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Override PartName="/word/people.xml" ContentType="application/vnd.openxmlformats-officedocument.wordprocessingml.people+xml"/>
  <Default Extension="sigs" ContentType="application/vnd.openxmlformats-package.digital-signature-origin"/>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package/2006/relationships/digital-signature/origin" Target="_xmlsignatures/origin.sigs"/></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B0862" w:rsidRPr="00BD6098" w:rsidRDefault="00743FE8" w:rsidP="00BD6098">
      <w:pPr>
        <w:spacing w:after="0" w:line="240" w:lineRule="auto"/>
        <w:ind w:firstLine="567"/>
        <w:jc w:val="center"/>
        <w:rPr>
          <w:rFonts w:ascii="Times New Roman" w:hAnsi="Times New Roman"/>
          <w:b/>
          <w:sz w:val="24"/>
          <w:szCs w:val="24"/>
        </w:rPr>
      </w:pPr>
      <w:bookmarkStart w:id="0" w:name="_GoBack"/>
      <w:bookmarkEnd w:id="0"/>
      <w:r>
        <w:rPr>
          <w:rFonts w:ascii="Times New Roman" w:hAnsi="Times New Roman"/>
          <w:b/>
          <w:noProof/>
          <w:sz w:val="24"/>
          <w:szCs w:val="24"/>
          <w:lang w:eastAsia="ru-RU"/>
        </w:rPr>
        <w:drawing>
          <wp:anchor distT="0" distB="0" distL="114300" distR="114300" simplePos="0" relativeHeight="251664384" behindDoc="0" locked="0" layoutInCell="1" allowOverlap="1">
            <wp:simplePos x="0" y="0"/>
            <wp:positionH relativeFrom="column">
              <wp:posOffset>-202565</wp:posOffset>
            </wp:positionH>
            <wp:positionV relativeFrom="paragraph">
              <wp:posOffset>-8255</wp:posOffset>
            </wp:positionV>
            <wp:extent cx="6228715" cy="8832215"/>
            <wp:effectExtent l="0" t="0" r="635" b="6985"/>
            <wp:wrapSquare wrapText="bothSides"/>
            <wp:docPr id="3" name="Рисунок 3" descr="G:\распечатать к проверке\сканированные титульники\положение 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распечатать к проверке\сканированные титульники\положение 6.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28715" cy="883221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C65D6" w:rsidRPr="00BD6098" w:rsidRDefault="004C65D6" w:rsidP="00BD6098">
      <w:pPr>
        <w:spacing w:after="0" w:line="240" w:lineRule="auto"/>
        <w:ind w:firstLine="567"/>
        <w:jc w:val="center"/>
        <w:rPr>
          <w:rFonts w:ascii="Times New Roman" w:hAnsi="Times New Roman"/>
          <w:b/>
          <w:sz w:val="24"/>
          <w:szCs w:val="24"/>
        </w:rPr>
      </w:pPr>
      <w:r w:rsidRPr="00BD6098">
        <w:rPr>
          <w:rFonts w:ascii="Times New Roman" w:hAnsi="Times New Roman"/>
          <w:b/>
          <w:sz w:val="24"/>
          <w:szCs w:val="24"/>
        </w:rPr>
        <w:lastRenderedPageBreak/>
        <w:t>СОДЕРЖАНИЕ</w:t>
      </w:r>
    </w:p>
    <w:p w:rsidR="00CC182B" w:rsidRPr="00BD6098" w:rsidRDefault="00CC182B" w:rsidP="00BD6098">
      <w:pPr>
        <w:pStyle w:val="2"/>
        <w:tabs>
          <w:tab w:val="left" w:leader="dot" w:pos="9574"/>
        </w:tabs>
        <w:spacing w:before="0"/>
        <w:ind w:firstLine="567"/>
        <w:rPr>
          <w:sz w:val="24"/>
          <w:szCs w:val="24"/>
          <w:lang w:val="ru-RU"/>
        </w:rPr>
      </w:pPr>
    </w:p>
    <w:p w:rsidR="00CC182B" w:rsidRPr="00BD6098" w:rsidRDefault="00CC182B" w:rsidP="00BD6098">
      <w:pPr>
        <w:pStyle w:val="2"/>
        <w:tabs>
          <w:tab w:val="left" w:leader="dot" w:pos="9574"/>
        </w:tabs>
        <w:spacing w:before="0"/>
        <w:ind w:firstLine="567"/>
        <w:rPr>
          <w:sz w:val="24"/>
          <w:szCs w:val="24"/>
          <w:lang w:val="ru-RU"/>
        </w:rPr>
      </w:pPr>
      <w:r w:rsidRPr="00BD6098">
        <w:rPr>
          <w:sz w:val="24"/>
          <w:szCs w:val="24"/>
        </w:rPr>
        <w:t>I</w:t>
      </w:r>
      <w:r w:rsidRPr="00BD6098">
        <w:rPr>
          <w:sz w:val="24"/>
          <w:szCs w:val="24"/>
          <w:lang w:val="ru-RU"/>
        </w:rPr>
        <w:t>.</w:t>
      </w:r>
      <w:r w:rsidRPr="00BD6098">
        <w:rPr>
          <w:spacing w:val="-1"/>
          <w:sz w:val="24"/>
          <w:szCs w:val="24"/>
          <w:lang w:val="ru-RU"/>
        </w:rPr>
        <w:t xml:space="preserve"> </w:t>
      </w:r>
      <w:r w:rsidRPr="00BD6098">
        <w:rPr>
          <w:sz w:val="24"/>
          <w:szCs w:val="24"/>
          <w:lang w:val="ru-RU"/>
        </w:rPr>
        <w:t>ЦЕЛЕВОЙ</w:t>
      </w:r>
      <w:r w:rsidRPr="00BD6098">
        <w:rPr>
          <w:spacing w:val="-2"/>
          <w:sz w:val="24"/>
          <w:szCs w:val="24"/>
          <w:lang w:val="ru-RU"/>
        </w:rPr>
        <w:t xml:space="preserve"> </w:t>
      </w:r>
      <w:r w:rsidRPr="00BD6098">
        <w:rPr>
          <w:sz w:val="24"/>
          <w:szCs w:val="24"/>
          <w:lang w:val="ru-RU"/>
        </w:rPr>
        <w:t>РАЗДЕЛ…</w:t>
      </w:r>
      <w:r w:rsidRPr="00BD6098">
        <w:rPr>
          <w:sz w:val="24"/>
          <w:szCs w:val="24"/>
          <w:lang w:val="ru-RU"/>
        </w:rPr>
        <w:tab/>
        <w:t>3</w:t>
      </w:r>
    </w:p>
    <w:p w:rsidR="00CC182B" w:rsidRPr="00BD6098" w:rsidRDefault="00D023FE" w:rsidP="00F309A4">
      <w:pPr>
        <w:pStyle w:val="2"/>
        <w:numPr>
          <w:ilvl w:val="1"/>
          <w:numId w:val="4"/>
        </w:numPr>
        <w:tabs>
          <w:tab w:val="left" w:pos="506"/>
          <w:tab w:val="left" w:leader="dot" w:pos="9533"/>
        </w:tabs>
        <w:spacing w:before="0"/>
        <w:rPr>
          <w:sz w:val="24"/>
          <w:szCs w:val="24"/>
        </w:rPr>
      </w:pPr>
      <w:hyperlink w:anchor="_TOC_250008" w:history="1">
        <w:r w:rsidR="00CC182B" w:rsidRPr="00BD6098">
          <w:rPr>
            <w:sz w:val="24"/>
            <w:szCs w:val="24"/>
          </w:rPr>
          <w:t>Пояснительная</w:t>
        </w:r>
        <w:r w:rsidR="00CC182B" w:rsidRPr="00BD6098">
          <w:rPr>
            <w:spacing w:val="-2"/>
            <w:sz w:val="24"/>
            <w:szCs w:val="24"/>
          </w:rPr>
          <w:t xml:space="preserve"> </w:t>
        </w:r>
        <w:r w:rsidR="00CC182B" w:rsidRPr="00BD6098">
          <w:rPr>
            <w:sz w:val="24"/>
            <w:szCs w:val="24"/>
          </w:rPr>
          <w:t>записка</w:t>
        </w:r>
        <w:r w:rsidR="00CC182B" w:rsidRPr="00BD6098">
          <w:rPr>
            <w:sz w:val="24"/>
            <w:szCs w:val="24"/>
          </w:rPr>
          <w:tab/>
        </w:r>
        <w:r w:rsidR="00CC182B" w:rsidRPr="00BD6098">
          <w:rPr>
            <w:sz w:val="24"/>
            <w:szCs w:val="24"/>
            <w:lang w:val="ru-RU"/>
          </w:rPr>
          <w:t>3</w:t>
        </w:r>
      </w:hyperlink>
    </w:p>
    <w:p w:rsidR="00CC182B" w:rsidRPr="00BD6098" w:rsidRDefault="00D023FE" w:rsidP="00F309A4">
      <w:pPr>
        <w:pStyle w:val="11"/>
        <w:numPr>
          <w:ilvl w:val="1"/>
          <w:numId w:val="4"/>
        </w:numPr>
        <w:tabs>
          <w:tab w:val="left" w:pos="523"/>
          <w:tab w:val="left" w:leader="dot" w:pos="9514"/>
        </w:tabs>
        <w:spacing w:before="0"/>
        <w:rPr>
          <w:lang w:val="ru-RU"/>
        </w:rPr>
      </w:pPr>
      <w:hyperlink w:anchor="_TOC_250007" w:history="1">
        <w:r w:rsidR="00CC182B" w:rsidRPr="00BD6098">
          <w:rPr>
            <w:lang w:val="ru-RU"/>
          </w:rPr>
          <w:t>Планируемые результаты освоения обучающимися</w:t>
        </w:r>
        <w:r w:rsidR="00CC182B" w:rsidRPr="00BD6098">
          <w:rPr>
            <w:spacing w:val="-10"/>
            <w:lang w:val="ru-RU"/>
          </w:rPr>
          <w:t xml:space="preserve"> </w:t>
        </w:r>
        <w:r w:rsidR="00CC182B" w:rsidRPr="00BD6098">
          <w:rPr>
            <w:lang w:val="ru-RU"/>
          </w:rPr>
          <w:t>ООП</w:t>
        </w:r>
        <w:r w:rsidR="00CC182B" w:rsidRPr="00BD6098">
          <w:rPr>
            <w:spacing w:val="1"/>
            <w:lang w:val="ru-RU"/>
          </w:rPr>
          <w:t xml:space="preserve"> </w:t>
        </w:r>
        <w:r w:rsidR="00CC182B" w:rsidRPr="00BD6098">
          <w:rPr>
            <w:lang w:val="ru-RU"/>
          </w:rPr>
          <w:t>СОО</w:t>
        </w:r>
        <w:r w:rsidR="00CC182B" w:rsidRPr="00BD6098">
          <w:rPr>
            <w:lang w:val="ru-RU"/>
          </w:rPr>
          <w:tab/>
        </w:r>
      </w:hyperlink>
      <w:r w:rsidR="00E14B02">
        <w:rPr>
          <w:lang w:val="ru-RU"/>
        </w:rPr>
        <w:t>11</w:t>
      </w:r>
    </w:p>
    <w:p w:rsidR="00CC182B" w:rsidRPr="00BD6098" w:rsidRDefault="00D023FE" w:rsidP="00F309A4">
      <w:pPr>
        <w:pStyle w:val="11"/>
        <w:numPr>
          <w:ilvl w:val="1"/>
          <w:numId w:val="4"/>
        </w:numPr>
        <w:tabs>
          <w:tab w:val="left" w:pos="523"/>
          <w:tab w:val="left" w:leader="dot" w:pos="9468"/>
        </w:tabs>
        <w:spacing w:before="0"/>
        <w:rPr>
          <w:lang w:val="ru-RU"/>
        </w:rPr>
      </w:pPr>
      <w:hyperlink w:anchor="_TOC_250006" w:history="1">
        <w:r w:rsidR="00CC182B" w:rsidRPr="00BD6098">
          <w:rPr>
            <w:lang w:val="ru-RU"/>
          </w:rPr>
          <w:t>Система оценки достижения планируемых результатов освоения</w:t>
        </w:r>
        <w:r w:rsidR="00CC182B" w:rsidRPr="00BD6098">
          <w:rPr>
            <w:spacing w:val="-19"/>
            <w:lang w:val="ru-RU"/>
          </w:rPr>
          <w:t xml:space="preserve"> </w:t>
        </w:r>
        <w:r w:rsidR="00CC182B" w:rsidRPr="00BD6098">
          <w:rPr>
            <w:lang w:val="ru-RU"/>
          </w:rPr>
          <w:t>ООП</w:t>
        </w:r>
        <w:r w:rsidR="00CC182B" w:rsidRPr="00BD6098">
          <w:rPr>
            <w:spacing w:val="2"/>
            <w:lang w:val="ru-RU"/>
          </w:rPr>
          <w:t xml:space="preserve"> </w:t>
        </w:r>
        <w:r w:rsidR="00CC182B" w:rsidRPr="00BD6098">
          <w:rPr>
            <w:lang w:val="ru-RU"/>
          </w:rPr>
          <w:t>СОО</w:t>
        </w:r>
        <w:r w:rsidR="00CC182B" w:rsidRPr="00BD6098">
          <w:rPr>
            <w:lang w:val="ru-RU"/>
          </w:rPr>
          <w:tab/>
          <w:t>1</w:t>
        </w:r>
      </w:hyperlink>
      <w:r w:rsidR="00E14B02">
        <w:rPr>
          <w:lang w:val="ru-RU"/>
        </w:rPr>
        <w:t>5</w:t>
      </w:r>
    </w:p>
    <w:p w:rsidR="00CC182B" w:rsidRPr="00BD6098" w:rsidRDefault="00BD6098" w:rsidP="00BD6098">
      <w:pPr>
        <w:pStyle w:val="11"/>
        <w:tabs>
          <w:tab w:val="left" w:pos="523"/>
          <w:tab w:val="left" w:leader="dot" w:pos="9468"/>
        </w:tabs>
        <w:spacing w:before="0"/>
        <w:rPr>
          <w:lang w:val="ru-RU"/>
        </w:rPr>
      </w:pPr>
      <w:r>
        <w:rPr>
          <w:lang w:val="ru-RU"/>
        </w:rPr>
        <w:t xml:space="preserve">        </w:t>
      </w:r>
      <w:r w:rsidR="00CC182B" w:rsidRPr="00BD6098">
        <w:t>II</w:t>
      </w:r>
      <w:r w:rsidR="00CC182B" w:rsidRPr="00BD6098">
        <w:rPr>
          <w:lang w:val="ru-RU"/>
        </w:rPr>
        <w:t>.СОДЕРЖАТЕЛЬНЫЙ</w:t>
      </w:r>
      <w:r w:rsidR="00CC182B" w:rsidRPr="00BD6098">
        <w:rPr>
          <w:spacing w:val="-3"/>
          <w:lang w:val="ru-RU"/>
        </w:rPr>
        <w:t xml:space="preserve"> </w:t>
      </w:r>
      <w:r w:rsidR="009F68E2" w:rsidRPr="00BD6098">
        <w:rPr>
          <w:lang w:val="ru-RU"/>
        </w:rPr>
        <w:t>РАЗДЕЛ</w:t>
      </w:r>
      <w:r w:rsidR="009F68E2" w:rsidRPr="00BD6098">
        <w:rPr>
          <w:lang w:val="ru-RU"/>
        </w:rPr>
        <w:tab/>
        <w:t>2</w:t>
      </w:r>
      <w:r w:rsidR="00E14B02">
        <w:rPr>
          <w:lang w:val="ru-RU"/>
        </w:rPr>
        <w:t>6</w:t>
      </w:r>
    </w:p>
    <w:p w:rsidR="00CC182B" w:rsidRPr="00BD6098" w:rsidRDefault="00CC182B" w:rsidP="00BD6098">
      <w:pPr>
        <w:pStyle w:val="11"/>
        <w:tabs>
          <w:tab w:val="left" w:pos="523"/>
          <w:tab w:val="left" w:leader="dot" w:pos="9450"/>
        </w:tabs>
        <w:spacing w:before="0"/>
        <w:rPr>
          <w:lang w:val="ru-RU"/>
        </w:rPr>
      </w:pPr>
      <w:r w:rsidRPr="00BD6098">
        <w:rPr>
          <w:lang w:val="ru-RU"/>
        </w:rPr>
        <w:t>2.1.</w:t>
      </w:r>
      <w:hyperlink w:anchor="_TOC_250005" w:history="1">
        <w:r w:rsidRPr="00BD6098">
          <w:rPr>
            <w:lang w:val="ru-RU"/>
          </w:rPr>
          <w:t xml:space="preserve">Программа </w:t>
        </w:r>
        <w:r w:rsidR="009F68E2" w:rsidRPr="00BD6098">
          <w:rPr>
            <w:lang w:val="ru-RU"/>
          </w:rPr>
          <w:t xml:space="preserve">развития универсальных учебных действий при получении среднего общего образования, включающая формирование компетенций обучающихся в области учебно-исследовательской и проектной деятельности </w:t>
        </w:r>
        <w:r w:rsidRPr="00BD6098">
          <w:rPr>
            <w:lang w:val="ru-RU"/>
          </w:rPr>
          <w:t>развития</w:t>
        </w:r>
        <w:r w:rsidR="00BD6098">
          <w:rPr>
            <w:lang w:val="ru-RU"/>
          </w:rPr>
          <w:t xml:space="preserve"> УУД</w:t>
        </w:r>
        <w:r w:rsidR="009F68E2" w:rsidRPr="00BD6098">
          <w:rPr>
            <w:lang w:val="ru-RU"/>
          </w:rPr>
          <w:tab/>
        </w:r>
      </w:hyperlink>
      <w:r w:rsidR="009F68E2" w:rsidRPr="00BD6098">
        <w:rPr>
          <w:lang w:val="ru-RU"/>
        </w:rPr>
        <w:t>2</w:t>
      </w:r>
      <w:r w:rsidR="00E14B02">
        <w:rPr>
          <w:lang w:val="ru-RU"/>
        </w:rPr>
        <w:t>6</w:t>
      </w:r>
    </w:p>
    <w:p w:rsidR="00CC182B" w:rsidRPr="00BD6098" w:rsidRDefault="00CC182B" w:rsidP="00BD6098">
      <w:pPr>
        <w:pStyle w:val="11"/>
        <w:tabs>
          <w:tab w:val="left" w:pos="523"/>
          <w:tab w:val="left" w:leader="dot" w:pos="9450"/>
        </w:tabs>
        <w:spacing w:before="0"/>
        <w:rPr>
          <w:lang w:val="ru-RU"/>
        </w:rPr>
      </w:pPr>
      <w:r w:rsidRPr="00BD6098">
        <w:rPr>
          <w:lang w:val="ru-RU"/>
        </w:rPr>
        <w:t>2.2.</w:t>
      </w:r>
      <w:hyperlink w:anchor="_TOC_250003" w:history="1">
        <w:r w:rsidRPr="00BD6098">
          <w:rPr>
            <w:lang w:val="ru-RU"/>
          </w:rPr>
          <w:t>Программ</w:t>
        </w:r>
        <w:r w:rsidR="008F0444" w:rsidRPr="00BD6098">
          <w:rPr>
            <w:lang w:val="ru-RU"/>
          </w:rPr>
          <w:t>ы отдельных учебных предметов</w:t>
        </w:r>
        <w:r w:rsidRPr="00BD6098">
          <w:rPr>
            <w:lang w:val="ru-RU"/>
          </w:rPr>
          <w:tab/>
          <w:t>2</w:t>
        </w:r>
      </w:hyperlink>
      <w:r w:rsidR="00E14B02">
        <w:rPr>
          <w:lang w:val="ru-RU"/>
        </w:rPr>
        <w:t>8</w:t>
      </w:r>
    </w:p>
    <w:p w:rsidR="00CC182B" w:rsidRPr="00BD6098" w:rsidRDefault="008F0444" w:rsidP="0025262B">
      <w:pPr>
        <w:pStyle w:val="11"/>
        <w:tabs>
          <w:tab w:val="left" w:pos="523"/>
          <w:tab w:val="left" w:leader="dot" w:pos="9476"/>
        </w:tabs>
        <w:spacing w:before="0"/>
        <w:rPr>
          <w:lang w:val="ru-RU"/>
        </w:rPr>
      </w:pPr>
      <w:r w:rsidRPr="00BD6098">
        <w:rPr>
          <w:lang w:val="ru-RU"/>
        </w:rPr>
        <w:t>2.3.</w:t>
      </w:r>
      <w:hyperlink w:anchor="_TOC_250002" w:history="1">
        <w:r w:rsidR="00CC182B" w:rsidRPr="00BD6098">
          <w:rPr>
            <w:lang w:val="ru-RU"/>
          </w:rPr>
          <w:t>Программа</w:t>
        </w:r>
        <w:r w:rsidR="00CC182B" w:rsidRPr="00BD6098">
          <w:rPr>
            <w:spacing w:val="-2"/>
            <w:lang w:val="ru-RU"/>
          </w:rPr>
          <w:t xml:space="preserve"> </w:t>
        </w:r>
        <w:r w:rsidRPr="00BD6098">
          <w:rPr>
            <w:spacing w:val="-2"/>
            <w:lang w:val="ru-RU"/>
          </w:rPr>
          <w:t xml:space="preserve">воспитания и социализации обучающихся </w:t>
        </w:r>
        <w:r w:rsidR="00CC182B" w:rsidRPr="00BD6098">
          <w:rPr>
            <w:lang w:val="ru-RU"/>
          </w:rPr>
          <w:t>…</w:t>
        </w:r>
        <w:r w:rsidR="00CC182B" w:rsidRPr="00BD6098">
          <w:rPr>
            <w:lang w:val="ru-RU"/>
          </w:rPr>
          <w:tab/>
          <w:t>2</w:t>
        </w:r>
      </w:hyperlink>
      <w:r w:rsidR="00E14B02">
        <w:rPr>
          <w:lang w:val="ru-RU"/>
        </w:rPr>
        <w:t>8</w:t>
      </w:r>
    </w:p>
    <w:p w:rsidR="00CC182B" w:rsidRPr="00E14B02" w:rsidRDefault="008F0444" w:rsidP="00E14B02">
      <w:pPr>
        <w:pStyle w:val="11"/>
        <w:tabs>
          <w:tab w:val="left" w:pos="523"/>
          <w:tab w:val="left" w:leader="dot" w:pos="9448"/>
        </w:tabs>
        <w:spacing w:before="0"/>
        <w:rPr>
          <w:lang w:val="ru-RU"/>
        </w:rPr>
      </w:pPr>
      <w:r w:rsidRPr="00BD6098">
        <w:rPr>
          <w:lang w:val="ru-RU"/>
        </w:rPr>
        <w:t>2.3.</w:t>
      </w:r>
      <w:hyperlink w:anchor="_TOC_250002" w:history="1">
        <w:r w:rsidRPr="00BD6098">
          <w:rPr>
            <w:lang w:val="ru-RU"/>
          </w:rPr>
          <w:t>Программа</w:t>
        </w:r>
        <w:r w:rsidRPr="00BD6098">
          <w:rPr>
            <w:spacing w:val="-2"/>
            <w:lang w:val="ru-RU"/>
          </w:rPr>
          <w:t xml:space="preserve"> </w:t>
        </w:r>
        <w:r w:rsidRPr="00BD6098">
          <w:rPr>
            <w:lang w:val="ru-RU"/>
          </w:rPr>
          <w:t>коррекционной</w:t>
        </w:r>
        <w:r w:rsidRPr="00BD6098">
          <w:rPr>
            <w:spacing w:val="-1"/>
            <w:lang w:val="ru-RU"/>
          </w:rPr>
          <w:t xml:space="preserve"> </w:t>
        </w:r>
        <w:r w:rsidRPr="00BD6098">
          <w:rPr>
            <w:lang w:val="ru-RU"/>
          </w:rPr>
          <w:t>работы…</w:t>
        </w:r>
        <w:r w:rsidRPr="00BD6098">
          <w:rPr>
            <w:lang w:val="ru-RU"/>
          </w:rPr>
          <w:tab/>
          <w:t>2</w:t>
        </w:r>
      </w:hyperlink>
      <w:r w:rsidR="00E14B02">
        <w:rPr>
          <w:lang w:val="ru-RU"/>
        </w:rPr>
        <w:t>9</w:t>
      </w:r>
    </w:p>
    <w:p w:rsidR="00CC182B" w:rsidRPr="00BD6098" w:rsidRDefault="00F1608D" w:rsidP="00F1608D">
      <w:pPr>
        <w:pStyle w:val="11"/>
        <w:tabs>
          <w:tab w:val="left" w:pos="523"/>
          <w:tab w:val="left" w:leader="dot" w:pos="9448"/>
        </w:tabs>
        <w:spacing w:before="0"/>
        <w:ind w:left="102" w:firstLine="0"/>
        <w:rPr>
          <w:lang w:val="ru-RU"/>
        </w:rPr>
      </w:pPr>
      <w:r>
        <w:rPr>
          <w:lang w:val="ru-RU"/>
        </w:rPr>
        <w:t xml:space="preserve">        </w:t>
      </w:r>
      <w:r w:rsidR="00CC182B" w:rsidRPr="00BD6098">
        <w:t>III</w:t>
      </w:r>
      <w:r w:rsidR="00CC182B" w:rsidRPr="00BD6098">
        <w:rPr>
          <w:lang w:val="ru-RU"/>
        </w:rPr>
        <w:t>.</w:t>
      </w:r>
      <w:r>
        <w:rPr>
          <w:lang w:val="ru-RU"/>
        </w:rPr>
        <w:t>ОРГАНИЗАЦИОННЫЙ РАЗДЕЛ…</w:t>
      </w:r>
      <w:r>
        <w:rPr>
          <w:lang w:val="ru-RU"/>
        </w:rPr>
        <w:tab/>
        <w:t>31</w:t>
      </w:r>
    </w:p>
    <w:p w:rsidR="00CC182B" w:rsidRPr="00BD6098" w:rsidRDefault="008619F2" w:rsidP="00F1608D">
      <w:pPr>
        <w:pStyle w:val="11"/>
        <w:tabs>
          <w:tab w:val="left" w:pos="523"/>
          <w:tab w:val="left" w:leader="dot" w:pos="9448"/>
        </w:tabs>
        <w:spacing w:before="0"/>
        <w:rPr>
          <w:lang w:val="ru-RU"/>
        </w:rPr>
      </w:pPr>
      <w:r w:rsidRPr="00BD6098">
        <w:rPr>
          <w:lang w:val="ru-RU"/>
        </w:rPr>
        <w:t>3.1.</w:t>
      </w:r>
      <w:r w:rsidR="00CC182B" w:rsidRPr="00BD6098">
        <w:rPr>
          <w:lang w:val="ru-RU"/>
        </w:rPr>
        <w:t xml:space="preserve">Учебный план </w:t>
      </w:r>
      <w:r w:rsidRPr="00BD6098">
        <w:rPr>
          <w:lang w:val="ru-RU"/>
        </w:rPr>
        <w:t xml:space="preserve">среднего </w:t>
      </w:r>
      <w:r w:rsidR="00CC182B" w:rsidRPr="00BD6098">
        <w:rPr>
          <w:lang w:val="ru-RU"/>
        </w:rPr>
        <w:t>общего</w:t>
      </w:r>
      <w:r w:rsidR="00F1608D">
        <w:rPr>
          <w:lang w:val="ru-RU"/>
        </w:rPr>
        <w:t xml:space="preserve"> образования</w:t>
      </w:r>
      <w:r w:rsidR="00F1608D">
        <w:rPr>
          <w:lang w:val="ru-RU"/>
        </w:rPr>
        <w:tab/>
        <w:t>31</w:t>
      </w:r>
    </w:p>
    <w:p w:rsidR="00CC182B" w:rsidRPr="00BD6098" w:rsidRDefault="00164BC5" w:rsidP="00164BC5">
      <w:pPr>
        <w:pStyle w:val="11"/>
        <w:tabs>
          <w:tab w:val="left" w:pos="523"/>
          <w:tab w:val="left" w:leader="dot" w:pos="9448"/>
        </w:tabs>
        <w:spacing w:before="0"/>
        <w:ind w:left="0" w:firstLine="0"/>
        <w:rPr>
          <w:lang w:val="ru-RU"/>
        </w:rPr>
      </w:pPr>
      <w:r>
        <w:rPr>
          <w:lang w:val="ru-RU"/>
        </w:rPr>
        <w:t xml:space="preserve">  </w:t>
      </w:r>
      <w:r w:rsidR="008619F2" w:rsidRPr="00BD6098">
        <w:rPr>
          <w:lang w:val="ru-RU"/>
        </w:rPr>
        <w:t>3.2.</w:t>
      </w:r>
      <w:r w:rsidR="00CC182B" w:rsidRPr="00BD6098">
        <w:rPr>
          <w:lang w:val="ru-RU"/>
        </w:rPr>
        <w:t>Система условий реализации О</w:t>
      </w:r>
      <w:r w:rsidR="008619F2" w:rsidRPr="00BD6098">
        <w:rPr>
          <w:lang w:val="ru-RU"/>
        </w:rPr>
        <w:t>ОП СОО</w:t>
      </w:r>
      <w:r>
        <w:rPr>
          <w:lang w:val="ru-RU"/>
        </w:rPr>
        <w:t>…</w:t>
      </w:r>
      <w:r>
        <w:rPr>
          <w:lang w:val="ru-RU"/>
        </w:rPr>
        <w:tab/>
        <w:t>41</w:t>
      </w:r>
    </w:p>
    <w:p w:rsidR="008619F2" w:rsidRPr="00BD6098" w:rsidRDefault="008619F2" w:rsidP="00BD6098">
      <w:pPr>
        <w:pStyle w:val="11"/>
        <w:tabs>
          <w:tab w:val="left" w:pos="523"/>
          <w:tab w:val="left" w:leader="dot" w:pos="9448"/>
        </w:tabs>
        <w:spacing w:before="0"/>
        <w:ind w:left="102" w:firstLine="567"/>
        <w:jc w:val="both"/>
        <w:rPr>
          <w:lang w:val="ru-RU"/>
        </w:rPr>
      </w:pPr>
    </w:p>
    <w:p w:rsidR="00CC182B" w:rsidRPr="00BD6098" w:rsidRDefault="00CC182B" w:rsidP="00E0528B">
      <w:pPr>
        <w:pStyle w:val="11"/>
        <w:tabs>
          <w:tab w:val="left" w:pos="523"/>
          <w:tab w:val="left" w:leader="dot" w:pos="9448"/>
        </w:tabs>
        <w:spacing w:before="0"/>
        <w:ind w:left="102" w:firstLine="0"/>
        <w:jc w:val="both"/>
        <w:rPr>
          <w:lang w:val="ru-RU"/>
        </w:rPr>
      </w:pPr>
      <w:r w:rsidRPr="00BD6098">
        <w:rPr>
          <w:lang w:val="ru-RU"/>
        </w:rPr>
        <w:t xml:space="preserve">Приложение № 1. </w:t>
      </w:r>
      <w:r w:rsidR="00BD6098" w:rsidRPr="00BD6098">
        <w:rPr>
          <w:lang w:val="ru-RU"/>
        </w:rPr>
        <w:t>Программа развития универсальных учебных действий при получении среднего общего образования, включающая формирование компетенций обучающихся в области учебно-исследовательской и проектной деятельности развития</w:t>
      </w:r>
      <w:r w:rsidR="00E0528B">
        <w:rPr>
          <w:lang w:val="ru-RU"/>
        </w:rPr>
        <w:t xml:space="preserve"> УУД</w:t>
      </w:r>
      <w:r w:rsidR="00042BDD">
        <w:rPr>
          <w:lang w:val="ru-RU"/>
        </w:rPr>
        <w:tab/>
        <w:t>5</w:t>
      </w:r>
      <w:r w:rsidR="004B1AB6">
        <w:rPr>
          <w:lang w:val="ru-RU"/>
        </w:rPr>
        <w:t>7</w:t>
      </w:r>
    </w:p>
    <w:p w:rsidR="00CC182B" w:rsidRPr="00BD6098" w:rsidRDefault="00CC182B" w:rsidP="00E14B02">
      <w:pPr>
        <w:pStyle w:val="11"/>
        <w:tabs>
          <w:tab w:val="left" w:pos="523"/>
          <w:tab w:val="left" w:leader="dot" w:pos="9448"/>
        </w:tabs>
        <w:spacing w:before="0"/>
        <w:ind w:left="102" w:firstLine="0"/>
        <w:jc w:val="both"/>
        <w:rPr>
          <w:lang w:val="ru-RU"/>
        </w:rPr>
      </w:pPr>
      <w:r w:rsidRPr="00BD6098">
        <w:rPr>
          <w:lang w:val="ru-RU"/>
        </w:rPr>
        <w:t>Приложение №</w:t>
      </w:r>
      <w:r w:rsidR="008619F2" w:rsidRPr="00BD6098">
        <w:rPr>
          <w:lang w:val="ru-RU"/>
        </w:rPr>
        <w:t xml:space="preserve"> </w:t>
      </w:r>
      <w:r w:rsidRPr="00BD6098">
        <w:rPr>
          <w:lang w:val="ru-RU"/>
        </w:rPr>
        <w:t xml:space="preserve">2.  </w:t>
      </w:r>
      <w:r w:rsidR="00E0528B" w:rsidRPr="00E0528B">
        <w:rPr>
          <w:lang w:val="ru-RU"/>
        </w:rPr>
        <w:t xml:space="preserve">Программы отдельных учебных предметов </w:t>
      </w:r>
      <w:r w:rsidR="0025262B">
        <w:rPr>
          <w:lang w:val="ru-RU"/>
        </w:rPr>
        <w:t>с планируемыми предметными результатами</w:t>
      </w:r>
      <w:r w:rsidR="0025262B" w:rsidRPr="0025262B">
        <w:rPr>
          <w:lang w:val="ru-RU"/>
        </w:rPr>
        <w:t xml:space="preserve"> освоения ООП </w:t>
      </w:r>
      <w:r w:rsidR="00042BDD">
        <w:rPr>
          <w:lang w:val="ru-RU"/>
        </w:rPr>
        <w:t>…</w:t>
      </w:r>
      <w:r w:rsidR="00042BDD">
        <w:rPr>
          <w:lang w:val="ru-RU"/>
        </w:rPr>
        <w:tab/>
      </w:r>
      <w:r w:rsidRPr="00BD6098">
        <w:rPr>
          <w:lang w:val="ru-RU"/>
        </w:rPr>
        <w:t>7</w:t>
      </w:r>
      <w:r w:rsidR="00042BDD">
        <w:rPr>
          <w:lang w:val="ru-RU"/>
        </w:rPr>
        <w:t>0</w:t>
      </w:r>
    </w:p>
    <w:p w:rsidR="008619F2" w:rsidRPr="00BD6098" w:rsidRDefault="00CC182B" w:rsidP="00E14B02">
      <w:pPr>
        <w:pStyle w:val="11"/>
        <w:tabs>
          <w:tab w:val="left" w:pos="523"/>
          <w:tab w:val="left" w:leader="dot" w:pos="9448"/>
        </w:tabs>
        <w:spacing w:before="0"/>
        <w:jc w:val="both"/>
        <w:rPr>
          <w:lang w:val="ru-RU"/>
        </w:rPr>
      </w:pPr>
      <w:r w:rsidRPr="00BD6098">
        <w:rPr>
          <w:lang w:val="ru-RU"/>
        </w:rPr>
        <w:t>Приложение № 3. Прог</w:t>
      </w:r>
      <w:r w:rsidR="008619F2" w:rsidRPr="00BD6098">
        <w:rPr>
          <w:lang w:val="ru-RU"/>
        </w:rPr>
        <w:t xml:space="preserve">рамма </w:t>
      </w:r>
      <w:r w:rsidR="00E14B02" w:rsidRPr="00E14B02">
        <w:rPr>
          <w:lang w:val="ru-RU"/>
        </w:rPr>
        <w:t>воспитания и социализации обучающихся</w:t>
      </w:r>
      <w:r w:rsidR="00042BDD">
        <w:rPr>
          <w:lang w:val="ru-RU"/>
        </w:rPr>
        <w:t>…</w:t>
      </w:r>
      <w:r w:rsidR="00042BDD">
        <w:rPr>
          <w:lang w:val="ru-RU"/>
        </w:rPr>
        <w:tab/>
        <w:t>282</w:t>
      </w:r>
    </w:p>
    <w:p w:rsidR="00CC182B" w:rsidRPr="00BD6098" w:rsidRDefault="00CC182B" w:rsidP="00E14B02">
      <w:pPr>
        <w:pStyle w:val="11"/>
        <w:tabs>
          <w:tab w:val="left" w:pos="523"/>
          <w:tab w:val="left" w:leader="dot" w:pos="9448"/>
        </w:tabs>
        <w:spacing w:before="0"/>
        <w:ind w:left="102" w:firstLine="0"/>
        <w:jc w:val="both"/>
        <w:rPr>
          <w:lang w:val="ru-RU"/>
        </w:rPr>
      </w:pPr>
      <w:r w:rsidRPr="00BD6098">
        <w:rPr>
          <w:lang w:val="ru-RU"/>
        </w:rPr>
        <w:t xml:space="preserve">Приложение № 4. Программа </w:t>
      </w:r>
      <w:r w:rsidR="009734D6" w:rsidRPr="009734D6">
        <w:rPr>
          <w:lang w:val="ru-RU"/>
        </w:rPr>
        <w:t>коррекционной работы</w:t>
      </w:r>
      <w:r w:rsidRPr="00BD6098">
        <w:rPr>
          <w:lang w:val="ru-RU"/>
        </w:rPr>
        <w:tab/>
        <w:t>149</w:t>
      </w:r>
    </w:p>
    <w:p w:rsidR="008B0862" w:rsidRPr="00BD6098" w:rsidRDefault="008B0862" w:rsidP="00BD6098">
      <w:pPr>
        <w:spacing w:after="0" w:line="240" w:lineRule="auto"/>
        <w:ind w:firstLine="567"/>
        <w:jc w:val="center"/>
        <w:rPr>
          <w:rFonts w:ascii="Times New Roman" w:hAnsi="Times New Roman"/>
          <w:b/>
          <w:sz w:val="24"/>
          <w:szCs w:val="24"/>
        </w:rPr>
      </w:pPr>
    </w:p>
    <w:p w:rsidR="009F68E2" w:rsidRPr="00BD6098" w:rsidRDefault="009F68E2" w:rsidP="00BD6098">
      <w:pPr>
        <w:spacing w:after="0" w:line="240" w:lineRule="auto"/>
        <w:ind w:firstLine="567"/>
        <w:rPr>
          <w:rFonts w:ascii="Times New Roman" w:hAnsi="Times New Roman"/>
          <w:b/>
          <w:sz w:val="24"/>
          <w:szCs w:val="24"/>
        </w:rPr>
      </w:pPr>
    </w:p>
    <w:p w:rsidR="008B0862" w:rsidRPr="00BD6098" w:rsidRDefault="008B0862" w:rsidP="00BD6098">
      <w:pPr>
        <w:spacing w:after="0" w:line="240" w:lineRule="auto"/>
        <w:ind w:firstLine="567"/>
        <w:rPr>
          <w:rFonts w:ascii="Times New Roman" w:hAnsi="Times New Roman"/>
          <w:sz w:val="24"/>
          <w:szCs w:val="24"/>
        </w:rPr>
      </w:pPr>
      <w:r w:rsidRPr="00BD6098">
        <w:rPr>
          <w:rFonts w:ascii="Times New Roman" w:hAnsi="Times New Roman"/>
          <w:sz w:val="24"/>
          <w:szCs w:val="24"/>
        </w:rPr>
        <w:br w:type="page"/>
      </w:r>
    </w:p>
    <w:p w:rsidR="008B0862" w:rsidRPr="00BD6098" w:rsidRDefault="008B0862" w:rsidP="00BD6098">
      <w:pPr>
        <w:pStyle w:val="a6"/>
        <w:numPr>
          <w:ilvl w:val="0"/>
          <w:numId w:val="1"/>
        </w:numPr>
        <w:spacing w:after="0" w:line="240" w:lineRule="auto"/>
        <w:ind w:firstLine="567"/>
        <w:rPr>
          <w:rFonts w:ascii="Times New Roman" w:hAnsi="Times New Roman"/>
          <w:b/>
          <w:sz w:val="24"/>
          <w:szCs w:val="24"/>
        </w:rPr>
      </w:pPr>
      <w:r w:rsidRPr="00BD6098">
        <w:rPr>
          <w:rFonts w:ascii="Times New Roman" w:hAnsi="Times New Roman"/>
          <w:b/>
          <w:sz w:val="24"/>
          <w:szCs w:val="24"/>
        </w:rPr>
        <w:lastRenderedPageBreak/>
        <w:t>Целевой раздел</w:t>
      </w:r>
    </w:p>
    <w:p w:rsidR="00DA6C7A" w:rsidRPr="00BD6098" w:rsidRDefault="00522218" w:rsidP="00BD6098">
      <w:pPr>
        <w:spacing w:after="0" w:line="240" w:lineRule="auto"/>
        <w:ind w:firstLine="567"/>
        <w:rPr>
          <w:rFonts w:ascii="Times New Roman" w:hAnsi="Times New Roman"/>
          <w:b/>
          <w:sz w:val="24"/>
          <w:szCs w:val="24"/>
        </w:rPr>
      </w:pPr>
      <w:r w:rsidRPr="00BD6098">
        <w:rPr>
          <w:rFonts w:ascii="Times New Roman" w:hAnsi="Times New Roman"/>
          <w:b/>
          <w:sz w:val="24"/>
          <w:szCs w:val="24"/>
        </w:rPr>
        <w:t>1.1.</w:t>
      </w:r>
      <w:r w:rsidR="008B0862" w:rsidRPr="00BD6098">
        <w:rPr>
          <w:rFonts w:ascii="Times New Roman" w:hAnsi="Times New Roman"/>
          <w:b/>
          <w:sz w:val="24"/>
          <w:szCs w:val="24"/>
        </w:rPr>
        <w:t>Пояснительная записка</w:t>
      </w:r>
      <w:r w:rsidR="00DA6C7A" w:rsidRPr="00BD6098">
        <w:rPr>
          <w:rFonts w:ascii="Times New Roman" w:hAnsi="Times New Roman"/>
          <w:b/>
          <w:sz w:val="24"/>
          <w:szCs w:val="24"/>
        </w:rPr>
        <w:t>.</w:t>
      </w:r>
    </w:p>
    <w:p w:rsidR="00DA6C7A" w:rsidRPr="00BD6098" w:rsidRDefault="00DA6C7A" w:rsidP="00BD6098">
      <w:pPr>
        <w:spacing w:after="0" w:line="240" w:lineRule="auto"/>
        <w:ind w:firstLine="567"/>
        <w:rPr>
          <w:rFonts w:ascii="Times New Roman" w:hAnsi="Times New Roman"/>
          <w:iCs/>
          <w:sz w:val="24"/>
          <w:szCs w:val="24"/>
        </w:rPr>
      </w:pPr>
      <w:r w:rsidRPr="00BD6098">
        <w:rPr>
          <w:rFonts w:ascii="Times New Roman" w:hAnsi="Times New Roman"/>
          <w:iCs/>
          <w:sz w:val="24"/>
          <w:szCs w:val="24"/>
        </w:rPr>
        <w:t xml:space="preserve">   </w:t>
      </w:r>
      <w:r w:rsidR="000C7C2C" w:rsidRPr="00BD6098">
        <w:rPr>
          <w:rFonts w:ascii="Times New Roman" w:hAnsi="Times New Roman"/>
          <w:iCs/>
          <w:sz w:val="24"/>
          <w:szCs w:val="24"/>
        </w:rPr>
        <w:t xml:space="preserve">Муниципальное бюджетное </w:t>
      </w:r>
      <w:r w:rsidR="00371B90" w:rsidRPr="00BD6098">
        <w:rPr>
          <w:rFonts w:ascii="Times New Roman" w:hAnsi="Times New Roman"/>
          <w:iCs/>
          <w:sz w:val="24"/>
          <w:szCs w:val="24"/>
        </w:rPr>
        <w:t>об</w:t>
      </w:r>
      <w:r w:rsidR="00606E0B" w:rsidRPr="00BD6098">
        <w:rPr>
          <w:rFonts w:ascii="Times New Roman" w:hAnsi="Times New Roman"/>
          <w:iCs/>
          <w:sz w:val="24"/>
          <w:szCs w:val="24"/>
        </w:rPr>
        <w:t>щеоб</w:t>
      </w:r>
      <w:r w:rsidR="00371B90" w:rsidRPr="00BD6098">
        <w:rPr>
          <w:rFonts w:ascii="Times New Roman" w:hAnsi="Times New Roman"/>
          <w:iCs/>
          <w:sz w:val="24"/>
          <w:szCs w:val="24"/>
        </w:rPr>
        <w:t>разовательное учреждение</w:t>
      </w:r>
      <w:r w:rsidR="00606E0B" w:rsidRPr="00BD6098">
        <w:rPr>
          <w:sz w:val="24"/>
          <w:szCs w:val="24"/>
        </w:rPr>
        <w:t xml:space="preserve"> </w:t>
      </w:r>
      <w:r w:rsidR="00606E0B" w:rsidRPr="00BD6098">
        <w:rPr>
          <w:rFonts w:ascii="Times New Roman" w:hAnsi="Times New Roman"/>
          <w:iCs/>
          <w:sz w:val="24"/>
          <w:szCs w:val="24"/>
        </w:rPr>
        <w:t xml:space="preserve">муниципального образования «Город Архангельск» </w:t>
      </w:r>
      <w:r w:rsidR="00371B90" w:rsidRPr="00BD6098">
        <w:rPr>
          <w:rFonts w:ascii="Times New Roman" w:hAnsi="Times New Roman"/>
          <w:iCs/>
          <w:sz w:val="24"/>
          <w:szCs w:val="24"/>
        </w:rPr>
        <w:t xml:space="preserve"> </w:t>
      </w:r>
      <w:r w:rsidR="00606E0B" w:rsidRPr="00BD6098">
        <w:rPr>
          <w:rFonts w:ascii="Times New Roman" w:hAnsi="Times New Roman"/>
          <w:iCs/>
          <w:sz w:val="24"/>
          <w:szCs w:val="24"/>
        </w:rPr>
        <w:t>«</w:t>
      </w:r>
      <w:r w:rsidR="00371B90" w:rsidRPr="00BD6098">
        <w:rPr>
          <w:rFonts w:ascii="Times New Roman" w:hAnsi="Times New Roman"/>
          <w:iCs/>
          <w:sz w:val="24"/>
          <w:szCs w:val="24"/>
        </w:rPr>
        <w:t>Средняя школа №</w:t>
      </w:r>
      <w:r w:rsidR="00606E0B" w:rsidRPr="00BD6098">
        <w:rPr>
          <w:rFonts w:ascii="Times New Roman" w:hAnsi="Times New Roman"/>
          <w:iCs/>
          <w:sz w:val="24"/>
          <w:szCs w:val="24"/>
        </w:rPr>
        <w:t xml:space="preserve"> </w:t>
      </w:r>
      <w:r w:rsidR="00371B90" w:rsidRPr="00BD6098">
        <w:rPr>
          <w:rFonts w:ascii="Times New Roman" w:hAnsi="Times New Roman"/>
          <w:iCs/>
          <w:sz w:val="24"/>
          <w:szCs w:val="24"/>
        </w:rPr>
        <w:t>43</w:t>
      </w:r>
      <w:r w:rsidR="00606E0B" w:rsidRPr="00BD6098">
        <w:rPr>
          <w:rFonts w:ascii="Times New Roman" w:hAnsi="Times New Roman"/>
          <w:iCs/>
          <w:sz w:val="24"/>
          <w:szCs w:val="24"/>
        </w:rPr>
        <w:t>»</w:t>
      </w:r>
      <w:r w:rsidR="00371B90" w:rsidRPr="00BD6098">
        <w:rPr>
          <w:rFonts w:ascii="Times New Roman" w:hAnsi="Times New Roman"/>
          <w:iCs/>
          <w:sz w:val="24"/>
          <w:szCs w:val="24"/>
        </w:rPr>
        <w:t xml:space="preserve"> </w:t>
      </w:r>
      <w:r w:rsidR="00606E0B" w:rsidRPr="00BD6098">
        <w:rPr>
          <w:rFonts w:ascii="Times New Roman" w:hAnsi="Times New Roman"/>
          <w:iCs/>
          <w:sz w:val="24"/>
          <w:szCs w:val="24"/>
        </w:rPr>
        <w:t xml:space="preserve">расположена на окраине города в Северном территориальном округе г. Архангельска и построено в 1965 году. Непосредственно в микрорайоне школы находится КЦ «Северный», детская поликлиника МУЗ АОКБ № 6, Центр социальной помощи, Индустриально- педагогический колледж. </w:t>
      </w:r>
    </w:p>
    <w:p w:rsidR="00DA6C7A" w:rsidRPr="00BD6098" w:rsidRDefault="00606E0B" w:rsidP="00BD6098">
      <w:pPr>
        <w:spacing w:after="0" w:line="240" w:lineRule="auto"/>
        <w:ind w:firstLine="567"/>
        <w:rPr>
          <w:rFonts w:ascii="Times New Roman" w:hAnsi="Times New Roman"/>
          <w:sz w:val="24"/>
          <w:szCs w:val="24"/>
        </w:rPr>
      </w:pPr>
      <w:r w:rsidRPr="00BD6098">
        <w:rPr>
          <w:rFonts w:ascii="Times New Roman" w:hAnsi="Times New Roman"/>
          <w:sz w:val="24"/>
          <w:szCs w:val="24"/>
        </w:rPr>
        <w:t xml:space="preserve">   Сегодня школа работает в режиме непрерывного развития и творческого поиска, конкурентоспособна и прогрессивна, эффективно решает различные общеобразовательные задачи, дает высокий уровень знаний выпускникам, создает все условия для личностного роста и самореализации.</w:t>
      </w:r>
      <w:r w:rsidR="00DA6C7A" w:rsidRPr="00BD6098">
        <w:rPr>
          <w:rFonts w:ascii="Times New Roman" w:hAnsi="Times New Roman"/>
          <w:sz w:val="24"/>
          <w:szCs w:val="24"/>
        </w:rPr>
        <w:t xml:space="preserve"> </w:t>
      </w:r>
    </w:p>
    <w:p w:rsidR="00DA6C7A" w:rsidRPr="00BD6098" w:rsidRDefault="00606E0B" w:rsidP="00BD6098">
      <w:pPr>
        <w:spacing w:after="0" w:line="240" w:lineRule="auto"/>
        <w:ind w:firstLine="567"/>
        <w:rPr>
          <w:rFonts w:ascii="Times New Roman" w:hAnsi="Times New Roman"/>
          <w:sz w:val="24"/>
          <w:szCs w:val="24"/>
        </w:rPr>
      </w:pPr>
      <w:r w:rsidRPr="00BD6098">
        <w:rPr>
          <w:rFonts w:ascii="Times New Roman" w:hAnsi="Times New Roman"/>
          <w:sz w:val="24"/>
          <w:szCs w:val="24"/>
        </w:rPr>
        <w:t xml:space="preserve">   Стабильно высоки результаты государственной итоговой аттестации. Более 75 % выпускников школы поступают в вузы. Выпускниками школы являются многие заслуженные, известные в Архангельске деятели науки, культуры, артисты, политики, врачи, военные, работники образования, представители бизнес-структур. Среди самых известных выпускников: Вторыгина Елена Андреевна</w:t>
      </w:r>
      <w:r w:rsidR="00151470" w:rsidRPr="00BD6098">
        <w:rPr>
          <w:rFonts w:ascii="Times New Roman" w:hAnsi="Times New Roman"/>
          <w:sz w:val="24"/>
          <w:szCs w:val="24"/>
        </w:rPr>
        <w:t>,</w:t>
      </w:r>
      <w:r w:rsidR="00151470" w:rsidRPr="00BD6098">
        <w:rPr>
          <w:sz w:val="24"/>
          <w:szCs w:val="24"/>
        </w:rPr>
        <w:t xml:space="preserve"> </w:t>
      </w:r>
      <w:r w:rsidR="00151470" w:rsidRPr="00BD6098">
        <w:rPr>
          <w:rFonts w:ascii="Times New Roman" w:hAnsi="Times New Roman"/>
          <w:sz w:val="24"/>
          <w:szCs w:val="24"/>
        </w:rPr>
        <w:t>депутат Государственной Думы (от фракции «ЕДИНАЯ РОССИЯ»); Горбатова Любовь Николаевна, доктор медицинских наук, профессор, ректор Северного государственного медицинского университета.</w:t>
      </w:r>
      <w:r w:rsidR="00DA6C7A" w:rsidRPr="00BD6098">
        <w:rPr>
          <w:rFonts w:ascii="Times New Roman" w:hAnsi="Times New Roman"/>
          <w:sz w:val="24"/>
          <w:szCs w:val="24"/>
        </w:rPr>
        <w:t xml:space="preserve"> </w:t>
      </w:r>
    </w:p>
    <w:p w:rsidR="00606E0B" w:rsidRPr="00BD6098" w:rsidRDefault="00606E0B" w:rsidP="00BD6098">
      <w:pPr>
        <w:spacing w:after="0" w:line="240" w:lineRule="auto"/>
        <w:ind w:firstLine="567"/>
        <w:rPr>
          <w:rFonts w:ascii="Times New Roman" w:hAnsi="Times New Roman"/>
          <w:sz w:val="24"/>
          <w:szCs w:val="24"/>
        </w:rPr>
      </w:pPr>
      <w:r w:rsidRPr="00BD6098">
        <w:rPr>
          <w:rFonts w:ascii="Times New Roman" w:hAnsi="Times New Roman"/>
          <w:sz w:val="24"/>
          <w:szCs w:val="24"/>
        </w:rPr>
        <w:t xml:space="preserve">   Сегодня МБОУ </w:t>
      </w:r>
      <w:r w:rsidR="00151470" w:rsidRPr="00BD6098">
        <w:rPr>
          <w:rFonts w:ascii="Times New Roman" w:hAnsi="Times New Roman"/>
          <w:sz w:val="24"/>
          <w:szCs w:val="24"/>
        </w:rPr>
        <w:t>СШ № 43</w:t>
      </w:r>
      <w:r w:rsidRPr="00BD6098">
        <w:rPr>
          <w:rFonts w:ascii="Times New Roman" w:hAnsi="Times New Roman"/>
          <w:sz w:val="24"/>
          <w:szCs w:val="24"/>
        </w:rPr>
        <w:t xml:space="preserve"> – это:</w:t>
      </w:r>
    </w:p>
    <w:p w:rsidR="00606E0B" w:rsidRPr="00BD6098" w:rsidRDefault="00606E0B" w:rsidP="00F309A4">
      <w:pPr>
        <w:pStyle w:val="a6"/>
        <w:numPr>
          <w:ilvl w:val="0"/>
          <w:numId w:val="5"/>
        </w:numPr>
        <w:spacing w:after="0" w:line="240" w:lineRule="auto"/>
        <w:ind w:firstLine="567"/>
        <w:jc w:val="both"/>
        <w:rPr>
          <w:rFonts w:ascii="Times New Roman" w:hAnsi="Times New Roman"/>
          <w:sz w:val="24"/>
          <w:szCs w:val="24"/>
        </w:rPr>
      </w:pPr>
      <w:r w:rsidRPr="00BD6098">
        <w:rPr>
          <w:rFonts w:ascii="Times New Roman" w:hAnsi="Times New Roman"/>
          <w:sz w:val="24"/>
          <w:szCs w:val="24"/>
        </w:rPr>
        <w:t>школа, выпускающая более подготовленного человека к жизни и трудовой деятельности, способного «шагать в ногу со временем и чуть впереди него»;</w:t>
      </w:r>
    </w:p>
    <w:p w:rsidR="00606E0B" w:rsidRPr="00BD6098" w:rsidRDefault="00606E0B" w:rsidP="00F309A4">
      <w:pPr>
        <w:pStyle w:val="a6"/>
        <w:numPr>
          <w:ilvl w:val="0"/>
          <w:numId w:val="5"/>
        </w:numPr>
        <w:spacing w:after="0" w:line="240" w:lineRule="auto"/>
        <w:ind w:firstLine="567"/>
        <w:jc w:val="both"/>
        <w:rPr>
          <w:rFonts w:ascii="Times New Roman" w:hAnsi="Times New Roman"/>
          <w:sz w:val="24"/>
          <w:szCs w:val="24"/>
        </w:rPr>
      </w:pPr>
      <w:r w:rsidRPr="00BD6098">
        <w:rPr>
          <w:rFonts w:ascii="Times New Roman" w:hAnsi="Times New Roman"/>
          <w:sz w:val="24"/>
          <w:szCs w:val="24"/>
        </w:rPr>
        <w:t>школа, где интерактивные технологии имеют значение, позволяют разнообразить образовательную деятельность, расширяют информационное поле ученика и учителя;</w:t>
      </w:r>
    </w:p>
    <w:p w:rsidR="00DA6C7A" w:rsidRPr="00BD6098" w:rsidRDefault="00606E0B" w:rsidP="00F309A4">
      <w:pPr>
        <w:pStyle w:val="a6"/>
        <w:numPr>
          <w:ilvl w:val="0"/>
          <w:numId w:val="5"/>
        </w:numPr>
        <w:spacing w:after="0" w:line="240" w:lineRule="auto"/>
        <w:ind w:left="720" w:firstLine="567"/>
        <w:jc w:val="both"/>
        <w:rPr>
          <w:rFonts w:ascii="Times New Roman" w:hAnsi="Times New Roman"/>
          <w:sz w:val="24"/>
          <w:szCs w:val="24"/>
        </w:rPr>
      </w:pPr>
      <w:r w:rsidRPr="00BD6098">
        <w:rPr>
          <w:rFonts w:ascii="Times New Roman" w:hAnsi="Times New Roman"/>
          <w:sz w:val="24"/>
          <w:szCs w:val="24"/>
        </w:rPr>
        <w:t>школа, где объединению коллектива обучающихся и  учителей  способствуют традиции.</w:t>
      </w:r>
    </w:p>
    <w:p w:rsidR="00DA6C7A" w:rsidRPr="00BD6098" w:rsidRDefault="0012324D" w:rsidP="00BD6098">
      <w:pPr>
        <w:spacing w:after="0" w:line="240" w:lineRule="auto"/>
        <w:ind w:firstLine="567"/>
        <w:jc w:val="both"/>
        <w:rPr>
          <w:rFonts w:ascii="Times New Roman" w:hAnsi="Times New Roman"/>
          <w:sz w:val="24"/>
          <w:szCs w:val="24"/>
        </w:rPr>
      </w:pPr>
      <w:r w:rsidRPr="00BD6098">
        <w:rPr>
          <w:rFonts w:ascii="Times New Roman" w:hAnsi="Times New Roman"/>
          <w:sz w:val="24"/>
          <w:szCs w:val="24"/>
        </w:rPr>
        <w:t xml:space="preserve">   Ежегодно учащиеся школы принимают активное участие в мероприятиях патриотической направленности на муниципальном и региональном уровнях: «Смотр-конкурс Почетных караулов», «Зарница» и др. Почетный караул школы  с  достоинством несёт Вахту Памяти у Вечного огня 9 мая. Школа стала инициатором проведения Гражданского Марша Победы 9 мая. В этот день учащиеся, педагоги и родители организованной колонной проходят по улицам Северного округа и поздравляют жителей с праздником Победы.</w:t>
      </w:r>
      <w:r w:rsidR="00DA6C7A" w:rsidRPr="00BD6098">
        <w:rPr>
          <w:rFonts w:ascii="Times New Roman" w:hAnsi="Times New Roman"/>
          <w:sz w:val="24"/>
          <w:szCs w:val="24"/>
        </w:rPr>
        <w:t xml:space="preserve"> </w:t>
      </w:r>
    </w:p>
    <w:p w:rsidR="00DA6C7A" w:rsidRPr="00BD6098" w:rsidRDefault="0012324D" w:rsidP="00BD6098">
      <w:pPr>
        <w:spacing w:after="0" w:line="240" w:lineRule="auto"/>
        <w:ind w:firstLine="567"/>
        <w:jc w:val="both"/>
        <w:rPr>
          <w:rFonts w:ascii="Times New Roman" w:hAnsi="Times New Roman"/>
          <w:sz w:val="24"/>
          <w:szCs w:val="24"/>
        </w:rPr>
      </w:pPr>
      <w:r w:rsidRPr="00BD6098">
        <w:rPr>
          <w:rFonts w:ascii="Times New Roman" w:hAnsi="Times New Roman"/>
          <w:sz w:val="24"/>
          <w:szCs w:val="24"/>
        </w:rPr>
        <w:t xml:space="preserve">   Школа стала инициатором таких значимых для округа и города мероприятий, как создание на базе школы учебного класса и площадки по изучению правил дорожного движения, Круглый стол «Роль отца в воспитании личности ребёнка», «Органы власти и школа», праздник для детей и родителей округа «Всей семьей против вредных привычек», городской конкурс  граффити «Здоровое сердце -</w:t>
      </w:r>
      <w:r w:rsidR="00DA6C7A" w:rsidRPr="00BD6098">
        <w:rPr>
          <w:rFonts w:ascii="Times New Roman" w:hAnsi="Times New Roman"/>
          <w:sz w:val="24"/>
          <w:szCs w:val="24"/>
        </w:rPr>
        <w:t xml:space="preserve"> </w:t>
      </w:r>
      <w:r w:rsidRPr="00BD6098">
        <w:rPr>
          <w:rFonts w:ascii="Times New Roman" w:hAnsi="Times New Roman"/>
          <w:sz w:val="24"/>
          <w:szCs w:val="24"/>
        </w:rPr>
        <w:t>здоровая нация».</w:t>
      </w:r>
    </w:p>
    <w:p w:rsidR="00DA6C7A" w:rsidRPr="00BD6098" w:rsidRDefault="0012324D" w:rsidP="00BD6098">
      <w:pPr>
        <w:spacing w:after="0" w:line="240" w:lineRule="auto"/>
        <w:ind w:firstLine="567"/>
        <w:jc w:val="both"/>
        <w:rPr>
          <w:rFonts w:ascii="Times New Roman" w:hAnsi="Times New Roman"/>
          <w:sz w:val="24"/>
          <w:szCs w:val="24"/>
        </w:rPr>
      </w:pPr>
      <w:r w:rsidRPr="00BD6098">
        <w:rPr>
          <w:rFonts w:ascii="Times New Roman" w:hAnsi="Times New Roman"/>
          <w:sz w:val="24"/>
          <w:szCs w:val="24"/>
        </w:rPr>
        <w:t xml:space="preserve">   МБОУ СШ № 43 активно реализует социальные проекты: «Площадка светофорных наук» - по изучению правил дорожного движения для учащихся школы и воспитанников детских садов округа, проекты «Здоровое поколение», «XXI век без табака» и «Стоп, табак!» по пропаганде здорового образа жизни. «Школьная страна» и «Школьное телевидение» по развитию системы ученического самоуправления, «Я помню! Я горжусь!», «Времен связующая нить» по патриотическому воспитанию подрастающего поколения.</w:t>
      </w:r>
      <w:r w:rsidR="00DA6C7A" w:rsidRPr="00BD6098">
        <w:rPr>
          <w:rFonts w:ascii="Times New Roman" w:hAnsi="Times New Roman"/>
          <w:sz w:val="24"/>
          <w:szCs w:val="24"/>
        </w:rPr>
        <w:t xml:space="preserve"> </w:t>
      </w:r>
    </w:p>
    <w:p w:rsidR="00DA6C7A" w:rsidRPr="00BD6098" w:rsidRDefault="0012324D" w:rsidP="00BD6098">
      <w:pPr>
        <w:spacing w:after="0" w:line="240" w:lineRule="auto"/>
        <w:ind w:firstLine="567"/>
        <w:jc w:val="both"/>
        <w:rPr>
          <w:rFonts w:ascii="Times New Roman" w:hAnsi="Times New Roman"/>
          <w:sz w:val="24"/>
          <w:szCs w:val="24"/>
        </w:rPr>
      </w:pPr>
      <w:r w:rsidRPr="00BD6098">
        <w:rPr>
          <w:rFonts w:ascii="Times New Roman" w:hAnsi="Times New Roman"/>
          <w:sz w:val="24"/>
          <w:szCs w:val="24"/>
        </w:rPr>
        <w:t xml:space="preserve">   Традиционный проект «Спешите делать добрые дела» - по проведению в преддверии новогодних и рождественских праздников благотворительной акции по сбору средств для покупки подарков пациентам онкологического отделения Детской клинической больницы, подготовка выступления  для детей.</w:t>
      </w:r>
      <w:r w:rsidR="00DA6C7A" w:rsidRPr="00BD6098">
        <w:rPr>
          <w:rFonts w:ascii="Times New Roman" w:hAnsi="Times New Roman"/>
          <w:sz w:val="24"/>
          <w:szCs w:val="24"/>
        </w:rPr>
        <w:t xml:space="preserve"> </w:t>
      </w:r>
    </w:p>
    <w:p w:rsidR="00DA6C7A" w:rsidRPr="00BD6098" w:rsidRDefault="0012324D" w:rsidP="00BD6098">
      <w:pPr>
        <w:spacing w:after="0" w:line="240" w:lineRule="auto"/>
        <w:ind w:firstLine="567"/>
        <w:jc w:val="both"/>
        <w:rPr>
          <w:rFonts w:ascii="Times New Roman" w:hAnsi="Times New Roman"/>
          <w:sz w:val="24"/>
          <w:szCs w:val="24"/>
        </w:rPr>
      </w:pPr>
      <w:r w:rsidRPr="00BD6098">
        <w:rPr>
          <w:rFonts w:ascii="Times New Roman" w:hAnsi="Times New Roman"/>
          <w:sz w:val="24"/>
          <w:szCs w:val="24"/>
        </w:rPr>
        <w:t xml:space="preserve">   В школе внедряются формы государственно-общественного управления. Работает Совет школы, Родительский комитет, создан Совет отцов,  действует  «Родительский  патруль, избран Уполномоченный по защите прав учащихся школы.</w:t>
      </w:r>
      <w:r w:rsidR="00DA6C7A" w:rsidRPr="00BD6098">
        <w:rPr>
          <w:rFonts w:ascii="Times New Roman" w:hAnsi="Times New Roman"/>
          <w:sz w:val="24"/>
          <w:szCs w:val="24"/>
        </w:rPr>
        <w:t xml:space="preserve"> </w:t>
      </w:r>
    </w:p>
    <w:p w:rsidR="00DA6C7A" w:rsidRPr="00BD6098" w:rsidRDefault="0012324D" w:rsidP="00BD6098">
      <w:pPr>
        <w:spacing w:after="0" w:line="240" w:lineRule="auto"/>
        <w:ind w:firstLine="567"/>
        <w:jc w:val="both"/>
        <w:rPr>
          <w:rFonts w:ascii="Times New Roman" w:hAnsi="Times New Roman"/>
          <w:sz w:val="24"/>
          <w:szCs w:val="24"/>
        </w:rPr>
      </w:pPr>
      <w:r w:rsidRPr="00BD6098">
        <w:rPr>
          <w:rFonts w:ascii="Times New Roman" w:hAnsi="Times New Roman"/>
          <w:sz w:val="24"/>
          <w:szCs w:val="24"/>
        </w:rPr>
        <w:lastRenderedPageBreak/>
        <w:t xml:space="preserve">    С 2009 года в школе реализуется Международный проект "Родительское кафе" по психолого-педагогическому сопровождению родителей в вопросах воспитания.</w:t>
      </w:r>
      <w:r w:rsidR="00ED5253" w:rsidRPr="00BD6098">
        <w:rPr>
          <w:rFonts w:ascii="Times New Roman" w:hAnsi="Times New Roman"/>
          <w:sz w:val="24"/>
          <w:szCs w:val="24"/>
        </w:rPr>
        <w:t xml:space="preserve"> Опыт  работы Родительского кафе был представлен на всероссийском  и международном уровне на конференциях городов–побратимов России и Германии - в Ротенбурге (май 2011 г.) и в Ульяновске (июнь 2013 г.). Школа стала инициатором проведения летней школы для родителей, которая прошла  в г. Эмден (2011г.) и в г. Архангельске (2013г., 2016г.).</w:t>
      </w:r>
      <w:r w:rsidR="00DA6C7A" w:rsidRPr="00BD6098">
        <w:rPr>
          <w:rFonts w:ascii="Times New Roman" w:hAnsi="Times New Roman"/>
          <w:sz w:val="24"/>
          <w:szCs w:val="24"/>
        </w:rPr>
        <w:t xml:space="preserve"> </w:t>
      </w:r>
    </w:p>
    <w:p w:rsidR="00DA6C7A" w:rsidRPr="00BD6098" w:rsidRDefault="00DA6C7A" w:rsidP="00BD6098">
      <w:pPr>
        <w:spacing w:after="0" w:line="240" w:lineRule="auto"/>
        <w:ind w:firstLine="567"/>
        <w:jc w:val="both"/>
        <w:rPr>
          <w:rFonts w:ascii="Times New Roman" w:hAnsi="Times New Roman"/>
          <w:sz w:val="24"/>
          <w:szCs w:val="24"/>
        </w:rPr>
      </w:pPr>
    </w:p>
    <w:p w:rsidR="00DA6C7A" w:rsidRPr="00BD6098" w:rsidRDefault="00DA6C7A" w:rsidP="00BD6098">
      <w:pPr>
        <w:spacing w:after="0" w:line="240" w:lineRule="auto"/>
        <w:ind w:firstLine="567"/>
        <w:jc w:val="both"/>
        <w:rPr>
          <w:rFonts w:ascii="Times New Roman" w:hAnsi="Times New Roman"/>
          <w:iCs/>
          <w:sz w:val="24"/>
          <w:szCs w:val="24"/>
        </w:rPr>
      </w:pPr>
      <w:r w:rsidRPr="00BD6098">
        <w:rPr>
          <w:rFonts w:ascii="Times New Roman" w:hAnsi="Times New Roman"/>
          <w:sz w:val="24"/>
          <w:szCs w:val="24"/>
        </w:rPr>
        <w:t xml:space="preserve"> </w:t>
      </w:r>
      <w:r w:rsidR="00ED5253" w:rsidRPr="00BD6098">
        <w:rPr>
          <w:rFonts w:ascii="Times New Roman" w:hAnsi="Times New Roman"/>
          <w:i/>
          <w:iCs/>
          <w:sz w:val="24"/>
          <w:szCs w:val="24"/>
        </w:rPr>
        <w:t xml:space="preserve"> </w:t>
      </w:r>
      <w:r w:rsidR="00B04CF3" w:rsidRPr="00BD6098">
        <w:rPr>
          <w:rFonts w:ascii="Times New Roman" w:hAnsi="Times New Roman"/>
          <w:i/>
          <w:iCs/>
          <w:sz w:val="24"/>
          <w:szCs w:val="24"/>
        </w:rPr>
        <w:t xml:space="preserve"> </w:t>
      </w:r>
      <w:r w:rsidR="00ED5253" w:rsidRPr="00BD6098">
        <w:rPr>
          <w:rFonts w:ascii="Times New Roman" w:hAnsi="Times New Roman"/>
          <w:i/>
          <w:iCs/>
          <w:sz w:val="24"/>
          <w:szCs w:val="24"/>
        </w:rPr>
        <w:t xml:space="preserve"> </w:t>
      </w:r>
      <w:r w:rsidR="00B04CF3" w:rsidRPr="00BD6098">
        <w:rPr>
          <w:rFonts w:ascii="Times New Roman" w:hAnsi="Times New Roman"/>
          <w:iCs/>
          <w:sz w:val="24"/>
          <w:szCs w:val="24"/>
        </w:rPr>
        <w:t>Основная образовательная программа среднего общего образования (далее – ООП СОО) разработана педагогическим коллективом МБОУ СШ № 43 с привлечением членов Совета учреждения и родительской общественности.</w:t>
      </w:r>
      <w:r w:rsidRPr="00BD6098">
        <w:rPr>
          <w:rFonts w:ascii="Times New Roman" w:hAnsi="Times New Roman"/>
          <w:iCs/>
          <w:sz w:val="24"/>
          <w:szCs w:val="24"/>
        </w:rPr>
        <w:t xml:space="preserve"> </w:t>
      </w:r>
    </w:p>
    <w:p w:rsidR="00DA6C7A" w:rsidRPr="00BD6098" w:rsidRDefault="00DA6C7A" w:rsidP="00BD6098">
      <w:pPr>
        <w:spacing w:after="0" w:line="240" w:lineRule="auto"/>
        <w:ind w:firstLine="567"/>
        <w:jc w:val="both"/>
        <w:rPr>
          <w:rFonts w:ascii="Times New Roman" w:hAnsi="Times New Roman"/>
          <w:iCs/>
          <w:sz w:val="24"/>
          <w:szCs w:val="24"/>
        </w:rPr>
      </w:pPr>
    </w:p>
    <w:p w:rsidR="008B0862" w:rsidRPr="00BD6098" w:rsidRDefault="00B04CF3" w:rsidP="00BD6098">
      <w:pPr>
        <w:spacing w:after="0" w:line="240" w:lineRule="auto"/>
        <w:ind w:firstLine="567"/>
        <w:jc w:val="both"/>
        <w:rPr>
          <w:rFonts w:ascii="Times New Roman" w:hAnsi="Times New Roman"/>
          <w:sz w:val="24"/>
          <w:szCs w:val="24"/>
        </w:rPr>
      </w:pPr>
      <w:r w:rsidRPr="00BD6098">
        <w:rPr>
          <w:rFonts w:ascii="Times New Roman" w:hAnsi="Times New Roman"/>
          <w:iCs/>
          <w:sz w:val="24"/>
          <w:szCs w:val="24"/>
        </w:rPr>
        <w:t xml:space="preserve">   </w:t>
      </w:r>
      <w:r w:rsidR="008B0862" w:rsidRPr="00BD6098">
        <w:rPr>
          <w:rFonts w:ascii="Times New Roman" w:hAnsi="Times New Roman"/>
          <w:iCs/>
          <w:sz w:val="24"/>
          <w:szCs w:val="24"/>
        </w:rPr>
        <w:t>Нормативной правовой основой</w:t>
      </w:r>
      <w:r w:rsidR="008B0862" w:rsidRPr="00BD6098">
        <w:rPr>
          <w:rFonts w:ascii="Times New Roman" w:hAnsi="Times New Roman"/>
          <w:sz w:val="24"/>
          <w:szCs w:val="24"/>
        </w:rPr>
        <w:t xml:space="preserve"> разработки и реализации образовательной программы с</w:t>
      </w:r>
      <w:r w:rsidRPr="00BD6098">
        <w:rPr>
          <w:rFonts w:ascii="Times New Roman" w:hAnsi="Times New Roman"/>
          <w:sz w:val="24"/>
          <w:szCs w:val="24"/>
        </w:rPr>
        <w:t>реднего общего образования являются:</w:t>
      </w:r>
    </w:p>
    <w:p w:rsidR="008B0862" w:rsidRPr="00BD6098" w:rsidRDefault="008B0862" w:rsidP="00BD6098">
      <w:pPr>
        <w:pStyle w:val="a6"/>
        <w:spacing w:after="0" w:line="240" w:lineRule="auto"/>
        <w:ind w:firstLine="567"/>
        <w:jc w:val="both"/>
        <w:rPr>
          <w:rFonts w:ascii="Times New Roman" w:hAnsi="Times New Roman"/>
          <w:iCs/>
          <w:sz w:val="24"/>
          <w:szCs w:val="24"/>
        </w:rPr>
      </w:pPr>
      <w:r w:rsidRPr="00BD6098">
        <w:rPr>
          <w:rFonts w:ascii="Times New Roman" w:hAnsi="Times New Roman"/>
          <w:sz w:val="24"/>
          <w:szCs w:val="24"/>
        </w:rPr>
        <w:t xml:space="preserve">- </w:t>
      </w:r>
      <w:r w:rsidRPr="00BD6098">
        <w:rPr>
          <w:rFonts w:ascii="Times New Roman" w:hAnsi="Times New Roman"/>
          <w:iCs/>
          <w:sz w:val="24"/>
          <w:szCs w:val="24"/>
        </w:rPr>
        <w:t>ФЗ-273 от 2</w:t>
      </w:r>
      <w:r w:rsidR="00B04CF3" w:rsidRPr="00BD6098">
        <w:rPr>
          <w:rFonts w:ascii="Times New Roman" w:hAnsi="Times New Roman"/>
          <w:iCs/>
          <w:sz w:val="24"/>
          <w:szCs w:val="24"/>
        </w:rPr>
        <w:t>9.12.2012 «Об образовании в РФ».</w:t>
      </w:r>
    </w:p>
    <w:p w:rsidR="008B0862" w:rsidRPr="00BD6098" w:rsidRDefault="008B0862" w:rsidP="00BD6098">
      <w:pPr>
        <w:pStyle w:val="a6"/>
        <w:spacing w:after="0" w:line="240" w:lineRule="auto"/>
        <w:ind w:firstLine="567"/>
        <w:jc w:val="both"/>
        <w:rPr>
          <w:rFonts w:ascii="Times New Roman" w:hAnsi="Times New Roman"/>
          <w:sz w:val="24"/>
          <w:szCs w:val="24"/>
        </w:rPr>
      </w:pPr>
      <w:r w:rsidRPr="00BD6098">
        <w:rPr>
          <w:rFonts w:ascii="Times New Roman" w:hAnsi="Times New Roman"/>
          <w:sz w:val="24"/>
          <w:szCs w:val="24"/>
        </w:rPr>
        <w:t xml:space="preserve">- Приказ Министерства образования и науки РФ от 17.05.2012 № 413 </w:t>
      </w:r>
    </w:p>
    <w:p w:rsidR="008B0862" w:rsidRPr="00BD6098" w:rsidRDefault="008B0862" w:rsidP="00BD6098">
      <w:pPr>
        <w:pStyle w:val="a6"/>
        <w:spacing w:after="0" w:line="240" w:lineRule="auto"/>
        <w:ind w:firstLine="567"/>
        <w:jc w:val="both"/>
        <w:rPr>
          <w:rFonts w:ascii="Times New Roman" w:hAnsi="Times New Roman"/>
          <w:sz w:val="24"/>
          <w:szCs w:val="24"/>
        </w:rPr>
      </w:pPr>
      <w:r w:rsidRPr="00BD6098">
        <w:rPr>
          <w:rFonts w:ascii="Times New Roman" w:hAnsi="Times New Roman"/>
          <w:sz w:val="24"/>
          <w:szCs w:val="24"/>
        </w:rPr>
        <w:t xml:space="preserve"> «Об утверждении федерального государственного образовательного стандарта среднего общего образования»</w:t>
      </w:r>
      <w:r w:rsidR="00B04CF3" w:rsidRPr="00BD6098">
        <w:rPr>
          <w:rFonts w:ascii="Times New Roman" w:hAnsi="Times New Roman"/>
          <w:sz w:val="24"/>
          <w:szCs w:val="24"/>
        </w:rPr>
        <w:t>.</w:t>
      </w:r>
    </w:p>
    <w:p w:rsidR="008B0862" w:rsidRPr="00BD6098" w:rsidRDefault="008B0862" w:rsidP="00BD6098">
      <w:pPr>
        <w:pStyle w:val="a6"/>
        <w:spacing w:after="0" w:line="240" w:lineRule="auto"/>
        <w:ind w:firstLine="567"/>
        <w:jc w:val="both"/>
        <w:rPr>
          <w:rFonts w:ascii="Times New Roman" w:hAnsi="Times New Roman"/>
          <w:sz w:val="24"/>
          <w:szCs w:val="24"/>
        </w:rPr>
      </w:pPr>
      <w:r w:rsidRPr="00BD6098">
        <w:rPr>
          <w:rFonts w:ascii="Times New Roman" w:hAnsi="Times New Roman"/>
          <w:sz w:val="24"/>
          <w:szCs w:val="24"/>
        </w:rPr>
        <w:t xml:space="preserve"> - </w:t>
      </w:r>
      <w:r w:rsidRPr="00BD6098">
        <w:rPr>
          <w:rFonts w:ascii="Times New Roman" w:hAnsi="Times New Roman"/>
          <w:bCs/>
          <w:sz w:val="24"/>
          <w:szCs w:val="24"/>
        </w:rPr>
        <w:t>Приказ Министерства образования и науки РФ от 30.08.2013 № 1015 «Об утверждении порядка организации и осуществления образовательно</w:t>
      </w:r>
      <w:r w:rsidR="007D7BCE" w:rsidRPr="00BD6098">
        <w:rPr>
          <w:rFonts w:ascii="Times New Roman" w:hAnsi="Times New Roman"/>
          <w:bCs/>
          <w:sz w:val="24"/>
          <w:szCs w:val="24"/>
        </w:rPr>
        <w:t>й</w:t>
      </w:r>
      <w:r w:rsidRPr="00BD6098">
        <w:rPr>
          <w:rFonts w:ascii="Times New Roman" w:hAnsi="Times New Roman"/>
          <w:bCs/>
          <w:sz w:val="24"/>
          <w:szCs w:val="24"/>
        </w:rPr>
        <w:t xml:space="preserve"> деятельности по основным общеобразовательным программам – образовательным программам начального общего, основного общего и среднего общего образования</w:t>
      </w:r>
      <w:r w:rsidRPr="00BD6098">
        <w:rPr>
          <w:rFonts w:ascii="Times New Roman" w:hAnsi="Times New Roman"/>
          <w:sz w:val="24"/>
          <w:szCs w:val="24"/>
        </w:rPr>
        <w:t>;</w:t>
      </w:r>
    </w:p>
    <w:p w:rsidR="00457CD0" w:rsidRPr="00BD6098" w:rsidRDefault="008B0862" w:rsidP="00BD6098">
      <w:pPr>
        <w:pStyle w:val="a6"/>
        <w:spacing w:after="0" w:line="240" w:lineRule="auto"/>
        <w:ind w:firstLine="567"/>
        <w:jc w:val="both"/>
        <w:rPr>
          <w:rFonts w:ascii="Times New Roman" w:hAnsi="Times New Roman"/>
          <w:sz w:val="24"/>
          <w:szCs w:val="24"/>
        </w:rPr>
      </w:pPr>
      <w:r w:rsidRPr="00BD6098">
        <w:rPr>
          <w:rFonts w:ascii="Times New Roman" w:hAnsi="Times New Roman"/>
          <w:sz w:val="24"/>
          <w:szCs w:val="24"/>
        </w:rPr>
        <w:t xml:space="preserve">- Устав </w:t>
      </w:r>
      <w:r w:rsidR="00457CD0" w:rsidRPr="00BD6098">
        <w:rPr>
          <w:rFonts w:ascii="Times New Roman" w:hAnsi="Times New Roman"/>
          <w:sz w:val="24"/>
          <w:szCs w:val="24"/>
        </w:rPr>
        <w:t xml:space="preserve">муниципального бюджетного общеобразовательного учреждения </w:t>
      </w:r>
    </w:p>
    <w:p w:rsidR="00DA6C7A" w:rsidRPr="00BD6098" w:rsidRDefault="00457CD0" w:rsidP="00BD6098">
      <w:pPr>
        <w:pStyle w:val="a6"/>
        <w:spacing w:after="0" w:line="240" w:lineRule="auto"/>
        <w:ind w:firstLine="567"/>
        <w:jc w:val="both"/>
        <w:rPr>
          <w:rFonts w:ascii="Times New Roman" w:hAnsi="Times New Roman"/>
          <w:sz w:val="24"/>
          <w:szCs w:val="24"/>
        </w:rPr>
      </w:pPr>
      <w:r w:rsidRPr="00BD6098">
        <w:rPr>
          <w:rFonts w:ascii="Times New Roman" w:hAnsi="Times New Roman"/>
          <w:sz w:val="24"/>
          <w:szCs w:val="24"/>
        </w:rPr>
        <w:t>муниципального образования «Город Архангельск»</w:t>
      </w:r>
      <w:r w:rsidR="00DA6C7A" w:rsidRPr="00BD6098">
        <w:rPr>
          <w:rFonts w:ascii="Times New Roman" w:hAnsi="Times New Roman"/>
          <w:sz w:val="24"/>
          <w:szCs w:val="24"/>
        </w:rPr>
        <w:t>.</w:t>
      </w:r>
    </w:p>
    <w:p w:rsidR="00DA6C7A" w:rsidRPr="00BD6098" w:rsidRDefault="00EF12D3" w:rsidP="00BD6098">
      <w:pPr>
        <w:spacing w:after="0" w:line="240" w:lineRule="auto"/>
        <w:ind w:firstLine="567"/>
        <w:jc w:val="both"/>
        <w:rPr>
          <w:rFonts w:ascii="Times New Roman" w:hAnsi="Times New Roman"/>
          <w:sz w:val="24"/>
          <w:szCs w:val="24"/>
        </w:rPr>
      </w:pPr>
      <w:r w:rsidRPr="00BD6098">
        <w:rPr>
          <w:rFonts w:ascii="Times New Roman" w:hAnsi="Times New Roman"/>
          <w:sz w:val="24"/>
          <w:szCs w:val="24"/>
        </w:rPr>
        <w:t xml:space="preserve"> </w:t>
      </w:r>
      <w:r w:rsidR="00DA6C7A" w:rsidRPr="00BD6098">
        <w:rPr>
          <w:rFonts w:ascii="Times New Roman" w:hAnsi="Times New Roman"/>
          <w:sz w:val="24"/>
          <w:szCs w:val="24"/>
        </w:rPr>
        <w:t xml:space="preserve"> </w:t>
      </w:r>
      <w:r w:rsidR="004357AE" w:rsidRPr="00BD6098">
        <w:rPr>
          <w:rFonts w:ascii="Times New Roman" w:hAnsi="Times New Roman"/>
          <w:sz w:val="24"/>
          <w:szCs w:val="24"/>
        </w:rPr>
        <w:t>О</w:t>
      </w:r>
      <w:r w:rsidR="00FE6B4E" w:rsidRPr="00BD6098">
        <w:rPr>
          <w:rFonts w:ascii="Times New Roman" w:hAnsi="Times New Roman"/>
          <w:sz w:val="24"/>
          <w:szCs w:val="24"/>
        </w:rPr>
        <w:t>О</w:t>
      </w:r>
      <w:r w:rsidR="004357AE" w:rsidRPr="00BD6098">
        <w:rPr>
          <w:rFonts w:ascii="Times New Roman" w:hAnsi="Times New Roman"/>
          <w:sz w:val="24"/>
          <w:szCs w:val="24"/>
        </w:rPr>
        <w:t xml:space="preserve">П </w:t>
      </w:r>
      <w:r w:rsidR="00FE6B4E" w:rsidRPr="00BD6098">
        <w:rPr>
          <w:rFonts w:ascii="Times New Roman" w:hAnsi="Times New Roman"/>
          <w:sz w:val="24"/>
          <w:szCs w:val="24"/>
        </w:rPr>
        <w:t xml:space="preserve">СОО </w:t>
      </w:r>
      <w:r w:rsidR="004357AE" w:rsidRPr="00BD6098">
        <w:rPr>
          <w:rFonts w:ascii="Times New Roman" w:hAnsi="Times New Roman"/>
          <w:sz w:val="24"/>
          <w:szCs w:val="24"/>
        </w:rPr>
        <w:t>МБОУ СШ №43 составлена с учётом ПООП СОО, одобрена решением ФУМО общего образования протокол от 28.06.2016г. №2/16-з</w:t>
      </w:r>
      <w:r w:rsidR="00FE6B4E" w:rsidRPr="00BD6098">
        <w:rPr>
          <w:rFonts w:ascii="Times New Roman" w:hAnsi="Times New Roman"/>
          <w:sz w:val="24"/>
          <w:szCs w:val="24"/>
        </w:rPr>
        <w:t>.</w:t>
      </w:r>
      <w:r w:rsidR="00DA6C7A" w:rsidRPr="00BD6098">
        <w:rPr>
          <w:rFonts w:ascii="Times New Roman" w:hAnsi="Times New Roman"/>
          <w:sz w:val="24"/>
          <w:szCs w:val="24"/>
        </w:rPr>
        <w:t xml:space="preserve"> </w:t>
      </w:r>
    </w:p>
    <w:p w:rsidR="00DA6C7A" w:rsidRPr="00BD6098" w:rsidRDefault="00FE6B4E" w:rsidP="00BD6098">
      <w:pPr>
        <w:spacing w:after="0" w:line="240" w:lineRule="auto"/>
        <w:ind w:firstLine="567"/>
        <w:jc w:val="both"/>
        <w:rPr>
          <w:rFonts w:ascii="Times New Roman" w:hAnsi="Times New Roman"/>
          <w:sz w:val="24"/>
          <w:szCs w:val="24"/>
        </w:rPr>
      </w:pPr>
      <w:r w:rsidRPr="00BD6098">
        <w:rPr>
          <w:rFonts w:ascii="Times New Roman" w:hAnsi="Times New Roman"/>
          <w:sz w:val="24"/>
          <w:szCs w:val="24"/>
        </w:rPr>
        <w:t xml:space="preserve">   </w:t>
      </w:r>
      <w:r w:rsidR="00EF12D3" w:rsidRPr="00BD6098">
        <w:rPr>
          <w:rFonts w:ascii="Times New Roman" w:hAnsi="Times New Roman"/>
          <w:sz w:val="24"/>
          <w:szCs w:val="24"/>
        </w:rPr>
        <w:t xml:space="preserve"> </w:t>
      </w:r>
      <w:r w:rsidRPr="00BD6098">
        <w:rPr>
          <w:rFonts w:ascii="Times New Roman" w:hAnsi="Times New Roman"/>
          <w:sz w:val="24"/>
          <w:szCs w:val="24"/>
        </w:rPr>
        <w:t>В структуре ООП СОО содержатся разделы: целевой, содержательный и организационный.</w:t>
      </w:r>
      <w:r w:rsidR="00DA6C7A" w:rsidRPr="00BD6098">
        <w:rPr>
          <w:rFonts w:ascii="Times New Roman" w:hAnsi="Times New Roman"/>
          <w:sz w:val="24"/>
          <w:szCs w:val="24"/>
        </w:rPr>
        <w:t xml:space="preserve"> </w:t>
      </w:r>
    </w:p>
    <w:p w:rsidR="00DA6C7A" w:rsidRPr="00BD6098" w:rsidRDefault="00FE6B4E" w:rsidP="00BD6098">
      <w:pPr>
        <w:spacing w:after="0" w:line="240" w:lineRule="auto"/>
        <w:ind w:firstLine="567"/>
        <w:jc w:val="both"/>
        <w:rPr>
          <w:rFonts w:ascii="Times New Roman" w:hAnsi="Times New Roman"/>
          <w:sz w:val="24"/>
          <w:szCs w:val="24"/>
        </w:rPr>
      </w:pPr>
      <w:r w:rsidRPr="00BD6098">
        <w:rPr>
          <w:rFonts w:ascii="Times New Roman" w:hAnsi="Times New Roman"/>
          <w:sz w:val="24"/>
          <w:szCs w:val="24"/>
        </w:rPr>
        <w:t xml:space="preserve">  </w:t>
      </w:r>
      <w:r w:rsidR="00AB4104" w:rsidRPr="00BD6098">
        <w:rPr>
          <w:rFonts w:ascii="Times New Roman" w:hAnsi="Times New Roman"/>
          <w:sz w:val="24"/>
          <w:szCs w:val="24"/>
        </w:rPr>
        <w:t xml:space="preserve">  </w:t>
      </w:r>
      <w:r w:rsidRPr="00BD6098">
        <w:rPr>
          <w:rFonts w:ascii="Times New Roman" w:hAnsi="Times New Roman"/>
          <w:sz w:val="24"/>
          <w:szCs w:val="24"/>
        </w:rPr>
        <w:t>Целевой раздел определяет общее назначение, цели, задачи и планируемые  результаты реализации ООП СОО, конкретизированные в соответствии с требованиями Стандарта, а также способы определения достижения этих целей и результатов. Целевой раздел включает: пояснительную записку; планируемые результаты освоения обучающимися ООП СОО; систему оценки достижения планируемых результатов освоения ООП СОО.</w:t>
      </w:r>
      <w:r w:rsidR="00DA6C7A" w:rsidRPr="00BD6098">
        <w:rPr>
          <w:rFonts w:ascii="Times New Roman" w:hAnsi="Times New Roman"/>
          <w:sz w:val="24"/>
          <w:szCs w:val="24"/>
        </w:rPr>
        <w:t xml:space="preserve"> </w:t>
      </w:r>
    </w:p>
    <w:p w:rsidR="00DA6C7A" w:rsidRPr="00BD6098" w:rsidRDefault="00FE6B4E" w:rsidP="00BD6098">
      <w:pPr>
        <w:spacing w:after="0" w:line="240" w:lineRule="auto"/>
        <w:ind w:firstLine="567"/>
        <w:jc w:val="both"/>
        <w:rPr>
          <w:rFonts w:ascii="Times New Roman" w:hAnsi="Times New Roman"/>
          <w:sz w:val="24"/>
          <w:szCs w:val="24"/>
        </w:rPr>
      </w:pPr>
      <w:r w:rsidRPr="00BD6098">
        <w:rPr>
          <w:rFonts w:ascii="Times New Roman" w:hAnsi="Times New Roman"/>
          <w:sz w:val="24"/>
          <w:szCs w:val="24"/>
        </w:rPr>
        <w:t xml:space="preserve">    В содержательном разделе представлено общее содержание среднего общего образования, в том числе программа развития универсальных учебных действий, которая дополняется вопросами формирования компетенций в области ИКТ, учебно-исследовательской и проектной деятельности. В соответствии с целями уровня основного общего образования и возрастными особенностями обучающихся в программу воспитания и социализации включены профессиональная ориентация, а также формирование экологической культуры и культуры здорового безопасного образа жизни.</w:t>
      </w:r>
      <w:r w:rsidR="00DA6C7A" w:rsidRPr="00BD6098">
        <w:rPr>
          <w:rFonts w:ascii="Times New Roman" w:hAnsi="Times New Roman"/>
          <w:sz w:val="24"/>
          <w:szCs w:val="24"/>
        </w:rPr>
        <w:t xml:space="preserve"> </w:t>
      </w:r>
    </w:p>
    <w:p w:rsidR="00DA6C7A" w:rsidRPr="00BD6098" w:rsidRDefault="00FE6B4E" w:rsidP="00BD6098">
      <w:pPr>
        <w:spacing w:after="0" w:line="240" w:lineRule="auto"/>
        <w:ind w:firstLine="567"/>
        <w:jc w:val="both"/>
        <w:rPr>
          <w:rFonts w:ascii="Times New Roman" w:hAnsi="Times New Roman"/>
          <w:sz w:val="24"/>
          <w:szCs w:val="24"/>
        </w:rPr>
      </w:pPr>
      <w:r w:rsidRPr="00BD6098">
        <w:rPr>
          <w:rFonts w:ascii="Times New Roman" w:hAnsi="Times New Roman"/>
          <w:sz w:val="24"/>
          <w:szCs w:val="24"/>
        </w:rPr>
        <w:t xml:space="preserve">    Организационный раздел определяет общие рамки организации образовательного процесса и механизм реализации компонентов ООП СОО, содержит учебный план и систему условий реализации ООП СОО в соответствии с требованиями стандартов.</w:t>
      </w:r>
      <w:r w:rsidR="00DA6C7A" w:rsidRPr="00BD6098">
        <w:rPr>
          <w:rFonts w:ascii="Times New Roman" w:hAnsi="Times New Roman"/>
          <w:sz w:val="24"/>
          <w:szCs w:val="24"/>
        </w:rPr>
        <w:t xml:space="preserve"> </w:t>
      </w:r>
    </w:p>
    <w:p w:rsidR="00DA6C7A" w:rsidRPr="00BD6098" w:rsidRDefault="00AB4104" w:rsidP="00BD6098">
      <w:pPr>
        <w:spacing w:after="0" w:line="240" w:lineRule="auto"/>
        <w:ind w:firstLine="567"/>
        <w:jc w:val="both"/>
        <w:rPr>
          <w:rFonts w:ascii="Times New Roman" w:hAnsi="Times New Roman"/>
          <w:sz w:val="24"/>
          <w:szCs w:val="24"/>
        </w:rPr>
      </w:pPr>
      <w:r w:rsidRPr="00BD6098">
        <w:rPr>
          <w:rFonts w:ascii="Times New Roman" w:hAnsi="Times New Roman"/>
          <w:sz w:val="24"/>
          <w:szCs w:val="24"/>
        </w:rPr>
        <w:t xml:space="preserve">  Основная образовательная программа содержит обязательную часть и часть, формируемую участниками образовательных отношений. Обязательная часть в полном объеме выполняет требования ФГОС СОО и составляет 60 %, а часть, формируемая участниками образовательных отношений, – 40 % от общего объема образовательной программы среднего общего образования.</w:t>
      </w:r>
      <w:r w:rsidR="00DA6C7A" w:rsidRPr="00BD6098">
        <w:rPr>
          <w:rFonts w:ascii="Times New Roman" w:hAnsi="Times New Roman"/>
          <w:sz w:val="24"/>
          <w:szCs w:val="24"/>
        </w:rPr>
        <w:t xml:space="preserve"> </w:t>
      </w:r>
    </w:p>
    <w:p w:rsidR="00DA6C7A" w:rsidRPr="00BD6098" w:rsidRDefault="00AB4104" w:rsidP="00BD6098">
      <w:pPr>
        <w:spacing w:after="0" w:line="240" w:lineRule="auto"/>
        <w:ind w:firstLine="567"/>
        <w:jc w:val="both"/>
        <w:rPr>
          <w:rFonts w:ascii="Times New Roman" w:hAnsi="Times New Roman"/>
          <w:sz w:val="24"/>
          <w:szCs w:val="24"/>
        </w:rPr>
      </w:pPr>
      <w:r w:rsidRPr="00BD6098">
        <w:rPr>
          <w:rFonts w:ascii="Times New Roman" w:hAnsi="Times New Roman"/>
          <w:sz w:val="24"/>
          <w:szCs w:val="24"/>
        </w:rPr>
        <w:t xml:space="preserve">  Организация образовательной деятельности по основным образовательным программам среднего общего образования основана на дифференциации содержания с учетом образовательных потребностей и интересов обучающихся, обеспечивающих изучение учебных </w:t>
      </w:r>
      <w:r w:rsidRPr="00BD6098">
        <w:rPr>
          <w:rFonts w:ascii="Times New Roman" w:hAnsi="Times New Roman"/>
          <w:sz w:val="24"/>
          <w:szCs w:val="24"/>
        </w:rPr>
        <w:lastRenderedPageBreak/>
        <w:t>предметов всех предметных областей основной образовательной программы среднего общего образования на базовом или углубленном уровнях (профильное обучение) основной образовательной программы среднего общего образования</w:t>
      </w:r>
      <w:r w:rsidR="00DA6C7A" w:rsidRPr="00BD6098">
        <w:rPr>
          <w:rFonts w:ascii="Times New Roman" w:hAnsi="Times New Roman"/>
          <w:sz w:val="24"/>
          <w:szCs w:val="24"/>
        </w:rPr>
        <w:t xml:space="preserve">. </w:t>
      </w:r>
    </w:p>
    <w:p w:rsidR="00DA6C7A" w:rsidRPr="00BD6098" w:rsidRDefault="00AB4104" w:rsidP="00BD6098">
      <w:pPr>
        <w:spacing w:after="0" w:line="240" w:lineRule="auto"/>
        <w:ind w:firstLine="567"/>
        <w:jc w:val="both"/>
        <w:rPr>
          <w:rFonts w:ascii="Times New Roman" w:hAnsi="Times New Roman"/>
          <w:sz w:val="24"/>
          <w:szCs w:val="24"/>
        </w:rPr>
      </w:pPr>
      <w:r w:rsidRPr="00BD6098">
        <w:rPr>
          <w:rFonts w:ascii="Times New Roman" w:hAnsi="Times New Roman"/>
          <w:sz w:val="24"/>
          <w:szCs w:val="24"/>
        </w:rPr>
        <w:t xml:space="preserve">  </w:t>
      </w:r>
      <w:r w:rsidR="00FE6B4E" w:rsidRPr="00BD6098">
        <w:rPr>
          <w:rFonts w:ascii="Times New Roman" w:hAnsi="Times New Roman"/>
          <w:sz w:val="24"/>
          <w:szCs w:val="24"/>
        </w:rPr>
        <w:t>В данном документе имеются приложения, призванные методически обеспечить реализацию ООП СОО МБОУ СШ № 43.</w:t>
      </w:r>
      <w:r w:rsidR="00DA6C7A" w:rsidRPr="00BD6098">
        <w:rPr>
          <w:rFonts w:ascii="Times New Roman" w:hAnsi="Times New Roman"/>
          <w:sz w:val="24"/>
          <w:szCs w:val="24"/>
        </w:rPr>
        <w:t xml:space="preserve"> </w:t>
      </w:r>
    </w:p>
    <w:p w:rsidR="00DA6C7A" w:rsidRPr="00BD6098" w:rsidRDefault="00DA6C7A" w:rsidP="00BD6098">
      <w:pPr>
        <w:spacing w:after="0" w:line="240" w:lineRule="auto"/>
        <w:ind w:firstLine="567"/>
        <w:jc w:val="both"/>
        <w:rPr>
          <w:rFonts w:ascii="Times New Roman" w:hAnsi="Times New Roman"/>
          <w:sz w:val="24"/>
          <w:szCs w:val="24"/>
        </w:rPr>
      </w:pPr>
    </w:p>
    <w:p w:rsidR="00EF12D3" w:rsidRPr="00BD6098" w:rsidRDefault="00AB4104" w:rsidP="00BD6098">
      <w:pPr>
        <w:spacing w:after="0" w:line="240" w:lineRule="auto"/>
        <w:ind w:firstLine="567"/>
        <w:jc w:val="both"/>
        <w:rPr>
          <w:rFonts w:ascii="Times New Roman" w:hAnsi="Times New Roman"/>
          <w:sz w:val="24"/>
          <w:szCs w:val="24"/>
        </w:rPr>
      </w:pPr>
      <w:r w:rsidRPr="00BD6098">
        <w:rPr>
          <w:rFonts w:ascii="Times New Roman" w:hAnsi="Times New Roman"/>
          <w:sz w:val="24"/>
          <w:szCs w:val="24"/>
        </w:rPr>
        <w:t xml:space="preserve">  </w:t>
      </w:r>
      <w:r w:rsidR="009D2140" w:rsidRPr="00BD6098">
        <w:rPr>
          <w:rFonts w:ascii="Times New Roman" w:hAnsi="Times New Roman"/>
          <w:sz w:val="24"/>
          <w:szCs w:val="24"/>
        </w:rPr>
        <w:t>Целями реализации основной образовательной программы среднего общего образования являются:</w:t>
      </w:r>
      <w:r w:rsidR="00EF12D3" w:rsidRPr="00BD6098">
        <w:rPr>
          <w:rFonts w:ascii="Times New Roman" w:hAnsi="Times New Roman"/>
          <w:sz w:val="24"/>
          <w:szCs w:val="24"/>
        </w:rPr>
        <w:t xml:space="preserve"> </w:t>
      </w:r>
    </w:p>
    <w:p w:rsidR="00EF12D3" w:rsidRPr="00BD6098" w:rsidRDefault="009D2140" w:rsidP="00BD6098">
      <w:pPr>
        <w:spacing w:after="0" w:line="240" w:lineRule="auto"/>
        <w:ind w:firstLine="567"/>
        <w:jc w:val="both"/>
        <w:rPr>
          <w:rFonts w:ascii="Times New Roman" w:hAnsi="Times New Roman"/>
          <w:sz w:val="24"/>
          <w:szCs w:val="24"/>
        </w:rPr>
      </w:pPr>
      <w:r w:rsidRPr="00BD6098">
        <w:rPr>
          <w:rFonts w:ascii="Times New Roman" w:hAnsi="Times New Roman"/>
          <w:sz w:val="24"/>
          <w:szCs w:val="24"/>
        </w:rPr>
        <w:t>– становление и развитие личности обучающегося в ее самобытности и уникальности, осознание собственной индивидуальности, появление жизненных планов, готовность к самоопределению;</w:t>
      </w:r>
      <w:r w:rsidR="00EF12D3" w:rsidRPr="00BD6098">
        <w:rPr>
          <w:rFonts w:ascii="Times New Roman" w:hAnsi="Times New Roman"/>
          <w:sz w:val="24"/>
          <w:szCs w:val="24"/>
        </w:rPr>
        <w:t xml:space="preserve"> </w:t>
      </w:r>
    </w:p>
    <w:p w:rsidR="00EF12D3" w:rsidRPr="00BD6098" w:rsidRDefault="009D2140" w:rsidP="00BD6098">
      <w:pPr>
        <w:spacing w:after="0" w:line="240" w:lineRule="auto"/>
        <w:ind w:firstLine="567"/>
        <w:jc w:val="both"/>
        <w:rPr>
          <w:rFonts w:ascii="Times New Roman" w:hAnsi="Times New Roman"/>
          <w:sz w:val="24"/>
          <w:szCs w:val="24"/>
        </w:rPr>
      </w:pPr>
      <w:r w:rsidRPr="00BD6098">
        <w:rPr>
          <w:rFonts w:ascii="Times New Roman" w:hAnsi="Times New Roman"/>
          <w:sz w:val="24"/>
          <w:szCs w:val="24"/>
        </w:rPr>
        <w:t>– достижение выпускниками планируемых результатов: компетенций и компетентностей, определяемых личностными, семейными, общественными, государственными потребностями и возможностями обучающегося старшего школьного возраста, индивидуальной образовательной траекторией его развития и состоянием здоровья.</w:t>
      </w:r>
      <w:r w:rsidR="00EF12D3" w:rsidRPr="00BD6098">
        <w:rPr>
          <w:rFonts w:ascii="Times New Roman" w:hAnsi="Times New Roman"/>
          <w:sz w:val="24"/>
          <w:szCs w:val="24"/>
        </w:rPr>
        <w:t xml:space="preserve"> </w:t>
      </w:r>
    </w:p>
    <w:p w:rsidR="00EF12D3" w:rsidRPr="00BD6098" w:rsidRDefault="009D2140" w:rsidP="00BD6098">
      <w:pPr>
        <w:spacing w:after="0" w:line="240" w:lineRule="auto"/>
        <w:ind w:firstLine="567"/>
        <w:jc w:val="both"/>
        <w:rPr>
          <w:rFonts w:ascii="Times New Roman" w:hAnsi="Times New Roman"/>
          <w:sz w:val="24"/>
          <w:szCs w:val="24"/>
        </w:rPr>
      </w:pPr>
      <w:r w:rsidRPr="00BD6098">
        <w:rPr>
          <w:rFonts w:ascii="Times New Roman" w:hAnsi="Times New Roman"/>
          <w:sz w:val="24"/>
          <w:szCs w:val="24"/>
        </w:rPr>
        <w:t xml:space="preserve">   Достижение поставленных целей при разработке и реализации образовательной организацией основной образовательной программы среднего общего образования предусматривает решение следующих основных задач:</w:t>
      </w:r>
      <w:r w:rsidR="00EF12D3" w:rsidRPr="00BD6098">
        <w:rPr>
          <w:rFonts w:ascii="Times New Roman" w:hAnsi="Times New Roman"/>
          <w:sz w:val="24"/>
          <w:szCs w:val="24"/>
        </w:rPr>
        <w:t xml:space="preserve"> </w:t>
      </w:r>
    </w:p>
    <w:p w:rsidR="00EF12D3" w:rsidRPr="00BD6098" w:rsidRDefault="009D2140" w:rsidP="00BD6098">
      <w:pPr>
        <w:spacing w:after="0" w:line="240" w:lineRule="auto"/>
        <w:ind w:firstLine="567"/>
        <w:jc w:val="both"/>
        <w:rPr>
          <w:rFonts w:ascii="Times New Roman" w:hAnsi="Times New Roman"/>
          <w:sz w:val="24"/>
          <w:szCs w:val="24"/>
        </w:rPr>
      </w:pPr>
      <w:r w:rsidRPr="00BD6098">
        <w:rPr>
          <w:rFonts w:ascii="Times New Roman" w:hAnsi="Times New Roman"/>
          <w:sz w:val="24"/>
          <w:szCs w:val="24"/>
        </w:rPr>
        <w:t xml:space="preserve">– формирование российской гражданской идентичности обучающихся; </w:t>
      </w:r>
    </w:p>
    <w:p w:rsidR="00EF12D3" w:rsidRPr="00BD6098" w:rsidRDefault="009D2140" w:rsidP="00BD6098">
      <w:pPr>
        <w:spacing w:after="0" w:line="240" w:lineRule="auto"/>
        <w:ind w:firstLine="567"/>
        <w:jc w:val="both"/>
        <w:rPr>
          <w:rFonts w:ascii="Times New Roman" w:hAnsi="Times New Roman"/>
          <w:sz w:val="24"/>
          <w:szCs w:val="24"/>
        </w:rPr>
      </w:pPr>
      <w:r w:rsidRPr="00BD6098">
        <w:rPr>
          <w:rFonts w:ascii="Times New Roman" w:hAnsi="Times New Roman"/>
          <w:sz w:val="24"/>
          <w:szCs w:val="24"/>
        </w:rPr>
        <w:t>– сохранение и развитие культурного разнообразия и языкового наследия многонационального народа Российской Федерации, реализация права на изучение родного языка, овладение духовными ценностями и культурой многонационального народа России;</w:t>
      </w:r>
      <w:r w:rsidR="00EF12D3" w:rsidRPr="00BD6098">
        <w:rPr>
          <w:rFonts w:ascii="Times New Roman" w:hAnsi="Times New Roman"/>
          <w:sz w:val="24"/>
          <w:szCs w:val="24"/>
        </w:rPr>
        <w:t xml:space="preserve"> </w:t>
      </w:r>
    </w:p>
    <w:p w:rsidR="00EF12D3" w:rsidRPr="00BD6098" w:rsidRDefault="009D2140" w:rsidP="00BD6098">
      <w:pPr>
        <w:spacing w:after="0" w:line="240" w:lineRule="auto"/>
        <w:ind w:firstLine="567"/>
        <w:jc w:val="both"/>
        <w:rPr>
          <w:rFonts w:ascii="Times New Roman" w:hAnsi="Times New Roman"/>
          <w:sz w:val="24"/>
          <w:szCs w:val="24"/>
        </w:rPr>
      </w:pPr>
      <w:r w:rsidRPr="00BD6098">
        <w:rPr>
          <w:rFonts w:ascii="Times New Roman" w:hAnsi="Times New Roman"/>
          <w:sz w:val="24"/>
          <w:szCs w:val="24"/>
        </w:rPr>
        <w:t>– обеспечение равных возможностей получения качественного среднего общего образования;</w:t>
      </w:r>
      <w:r w:rsidR="00EF12D3" w:rsidRPr="00BD6098">
        <w:rPr>
          <w:rFonts w:ascii="Times New Roman" w:hAnsi="Times New Roman"/>
          <w:sz w:val="24"/>
          <w:szCs w:val="24"/>
        </w:rPr>
        <w:t xml:space="preserve"> </w:t>
      </w:r>
    </w:p>
    <w:p w:rsidR="00EF12D3" w:rsidRPr="00BD6098" w:rsidRDefault="009D2140" w:rsidP="00BD6098">
      <w:pPr>
        <w:spacing w:after="0" w:line="240" w:lineRule="auto"/>
        <w:ind w:firstLine="567"/>
        <w:jc w:val="both"/>
        <w:rPr>
          <w:rFonts w:ascii="Times New Roman" w:hAnsi="Times New Roman"/>
          <w:sz w:val="24"/>
          <w:szCs w:val="24"/>
        </w:rPr>
      </w:pPr>
      <w:r w:rsidRPr="00BD6098">
        <w:rPr>
          <w:rFonts w:ascii="Times New Roman" w:hAnsi="Times New Roman"/>
          <w:sz w:val="24"/>
          <w:szCs w:val="24"/>
        </w:rPr>
        <w:t>– обеспечение достижения обучающимися образовательных результатов в соответствии с требованиями, установленными Федеральным государственным образовательным стандартом среднего общего образования (далее – ФГОС СОО);</w:t>
      </w:r>
      <w:r w:rsidR="00EF12D3" w:rsidRPr="00BD6098">
        <w:rPr>
          <w:rFonts w:ascii="Times New Roman" w:hAnsi="Times New Roman"/>
          <w:sz w:val="24"/>
          <w:szCs w:val="24"/>
        </w:rPr>
        <w:t xml:space="preserve"> </w:t>
      </w:r>
    </w:p>
    <w:p w:rsidR="00EF12D3" w:rsidRPr="00BD6098" w:rsidRDefault="009D2140" w:rsidP="00BD6098">
      <w:pPr>
        <w:spacing w:after="0" w:line="240" w:lineRule="auto"/>
        <w:ind w:firstLine="567"/>
        <w:jc w:val="both"/>
        <w:rPr>
          <w:rFonts w:ascii="Times New Roman" w:hAnsi="Times New Roman"/>
          <w:sz w:val="24"/>
          <w:szCs w:val="24"/>
        </w:rPr>
      </w:pPr>
      <w:r w:rsidRPr="00BD6098">
        <w:rPr>
          <w:rFonts w:ascii="Times New Roman" w:hAnsi="Times New Roman"/>
          <w:sz w:val="24"/>
          <w:szCs w:val="24"/>
        </w:rPr>
        <w:t>– обеспечение реализации бесплатного образования на уровне среднего общего образования в объеме основной образовательной программы, предусматривающей изучение обязательных учебных предметов, входящих в учебный план (учебных предметов по выбору из обязательных предметных областей, дополнительных учебных предметов, курсов по выбору и общих для включения во все учебные планы учебных предметов, в том числе на углубленном уровне), а также внеурочную деятельность;</w:t>
      </w:r>
      <w:r w:rsidR="00EF12D3" w:rsidRPr="00BD6098">
        <w:rPr>
          <w:rFonts w:ascii="Times New Roman" w:hAnsi="Times New Roman"/>
          <w:sz w:val="24"/>
          <w:szCs w:val="24"/>
        </w:rPr>
        <w:t xml:space="preserve"> </w:t>
      </w:r>
    </w:p>
    <w:p w:rsidR="00EF12D3" w:rsidRPr="00BD6098" w:rsidRDefault="009D2140" w:rsidP="00BD6098">
      <w:pPr>
        <w:spacing w:after="0" w:line="240" w:lineRule="auto"/>
        <w:ind w:firstLine="567"/>
        <w:jc w:val="both"/>
        <w:rPr>
          <w:rFonts w:ascii="Times New Roman" w:hAnsi="Times New Roman"/>
          <w:sz w:val="24"/>
          <w:szCs w:val="24"/>
        </w:rPr>
      </w:pPr>
      <w:r w:rsidRPr="00BD6098">
        <w:rPr>
          <w:rFonts w:ascii="Times New Roman" w:hAnsi="Times New Roman"/>
          <w:sz w:val="24"/>
          <w:szCs w:val="24"/>
        </w:rPr>
        <w:t>– установление требований к воспитанию и социализации обучающихся, их самоидентификации посредством личностно и общественно значимой деятельности, социального и гражданского становления, осознанного выбора профессии, понимание значения профессиональной деятельности для человека и общества, в том числе через реализацию образовательных программ, входящих в основную образовательную программу;</w:t>
      </w:r>
      <w:r w:rsidR="00EF12D3" w:rsidRPr="00BD6098">
        <w:rPr>
          <w:rFonts w:ascii="Times New Roman" w:hAnsi="Times New Roman"/>
          <w:sz w:val="24"/>
          <w:szCs w:val="24"/>
        </w:rPr>
        <w:t xml:space="preserve"> </w:t>
      </w:r>
    </w:p>
    <w:p w:rsidR="00EF12D3" w:rsidRPr="00BD6098" w:rsidRDefault="009D2140" w:rsidP="00BD6098">
      <w:pPr>
        <w:spacing w:after="0" w:line="240" w:lineRule="auto"/>
        <w:ind w:firstLine="567"/>
        <w:jc w:val="both"/>
        <w:rPr>
          <w:rFonts w:ascii="Times New Roman" w:hAnsi="Times New Roman"/>
          <w:sz w:val="24"/>
          <w:szCs w:val="24"/>
        </w:rPr>
      </w:pPr>
      <w:r w:rsidRPr="00BD6098">
        <w:rPr>
          <w:rFonts w:ascii="Times New Roman" w:hAnsi="Times New Roman"/>
          <w:sz w:val="24"/>
          <w:szCs w:val="24"/>
        </w:rPr>
        <w:t xml:space="preserve">– обеспечение преемственности основных образовательных программ начального общего, основного общего, среднего общего, профессионального образования; </w:t>
      </w:r>
    </w:p>
    <w:p w:rsidR="00EF12D3" w:rsidRPr="00BD6098" w:rsidRDefault="009D2140" w:rsidP="00BD6098">
      <w:pPr>
        <w:spacing w:after="0" w:line="240" w:lineRule="auto"/>
        <w:ind w:firstLine="567"/>
        <w:jc w:val="both"/>
        <w:rPr>
          <w:rFonts w:ascii="Times New Roman" w:hAnsi="Times New Roman"/>
          <w:sz w:val="24"/>
          <w:szCs w:val="24"/>
        </w:rPr>
      </w:pPr>
      <w:r w:rsidRPr="00BD6098">
        <w:rPr>
          <w:rFonts w:ascii="Times New Roman" w:hAnsi="Times New Roman"/>
          <w:sz w:val="24"/>
          <w:szCs w:val="24"/>
        </w:rPr>
        <w:t>– развитие государственно-общественного управления в образовании;</w:t>
      </w:r>
      <w:r w:rsidR="00EF12D3" w:rsidRPr="00BD6098">
        <w:rPr>
          <w:rFonts w:ascii="Times New Roman" w:hAnsi="Times New Roman"/>
          <w:sz w:val="24"/>
          <w:szCs w:val="24"/>
        </w:rPr>
        <w:t xml:space="preserve"> </w:t>
      </w:r>
    </w:p>
    <w:p w:rsidR="00EF12D3" w:rsidRPr="00BD6098" w:rsidRDefault="009D2140" w:rsidP="00BD6098">
      <w:pPr>
        <w:spacing w:after="0" w:line="240" w:lineRule="auto"/>
        <w:ind w:firstLine="567"/>
        <w:jc w:val="both"/>
        <w:rPr>
          <w:rFonts w:ascii="Times New Roman" w:hAnsi="Times New Roman"/>
          <w:sz w:val="24"/>
          <w:szCs w:val="24"/>
        </w:rPr>
      </w:pPr>
      <w:r w:rsidRPr="00BD6098">
        <w:rPr>
          <w:rFonts w:ascii="Times New Roman" w:hAnsi="Times New Roman"/>
          <w:sz w:val="24"/>
          <w:szCs w:val="24"/>
        </w:rPr>
        <w:t>–</w:t>
      </w:r>
      <w:r w:rsidR="00EF12D3" w:rsidRPr="00BD6098">
        <w:rPr>
          <w:rFonts w:ascii="Times New Roman" w:hAnsi="Times New Roman"/>
          <w:sz w:val="24"/>
          <w:szCs w:val="24"/>
        </w:rPr>
        <w:t xml:space="preserve"> </w:t>
      </w:r>
      <w:r w:rsidRPr="00BD6098">
        <w:rPr>
          <w:rFonts w:ascii="Times New Roman" w:hAnsi="Times New Roman"/>
          <w:sz w:val="24"/>
          <w:szCs w:val="24"/>
        </w:rPr>
        <w:t xml:space="preserve">формирование основ оценки результатов освоения обучающимися основной образовательной программы, деятельности педагогических работников, организаций, осуществляющих образовательную деятельность; </w:t>
      </w:r>
    </w:p>
    <w:p w:rsidR="008B0862" w:rsidRPr="00BD6098" w:rsidRDefault="009D2140" w:rsidP="00BD6098">
      <w:pPr>
        <w:spacing w:after="0" w:line="240" w:lineRule="auto"/>
        <w:ind w:firstLine="567"/>
        <w:jc w:val="both"/>
        <w:rPr>
          <w:rFonts w:ascii="Times New Roman" w:hAnsi="Times New Roman"/>
          <w:sz w:val="24"/>
          <w:szCs w:val="24"/>
        </w:rPr>
      </w:pPr>
      <w:r w:rsidRPr="00BD6098">
        <w:rPr>
          <w:rFonts w:ascii="Times New Roman" w:hAnsi="Times New Roman"/>
          <w:sz w:val="24"/>
          <w:szCs w:val="24"/>
        </w:rPr>
        <w:t>– создание условий для развития и самореализации обучающихся, для формирования здорового, безопасного и экологически целесообразного образа жизни обучающихся.</w:t>
      </w:r>
    </w:p>
    <w:p w:rsidR="00545D71" w:rsidRPr="00BD6098" w:rsidRDefault="00545D71" w:rsidP="00BD6098">
      <w:pPr>
        <w:spacing w:after="0" w:line="240" w:lineRule="auto"/>
        <w:ind w:firstLine="567"/>
        <w:jc w:val="both"/>
        <w:rPr>
          <w:rFonts w:ascii="Times New Roman" w:hAnsi="Times New Roman"/>
          <w:sz w:val="24"/>
          <w:szCs w:val="24"/>
        </w:rPr>
      </w:pPr>
      <w:r w:rsidRPr="00BD6098">
        <w:rPr>
          <w:rFonts w:ascii="Times New Roman" w:hAnsi="Times New Roman"/>
          <w:sz w:val="24"/>
          <w:szCs w:val="24"/>
        </w:rPr>
        <w:t xml:space="preserve">   </w:t>
      </w:r>
      <w:r w:rsidR="00AB4104" w:rsidRPr="00BD6098">
        <w:rPr>
          <w:rFonts w:ascii="Times New Roman" w:hAnsi="Times New Roman"/>
          <w:sz w:val="24"/>
          <w:szCs w:val="24"/>
        </w:rPr>
        <w:t>Принципы и подходы к формированию основной образовательной программы среднего общего образования.</w:t>
      </w:r>
      <w:r w:rsidRPr="00BD6098">
        <w:rPr>
          <w:rFonts w:ascii="Times New Roman" w:hAnsi="Times New Roman"/>
          <w:sz w:val="24"/>
          <w:szCs w:val="24"/>
        </w:rPr>
        <w:t xml:space="preserve"> </w:t>
      </w:r>
    </w:p>
    <w:p w:rsidR="00AB4104" w:rsidRPr="00BD6098" w:rsidRDefault="00AB4104" w:rsidP="00BD6098">
      <w:pPr>
        <w:spacing w:after="0" w:line="240" w:lineRule="auto"/>
        <w:ind w:firstLine="567"/>
        <w:jc w:val="both"/>
        <w:rPr>
          <w:rFonts w:ascii="Times New Roman" w:hAnsi="Times New Roman"/>
          <w:sz w:val="24"/>
          <w:szCs w:val="24"/>
        </w:rPr>
      </w:pPr>
      <w:r w:rsidRPr="00BD6098">
        <w:rPr>
          <w:rFonts w:ascii="Times New Roman" w:hAnsi="Times New Roman"/>
          <w:sz w:val="24"/>
          <w:szCs w:val="24"/>
        </w:rPr>
        <w:t xml:space="preserve">  Методологической основой ФГОС СОО является системно-деятельностный подход, который предполагает:</w:t>
      </w:r>
    </w:p>
    <w:p w:rsidR="00AB4104" w:rsidRPr="00BD6098" w:rsidRDefault="00AB4104" w:rsidP="00BD6098">
      <w:pPr>
        <w:pStyle w:val="a6"/>
        <w:spacing w:after="0" w:line="240" w:lineRule="auto"/>
        <w:ind w:firstLine="567"/>
        <w:jc w:val="both"/>
        <w:rPr>
          <w:rFonts w:ascii="Times New Roman" w:hAnsi="Times New Roman"/>
          <w:sz w:val="24"/>
          <w:szCs w:val="24"/>
        </w:rPr>
      </w:pPr>
      <w:r w:rsidRPr="00BD6098">
        <w:rPr>
          <w:rFonts w:ascii="Times New Roman" w:hAnsi="Times New Roman"/>
          <w:sz w:val="24"/>
          <w:szCs w:val="24"/>
        </w:rPr>
        <w:lastRenderedPageBreak/>
        <w:t>–</w:t>
      </w:r>
      <w:r w:rsidRPr="00BD6098">
        <w:rPr>
          <w:rFonts w:ascii="Times New Roman" w:hAnsi="Times New Roman"/>
          <w:sz w:val="24"/>
          <w:szCs w:val="24"/>
        </w:rPr>
        <w:tab/>
        <w:t>формирование готовности обучающихся к саморазвитию и непрерывному образованию;</w:t>
      </w:r>
    </w:p>
    <w:p w:rsidR="00AB4104" w:rsidRPr="00BD6098" w:rsidRDefault="00AB4104" w:rsidP="00BD6098">
      <w:pPr>
        <w:pStyle w:val="a6"/>
        <w:spacing w:after="0" w:line="240" w:lineRule="auto"/>
        <w:ind w:firstLine="567"/>
        <w:jc w:val="both"/>
        <w:rPr>
          <w:rFonts w:ascii="Times New Roman" w:hAnsi="Times New Roman"/>
          <w:sz w:val="24"/>
          <w:szCs w:val="24"/>
        </w:rPr>
      </w:pPr>
      <w:r w:rsidRPr="00BD6098">
        <w:rPr>
          <w:rFonts w:ascii="Times New Roman" w:hAnsi="Times New Roman"/>
          <w:sz w:val="24"/>
          <w:szCs w:val="24"/>
        </w:rPr>
        <w:t>–</w:t>
      </w:r>
      <w:r w:rsidRPr="00BD6098">
        <w:rPr>
          <w:rFonts w:ascii="Times New Roman" w:hAnsi="Times New Roman"/>
          <w:sz w:val="24"/>
          <w:szCs w:val="24"/>
        </w:rPr>
        <w:tab/>
        <w:t>проектирование и конструирование развивающей образовательной среды организации, осуществляющей образовательную деятельность;</w:t>
      </w:r>
    </w:p>
    <w:p w:rsidR="00AB4104" w:rsidRPr="00BD6098" w:rsidRDefault="00AB4104" w:rsidP="00BD6098">
      <w:pPr>
        <w:pStyle w:val="a6"/>
        <w:spacing w:after="0" w:line="240" w:lineRule="auto"/>
        <w:ind w:firstLine="567"/>
        <w:jc w:val="both"/>
        <w:rPr>
          <w:rFonts w:ascii="Times New Roman" w:hAnsi="Times New Roman"/>
          <w:sz w:val="24"/>
          <w:szCs w:val="24"/>
        </w:rPr>
      </w:pPr>
      <w:r w:rsidRPr="00BD6098">
        <w:rPr>
          <w:rFonts w:ascii="Times New Roman" w:hAnsi="Times New Roman"/>
          <w:sz w:val="24"/>
          <w:szCs w:val="24"/>
        </w:rPr>
        <w:t>–</w:t>
      </w:r>
      <w:r w:rsidRPr="00BD6098">
        <w:rPr>
          <w:rFonts w:ascii="Times New Roman" w:hAnsi="Times New Roman"/>
          <w:sz w:val="24"/>
          <w:szCs w:val="24"/>
        </w:rPr>
        <w:tab/>
        <w:t>активную учебно-познавательную деятельность обучающихся;</w:t>
      </w:r>
    </w:p>
    <w:p w:rsidR="00AB4104" w:rsidRPr="00BD6098" w:rsidRDefault="00AB4104" w:rsidP="00BD6098">
      <w:pPr>
        <w:pStyle w:val="a6"/>
        <w:spacing w:after="0" w:line="240" w:lineRule="auto"/>
        <w:ind w:firstLine="567"/>
        <w:jc w:val="both"/>
        <w:rPr>
          <w:rFonts w:ascii="Times New Roman" w:hAnsi="Times New Roman"/>
          <w:sz w:val="24"/>
          <w:szCs w:val="24"/>
        </w:rPr>
      </w:pPr>
      <w:r w:rsidRPr="00BD6098">
        <w:rPr>
          <w:rFonts w:ascii="Times New Roman" w:hAnsi="Times New Roman"/>
          <w:sz w:val="24"/>
          <w:szCs w:val="24"/>
        </w:rPr>
        <w:t>–</w:t>
      </w:r>
      <w:r w:rsidRPr="00BD6098">
        <w:rPr>
          <w:rFonts w:ascii="Times New Roman" w:hAnsi="Times New Roman"/>
          <w:sz w:val="24"/>
          <w:szCs w:val="24"/>
        </w:rPr>
        <w:tab/>
        <w:t>построение образовательной деятельности с учетом индивидуальных, возрастных, психологических, физиологических особенностей и здоровья обучающихся.</w:t>
      </w:r>
    </w:p>
    <w:p w:rsidR="00545D71" w:rsidRPr="00BD6098" w:rsidRDefault="00545D71" w:rsidP="00BD6098">
      <w:pPr>
        <w:spacing w:after="0" w:line="240" w:lineRule="auto"/>
        <w:ind w:firstLine="567"/>
        <w:jc w:val="both"/>
        <w:rPr>
          <w:rFonts w:ascii="Times New Roman" w:hAnsi="Times New Roman"/>
          <w:sz w:val="24"/>
          <w:szCs w:val="24"/>
        </w:rPr>
      </w:pPr>
      <w:r w:rsidRPr="00BD6098">
        <w:rPr>
          <w:rFonts w:ascii="Times New Roman" w:hAnsi="Times New Roman"/>
          <w:sz w:val="24"/>
          <w:szCs w:val="24"/>
        </w:rPr>
        <w:t xml:space="preserve"> </w:t>
      </w:r>
      <w:r w:rsidR="00AB4104" w:rsidRPr="00BD6098">
        <w:rPr>
          <w:rFonts w:ascii="Times New Roman" w:hAnsi="Times New Roman"/>
          <w:sz w:val="24"/>
          <w:szCs w:val="24"/>
        </w:rPr>
        <w:t xml:space="preserve"> Основная образовательная программа формируется на основе системно-деятельностного подхода. В связи с этим личностное, социальное, познавательное развитие обучающихся определяется характером организации их деятельности, в первую очередь учебной, а процесс функционирования образовательной организации, отраженный в основной образовательной программе (ООП), рассматривается как совокупность следующих взаимосвязанных компонентов: цели образования; содержания образования на уровне среднего общего образования; форм, методов, средств реализации этого содержания (технологии преподавания, освоения, обучения); субъектов системы образования (педагогов, обучающихся, их родителей  (законных представителей)); материальной базы как средства системы образования, в том числе с учетом принципа преемственности начального общего, основного общего, среднего общего, профессионального образования, который может быть реализован как через содержание, так и через формы, средства, технологии, методы и приемы работы.</w:t>
      </w:r>
      <w:r w:rsidRPr="00BD6098">
        <w:rPr>
          <w:rFonts w:ascii="Times New Roman" w:hAnsi="Times New Roman"/>
          <w:sz w:val="24"/>
          <w:szCs w:val="24"/>
        </w:rPr>
        <w:t xml:space="preserve"> </w:t>
      </w:r>
    </w:p>
    <w:p w:rsidR="00545D71" w:rsidRPr="00BD6098" w:rsidRDefault="00AB4104" w:rsidP="00BD6098">
      <w:pPr>
        <w:spacing w:after="0" w:line="240" w:lineRule="auto"/>
        <w:ind w:firstLine="567"/>
        <w:jc w:val="both"/>
        <w:rPr>
          <w:rFonts w:ascii="Times New Roman" w:hAnsi="Times New Roman"/>
          <w:sz w:val="24"/>
          <w:szCs w:val="24"/>
        </w:rPr>
      </w:pPr>
      <w:r w:rsidRPr="00BD6098">
        <w:rPr>
          <w:rFonts w:ascii="Times New Roman" w:hAnsi="Times New Roman"/>
          <w:sz w:val="24"/>
          <w:szCs w:val="24"/>
        </w:rPr>
        <w:t xml:space="preserve">    Основная образовательная программа при конструировании и осуществлении образовательной деятельности ориентируется на личность как цель, субъект, результат и главный критерий эффективности, на создание соответствующих условий для саморазвития творческого потенциала личности.</w:t>
      </w:r>
      <w:r w:rsidR="00545D71" w:rsidRPr="00BD6098">
        <w:rPr>
          <w:rFonts w:ascii="Times New Roman" w:hAnsi="Times New Roman"/>
          <w:sz w:val="24"/>
          <w:szCs w:val="24"/>
        </w:rPr>
        <w:t xml:space="preserve"> </w:t>
      </w:r>
    </w:p>
    <w:p w:rsidR="00545D71" w:rsidRPr="00BD6098" w:rsidRDefault="00AB4104" w:rsidP="00BD6098">
      <w:pPr>
        <w:spacing w:after="0" w:line="240" w:lineRule="auto"/>
        <w:ind w:firstLine="567"/>
        <w:jc w:val="both"/>
        <w:rPr>
          <w:rFonts w:ascii="Times New Roman" w:hAnsi="Times New Roman"/>
          <w:sz w:val="24"/>
          <w:szCs w:val="24"/>
        </w:rPr>
      </w:pPr>
      <w:r w:rsidRPr="00BD6098">
        <w:rPr>
          <w:rFonts w:ascii="Times New Roman" w:hAnsi="Times New Roman"/>
          <w:sz w:val="24"/>
          <w:szCs w:val="24"/>
        </w:rPr>
        <w:t xml:space="preserve">    Осуществление принципа индивидуально-дифференцированного подхода позволяет создать оптимальные условия для реализации потенциальных возможностей каждого обучающегося. </w:t>
      </w:r>
    </w:p>
    <w:p w:rsidR="00545D71" w:rsidRPr="00BD6098" w:rsidRDefault="00AB4104" w:rsidP="00BD6098">
      <w:pPr>
        <w:spacing w:after="0" w:line="240" w:lineRule="auto"/>
        <w:ind w:firstLine="567"/>
        <w:jc w:val="both"/>
        <w:rPr>
          <w:rFonts w:ascii="Times New Roman" w:hAnsi="Times New Roman"/>
          <w:sz w:val="24"/>
          <w:szCs w:val="24"/>
        </w:rPr>
      </w:pPr>
      <w:r w:rsidRPr="00BD6098">
        <w:rPr>
          <w:rFonts w:ascii="Times New Roman" w:hAnsi="Times New Roman"/>
          <w:sz w:val="24"/>
          <w:szCs w:val="24"/>
        </w:rPr>
        <w:t xml:space="preserve">   Основная образовательная программа формируется с учетом психолого-педагогических особенностей развития детей 15–18 лет, связанных:</w:t>
      </w:r>
      <w:r w:rsidR="00545D71" w:rsidRPr="00BD6098">
        <w:rPr>
          <w:rFonts w:ascii="Times New Roman" w:hAnsi="Times New Roman"/>
          <w:sz w:val="24"/>
          <w:szCs w:val="24"/>
        </w:rPr>
        <w:t xml:space="preserve"> </w:t>
      </w:r>
    </w:p>
    <w:p w:rsidR="00545D71" w:rsidRPr="00BD6098" w:rsidRDefault="00AB4104" w:rsidP="00BD6098">
      <w:pPr>
        <w:spacing w:after="0" w:line="240" w:lineRule="auto"/>
        <w:ind w:firstLine="567"/>
        <w:jc w:val="both"/>
        <w:rPr>
          <w:rFonts w:ascii="Times New Roman" w:hAnsi="Times New Roman"/>
          <w:sz w:val="24"/>
          <w:szCs w:val="24"/>
        </w:rPr>
      </w:pPr>
      <w:r w:rsidRPr="00BD6098">
        <w:rPr>
          <w:rFonts w:ascii="Times New Roman" w:hAnsi="Times New Roman"/>
          <w:sz w:val="24"/>
          <w:szCs w:val="24"/>
        </w:rPr>
        <w:t>– с формированием у обучающихся системы значимых социальных и межличностных отношений, ценностно-смысловых установок, отражающих личностные и гражданские позиции в деятельности, ценностных ориентаций, мировоззрения как системы обобщенных представлений о мире в целом, об окружающей действительности, других людях и самом себе, готовности руководствоваться ими в деятельности;</w:t>
      </w:r>
      <w:r w:rsidR="00545D71" w:rsidRPr="00BD6098">
        <w:rPr>
          <w:rFonts w:ascii="Times New Roman" w:hAnsi="Times New Roman"/>
          <w:sz w:val="24"/>
          <w:szCs w:val="24"/>
        </w:rPr>
        <w:t xml:space="preserve"> </w:t>
      </w:r>
    </w:p>
    <w:p w:rsidR="00545D71" w:rsidRPr="00BD6098" w:rsidRDefault="00AB4104" w:rsidP="00BD6098">
      <w:pPr>
        <w:spacing w:after="0" w:line="240" w:lineRule="auto"/>
        <w:ind w:firstLine="567"/>
        <w:jc w:val="both"/>
        <w:rPr>
          <w:rFonts w:ascii="Times New Roman" w:hAnsi="Times New Roman"/>
          <w:sz w:val="24"/>
          <w:szCs w:val="24"/>
        </w:rPr>
      </w:pPr>
      <w:r w:rsidRPr="00BD6098">
        <w:rPr>
          <w:rFonts w:ascii="Times New Roman" w:hAnsi="Times New Roman"/>
          <w:sz w:val="24"/>
          <w:szCs w:val="24"/>
        </w:rPr>
        <w:t>– с переходом от учебных действий, характерных для основной школы и связанных с овладением учебной деятельностью в единстве мотивационно-смыслового и операционно-технического компонентов, к учебно-профессиональной деятельности, реализующей профессиональные и личностные устремления обучающихся. Ведущее место у обучающихся на уровне среднего общего образования занимают мотивы, связанные с самоопределением и подготовкой к самостоятельной жизни, с дальнейшим образованием и самообразованием. Эти мотивы приобретают личностный смысл и становятся действенными;</w:t>
      </w:r>
      <w:r w:rsidR="00545D71" w:rsidRPr="00BD6098">
        <w:rPr>
          <w:rFonts w:ascii="Times New Roman" w:hAnsi="Times New Roman"/>
          <w:sz w:val="24"/>
          <w:szCs w:val="24"/>
        </w:rPr>
        <w:t xml:space="preserve"> </w:t>
      </w:r>
    </w:p>
    <w:p w:rsidR="00545D71" w:rsidRPr="00BD6098" w:rsidRDefault="00AB4104" w:rsidP="00BD6098">
      <w:pPr>
        <w:spacing w:after="0" w:line="240" w:lineRule="auto"/>
        <w:ind w:firstLine="567"/>
        <w:jc w:val="both"/>
        <w:rPr>
          <w:rFonts w:ascii="Times New Roman" w:hAnsi="Times New Roman"/>
          <w:sz w:val="24"/>
          <w:szCs w:val="24"/>
        </w:rPr>
      </w:pPr>
      <w:r w:rsidRPr="00BD6098">
        <w:rPr>
          <w:rFonts w:ascii="Times New Roman" w:hAnsi="Times New Roman"/>
          <w:sz w:val="24"/>
          <w:szCs w:val="24"/>
        </w:rPr>
        <w:t>– с освоением видов деятельности по получению нового знания в рамках учебного предмета, его преобразованию и применению в учебных, учебно-проектных и социально-проектных ситуациях, с появлением интереса к теоретическим проблемам, к способам познания и учения, к самостоятельному поиску учебно-теоретических проблем, способности к построению индивидуальной образовательной траектории;</w:t>
      </w:r>
      <w:r w:rsidR="00545D71" w:rsidRPr="00BD6098">
        <w:rPr>
          <w:rFonts w:ascii="Times New Roman" w:hAnsi="Times New Roman"/>
          <w:sz w:val="24"/>
          <w:szCs w:val="24"/>
        </w:rPr>
        <w:t xml:space="preserve"> </w:t>
      </w:r>
    </w:p>
    <w:p w:rsidR="00545D71" w:rsidRPr="00BD6098" w:rsidRDefault="00AB4104" w:rsidP="00BD6098">
      <w:pPr>
        <w:spacing w:after="0" w:line="240" w:lineRule="auto"/>
        <w:ind w:firstLine="567"/>
        <w:jc w:val="both"/>
        <w:rPr>
          <w:rFonts w:ascii="Times New Roman" w:hAnsi="Times New Roman"/>
          <w:sz w:val="24"/>
          <w:szCs w:val="24"/>
        </w:rPr>
      </w:pPr>
      <w:r w:rsidRPr="00BD6098">
        <w:rPr>
          <w:rFonts w:ascii="Times New Roman" w:hAnsi="Times New Roman"/>
          <w:sz w:val="24"/>
          <w:szCs w:val="24"/>
        </w:rPr>
        <w:t>– с формированием у обучающихся научного типа мышления, овладением научной терминологией, ключевыми понятиями, методами и приемами;</w:t>
      </w:r>
      <w:r w:rsidR="00545D71" w:rsidRPr="00BD6098">
        <w:rPr>
          <w:rFonts w:ascii="Times New Roman" w:hAnsi="Times New Roman"/>
          <w:sz w:val="24"/>
          <w:szCs w:val="24"/>
        </w:rPr>
        <w:t xml:space="preserve"> </w:t>
      </w:r>
    </w:p>
    <w:p w:rsidR="00545D71" w:rsidRPr="00BD6098" w:rsidRDefault="00AB4104" w:rsidP="00BD6098">
      <w:pPr>
        <w:spacing w:after="0" w:line="240" w:lineRule="auto"/>
        <w:ind w:firstLine="567"/>
        <w:jc w:val="both"/>
        <w:rPr>
          <w:rFonts w:ascii="Times New Roman" w:hAnsi="Times New Roman"/>
          <w:sz w:val="24"/>
          <w:szCs w:val="24"/>
        </w:rPr>
      </w:pPr>
      <w:r w:rsidRPr="00BD6098">
        <w:rPr>
          <w:rFonts w:ascii="Times New Roman" w:hAnsi="Times New Roman"/>
          <w:sz w:val="24"/>
          <w:szCs w:val="24"/>
        </w:rPr>
        <w:t xml:space="preserve">– с самостоятельным приобретением идентичности; повышением требовательности к самому себе; углублением самооценки; бóльшим реализмом в формировании целей и </w:t>
      </w:r>
      <w:r w:rsidRPr="00BD6098">
        <w:rPr>
          <w:rFonts w:ascii="Times New Roman" w:hAnsi="Times New Roman"/>
          <w:sz w:val="24"/>
          <w:szCs w:val="24"/>
        </w:rPr>
        <w:lastRenderedPageBreak/>
        <w:t>стремлении к тем или иным ролям; ростом устойчивости к фрустрациям; усилением потребности влиять на других людей.</w:t>
      </w:r>
      <w:r w:rsidR="00545D71" w:rsidRPr="00BD6098">
        <w:rPr>
          <w:rFonts w:ascii="Times New Roman" w:hAnsi="Times New Roman"/>
          <w:sz w:val="24"/>
          <w:szCs w:val="24"/>
        </w:rPr>
        <w:t xml:space="preserve"> </w:t>
      </w:r>
    </w:p>
    <w:p w:rsidR="00545D71" w:rsidRPr="00BD6098" w:rsidRDefault="00AB4104" w:rsidP="00BD6098">
      <w:pPr>
        <w:spacing w:after="0" w:line="240" w:lineRule="auto"/>
        <w:ind w:firstLine="567"/>
        <w:jc w:val="both"/>
        <w:rPr>
          <w:rFonts w:ascii="Times New Roman" w:hAnsi="Times New Roman"/>
          <w:sz w:val="24"/>
          <w:szCs w:val="24"/>
        </w:rPr>
      </w:pPr>
      <w:r w:rsidRPr="00BD6098">
        <w:rPr>
          <w:rFonts w:ascii="Times New Roman" w:hAnsi="Times New Roman"/>
          <w:sz w:val="24"/>
          <w:szCs w:val="24"/>
        </w:rPr>
        <w:t xml:space="preserve">   Переход обучающегося в старшую школу совпадает с первым периодом юности, или первым периодом зрелости, который отличается сложностью становления личностных черт. Центральным психологическим новообразованием юношеского возраста является предварительное самоопределение, построение жизненных планов на будущее, формирование идентичности и устойчивого образа «Я». Направленность личности в юношеском возрасте характеризуется ее ценностными ориентациями, интересами, отношениями, установками, мотивами, переходом от подросткового возраста к самостоятельной взрослой жизни. К этому периоду фактически завершается становление основных биологических и психологических функций, необходимых взрослому человеку для полноценного существования.  Социальное и личностное самоопределение в данном возрасте предполагает не столько эмансипацию от взрослых, сколько четкую ориентировку и определение своего места во взрослом мире.</w:t>
      </w:r>
      <w:r w:rsidR="00545D71" w:rsidRPr="00BD6098">
        <w:rPr>
          <w:rFonts w:ascii="Times New Roman" w:hAnsi="Times New Roman"/>
          <w:sz w:val="24"/>
          <w:szCs w:val="24"/>
        </w:rPr>
        <w:t xml:space="preserve"> </w:t>
      </w:r>
    </w:p>
    <w:p w:rsidR="00545D71" w:rsidRPr="00BD6098" w:rsidRDefault="00AB4104" w:rsidP="00BD6098">
      <w:pPr>
        <w:spacing w:after="0" w:line="240" w:lineRule="auto"/>
        <w:ind w:firstLine="567"/>
        <w:jc w:val="both"/>
        <w:rPr>
          <w:rFonts w:ascii="Times New Roman" w:hAnsi="Times New Roman"/>
          <w:sz w:val="24"/>
          <w:szCs w:val="24"/>
        </w:rPr>
      </w:pPr>
      <w:r w:rsidRPr="00BD6098">
        <w:rPr>
          <w:rFonts w:ascii="Times New Roman" w:hAnsi="Times New Roman"/>
          <w:sz w:val="24"/>
          <w:szCs w:val="24"/>
        </w:rPr>
        <w:t xml:space="preserve">   Основная образовательная программа формируется с учетом принципа демократизации, который обеспечивает формирование и развитие демократической культуры всех участников образовательных отношений на основе сотрудничества, сотворчества, личной ответственности в том числе через развитие органов государственно-общественного управления образовательной организацией.</w:t>
      </w:r>
      <w:r w:rsidR="00545D71" w:rsidRPr="00BD6098">
        <w:rPr>
          <w:rFonts w:ascii="Times New Roman" w:hAnsi="Times New Roman"/>
          <w:sz w:val="24"/>
          <w:szCs w:val="24"/>
        </w:rPr>
        <w:t xml:space="preserve"> </w:t>
      </w:r>
    </w:p>
    <w:tbl>
      <w:tblPr>
        <w:tblStyle w:val="a5"/>
        <w:tblpPr w:leftFromText="180" w:rightFromText="180" w:vertAnchor="text" w:horzAnchor="margin" w:tblpY="1349"/>
        <w:tblW w:w="9890" w:type="dxa"/>
        <w:tblLook w:val="04A0" w:firstRow="1" w:lastRow="0" w:firstColumn="1" w:lastColumn="0" w:noHBand="0" w:noVBand="1"/>
      </w:tblPr>
      <w:tblGrid>
        <w:gridCol w:w="2340"/>
        <w:gridCol w:w="7550"/>
      </w:tblGrid>
      <w:tr w:rsidR="008F45FD" w:rsidRPr="00BD6098" w:rsidTr="008F45FD">
        <w:tc>
          <w:tcPr>
            <w:tcW w:w="2340" w:type="dxa"/>
          </w:tcPr>
          <w:p w:rsidR="008F45FD" w:rsidRPr="00BD6098" w:rsidRDefault="008F45FD" w:rsidP="008F45FD">
            <w:pPr>
              <w:pStyle w:val="TableParagraph"/>
              <w:ind w:right="103"/>
              <w:rPr>
                <w:sz w:val="24"/>
                <w:szCs w:val="24"/>
                <w:lang w:val="ru-RU"/>
              </w:rPr>
            </w:pPr>
            <w:r w:rsidRPr="00BD6098">
              <w:rPr>
                <w:sz w:val="24"/>
                <w:szCs w:val="24"/>
                <w:lang w:val="ru-RU"/>
              </w:rPr>
              <w:t>Личностные результаты в сфере отношений обучающихся к себе, к своему здоровью, к познанию себя</w:t>
            </w:r>
          </w:p>
        </w:tc>
        <w:tc>
          <w:tcPr>
            <w:tcW w:w="7550" w:type="dxa"/>
          </w:tcPr>
          <w:p w:rsidR="008F45FD" w:rsidRPr="00BD6098" w:rsidRDefault="008F45FD" w:rsidP="00F309A4">
            <w:pPr>
              <w:pStyle w:val="TableParagraph"/>
              <w:numPr>
                <w:ilvl w:val="0"/>
                <w:numId w:val="6"/>
              </w:numPr>
              <w:tabs>
                <w:tab w:val="left" w:pos="320"/>
              </w:tabs>
              <w:ind w:right="104" w:firstLine="567"/>
              <w:rPr>
                <w:sz w:val="24"/>
                <w:szCs w:val="24"/>
                <w:lang w:val="ru-RU"/>
              </w:rPr>
            </w:pPr>
            <w:r w:rsidRPr="00BD6098">
              <w:rPr>
                <w:sz w:val="24"/>
                <w:szCs w:val="24"/>
                <w:lang w:val="ru-RU"/>
              </w:rPr>
              <w:t>ориентация обучающихся на достижение личного счастья, реализацию позитивных жизненных перспектив, инициативность, креативность, готовность и способность к личностному самоопределению, способность ставить цели и строить жизненные</w:t>
            </w:r>
            <w:r w:rsidRPr="00BD6098">
              <w:rPr>
                <w:spacing w:val="-9"/>
                <w:sz w:val="24"/>
                <w:szCs w:val="24"/>
                <w:lang w:val="ru-RU"/>
              </w:rPr>
              <w:t xml:space="preserve"> </w:t>
            </w:r>
            <w:r w:rsidRPr="00BD6098">
              <w:rPr>
                <w:sz w:val="24"/>
                <w:szCs w:val="24"/>
                <w:lang w:val="ru-RU"/>
              </w:rPr>
              <w:t>планы;</w:t>
            </w:r>
          </w:p>
          <w:p w:rsidR="008F45FD" w:rsidRPr="00BD6098" w:rsidRDefault="008F45FD" w:rsidP="00F309A4">
            <w:pPr>
              <w:pStyle w:val="TableParagraph"/>
              <w:numPr>
                <w:ilvl w:val="0"/>
                <w:numId w:val="6"/>
              </w:numPr>
              <w:tabs>
                <w:tab w:val="left" w:pos="320"/>
              </w:tabs>
              <w:ind w:right="103" w:firstLine="567"/>
              <w:rPr>
                <w:sz w:val="24"/>
                <w:szCs w:val="24"/>
                <w:lang w:val="ru-RU"/>
              </w:rPr>
            </w:pPr>
            <w:r w:rsidRPr="00BD6098">
              <w:rPr>
                <w:sz w:val="24"/>
                <w:szCs w:val="24"/>
                <w:lang w:val="ru-RU"/>
              </w:rPr>
              <w:t>готовность и способность обеспечить себе и своим близким достойную жизнь в процессе самостоятельной, творческой и ответственной деятельности;</w:t>
            </w:r>
          </w:p>
          <w:p w:rsidR="008F45FD" w:rsidRPr="00BD6098" w:rsidRDefault="008F45FD" w:rsidP="00F309A4">
            <w:pPr>
              <w:pStyle w:val="TableParagraph"/>
              <w:numPr>
                <w:ilvl w:val="0"/>
                <w:numId w:val="6"/>
              </w:numPr>
              <w:tabs>
                <w:tab w:val="left" w:pos="320"/>
              </w:tabs>
              <w:ind w:right="102" w:firstLine="567"/>
              <w:rPr>
                <w:sz w:val="24"/>
                <w:szCs w:val="24"/>
                <w:lang w:val="ru-RU"/>
              </w:rPr>
            </w:pPr>
            <w:r w:rsidRPr="00BD6098">
              <w:rPr>
                <w:sz w:val="24"/>
                <w:szCs w:val="24"/>
                <w:lang w:val="ru-RU"/>
              </w:rPr>
              <w:t>готовность и способность обучающихся к отстаиванию личного достоинства, собственного мнения, готовность и способность вырабатывать собственную позицию по отношению к общественно- политическим событиям прошлого и настоящего на основе осознания и осмысления истории, духовных ценностей и достижений нашей</w:t>
            </w:r>
            <w:r w:rsidRPr="00BD6098">
              <w:rPr>
                <w:spacing w:val="-16"/>
                <w:sz w:val="24"/>
                <w:szCs w:val="24"/>
                <w:lang w:val="ru-RU"/>
              </w:rPr>
              <w:t xml:space="preserve"> </w:t>
            </w:r>
            <w:r w:rsidRPr="00BD6098">
              <w:rPr>
                <w:sz w:val="24"/>
                <w:szCs w:val="24"/>
                <w:lang w:val="ru-RU"/>
              </w:rPr>
              <w:t>страны;</w:t>
            </w:r>
          </w:p>
          <w:p w:rsidR="008F45FD" w:rsidRPr="00BD6098" w:rsidRDefault="008F45FD" w:rsidP="00F309A4">
            <w:pPr>
              <w:pStyle w:val="TableParagraph"/>
              <w:numPr>
                <w:ilvl w:val="0"/>
                <w:numId w:val="6"/>
              </w:numPr>
              <w:tabs>
                <w:tab w:val="left" w:pos="320"/>
              </w:tabs>
              <w:ind w:right="102" w:firstLine="567"/>
              <w:rPr>
                <w:sz w:val="24"/>
                <w:szCs w:val="24"/>
                <w:lang w:val="ru-RU"/>
              </w:rPr>
            </w:pPr>
            <w:r w:rsidRPr="00BD6098">
              <w:rPr>
                <w:sz w:val="24"/>
                <w:szCs w:val="24"/>
                <w:lang w:val="ru-RU"/>
              </w:rPr>
              <w:t>готовность и способность обучающихся к саморазвитию и самовоспитанию в соответствии с общечеловеческими ценностями и идеалами гражданского общества, потребность в физическом самосовершенствовании, занятиях спортивно-оздоровительной деятельностью;</w:t>
            </w:r>
          </w:p>
          <w:p w:rsidR="008F45FD" w:rsidRPr="00BD6098" w:rsidRDefault="008F45FD" w:rsidP="00F309A4">
            <w:pPr>
              <w:pStyle w:val="TableParagraph"/>
              <w:numPr>
                <w:ilvl w:val="0"/>
                <w:numId w:val="6"/>
              </w:numPr>
              <w:tabs>
                <w:tab w:val="left" w:pos="320"/>
              </w:tabs>
              <w:ind w:right="102" w:firstLine="567"/>
              <w:rPr>
                <w:sz w:val="24"/>
                <w:szCs w:val="24"/>
                <w:lang w:val="ru-RU"/>
              </w:rPr>
            </w:pPr>
            <w:r w:rsidRPr="00BD6098">
              <w:rPr>
                <w:sz w:val="24"/>
                <w:szCs w:val="24"/>
                <w:lang w:val="ru-RU"/>
              </w:rPr>
              <w:t>принятие и реализация ценностей здорового и безопасного образа жизни, бережное, ответственное и компетентное отношение к собственному физическому и психологическому</w:t>
            </w:r>
            <w:r w:rsidRPr="00BD6098">
              <w:rPr>
                <w:spacing w:val="-11"/>
                <w:sz w:val="24"/>
                <w:szCs w:val="24"/>
                <w:lang w:val="ru-RU"/>
              </w:rPr>
              <w:t xml:space="preserve"> </w:t>
            </w:r>
            <w:r w:rsidRPr="00BD6098">
              <w:rPr>
                <w:sz w:val="24"/>
                <w:szCs w:val="24"/>
                <w:lang w:val="ru-RU"/>
              </w:rPr>
              <w:t>здоровью;</w:t>
            </w:r>
          </w:p>
          <w:p w:rsidR="008F45FD" w:rsidRPr="00BD6098" w:rsidRDefault="008F45FD" w:rsidP="00F309A4">
            <w:pPr>
              <w:pStyle w:val="TableParagraph"/>
              <w:numPr>
                <w:ilvl w:val="0"/>
                <w:numId w:val="6"/>
              </w:numPr>
              <w:tabs>
                <w:tab w:val="left" w:pos="320"/>
              </w:tabs>
              <w:ind w:right="106" w:firstLine="567"/>
              <w:rPr>
                <w:sz w:val="24"/>
                <w:szCs w:val="24"/>
                <w:lang w:val="ru-RU"/>
              </w:rPr>
            </w:pPr>
            <w:r w:rsidRPr="00BD6098">
              <w:rPr>
                <w:sz w:val="24"/>
                <w:szCs w:val="24"/>
                <w:lang w:val="ru-RU"/>
              </w:rPr>
              <w:t>неприятие вредных привычек: курения, употребления алкоголя, наркотиков.</w:t>
            </w:r>
          </w:p>
        </w:tc>
      </w:tr>
      <w:tr w:rsidR="008F45FD" w:rsidRPr="00BD6098" w:rsidTr="008F45FD">
        <w:tc>
          <w:tcPr>
            <w:tcW w:w="2340" w:type="dxa"/>
          </w:tcPr>
          <w:p w:rsidR="008F45FD" w:rsidRPr="00BD6098" w:rsidRDefault="008F45FD" w:rsidP="008F45FD">
            <w:pPr>
              <w:pStyle w:val="TableParagraph"/>
              <w:ind w:right="101"/>
              <w:rPr>
                <w:sz w:val="24"/>
                <w:szCs w:val="24"/>
                <w:lang w:val="ru-RU"/>
              </w:rPr>
            </w:pPr>
            <w:r w:rsidRPr="00BD6098">
              <w:rPr>
                <w:sz w:val="24"/>
                <w:szCs w:val="24"/>
                <w:lang w:val="ru-RU"/>
              </w:rPr>
              <w:t xml:space="preserve">Личностные результаты в </w:t>
            </w:r>
            <w:r w:rsidRPr="00BD6098">
              <w:rPr>
                <w:sz w:val="24"/>
                <w:szCs w:val="24"/>
                <w:lang w:val="ru-RU"/>
              </w:rPr>
              <w:lastRenderedPageBreak/>
              <w:t>сфере отношений обучающихся к России как к Родине (Отечеству)</w:t>
            </w:r>
          </w:p>
        </w:tc>
        <w:tc>
          <w:tcPr>
            <w:tcW w:w="7550" w:type="dxa"/>
          </w:tcPr>
          <w:p w:rsidR="008F45FD" w:rsidRPr="00BD6098" w:rsidRDefault="008F45FD" w:rsidP="00F309A4">
            <w:pPr>
              <w:pStyle w:val="TableParagraph"/>
              <w:numPr>
                <w:ilvl w:val="0"/>
                <w:numId w:val="7"/>
              </w:numPr>
              <w:tabs>
                <w:tab w:val="left" w:pos="320"/>
              </w:tabs>
              <w:ind w:right="102" w:firstLine="567"/>
              <w:rPr>
                <w:sz w:val="24"/>
                <w:szCs w:val="24"/>
              </w:rPr>
            </w:pPr>
            <w:r w:rsidRPr="00BD6098">
              <w:rPr>
                <w:sz w:val="24"/>
                <w:szCs w:val="24"/>
                <w:lang w:val="ru-RU"/>
              </w:rPr>
              <w:lastRenderedPageBreak/>
              <w:t xml:space="preserve">российская идентичность, способность к осознанию российской идентичности в поликультурном социуме, чувство </w:t>
            </w:r>
            <w:r w:rsidRPr="00BD6098">
              <w:rPr>
                <w:sz w:val="24"/>
                <w:szCs w:val="24"/>
                <w:lang w:val="ru-RU"/>
              </w:rPr>
              <w:lastRenderedPageBreak/>
              <w:t xml:space="preserve">причастности к историко-культурной общности российского народа и судьбе России, патриотизм, готовность к служению </w:t>
            </w:r>
            <w:r w:rsidRPr="00BD6098">
              <w:rPr>
                <w:sz w:val="24"/>
                <w:szCs w:val="24"/>
              </w:rPr>
              <w:t>Отечеству, его</w:t>
            </w:r>
            <w:r w:rsidRPr="00BD6098">
              <w:rPr>
                <w:spacing w:val="-14"/>
                <w:sz w:val="24"/>
                <w:szCs w:val="24"/>
              </w:rPr>
              <w:t xml:space="preserve"> </w:t>
            </w:r>
            <w:r w:rsidRPr="00BD6098">
              <w:rPr>
                <w:sz w:val="24"/>
                <w:szCs w:val="24"/>
              </w:rPr>
              <w:t>защите;</w:t>
            </w:r>
          </w:p>
          <w:p w:rsidR="008F45FD" w:rsidRPr="00BD6098" w:rsidRDefault="008F45FD" w:rsidP="00F309A4">
            <w:pPr>
              <w:pStyle w:val="TableParagraph"/>
              <w:numPr>
                <w:ilvl w:val="0"/>
                <w:numId w:val="7"/>
              </w:numPr>
              <w:tabs>
                <w:tab w:val="left" w:pos="320"/>
              </w:tabs>
              <w:ind w:right="105" w:firstLine="567"/>
              <w:rPr>
                <w:sz w:val="24"/>
                <w:szCs w:val="24"/>
                <w:lang w:val="ru-RU"/>
              </w:rPr>
            </w:pPr>
            <w:r w:rsidRPr="00BD6098">
              <w:rPr>
                <w:sz w:val="24"/>
                <w:szCs w:val="24"/>
                <w:lang w:val="ru-RU"/>
              </w:rPr>
              <w:t>уважение к своему народу, чувство ответственности перед Родиной, гордости за свой край, свою Родину, прошлое и настоящее многонационального народа России, уважение к государственным символам (герб, флаг,</w:t>
            </w:r>
            <w:r w:rsidRPr="00BD6098">
              <w:rPr>
                <w:spacing w:val="-6"/>
                <w:sz w:val="24"/>
                <w:szCs w:val="24"/>
                <w:lang w:val="ru-RU"/>
              </w:rPr>
              <w:t xml:space="preserve"> </w:t>
            </w:r>
            <w:r w:rsidRPr="00BD6098">
              <w:rPr>
                <w:sz w:val="24"/>
                <w:szCs w:val="24"/>
                <w:lang w:val="ru-RU"/>
              </w:rPr>
              <w:t>гимн);</w:t>
            </w:r>
          </w:p>
          <w:p w:rsidR="008F45FD" w:rsidRPr="00BD6098" w:rsidRDefault="008F45FD" w:rsidP="00F309A4">
            <w:pPr>
              <w:pStyle w:val="TableParagraph"/>
              <w:numPr>
                <w:ilvl w:val="0"/>
                <w:numId w:val="7"/>
              </w:numPr>
              <w:tabs>
                <w:tab w:val="left" w:pos="320"/>
              </w:tabs>
              <w:ind w:right="101" w:firstLine="567"/>
              <w:rPr>
                <w:sz w:val="24"/>
                <w:szCs w:val="24"/>
                <w:lang w:val="ru-RU"/>
              </w:rPr>
            </w:pPr>
            <w:r w:rsidRPr="00BD6098">
              <w:rPr>
                <w:sz w:val="24"/>
                <w:szCs w:val="24"/>
                <w:lang w:val="ru-RU"/>
              </w:rPr>
              <w:t>формирование уважения к русскому языку как государственному  языку Российской Федерации, являющемуся основой российской идентичности и главным фактором национального</w:t>
            </w:r>
            <w:r w:rsidRPr="00BD6098">
              <w:rPr>
                <w:spacing w:val="-13"/>
                <w:sz w:val="24"/>
                <w:szCs w:val="24"/>
                <w:lang w:val="ru-RU"/>
              </w:rPr>
              <w:t xml:space="preserve"> </w:t>
            </w:r>
            <w:r w:rsidRPr="00BD6098">
              <w:rPr>
                <w:sz w:val="24"/>
                <w:szCs w:val="24"/>
                <w:lang w:val="ru-RU"/>
              </w:rPr>
              <w:t>самоопределения;</w:t>
            </w:r>
          </w:p>
          <w:p w:rsidR="008F45FD" w:rsidRPr="00BD6098" w:rsidRDefault="008F45FD" w:rsidP="00F309A4">
            <w:pPr>
              <w:pStyle w:val="TableParagraph"/>
              <w:numPr>
                <w:ilvl w:val="0"/>
                <w:numId w:val="7"/>
              </w:numPr>
              <w:tabs>
                <w:tab w:val="left" w:pos="320"/>
              </w:tabs>
              <w:ind w:right="106" w:firstLine="567"/>
              <w:rPr>
                <w:sz w:val="24"/>
                <w:szCs w:val="24"/>
                <w:lang w:val="ru-RU"/>
              </w:rPr>
            </w:pPr>
            <w:r w:rsidRPr="00BD6098">
              <w:rPr>
                <w:sz w:val="24"/>
                <w:szCs w:val="24"/>
                <w:lang w:val="ru-RU"/>
              </w:rPr>
              <w:t>воспитание уважения к культуре, языкам, традициям и обычаям народов, проживающих в Российской</w:t>
            </w:r>
            <w:r w:rsidRPr="00BD6098">
              <w:rPr>
                <w:spacing w:val="-12"/>
                <w:sz w:val="24"/>
                <w:szCs w:val="24"/>
                <w:lang w:val="ru-RU"/>
              </w:rPr>
              <w:t xml:space="preserve"> </w:t>
            </w:r>
            <w:r w:rsidRPr="00BD6098">
              <w:rPr>
                <w:sz w:val="24"/>
                <w:szCs w:val="24"/>
                <w:lang w:val="ru-RU"/>
              </w:rPr>
              <w:t>Федерации.</w:t>
            </w:r>
          </w:p>
        </w:tc>
      </w:tr>
      <w:tr w:rsidR="008F45FD" w:rsidRPr="00BD6098" w:rsidTr="008F45FD">
        <w:tc>
          <w:tcPr>
            <w:tcW w:w="2340" w:type="dxa"/>
          </w:tcPr>
          <w:p w:rsidR="008F45FD" w:rsidRPr="00BD6098" w:rsidRDefault="008F45FD" w:rsidP="008F45FD">
            <w:pPr>
              <w:pStyle w:val="TableParagraph"/>
              <w:ind w:right="100"/>
              <w:rPr>
                <w:sz w:val="24"/>
                <w:szCs w:val="24"/>
                <w:lang w:val="ru-RU"/>
              </w:rPr>
            </w:pPr>
            <w:r w:rsidRPr="00BD6098">
              <w:rPr>
                <w:sz w:val="24"/>
                <w:szCs w:val="24"/>
                <w:lang w:val="ru-RU"/>
              </w:rPr>
              <w:lastRenderedPageBreak/>
              <w:t>Личностные результаты в сфере отношений обучающихся к закону, государству и к гражданскому обществу</w:t>
            </w:r>
          </w:p>
        </w:tc>
        <w:tc>
          <w:tcPr>
            <w:tcW w:w="7550" w:type="dxa"/>
          </w:tcPr>
          <w:p w:rsidR="008F45FD" w:rsidRPr="00BD6098" w:rsidRDefault="008F45FD" w:rsidP="00F309A4">
            <w:pPr>
              <w:pStyle w:val="TableParagraph"/>
              <w:numPr>
                <w:ilvl w:val="0"/>
                <w:numId w:val="8"/>
              </w:numPr>
              <w:tabs>
                <w:tab w:val="left" w:pos="320"/>
              </w:tabs>
              <w:ind w:right="101" w:firstLine="567"/>
              <w:rPr>
                <w:sz w:val="24"/>
                <w:szCs w:val="24"/>
                <w:lang w:val="ru-RU"/>
              </w:rPr>
            </w:pPr>
            <w:r w:rsidRPr="00BD6098">
              <w:rPr>
                <w:sz w:val="24"/>
                <w:szCs w:val="24"/>
                <w:lang w:val="ru-RU"/>
              </w:rPr>
              <w:t>гражданственность, гражданская позиция активного и ответственного члена российского общества, осознающего свои конституционные права и обязанности, уважающего закон и правопорядок, осознанно принимающего традиционные национальные и общечеловеческие гуманистические и демократические ценности, готового к участию в общественной жизни;</w:t>
            </w:r>
          </w:p>
          <w:p w:rsidR="008F45FD" w:rsidRPr="00BD6098" w:rsidRDefault="008F45FD" w:rsidP="00F309A4">
            <w:pPr>
              <w:pStyle w:val="TableParagraph"/>
              <w:numPr>
                <w:ilvl w:val="0"/>
                <w:numId w:val="8"/>
              </w:numPr>
              <w:tabs>
                <w:tab w:val="left" w:pos="320"/>
              </w:tabs>
              <w:spacing w:before="1"/>
              <w:ind w:right="100" w:firstLine="567"/>
              <w:rPr>
                <w:sz w:val="24"/>
                <w:szCs w:val="24"/>
                <w:lang w:val="ru-RU"/>
              </w:rPr>
            </w:pPr>
            <w:r w:rsidRPr="00BD6098">
              <w:rPr>
                <w:sz w:val="24"/>
                <w:szCs w:val="24"/>
                <w:lang w:val="ru-RU"/>
              </w:rPr>
              <w:t>признание неотчуждаемости основных прав и свобод человека, которые принадлежат каждому от рождения, готовность к осуществлению собственных прав и свобод без нарушения прав и свобод других лиц, готовность отстаивать собственные права и свободы человека и гражданина согласно общепризнанным принципам и нормам международного права и в соответствии с Конституцией Российской Федерации, правовая и политическая грамотность;</w:t>
            </w:r>
          </w:p>
          <w:p w:rsidR="008F45FD" w:rsidRPr="00BD6098" w:rsidRDefault="008F45FD" w:rsidP="00F309A4">
            <w:pPr>
              <w:pStyle w:val="TableParagraph"/>
              <w:numPr>
                <w:ilvl w:val="0"/>
                <w:numId w:val="8"/>
              </w:numPr>
              <w:tabs>
                <w:tab w:val="left" w:pos="320"/>
              </w:tabs>
              <w:ind w:right="100" w:firstLine="567"/>
              <w:rPr>
                <w:sz w:val="24"/>
                <w:szCs w:val="24"/>
                <w:lang w:val="ru-RU"/>
              </w:rPr>
            </w:pPr>
            <w:r w:rsidRPr="00BD6098">
              <w:rPr>
                <w:sz w:val="24"/>
                <w:szCs w:val="24"/>
                <w:lang w:val="ru-RU"/>
              </w:rPr>
              <w:t>мировоззрение, соответствующее современному уровню развития науки и общественной практики, основанное на диалоге культур, а также различных форм общественного сознания, осознание своего места в поликультурном</w:t>
            </w:r>
            <w:r w:rsidRPr="00BD6098">
              <w:rPr>
                <w:spacing w:val="-1"/>
                <w:sz w:val="24"/>
                <w:szCs w:val="24"/>
                <w:lang w:val="ru-RU"/>
              </w:rPr>
              <w:t xml:space="preserve"> </w:t>
            </w:r>
            <w:r w:rsidRPr="00BD6098">
              <w:rPr>
                <w:sz w:val="24"/>
                <w:szCs w:val="24"/>
                <w:lang w:val="ru-RU"/>
              </w:rPr>
              <w:t>мире;</w:t>
            </w:r>
          </w:p>
          <w:p w:rsidR="008F45FD" w:rsidRPr="00BD6098" w:rsidRDefault="008F45FD" w:rsidP="00F309A4">
            <w:pPr>
              <w:pStyle w:val="TableParagraph"/>
              <w:numPr>
                <w:ilvl w:val="0"/>
                <w:numId w:val="8"/>
              </w:numPr>
              <w:tabs>
                <w:tab w:val="left" w:pos="320"/>
              </w:tabs>
              <w:spacing w:before="1"/>
              <w:ind w:right="101" w:firstLine="567"/>
              <w:rPr>
                <w:sz w:val="24"/>
                <w:szCs w:val="24"/>
                <w:lang w:val="ru-RU"/>
              </w:rPr>
            </w:pPr>
            <w:r w:rsidRPr="00BD6098">
              <w:rPr>
                <w:sz w:val="24"/>
                <w:szCs w:val="24"/>
                <w:lang w:val="ru-RU"/>
              </w:rPr>
              <w:t>интериоризация ценностей демократии и социальной солидарности, готовность</w:t>
            </w:r>
            <w:r w:rsidRPr="00BD6098">
              <w:rPr>
                <w:spacing w:val="39"/>
                <w:sz w:val="24"/>
                <w:szCs w:val="24"/>
                <w:lang w:val="ru-RU"/>
              </w:rPr>
              <w:t xml:space="preserve"> </w:t>
            </w:r>
            <w:r w:rsidRPr="00BD6098">
              <w:rPr>
                <w:sz w:val="24"/>
                <w:szCs w:val="24"/>
                <w:lang w:val="ru-RU"/>
              </w:rPr>
              <w:t>к</w:t>
            </w:r>
            <w:r w:rsidRPr="00BD6098">
              <w:rPr>
                <w:spacing w:val="40"/>
                <w:sz w:val="24"/>
                <w:szCs w:val="24"/>
                <w:lang w:val="ru-RU"/>
              </w:rPr>
              <w:t xml:space="preserve"> </w:t>
            </w:r>
            <w:r w:rsidRPr="00BD6098">
              <w:rPr>
                <w:sz w:val="24"/>
                <w:szCs w:val="24"/>
                <w:lang w:val="ru-RU"/>
              </w:rPr>
              <w:t>договорному</w:t>
            </w:r>
            <w:r w:rsidRPr="00BD6098">
              <w:rPr>
                <w:spacing w:val="37"/>
                <w:sz w:val="24"/>
                <w:szCs w:val="24"/>
                <w:lang w:val="ru-RU"/>
              </w:rPr>
              <w:t xml:space="preserve"> </w:t>
            </w:r>
            <w:r w:rsidRPr="00BD6098">
              <w:rPr>
                <w:sz w:val="24"/>
                <w:szCs w:val="24"/>
                <w:lang w:val="ru-RU"/>
              </w:rPr>
              <w:t>регулированию</w:t>
            </w:r>
            <w:r w:rsidRPr="00BD6098">
              <w:rPr>
                <w:spacing w:val="41"/>
                <w:sz w:val="24"/>
                <w:szCs w:val="24"/>
                <w:lang w:val="ru-RU"/>
              </w:rPr>
              <w:t xml:space="preserve"> </w:t>
            </w:r>
            <w:r w:rsidRPr="00BD6098">
              <w:rPr>
                <w:sz w:val="24"/>
                <w:szCs w:val="24"/>
                <w:lang w:val="ru-RU"/>
              </w:rPr>
              <w:t>отношений</w:t>
            </w:r>
            <w:r w:rsidRPr="00BD6098">
              <w:rPr>
                <w:spacing w:val="39"/>
                <w:sz w:val="24"/>
                <w:szCs w:val="24"/>
                <w:lang w:val="ru-RU"/>
              </w:rPr>
              <w:t xml:space="preserve"> </w:t>
            </w:r>
            <w:r w:rsidRPr="00BD6098">
              <w:rPr>
                <w:sz w:val="24"/>
                <w:szCs w:val="24"/>
                <w:lang w:val="ru-RU"/>
              </w:rPr>
              <w:t>в</w:t>
            </w:r>
            <w:r w:rsidRPr="00BD6098">
              <w:rPr>
                <w:spacing w:val="40"/>
                <w:sz w:val="24"/>
                <w:szCs w:val="24"/>
                <w:lang w:val="ru-RU"/>
              </w:rPr>
              <w:t xml:space="preserve"> </w:t>
            </w:r>
            <w:r w:rsidRPr="00BD6098">
              <w:rPr>
                <w:sz w:val="24"/>
                <w:szCs w:val="24"/>
                <w:lang w:val="ru-RU"/>
              </w:rPr>
              <w:t>группе</w:t>
            </w:r>
            <w:r w:rsidRPr="00BD6098">
              <w:rPr>
                <w:spacing w:val="39"/>
                <w:sz w:val="24"/>
                <w:szCs w:val="24"/>
                <w:lang w:val="ru-RU"/>
              </w:rPr>
              <w:t xml:space="preserve"> </w:t>
            </w:r>
            <w:r w:rsidRPr="00BD6098">
              <w:rPr>
                <w:sz w:val="24"/>
                <w:szCs w:val="24"/>
                <w:lang w:val="ru-RU"/>
              </w:rPr>
              <w:t>или социальной организации;</w:t>
            </w:r>
          </w:p>
          <w:p w:rsidR="008F45FD" w:rsidRPr="00BD6098" w:rsidRDefault="008F45FD" w:rsidP="00F309A4">
            <w:pPr>
              <w:pStyle w:val="TableParagraph"/>
              <w:numPr>
                <w:ilvl w:val="0"/>
                <w:numId w:val="8"/>
              </w:numPr>
              <w:tabs>
                <w:tab w:val="left" w:pos="320"/>
              </w:tabs>
              <w:spacing w:before="1"/>
              <w:ind w:right="101" w:firstLine="567"/>
              <w:rPr>
                <w:sz w:val="24"/>
                <w:szCs w:val="24"/>
                <w:lang w:val="ru-RU"/>
              </w:rPr>
            </w:pPr>
            <w:r w:rsidRPr="00BD6098">
              <w:rPr>
                <w:sz w:val="24"/>
                <w:szCs w:val="24"/>
                <w:lang w:val="ru-RU"/>
              </w:rPr>
              <w:t>готовность обучающихся к конструктивному участию в принятии решений, затрагивающих их права и интересы, в том числе в различных формах общественной самоорганизации, самоуправления, общественно значимой деятельности;</w:t>
            </w:r>
          </w:p>
          <w:p w:rsidR="008F45FD" w:rsidRPr="00BD6098" w:rsidRDefault="008F45FD" w:rsidP="00F309A4">
            <w:pPr>
              <w:pStyle w:val="TableParagraph"/>
              <w:numPr>
                <w:ilvl w:val="0"/>
                <w:numId w:val="8"/>
              </w:numPr>
              <w:tabs>
                <w:tab w:val="left" w:pos="320"/>
              </w:tabs>
              <w:spacing w:before="1"/>
              <w:ind w:right="101" w:firstLine="567"/>
              <w:rPr>
                <w:sz w:val="24"/>
                <w:szCs w:val="24"/>
                <w:lang w:val="ru-RU"/>
              </w:rPr>
            </w:pPr>
            <w:r w:rsidRPr="00BD6098">
              <w:rPr>
                <w:sz w:val="24"/>
                <w:szCs w:val="24"/>
                <w:lang w:val="ru-RU"/>
              </w:rPr>
              <w:t>приверженность идеям интернационализма, дружбы, равенства, взаимопомощи народов; воспитание уважительного отношения к национальному достоинству людей, их чувствам, религиозным убеждениям;</w:t>
            </w:r>
          </w:p>
          <w:p w:rsidR="008F45FD" w:rsidRPr="00BD6098" w:rsidRDefault="008F45FD" w:rsidP="00F309A4">
            <w:pPr>
              <w:pStyle w:val="TableParagraph"/>
              <w:numPr>
                <w:ilvl w:val="0"/>
                <w:numId w:val="8"/>
              </w:numPr>
              <w:tabs>
                <w:tab w:val="left" w:pos="320"/>
              </w:tabs>
              <w:spacing w:before="1"/>
              <w:ind w:right="101" w:firstLine="567"/>
              <w:rPr>
                <w:sz w:val="24"/>
                <w:szCs w:val="24"/>
                <w:lang w:val="ru-RU"/>
              </w:rPr>
            </w:pPr>
            <w:r w:rsidRPr="00BD6098">
              <w:rPr>
                <w:sz w:val="24"/>
                <w:szCs w:val="24"/>
                <w:lang w:val="ru-RU"/>
              </w:rPr>
              <w:t>готовность обучающихся противостоять идеологии экстремизма, национализма, ксенофобии; коррупции; дискриминации по социальным, религиозным, расовым, национальным признакам и другим негативным социальным явлениям.</w:t>
            </w:r>
          </w:p>
        </w:tc>
      </w:tr>
      <w:tr w:rsidR="008F45FD" w:rsidRPr="00BD6098" w:rsidTr="008F45FD">
        <w:tc>
          <w:tcPr>
            <w:tcW w:w="2340" w:type="dxa"/>
          </w:tcPr>
          <w:p w:rsidR="008F45FD" w:rsidRPr="00BD6098" w:rsidRDefault="008F45FD" w:rsidP="008F45FD">
            <w:pPr>
              <w:pStyle w:val="TableParagraph"/>
              <w:ind w:right="103"/>
              <w:rPr>
                <w:sz w:val="24"/>
                <w:szCs w:val="24"/>
                <w:lang w:val="ru-RU"/>
              </w:rPr>
            </w:pPr>
            <w:r w:rsidRPr="00BD6098">
              <w:rPr>
                <w:sz w:val="24"/>
                <w:szCs w:val="24"/>
                <w:lang w:val="ru-RU"/>
              </w:rPr>
              <w:t xml:space="preserve">Личностные результаты в </w:t>
            </w:r>
            <w:r w:rsidRPr="00BD6098">
              <w:rPr>
                <w:sz w:val="24"/>
                <w:szCs w:val="24"/>
                <w:lang w:val="ru-RU"/>
              </w:rPr>
              <w:lastRenderedPageBreak/>
              <w:t>сфере отношений обучающихся с окружающими людьми</w:t>
            </w:r>
          </w:p>
        </w:tc>
        <w:tc>
          <w:tcPr>
            <w:tcW w:w="7550" w:type="dxa"/>
          </w:tcPr>
          <w:p w:rsidR="008F45FD" w:rsidRPr="00BD6098" w:rsidRDefault="008F45FD" w:rsidP="00F309A4">
            <w:pPr>
              <w:pStyle w:val="TableParagraph"/>
              <w:numPr>
                <w:ilvl w:val="0"/>
                <w:numId w:val="9"/>
              </w:numPr>
              <w:tabs>
                <w:tab w:val="left" w:pos="322"/>
              </w:tabs>
              <w:ind w:right="100" w:firstLine="567"/>
              <w:rPr>
                <w:sz w:val="24"/>
                <w:szCs w:val="24"/>
                <w:lang w:val="ru-RU"/>
              </w:rPr>
            </w:pPr>
            <w:r w:rsidRPr="00BD6098">
              <w:rPr>
                <w:sz w:val="24"/>
                <w:szCs w:val="24"/>
                <w:lang w:val="ru-RU"/>
              </w:rPr>
              <w:lastRenderedPageBreak/>
              <w:t xml:space="preserve">нравственное сознание и поведение на основе усвоения общечеловеческих ценностей, толерантного сознания и поведения в </w:t>
            </w:r>
            <w:r w:rsidRPr="00BD6098">
              <w:rPr>
                <w:sz w:val="24"/>
                <w:szCs w:val="24"/>
                <w:lang w:val="ru-RU"/>
              </w:rPr>
              <w:lastRenderedPageBreak/>
              <w:t>поликультурном мире, готовности и способности вести диалог с другими людьми, достигать в нем взаимопонимания, находить общие цели и сотрудничать для их</w:t>
            </w:r>
            <w:r w:rsidRPr="00BD6098">
              <w:rPr>
                <w:spacing w:val="-8"/>
                <w:sz w:val="24"/>
                <w:szCs w:val="24"/>
                <w:lang w:val="ru-RU"/>
              </w:rPr>
              <w:t xml:space="preserve"> </w:t>
            </w:r>
            <w:r w:rsidRPr="00BD6098">
              <w:rPr>
                <w:sz w:val="24"/>
                <w:szCs w:val="24"/>
                <w:lang w:val="ru-RU"/>
              </w:rPr>
              <w:t>достижения;</w:t>
            </w:r>
          </w:p>
          <w:p w:rsidR="008F45FD" w:rsidRPr="00BD6098" w:rsidRDefault="008F45FD" w:rsidP="00F309A4">
            <w:pPr>
              <w:pStyle w:val="TableParagraph"/>
              <w:numPr>
                <w:ilvl w:val="0"/>
                <w:numId w:val="9"/>
              </w:numPr>
              <w:tabs>
                <w:tab w:val="left" w:pos="322"/>
              </w:tabs>
              <w:ind w:right="100" w:firstLine="567"/>
              <w:rPr>
                <w:sz w:val="24"/>
                <w:szCs w:val="24"/>
                <w:lang w:val="ru-RU"/>
              </w:rPr>
            </w:pPr>
            <w:r w:rsidRPr="00BD6098">
              <w:rPr>
                <w:sz w:val="24"/>
                <w:szCs w:val="24"/>
                <w:lang w:val="ru-RU"/>
              </w:rPr>
              <w:t>принятие гуманистических ценностей, осознанное, уважительное и доброжелательное отношение к другому человеку, его мнению, мировоззрению;</w:t>
            </w:r>
          </w:p>
          <w:p w:rsidR="008F45FD" w:rsidRPr="00BD6098" w:rsidRDefault="008F45FD" w:rsidP="00F309A4">
            <w:pPr>
              <w:pStyle w:val="TableParagraph"/>
              <w:numPr>
                <w:ilvl w:val="0"/>
                <w:numId w:val="9"/>
              </w:numPr>
              <w:tabs>
                <w:tab w:val="left" w:pos="322"/>
              </w:tabs>
              <w:ind w:right="100" w:firstLine="567"/>
              <w:rPr>
                <w:sz w:val="24"/>
                <w:szCs w:val="24"/>
                <w:lang w:val="ru-RU"/>
              </w:rPr>
            </w:pPr>
            <w:r w:rsidRPr="00BD6098">
              <w:rPr>
                <w:sz w:val="24"/>
                <w:szCs w:val="24"/>
                <w:lang w:val="ru-RU"/>
              </w:rPr>
              <w:t>способность к сопереживанию и формирование позитивного отношения к людям, в том числе к лицам с ограниченными возможностями здоровья и инвалидам; бережное, ответственное и компетентное отношение к физическому и психологическому здоровью других людей, умение оказывать первую</w:t>
            </w:r>
            <w:r w:rsidRPr="00BD6098">
              <w:rPr>
                <w:spacing w:val="-10"/>
                <w:sz w:val="24"/>
                <w:szCs w:val="24"/>
                <w:lang w:val="ru-RU"/>
              </w:rPr>
              <w:t xml:space="preserve"> </w:t>
            </w:r>
            <w:r w:rsidRPr="00BD6098">
              <w:rPr>
                <w:sz w:val="24"/>
                <w:szCs w:val="24"/>
                <w:lang w:val="ru-RU"/>
              </w:rPr>
              <w:t>помощь;</w:t>
            </w:r>
          </w:p>
          <w:p w:rsidR="008F45FD" w:rsidRPr="00BD6098" w:rsidRDefault="008F45FD" w:rsidP="00F309A4">
            <w:pPr>
              <w:pStyle w:val="TableParagraph"/>
              <w:numPr>
                <w:ilvl w:val="0"/>
                <w:numId w:val="9"/>
              </w:numPr>
              <w:tabs>
                <w:tab w:val="left" w:pos="322"/>
              </w:tabs>
              <w:ind w:right="100" w:firstLine="567"/>
              <w:rPr>
                <w:sz w:val="24"/>
                <w:szCs w:val="24"/>
                <w:lang w:val="ru-RU"/>
              </w:rPr>
            </w:pPr>
            <w:r w:rsidRPr="00BD6098">
              <w:rPr>
                <w:sz w:val="24"/>
                <w:szCs w:val="24"/>
                <w:lang w:val="ru-RU"/>
              </w:rPr>
              <w:t>формирование выраженной в поведении нравственной позиции, в том числе способности к сознательному выбору добра, нравственного сознания и поведения на основе усвоения общечеловеческих ценностей и нравственных чувств (чести, долга, справедливости, милосердия и дружелюбия);</w:t>
            </w:r>
          </w:p>
          <w:p w:rsidR="008F45FD" w:rsidRPr="00BD6098" w:rsidRDefault="008F45FD" w:rsidP="00F309A4">
            <w:pPr>
              <w:pStyle w:val="TableParagraph"/>
              <w:numPr>
                <w:ilvl w:val="0"/>
                <w:numId w:val="9"/>
              </w:numPr>
              <w:tabs>
                <w:tab w:val="left" w:pos="322"/>
              </w:tabs>
              <w:ind w:right="102" w:firstLine="567"/>
              <w:rPr>
                <w:sz w:val="24"/>
                <w:szCs w:val="24"/>
                <w:lang w:val="ru-RU"/>
              </w:rPr>
            </w:pPr>
            <w:r w:rsidRPr="00BD6098">
              <w:rPr>
                <w:sz w:val="24"/>
                <w:szCs w:val="24"/>
                <w:lang w:val="ru-RU"/>
              </w:rPr>
              <w:t>развитие компетенций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tc>
      </w:tr>
      <w:tr w:rsidR="008F45FD" w:rsidRPr="00BD6098" w:rsidTr="008F45FD">
        <w:tc>
          <w:tcPr>
            <w:tcW w:w="2340" w:type="dxa"/>
          </w:tcPr>
          <w:p w:rsidR="008F45FD" w:rsidRPr="00BD6098" w:rsidRDefault="008F45FD" w:rsidP="008F45FD">
            <w:pPr>
              <w:pStyle w:val="TableParagraph"/>
              <w:ind w:right="103"/>
              <w:rPr>
                <w:sz w:val="24"/>
                <w:szCs w:val="24"/>
                <w:lang w:val="ru-RU"/>
              </w:rPr>
            </w:pPr>
            <w:r w:rsidRPr="00BD6098">
              <w:rPr>
                <w:sz w:val="24"/>
                <w:szCs w:val="24"/>
                <w:lang w:val="ru-RU"/>
              </w:rPr>
              <w:lastRenderedPageBreak/>
              <w:t>Личностные результаты в сфере отношений обучающихся к окружающему миру, живой природе, художественной культуре</w:t>
            </w:r>
          </w:p>
        </w:tc>
        <w:tc>
          <w:tcPr>
            <w:tcW w:w="7550" w:type="dxa"/>
          </w:tcPr>
          <w:p w:rsidR="008F45FD" w:rsidRPr="00BD6098" w:rsidRDefault="008F45FD" w:rsidP="00F309A4">
            <w:pPr>
              <w:pStyle w:val="TableParagraph"/>
              <w:numPr>
                <w:ilvl w:val="0"/>
                <w:numId w:val="10"/>
              </w:numPr>
              <w:tabs>
                <w:tab w:val="left" w:pos="322"/>
              </w:tabs>
              <w:ind w:right="100" w:firstLine="567"/>
              <w:rPr>
                <w:sz w:val="24"/>
                <w:szCs w:val="24"/>
                <w:lang w:val="ru-RU"/>
              </w:rPr>
            </w:pPr>
            <w:r w:rsidRPr="00BD6098">
              <w:rPr>
                <w:sz w:val="24"/>
                <w:szCs w:val="24"/>
                <w:lang w:val="ru-RU"/>
              </w:rPr>
              <w:t>мировоззрение, соответствующее современному уровню развития науки, значимости науки, готовность к научно-техническому творчеству, владение достоверной информацией о передовых достижениях и открытиях мировой и отечественной науки, заинтересованность в научных знаниях об устройстве мира и</w:t>
            </w:r>
            <w:r w:rsidRPr="00BD6098">
              <w:rPr>
                <w:spacing w:val="-11"/>
                <w:sz w:val="24"/>
                <w:szCs w:val="24"/>
                <w:lang w:val="ru-RU"/>
              </w:rPr>
              <w:t xml:space="preserve"> </w:t>
            </w:r>
            <w:r w:rsidRPr="00BD6098">
              <w:rPr>
                <w:sz w:val="24"/>
                <w:szCs w:val="24"/>
                <w:lang w:val="ru-RU"/>
              </w:rPr>
              <w:t>общества;</w:t>
            </w:r>
          </w:p>
          <w:p w:rsidR="008F45FD" w:rsidRPr="00BD6098" w:rsidRDefault="008F45FD" w:rsidP="00F309A4">
            <w:pPr>
              <w:pStyle w:val="TableParagraph"/>
              <w:numPr>
                <w:ilvl w:val="0"/>
                <w:numId w:val="10"/>
              </w:numPr>
              <w:tabs>
                <w:tab w:val="left" w:pos="322"/>
              </w:tabs>
              <w:ind w:right="100" w:firstLine="567"/>
              <w:rPr>
                <w:sz w:val="24"/>
                <w:szCs w:val="24"/>
                <w:lang w:val="ru-RU"/>
              </w:rPr>
            </w:pPr>
            <w:r w:rsidRPr="00BD6098">
              <w:rPr>
                <w:sz w:val="24"/>
                <w:szCs w:val="24"/>
                <w:lang w:val="ru-RU"/>
              </w:rPr>
              <w:t>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w:t>
            </w:r>
            <w:r w:rsidRPr="00BD6098">
              <w:rPr>
                <w:spacing w:val="-5"/>
                <w:sz w:val="24"/>
                <w:szCs w:val="24"/>
                <w:lang w:val="ru-RU"/>
              </w:rPr>
              <w:t xml:space="preserve"> </w:t>
            </w:r>
            <w:r w:rsidRPr="00BD6098">
              <w:rPr>
                <w:sz w:val="24"/>
                <w:szCs w:val="24"/>
                <w:lang w:val="ru-RU"/>
              </w:rPr>
              <w:t>деятельности;</w:t>
            </w:r>
          </w:p>
          <w:p w:rsidR="008F45FD" w:rsidRPr="00BD6098" w:rsidRDefault="008F45FD" w:rsidP="00F309A4">
            <w:pPr>
              <w:pStyle w:val="TableParagraph"/>
              <w:numPr>
                <w:ilvl w:val="0"/>
                <w:numId w:val="10"/>
              </w:numPr>
              <w:tabs>
                <w:tab w:val="left" w:pos="322"/>
              </w:tabs>
              <w:ind w:right="99" w:firstLine="567"/>
              <w:rPr>
                <w:sz w:val="24"/>
                <w:szCs w:val="24"/>
                <w:lang w:val="ru-RU"/>
              </w:rPr>
            </w:pPr>
            <w:r w:rsidRPr="00BD6098">
              <w:rPr>
                <w:sz w:val="24"/>
                <w:szCs w:val="24"/>
                <w:lang w:val="ru-RU"/>
              </w:rPr>
              <w:t>экологическая культура, бережное отношения к родной земле, природным богатствам России и мира; понимание влияния социально- экономических процессов на состояние природной и социальной среды, ответственность за состояние природных ресурсов; умения и навыки разумного природопользования, нетерпимое отношение к действиям, приносящим вред экологии; приобретение опыта эколого-направленной деятельности;</w:t>
            </w:r>
          </w:p>
          <w:p w:rsidR="008F45FD" w:rsidRPr="00BD6098" w:rsidRDefault="008F45FD" w:rsidP="00F309A4">
            <w:pPr>
              <w:pStyle w:val="TableParagraph"/>
              <w:numPr>
                <w:ilvl w:val="0"/>
                <w:numId w:val="10"/>
              </w:numPr>
              <w:tabs>
                <w:tab w:val="left" w:pos="322"/>
              </w:tabs>
              <w:ind w:right="100" w:firstLine="567"/>
              <w:rPr>
                <w:sz w:val="24"/>
                <w:szCs w:val="24"/>
                <w:lang w:val="ru-RU"/>
              </w:rPr>
            </w:pPr>
            <w:r w:rsidRPr="00BD6098">
              <w:rPr>
                <w:sz w:val="24"/>
                <w:szCs w:val="24"/>
                <w:lang w:val="ru-RU"/>
              </w:rPr>
              <w:t>эстетическое отношения к миру, готовность к эстетическому обустройству собственного</w:t>
            </w:r>
            <w:r w:rsidRPr="00BD6098">
              <w:rPr>
                <w:spacing w:val="-8"/>
                <w:sz w:val="24"/>
                <w:szCs w:val="24"/>
                <w:lang w:val="ru-RU"/>
              </w:rPr>
              <w:t xml:space="preserve"> </w:t>
            </w:r>
            <w:r w:rsidRPr="00BD6098">
              <w:rPr>
                <w:sz w:val="24"/>
                <w:szCs w:val="24"/>
                <w:lang w:val="ru-RU"/>
              </w:rPr>
              <w:t>быта.</w:t>
            </w:r>
          </w:p>
        </w:tc>
      </w:tr>
      <w:tr w:rsidR="008F45FD" w:rsidRPr="00BD6098" w:rsidTr="008F45FD">
        <w:tc>
          <w:tcPr>
            <w:tcW w:w="2340" w:type="dxa"/>
          </w:tcPr>
          <w:p w:rsidR="008F45FD" w:rsidRPr="00BD6098" w:rsidRDefault="008F45FD" w:rsidP="008F45FD">
            <w:pPr>
              <w:pStyle w:val="TableParagraph"/>
              <w:ind w:right="104"/>
              <w:rPr>
                <w:sz w:val="24"/>
                <w:szCs w:val="24"/>
                <w:lang w:val="ru-RU"/>
              </w:rPr>
            </w:pPr>
            <w:r w:rsidRPr="00BD6098">
              <w:rPr>
                <w:sz w:val="24"/>
                <w:szCs w:val="24"/>
                <w:lang w:val="ru-RU"/>
              </w:rPr>
              <w:t>Личностные результаты в сфере отношений обучающихся к семье и родителям, в том числе подготовка к семейной жизни</w:t>
            </w:r>
          </w:p>
        </w:tc>
        <w:tc>
          <w:tcPr>
            <w:tcW w:w="7550" w:type="dxa"/>
          </w:tcPr>
          <w:p w:rsidR="008F45FD" w:rsidRPr="00BD6098" w:rsidRDefault="008F45FD" w:rsidP="00F309A4">
            <w:pPr>
              <w:pStyle w:val="TableParagraph"/>
              <w:numPr>
                <w:ilvl w:val="0"/>
                <w:numId w:val="11"/>
              </w:numPr>
              <w:tabs>
                <w:tab w:val="left" w:pos="322"/>
              </w:tabs>
              <w:ind w:right="102" w:firstLine="567"/>
              <w:rPr>
                <w:sz w:val="24"/>
                <w:szCs w:val="24"/>
                <w:lang w:val="ru-RU"/>
              </w:rPr>
            </w:pPr>
            <w:r w:rsidRPr="00BD6098">
              <w:rPr>
                <w:sz w:val="24"/>
                <w:szCs w:val="24"/>
                <w:lang w:val="ru-RU"/>
              </w:rPr>
              <w:t>ответственное отношение к созданию семьи на основе осознанного принятия ценностей семейной</w:t>
            </w:r>
            <w:r w:rsidRPr="00BD6098">
              <w:rPr>
                <w:spacing w:val="-7"/>
                <w:sz w:val="24"/>
                <w:szCs w:val="24"/>
                <w:lang w:val="ru-RU"/>
              </w:rPr>
              <w:t xml:space="preserve"> </w:t>
            </w:r>
            <w:r w:rsidRPr="00BD6098">
              <w:rPr>
                <w:sz w:val="24"/>
                <w:szCs w:val="24"/>
                <w:lang w:val="ru-RU"/>
              </w:rPr>
              <w:t>жизни;</w:t>
            </w:r>
          </w:p>
          <w:p w:rsidR="008F45FD" w:rsidRPr="00BD6098" w:rsidRDefault="008F45FD" w:rsidP="00F309A4">
            <w:pPr>
              <w:pStyle w:val="TableParagraph"/>
              <w:numPr>
                <w:ilvl w:val="0"/>
                <w:numId w:val="11"/>
              </w:numPr>
              <w:tabs>
                <w:tab w:val="left" w:pos="322"/>
              </w:tabs>
              <w:ind w:right="102" w:firstLine="567"/>
              <w:rPr>
                <w:sz w:val="24"/>
                <w:szCs w:val="24"/>
                <w:lang w:val="ru-RU"/>
              </w:rPr>
            </w:pPr>
            <w:r w:rsidRPr="00BD6098">
              <w:rPr>
                <w:sz w:val="24"/>
                <w:szCs w:val="24"/>
                <w:lang w:val="ru-RU"/>
              </w:rPr>
              <w:t>положительный образ семьи, родительства (отцовства и материнства), интериоризация традиционных семейных</w:t>
            </w:r>
            <w:r w:rsidRPr="00BD6098">
              <w:rPr>
                <w:spacing w:val="-11"/>
                <w:sz w:val="24"/>
                <w:szCs w:val="24"/>
                <w:lang w:val="ru-RU"/>
              </w:rPr>
              <w:t xml:space="preserve"> </w:t>
            </w:r>
            <w:r w:rsidRPr="00BD6098">
              <w:rPr>
                <w:sz w:val="24"/>
                <w:szCs w:val="24"/>
                <w:lang w:val="ru-RU"/>
              </w:rPr>
              <w:t>ценностей.</w:t>
            </w:r>
          </w:p>
        </w:tc>
      </w:tr>
      <w:tr w:rsidR="008F45FD" w:rsidRPr="00BD6098" w:rsidTr="008F45FD">
        <w:tc>
          <w:tcPr>
            <w:tcW w:w="2340" w:type="dxa"/>
          </w:tcPr>
          <w:p w:rsidR="008F45FD" w:rsidRPr="00BD6098" w:rsidRDefault="008F45FD" w:rsidP="008F45FD">
            <w:pPr>
              <w:pStyle w:val="TableParagraph"/>
              <w:ind w:right="104"/>
              <w:rPr>
                <w:sz w:val="24"/>
                <w:szCs w:val="24"/>
                <w:lang w:val="ru-RU"/>
              </w:rPr>
            </w:pPr>
            <w:r w:rsidRPr="00BD6098">
              <w:rPr>
                <w:sz w:val="24"/>
                <w:szCs w:val="24"/>
                <w:lang w:val="ru-RU"/>
              </w:rPr>
              <w:t xml:space="preserve">Личностные результаты в </w:t>
            </w:r>
            <w:r w:rsidRPr="00BD6098">
              <w:rPr>
                <w:sz w:val="24"/>
                <w:szCs w:val="24"/>
                <w:lang w:val="ru-RU"/>
              </w:rPr>
              <w:lastRenderedPageBreak/>
              <w:t>сфере отношения обучающихся к труду, в сфере      социально-экономических отношений</w:t>
            </w:r>
          </w:p>
        </w:tc>
        <w:tc>
          <w:tcPr>
            <w:tcW w:w="7550" w:type="dxa"/>
          </w:tcPr>
          <w:p w:rsidR="008F45FD" w:rsidRPr="00BD6098" w:rsidRDefault="008F45FD" w:rsidP="00F309A4">
            <w:pPr>
              <w:pStyle w:val="TableParagraph"/>
              <w:numPr>
                <w:ilvl w:val="0"/>
                <w:numId w:val="12"/>
              </w:numPr>
              <w:tabs>
                <w:tab w:val="left" w:pos="322"/>
              </w:tabs>
              <w:spacing w:line="237" w:lineRule="auto"/>
              <w:ind w:right="103" w:firstLine="567"/>
              <w:rPr>
                <w:sz w:val="24"/>
                <w:szCs w:val="24"/>
                <w:lang w:val="ru-RU"/>
              </w:rPr>
            </w:pPr>
            <w:r w:rsidRPr="00BD6098">
              <w:rPr>
                <w:sz w:val="24"/>
                <w:szCs w:val="24"/>
                <w:lang w:val="ru-RU"/>
              </w:rPr>
              <w:lastRenderedPageBreak/>
              <w:t>уважение ко всем формам собственности, готовность к защите своей собственности,</w:t>
            </w:r>
          </w:p>
          <w:p w:rsidR="008F45FD" w:rsidRPr="00BD6098" w:rsidRDefault="008F45FD" w:rsidP="00F309A4">
            <w:pPr>
              <w:pStyle w:val="TableParagraph"/>
              <w:numPr>
                <w:ilvl w:val="0"/>
                <w:numId w:val="12"/>
              </w:numPr>
              <w:tabs>
                <w:tab w:val="left" w:pos="322"/>
              </w:tabs>
              <w:spacing w:before="1"/>
              <w:ind w:firstLine="567"/>
              <w:rPr>
                <w:sz w:val="24"/>
                <w:szCs w:val="24"/>
                <w:lang w:val="ru-RU"/>
              </w:rPr>
            </w:pPr>
            <w:r w:rsidRPr="00BD6098">
              <w:rPr>
                <w:sz w:val="24"/>
                <w:szCs w:val="24"/>
                <w:lang w:val="ru-RU"/>
              </w:rPr>
              <w:lastRenderedPageBreak/>
              <w:t xml:space="preserve">осознанный выбор будущей профессии как путь и способ   </w:t>
            </w:r>
            <w:r w:rsidRPr="00BD6098">
              <w:rPr>
                <w:spacing w:val="14"/>
                <w:sz w:val="24"/>
                <w:szCs w:val="24"/>
                <w:lang w:val="ru-RU"/>
              </w:rPr>
              <w:t xml:space="preserve"> </w:t>
            </w:r>
            <w:r w:rsidRPr="00BD6098">
              <w:rPr>
                <w:sz w:val="24"/>
                <w:szCs w:val="24"/>
                <w:lang w:val="ru-RU"/>
              </w:rPr>
              <w:t>реализации собственных жизненных планов;</w:t>
            </w:r>
          </w:p>
          <w:p w:rsidR="008F45FD" w:rsidRPr="00BD6098" w:rsidRDefault="008F45FD" w:rsidP="00F309A4">
            <w:pPr>
              <w:pStyle w:val="TableParagraph"/>
              <w:numPr>
                <w:ilvl w:val="0"/>
                <w:numId w:val="12"/>
              </w:numPr>
              <w:tabs>
                <w:tab w:val="left" w:pos="322"/>
              </w:tabs>
              <w:spacing w:before="1"/>
              <w:ind w:firstLine="567"/>
              <w:rPr>
                <w:sz w:val="24"/>
                <w:szCs w:val="24"/>
                <w:lang w:val="ru-RU"/>
              </w:rPr>
            </w:pPr>
            <w:r w:rsidRPr="00BD6098">
              <w:rPr>
                <w:sz w:val="24"/>
                <w:szCs w:val="24"/>
                <w:lang w:val="ru-RU"/>
              </w:rPr>
              <w:t>готовность обучающихся к трудовой профессиональной деятельности как к возможности участия в решении личных, общественных, государственных, общенациональных проблем;</w:t>
            </w:r>
          </w:p>
          <w:p w:rsidR="008F45FD" w:rsidRPr="00BD6098" w:rsidRDefault="008F45FD" w:rsidP="00F309A4">
            <w:pPr>
              <w:pStyle w:val="TableParagraph"/>
              <w:numPr>
                <w:ilvl w:val="0"/>
                <w:numId w:val="12"/>
              </w:numPr>
              <w:tabs>
                <w:tab w:val="left" w:pos="322"/>
              </w:tabs>
              <w:spacing w:before="1"/>
              <w:ind w:firstLine="567"/>
              <w:rPr>
                <w:sz w:val="24"/>
                <w:szCs w:val="24"/>
                <w:lang w:val="ru-RU"/>
              </w:rPr>
            </w:pPr>
            <w:r w:rsidRPr="00BD6098">
              <w:rPr>
                <w:sz w:val="24"/>
                <w:szCs w:val="24"/>
                <w:lang w:val="ru-RU"/>
              </w:rPr>
              <w:t>потребность трудиться, уважение к труду и людям труда, трудовым достижениям, добросовестное, ответственное и творческое отношение к разным видам трудовой деятельности;</w:t>
            </w:r>
          </w:p>
          <w:p w:rsidR="008F45FD" w:rsidRPr="00BD6098" w:rsidRDefault="008F45FD" w:rsidP="00F309A4">
            <w:pPr>
              <w:pStyle w:val="TableParagraph"/>
              <w:numPr>
                <w:ilvl w:val="0"/>
                <w:numId w:val="12"/>
              </w:numPr>
              <w:tabs>
                <w:tab w:val="left" w:pos="322"/>
              </w:tabs>
              <w:spacing w:before="1"/>
              <w:ind w:firstLine="567"/>
              <w:rPr>
                <w:sz w:val="24"/>
                <w:szCs w:val="24"/>
                <w:lang w:val="ru-RU"/>
              </w:rPr>
            </w:pPr>
            <w:r w:rsidRPr="00BD6098">
              <w:rPr>
                <w:sz w:val="24"/>
                <w:szCs w:val="24"/>
                <w:lang w:val="ru-RU"/>
              </w:rPr>
              <w:t>готовность к самообслуживанию, включая обучение и выполнение домашних обязанностей.</w:t>
            </w:r>
          </w:p>
        </w:tc>
      </w:tr>
      <w:tr w:rsidR="008F45FD" w:rsidRPr="00BD6098" w:rsidTr="008F45FD">
        <w:tc>
          <w:tcPr>
            <w:tcW w:w="2340" w:type="dxa"/>
          </w:tcPr>
          <w:p w:rsidR="008F45FD" w:rsidRPr="00BD6098" w:rsidRDefault="008F45FD" w:rsidP="008F45FD">
            <w:pPr>
              <w:pStyle w:val="TableParagraph"/>
              <w:ind w:right="102"/>
              <w:rPr>
                <w:sz w:val="24"/>
                <w:szCs w:val="24"/>
                <w:lang w:val="ru-RU"/>
              </w:rPr>
            </w:pPr>
            <w:r w:rsidRPr="00BD6098">
              <w:rPr>
                <w:sz w:val="24"/>
                <w:szCs w:val="24"/>
                <w:lang w:val="ru-RU"/>
              </w:rPr>
              <w:lastRenderedPageBreak/>
              <w:t>Личностные результаты в сфере физического, психологического, социального и академического благополучия обучающихся</w:t>
            </w:r>
          </w:p>
        </w:tc>
        <w:tc>
          <w:tcPr>
            <w:tcW w:w="7550" w:type="dxa"/>
          </w:tcPr>
          <w:p w:rsidR="008F45FD" w:rsidRPr="00BD6098" w:rsidRDefault="008F45FD" w:rsidP="008F45FD">
            <w:pPr>
              <w:pStyle w:val="TableParagraph"/>
              <w:ind w:right="103" w:firstLine="567"/>
              <w:rPr>
                <w:sz w:val="24"/>
                <w:szCs w:val="24"/>
                <w:lang w:val="ru-RU"/>
              </w:rPr>
            </w:pPr>
            <w:r w:rsidRPr="00BD6098">
              <w:rPr>
                <w:sz w:val="24"/>
                <w:szCs w:val="24"/>
                <w:lang w:val="ru-RU"/>
              </w:rPr>
              <w:t xml:space="preserve">– физическое, эмоционально-психологическое, социальное благополучие обучающихся в жизни образовательной организации, ощущение детьми безопасности и психологического комфорта, информационной безопасности. </w:t>
            </w:r>
          </w:p>
        </w:tc>
      </w:tr>
    </w:tbl>
    <w:p w:rsidR="00545D71" w:rsidRPr="00BD6098" w:rsidRDefault="00545D71" w:rsidP="00BD6098">
      <w:pPr>
        <w:spacing w:after="0" w:line="240" w:lineRule="auto"/>
        <w:ind w:firstLine="567"/>
        <w:jc w:val="both"/>
        <w:rPr>
          <w:rFonts w:ascii="Times New Roman" w:hAnsi="Times New Roman"/>
          <w:sz w:val="24"/>
          <w:szCs w:val="24"/>
        </w:rPr>
      </w:pPr>
      <w:r w:rsidRPr="00BD6098">
        <w:rPr>
          <w:rFonts w:ascii="Times New Roman" w:hAnsi="Times New Roman"/>
          <w:sz w:val="24"/>
          <w:szCs w:val="24"/>
        </w:rPr>
        <w:t xml:space="preserve"> </w:t>
      </w:r>
      <w:r w:rsidR="00AB4104" w:rsidRPr="00BD6098">
        <w:rPr>
          <w:rFonts w:ascii="Times New Roman" w:hAnsi="Times New Roman"/>
          <w:sz w:val="24"/>
          <w:szCs w:val="24"/>
        </w:rPr>
        <w:t xml:space="preserve">  Основная образовательная программа формируется в соответствии с требованиями ФГОС СОО и с учетом индивидуальных особенностей, потребностей и запросов обучающихся и их родителей (законных представителей) при получении среднего общего образования, включая образовательные потребности обучающихся с ограниченными возможностями здоровья и инвалидов, а также значимость данного уровня общего образования для продолжения обучения в профессиональной образов</w:t>
      </w:r>
      <w:r w:rsidR="00DA6C7A" w:rsidRPr="00BD6098">
        <w:rPr>
          <w:rFonts w:ascii="Times New Roman" w:hAnsi="Times New Roman"/>
          <w:sz w:val="24"/>
          <w:szCs w:val="24"/>
        </w:rPr>
        <w:t xml:space="preserve">ательной организации или </w:t>
      </w:r>
      <w:r w:rsidR="00AB4104" w:rsidRPr="00BD6098">
        <w:rPr>
          <w:rFonts w:ascii="Times New Roman" w:hAnsi="Times New Roman"/>
          <w:sz w:val="24"/>
          <w:szCs w:val="24"/>
        </w:rPr>
        <w:t>образовательной организации высшего образования, профессиональной деятельности и успешной социализации.</w:t>
      </w:r>
      <w:r w:rsidR="00DA6C7A" w:rsidRPr="00BD6098">
        <w:rPr>
          <w:rFonts w:ascii="Times New Roman" w:hAnsi="Times New Roman"/>
          <w:sz w:val="24"/>
          <w:szCs w:val="24"/>
        </w:rPr>
        <w:t xml:space="preserve"> </w:t>
      </w:r>
    </w:p>
    <w:p w:rsidR="00EF12D3" w:rsidRPr="00BD6098" w:rsidRDefault="00545D71" w:rsidP="00BD6098">
      <w:pPr>
        <w:spacing w:after="0" w:line="240" w:lineRule="auto"/>
        <w:ind w:firstLine="567"/>
        <w:jc w:val="both"/>
        <w:rPr>
          <w:rFonts w:ascii="Times New Roman" w:hAnsi="Times New Roman"/>
          <w:sz w:val="24"/>
          <w:szCs w:val="24"/>
        </w:rPr>
      </w:pPr>
      <w:r w:rsidRPr="00BD6098">
        <w:rPr>
          <w:rFonts w:ascii="Times New Roman" w:hAnsi="Times New Roman"/>
          <w:sz w:val="24"/>
          <w:szCs w:val="24"/>
        </w:rPr>
        <w:t xml:space="preserve">  </w:t>
      </w:r>
    </w:p>
    <w:p w:rsidR="00545D71" w:rsidRPr="00BD6098" w:rsidRDefault="008B0862" w:rsidP="00BD6098">
      <w:pPr>
        <w:spacing w:after="0" w:line="240" w:lineRule="auto"/>
        <w:ind w:firstLine="567"/>
        <w:jc w:val="both"/>
        <w:rPr>
          <w:rFonts w:ascii="Times New Roman" w:hAnsi="Times New Roman"/>
          <w:sz w:val="24"/>
          <w:szCs w:val="24"/>
        </w:rPr>
      </w:pPr>
      <w:r w:rsidRPr="00BD6098">
        <w:rPr>
          <w:rFonts w:ascii="Times New Roman" w:hAnsi="Times New Roman"/>
          <w:sz w:val="24"/>
          <w:szCs w:val="24"/>
        </w:rPr>
        <w:t>Общие подходы к организации внеурочной деятельности</w:t>
      </w:r>
      <w:r w:rsidR="00DA6C7A" w:rsidRPr="00BD6098">
        <w:rPr>
          <w:rFonts w:ascii="Times New Roman" w:hAnsi="Times New Roman"/>
          <w:sz w:val="24"/>
          <w:szCs w:val="24"/>
        </w:rPr>
        <w:t>.</w:t>
      </w:r>
      <w:r w:rsidR="00545D71" w:rsidRPr="00BD6098">
        <w:rPr>
          <w:rFonts w:ascii="Times New Roman" w:hAnsi="Times New Roman"/>
          <w:sz w:val="24"/>
          <w:szCs w:val="24"/>
        </w:rPr>
        <w:t xml:space="preserve"> </w:t>
      </w:r>
    </w:p>
    <w:p w:rsidR="00545D71" w:rsidRPr="00BD6098" w:rsidRDefault="00DA6C7A" w:rsidP="00BD6098">
      <w:pPr>
        <w:spacing w:after="0" w:line="240" w:lineRule="auto"/>
        <w:ind w:firstLine="567"/>
        <w:jc w:val="both"/>
        <w:rPr>
          <w:rFonts w:ascii="Times New Roman" w:hAnsi="Times New Roman"/>
          <w:sz w:val="24"/>
          <w:szCs w:val="24"/>
          <w:lang w:eastAsia="ru-RU"/>
        </w:rPr>
      </w:pPr>
      <w:r w:rsidRPr="00BD6098">
        <w:rPr>
          <w:rFonts w:ascii="Times New Roman" w:hAnsi="Times New Roman"/>
          <w:sz w:val="24"/>
          <w:szCs w:val="24"/>
          <w:lang w:eastAsia="ru-RU"/>
        </w:rPr>
        <w:t xml:space="preserve">  </w:t>
      </w:r>
      <w:r w:rsidR="00890F00" w:rsidRPr="00BD6098">
        <w:rPr>
          <w:rFonts w:ascii="Times New Roman" w:hAnsi="Times New Roman"/>
          <w:sz w:val="24"/>
          <w:szCs w:val="24"/>
          <w:lang w:eastAsia="ru-RU"/>
        </w:rPr>
        <w:t>Система</w:t>
      </w:r>
      <w:r w:rsidRPr="00BD6098">
        <w:rPr>
          <w:rFonts w:ascii="Times New Roman" w:hAnsi="Times New Roman"/>
          <w:sz w:val="24"/>
          <w:szCs w:val="24"/>
          <w:lang w:eastAsia="ru-RU"/>
        </w:rPr>
        <w:t xml:space="preserve"> </w:t>
      </w:r>
      <w:r w:rsidR="00890F00" w:rsidRPr="00BD6098">
        <w:rPr>
          <w:rFonts w:ascii="Times New Roman" w:hAnsi="Times New Roman"/>
          <w:sz w:val="24"/>
          <w:szCs w:val="24"/>
          <w:lang w:eastAsia="ru-RU"/>
        </w:rPr>
        <w:t>внеурочной деятельности включает в себя: жизнь ученических сообществ; курсы внеурочной деятельности по выбору обучающихся; организационное обеспечение учебной деятельности; обеспечение благополучия обучающихся в пространстве общеобразовательной школы; систему воспитательных мероприятий.</w:t>
      </w:r>
      <w:r w:rsidR="00545D71" w:rsidRPr="00BD6098">
        <w:rPr>
          <w:rFonts w:ascii="Times New Roman" w:hAnsi="Times New Roman"/>
          <w:sz w:val="24"/>
          <w:szCs w:val="24"/>
          <w:lang w:eastAsia="ru-RU"/>
        </w:rPr>
        <w:t xml:space="preserve"> </w:t>
      </w:r>
    </w:p>
    <w:p w:rsidR="00545D71" w:rsidRPr="00BD6098" w:rsidRDefault="00DA6C7A" w:rsidP="00BD6098">
      <w:pPr>
        <w:spacing w:after="0" w:line="240" w:lineRule="auto"/>
        <w:ind w:firstLine="567"/>
        <w:jc w:val="both"/>
        <w:rPr>
          <w:rFonts w:ascii="Times New Roman" w:hAnsi="Times New Roman"/>
          <w:sz w:val="24"/>
          <w:szCs w:val="24"/>
          <w:lang w:eastAsia="ru-RU"/>
        </w:rPr>
      </w:pPr>
      <w:r w:rsidRPr="00BD6098">
        <w:rPr>
          <w:rFonts w:ascii="Times New Roman" w:hAnsi="Times New Roman"/>
          <w:sz w:val="24"/>
          <w:szCs w:val="24"/>
          <w:lang w:eastAsia="ru-RU"/>
        </w:rPr>
        <w:t xml:space="preserve">   </w:t>
      </w:r>
      <w:r w:rsidR="00890F00" w:rsidRPr="00BD6098">
        <w:rPr>
          <w:rFonts w:ascii="Times New Roman" w:hAnsi="Times New Roman"/>
          <w:sz w:val="24"/>
          <w:szCs w:val="24"/>
          <w:lang w:eastAsia="ru-RU"/>
        </w:rPr>
        <w:t>Организация внеурочной деятельности предусматривает возможность использования каникулярного времени, гибкость в распределении нагрузки при подготовке воспитательных мероприятий и общих коллективных дел.</w:t>
      </w:r>
      <w:r w:rsidR="00545D71" w:rsidRPr="00BD6098">
        <w:rPr>
          <w:rFonts w:ascii="Times New Roman" w:hAnsi="Times New Roman"/>
          <w:sz w:val="24"/>
          <w:szCs w:val="24"/>
          <w:lang w:eastAsia="ru-RU"/>
        </w:rPr>
        <w:t xml:space="preserve"> </w:t>
      </w:r>
    </w:p>
    <w:p w:rsidR="00545D71" w:rsidRPr="00BD6098" w:rsidRDefault="00DA6C7A" w:rsidP="00BD6098">
      <w:pPr>
        <w:spacing w:after="0" w:line="240" w:lineRule="auto"/>
        <w:ind w:firstLine="567"/>
        <w:jc w:val="both"/>
        <w:rPr>
          <w:rFonts w:ascii="Times New Roman" w:hAnsi="Times New Roman"/>
          <w:sz w:val="24"/>
          <w:szCs w:val="24"/>
        </w:rPr>
      </w:pPr>
      <w:r w:rsidRPr="00BD6098">
        <w:rPr>
          <w:rFonts w:ascii="Times New Roman" w:hAnsi="Times New Roman"/>
          <w:sz w:val="24"/>
          <w:szCs w:val="24"/>
          <w:lang w:eastAsia="ru-RU"/>
        </w:rPr>
        <w:t xml:space="preserve">   </w:t>
      </w:r>
      <w:r w:rsidR="00890F00" w:rsidRPr="00BD6098">
        <w:rPr>
          <w:rFonts w:ascii="Times New Roman" w:hAnsi="Times New Roman"/>
          <w:sz w:val="24"/>
          <w:szCs w:val="24"/>
        </w:rPr>
        <w:t xml:space="preserve">Вариативность содержания внеурочной деятельности определяется профилями обучения (естественно-научный, гуманитарный, социально-экономический, технологический, универсальный). Вариативность в распределении часов на отдельные элементы внеурочной деятельности определяется  с учетом  особенностей МБОУ </w:t>
      </w:r>
      <w:r w:rsidR="00371B90" w:rsidRPr="00BD6098">
        <w:rPr>
          <w:rFonts w:ascii="Times New Roman" w:hAnsi="Times New Roman"/>
          <w:sz w:val="24"/>
          <w:szCs w:val="24"/>
        </w:rPr>
        <w:t>СШ №43 г.</w:t>
      </w:r>
      <w:r w:rsidRPr="00BD6098">
        <w:rPr>
          <w:rFonts w:ascii="Times New Roman" w:hAnsi="Times New Roman"/>
          <w:sz w:val="24"/>
          <w:szCs w:val="24"/>
        </w:rPr>
        <w:t xml:space="preserve"> </w:t>
      </w:r>
      <w:r w:rsidR="00371B90" w:rsidRPr="00BD6098">
        <w:rPr>
          <w:rFonts w:ascii="Times New Roman" w:hAnsi="Times New Roman"/>
          <w:sz w:val="24"/>
          <w:szCs w:val="24"/>
        </w:rPr>
        <w:t>А</w:t>
      </w:r>
      <w:r w:rsidRPr="00BD6098">
        <w:rPr>
          <w:rFonts w:ascii="Times New Roman" w:hAnsi="Times New Roman"/>
          <w:sz w:val="24"/>
          <w:szCs w:val="24"/>
        </w:rPr>
        <w:t>рхангельска</w:t>
      </w:r>
      <w:r w:rsidR="00EF12D3" w:rsidRPr="00BD6098">
        <w:rPr>
          <w:rFonts w:ascii="Times New Roman" w:hAnsi="Times New Roman"/>
          <w:sz w:val="24"/>
          <w:szCs w:val="24"/>
        </w:rPr>
        <w:t xml:space="preserve"> и запроса участников образовательных отношений</w:t>
      </w:r>
      <w:r w:rsidRPr="00BD6098">
        <w:rPr>
          <w:rFonts w:ascii="Times New Roman" w:hAnsi="Times New Roman"/>
          <w:sz w:val="24"/>
          <w:szCs w:val="24"/>
        </w:rPr>
        <w:t>.</w:t>
      </w:r>
      <w:r w:rsidR="00890F00" w:rsidRPr="00BD6098">
        <w:rPr>
          <w:rFonts w:ascii="Times New Roman" w:hAnsi="Times New Roman"/>
          <w:sz w:val="24"/>
          <w:szCs w:val="24"/>
        </w:rPr>
        <w:t> </w:t>
      </w:r>
    </w:p>
    <w:p w:rsidR="00545D71" w:rsidRPr="00BD6098" w:rsidRDefault="00EF12D3" w:rsidP="00BD6098">
      <w:pPr>
        <w:spacing w:after="0" w:line="240" w:lineRule="auto"/>
        <w:ind w:firstLine="567"/>
        <w:jc w:val="both"/>
        <w:rPr>
          <w:rFonts w:ascii="Times New Roman" w:hAnsi="Times New Roman"/>
          <w:iCs/>
          <w:sz w:val="24"/>
          <w:szCs w:val="24"/>
        </w:rPr>
      </w:pPr>
      <w:r w:rsidRPr="00BD6098">
        <w:rPr>
          <w:rFonts w:ascii="Times New Roman" w:hAnsi="Times New Roman"/>
          <w:iCs/>
          <w:sz w:val="24"/>
          <w:szCs w:val="24"/>
        </w:rPr>
        <w:t xml:space="preserve"> </w:t>
      </w:r>
      <w:r w:rsidR="00DA6C7A" w:rsidRPr="00BD6098">
        <w:rPr>
          <w:rFonts w:ascii="Times New Roman" w:hAnsi="Times New Roman"/>
          <w:iCs/>
          <w:sz w:val="24"/>
          <w:szCs w:val="24"/>
        </w:rPr>
        <w:t xml:space="preserve"> </w:t>
      </w:r>
      <w:r w:rsidR="008B0862" w:rsidRPr="00BD6098">
        <w:rPr>
          <w:rFonts w:ascii="Times New Roman" w:hAnsi="Times New Roman"/>
          <w:iCs/>
          <w:sz w:val="24"/>
          <w:szCs w:val="24"/>
        </w:rPr>
        <w:t>Механизм принятия программы и внесения корректив в неё</w:t>
      </w:r>
      <w:r w:rsidR="00DA6C7A" w:rsidRPr="00BD6098">
        <w:rPr>
          <w:rFonts w:ascii="Times New Roman" w:hAnsi="Times New Roman"/>
          <w:iCs/>
          <w:sz w:val="24"/>
          <w:szCs w:val="24"/>
        </w:rPr>
        <w:t>.</w:t>
      </w:r>
      <w:r w:rsidR="00545D71" w:rsidRPr="00BD6098">
        <w:rPr>
          <w:rFonts w:ascii="Times New Roman" w:hAnsi="Times New Roman"/>
          <w:iCs/>
          <w:sz w:val="24"/>
          <w:szCs w:val="24"/>
        </w:rPr>
        <w:t xml:space="preserve"> </w:t>
      </w:r>
    </w:p>
    <w:p w:rsidR="008B0862" w:rsidRPr="00BD6098" w:rsidRDefault="00DA6C7A" w:rsidP="00BD6098">
      <w:pPr>
        <w:spacing w:after="0" w:line="240" w:lineRule="auto"/>
        <w:ind w:firstLine="567"/>
        <w:jc w:val="both"/>
        <w:rPr>
          <w:rFonts w:ascii="Times New Roman" w:hAnsi="Times New Roman"/>
          <w:iCs/>
          <w:sz w:val="24"/>
          <w:szCs w:val="24"/>
        </w:rPr>
      </w:pPr>
      <w:r w:rsidRPr="00BD6098">
        <w:rPr>
          <w:rFonts w:ascii="Times New Roman" w:hAnsi="Times New Roman"/>
          <w:iCs/>
          <w:sz w:val="24"/>
          <w:szCs w:val="24"/>
        </w:rPr>
        <w:t xml:space="preserve">   </w:t>
      </w:r>
      <w:r w:rsidR="00890F00" w:rsidRPr="00BD6098">
        <w:rPr>
          <w:rFonts w:ascii="Times New Roman" w:hAnsi="Times New Roman"/>
          <w:iCs/>
          <w:sz w:val="24"/>
          <w:szCs w:val="24"/>
        </w:rPr>
        <w:t xml:space="preserve"> ООП утверждается директором школы, после рассмотрения на педагогическом совете. В ходе реализации ООП</w:t>
      </w:r>
      <w:r w:rsidRPr="00BD6098">
        <w:rPr>
          <w:rFonts w:ascii="Times New Roman" w:hAnsi="Times New Roman"/>
          <w:iCs/>
          <w:sz w:val="24"/>
          <w:szCs w:val="24"/>
        </w:rPr>
        <w:t xml:space="preserve"> </w:t>
      </w:r>
      <w:r w:rsidR="00890F00" w:rsidRPr="00BD6098">
        <w:rPr>
          <w:rFonts w:ascii="Times New Roman" w:hAnsi="Times New Roman"/>
          <w:iCs/>
          <w:sz w:val="24"/>
          <w:szCs w:val="24"/>
        </w:rPr>
        <w:t xml:space="preserve">СОО в неё могут вноситься изменения и дополнения, которые утверждаются приказом директора МБОУ </w:t>
      </w:r>
      <w:r w:rsidR="00371B90" w:rsidRPr="00BD6098">
        <w:rPr>
          <w:rFonts w:ascii="Times New Roman" w:hAnsi="Times New Roman"/>
          <w:iCs/>
          <w:sz w:val="24"/>
          <w:szCs w:val="24"/>
        </w:rPr>
        <w:t>СШ №</w:t>
      </w:r>
      <w:r w:rsidRPr="00BD6098">
        <w:rPr>
          <w:rFonts w:ascii="Times New Roman" w:hAnsi="Times New Roman"/>
          <w:iCs/>
          <w:sz w:val="24"/>
          <w:szCs w:val="24"/>
        </w:rPr>
        <w:t xml:space="preserve"> </w:t>
      </w:r>
      <w:r w:rsidR="00371B90" w:rsidRPr="00BD6098">
        <w:rPr>
          <w:rFonts w:ascii="Times New Roman" w:hAnsi="Times New Roman"/>
          <w:iCs/>
          <w:sz w:val="24"/>
          <w:szCs w:val="24"/>
        </w:rPr>
        <w:t>43 г.</w:t>
      </w:r>
      <w:r w:rsidRPr="00BD6098">
        <w:rPr>
          <w:rFonts w:ascii="Times New Roman" w:hAnsi="Times New Roman"/>
          <w:iCs/>
          <w:sz w:val="24"/>
          <w:szCs w:val="24"/>
        </w:rPr>
        <w:t xml:space="preserve"> </w:t>
      </w:r>
      <w:r w:rsidR="00371B90" w:rsidRPr="00BD6098">
        <w:rPr>
          <w:rFonts w:ascii="Times New Roman" w:hAnsi="Times New Roman"/>
          <w:iCs/>
          <w:sz w:val="24"/>
          <w:szCs w:val="24"/>
        </w:rPr>
        <w:t>А</w:t>
      </w:r>
      <w:r w:rsidRPr="00BD6098">
        <w:rPr>
          <w:rFonts w:ascii="Times New Roman" w:hAnsi="Times New Roman"/>
          <w:iCs/>
          <w:sz w:val="24"/>
          <w:szCs w:val="24"/>
        </w:rPr>
        <w:t xml:space="preserve">рхангельска. </w:t>
      </w:r>
      <w:r w:rsidR="004357AE" w:rsidRPr="00BD6098">
        <w:rPr>
          <w:rFonts w:ascii="Times New Roman" w:hAnsi="Times New Roman"/>
          <w:iCs/>
          <w:sz w:val="24"/>
          <w:szCs w:val="24"/>
        </w:rPr>
        <w:t>Полный текст ОП СОО размещается на офиц</w:t>
      </w:r>
      <w:r w:rsidRPr="00BD6098">
        <w:rPr>
          <w:rFonts w:ascii="Times New Roman" w:hAnsi="Times New Roman"/>
          <w:iCs/>
          <w:sz w:val="24"/>
          <w:szCs w:val="24"/>
        </w:rPr>
        <w:t>иальном сайте</w:t>
      </w:r>
      <w:r w:rsidR="004357AE" w:rsidRPr="00BD6098">
        <w:rPr>
          <w:rFonts w:ascii="Times New Roman" w:hAnsi="Times New Roman"/>
          <w:iCs/>
          <w:sz w:val="24"/>
          <w:szCs w:val="24"/>
        </w:rPr>
        <w:t xml:space="preserve"> МБОУ СШ №</w:t>
      </w:r>
      <w:r w:rsidRPr="00BD6098">
        <w:rPr>
          <w:rFonts w:ascii="Times New Roman" w:hAnsi="Times New Roman"/>
          <w:iCs/>
          <w:sz w:val="24"/>
          <w:szCs w:val="24"/>
        </w:rPr>
        <w:t xml:space="preserve"> </w:t>
      </w:r>
      <w:r w:rsidR="004357AE" w:rsidRPr="00BD6098">
        <w:rPr>
          <w:rFonts w:ascii="Times New Roman" w:hAnsi="Times New Roman"/>
          <w:iCs/>
          <w:sz w:val="24"/>
          <w:szCs w:val="24"/>
        </w:rPr>
        <w:t>43 г.</w:t>
      </w:r>
      <w:r w:rsidRPr="00BD6098">
        <w:rPr>
          <w:rFonts w:ascii="Times New Roman" w:hAnsi="Times New Roman"/>
          <w:iCs/>
          <w:sz w:val="24"/>
          <w:szCs w:val="24"/>
        </w:rPr>
        <w:t xml:space="preserve"> Архангельска</w:t>
      </w:r>
      <w:r w:rsidR="00EF12D3" w:rsidRPr="00BD6098">
        <w:rPr>
          <w:rFonts w:ascii="Times New Roman" w:hAnsi="Times New Roman"/>
          <w:iCs/>
          <w:sz w:val="24"/>
          <w:szCs w:val="24"/>
        </w:rPr>
        <w:t xml:space="preserve">: </w:t>
      </w:r>
      <w:hyperlink r:id="rId10" w:history="1">
        <w:r w:rsidR="00EF12D3" w:rsidRPr="00BD6098">
          <w:rPr>
            <w:rStyle w:val="af1"/>
            <w:rFonts w:ascii="Times New Roman" w:hAnsi="Times New Roman"/>
            <w:iCs/>
            <w:sz w:val="24"/>
            <w:szCs w:val="24"/>
          </w:rPr>
          <w:t>http://arhschool43.ru</w:t>
        </w:r>
      </w:hyperlink>
      <w:r w:rsidRPr="00BD6098">
        <w:rPr>
          <w:rFonts w:ascii="Times New Roman" w:hAnsi="Times New Roman"/>
          <w:iCs/>
          <w:sz w:val="24"/>
          <w:szCs w:val="24"/>
        </w:rPr>
        <w:t>.</w:t>
      </w:r>
    </w:p>
    <w:p w:rsidR="00EF12D3" w:rsidRPr="00BD6098" w:rsidRDefault="00EF12D3" w:rsidP="00BD6098">
      <w:pPr>
        <w:spacing w:after="0" w:line="240" w:lineRule="auto"/>
        <w:ind w:firstLine="567"/>
        <w:jc w:val="both"/>
        <w:rPr>
          <w:rFonts w:ascii="Times New Roman" w:hAnsi="Times New Roman"/>
          <w:sz w:val="24"/>
          <w:szCs w:val="24"/>
        </w:rPr>
      </w:pPr>
    </w:p>
    <w:p w:rsidR="00E14B02" w:rsidRDefault="00E14B02" w:rsidP="00BD6098">
      <w:pPr>
        <w:spacing w:after="0" w:line="240" w:lineRule="auto"/>
        <w:ind w:firstLine="567"/>
        <w:rPr>
          <w:rFonts w:ascii="Times New Roman" w:hAnsi="Times New Roman"/>
          <w:b/>
          <w:sz w:val="24"/>
          <w:szCs w:val="24"/>
        </w:rPr>
      </w:pPr>
    </w:p>
    <w:p w:rsidR="00E14B02" w:rsidRDefault="00E14B02" w:rsidP="00BD6098">
      <w:pPr>
        <w:spacing w:after="0" w:line="240" w:lineRule="auto"/>
        <w:ind w:firstLine="567"/>
        <w:rPr>
          <w:rFonts w:ascii="Times New Roman" w:hAnsi="Times New Roman"/>
          <w:b/>
          <w:sz w:val="24"/>
          <w:szCs w:val="24"/>
        </w:rPr>
      </w:pPr>
    </w:p>
    <w:p w:rsidR="00E14B02" w:rsidRDefault="00E14B02" w:rsidP="00BD6098">
      <w:pPr>
        <w:spacing w:after="0" w:line="240" w:lineRule="auto"/>
        <w:ind w:firstLine="567"/>
        <w:rPr>
          <w:rFonts w:ascii="Times New Roman" w:hAnsi="Times New Roman"/>
          <w:b/>
          <w:sz w:val="24"/>
          <w:szCs w:val="24"/>
        </w:rPr>
      </w:pPr>
    </w:p>
    <w:p w:rsidR="008B0862" w:rsidRPr="00BD6098" w:rsidRDefault="00C227E0" w:rsidP="00BD6098">
      <w:pPr>
        <w:spacing w:after="0" w:line="240" w:lineRule="auto"/>
        <w:ind w:firstLine="567"/>
        <w:rPr>
          <w:rFonts w:ascii="Times New Roman" w:hAnsi="Times New Roman"/>
          <w:b/>
          <w:sz w:val="24"/>
          <w:szCs w:val="24"/>
        </w:rPr>
      </w:pPr>
      <w:r w:rsidRPr="00BD6098">
        <w:rPr>
          <w:rFonts w:ascii="Times New Roman" w:hAnsi="Times New Roman"/>
          <w:b/>
          <w:sz w:val="24"/>
          <w:szCs w:val="24"/>
        </w:rPr>
        <w:lastRenderedPageBreak/>
        <w:t xml:space="preserve">1.2.Планируемые результаты освоения обучающимися ООП СОО </w:t>
      </w:r>
    </w:p>
    <w:p w:rsidR="008B0862" w:rsidRPr="00BD6098" w:rsidRDefault="00C227E0" w:rsidP="00BD6098">
      <w:pPr>
        <w:spacing w:after="0" w:line="240" w:lineRule="auto"/>
        <w:ind w:firstLine="567"/>
        <w:rPr>
          <w:rFonts w:ascii="Times New Roman" w:hAnsi="Times New Roman"/>
          <w:b/>
          <w:i/>
          <w:sz w:val="24"/>
          <w:szCs w:val="24"/>
        </w:rPr>
      </w:pPr>
      <w:r w:rsidRPr="00BD6098">
        <w:rPr>
          <w:rFonts w:ascii="Times New Roman" w:hAnsi="Times New Roman"/>
          <w:b/>
          <w:i/>
          <w:sz w:val="24"/>
          <w:szCs w:val="24"/>
        </w:rPr>
        <w:t>1.2.1.</w:t>
      </w:r>
      <w:r w:rsidRPr="00BD6098">
        <w:rPr>
          <w:rFonts w:ascii="Times New Roman" w:hAnsi="Times New Roman"/>
          <w:b/>
          <w:i/>
          <w:sz w:val="24"/>
          <w:szCs w:val="24"/>
        </w:rPr>
        <w:tab/>
        <w:t>Планируемые личностные результаты освоения ООП СОО</w:t>
      </w:r>
    </w:p>
    <w:p w:rsidR="00C227E0" w:rsidRPr="00BD6098" w:rsidRDefault="00C227E0" w:rsidP="00BD6098">
      <w:pPr>
        <w:spacing w:after="0" w:line="240" w:lineRule="auto"/>
        <w:ind w:firstLine="567"/>
        <w:rPr>
          <w:rFonts w:ascii="Times New Roman" w:hAnsi="Times New Roman"/>
          <w:b/>
          <w:sz w:val="24"/>
          <w:szCs w:val="24"/>
        </w:rPr>
      </w:pPr>
    </w:p>
    <w:p w:rsidR="00071620" w:rsidRPr="00BD6098" w:rsidRDefault="00071620" w:rsidP="00BD6098">
      <w:pPr>
        <w:spacing w:after="0" w:line="240" w:lineRule="auto"/>
        <w:ind w:firstLine="567"/>
        <w:rPr>
          <w:rFonts w:ascii="Times New Roman" w:hAnsi="Times New Roman"/>
          <w:b/>
          <w:sz w:val="24"/>
          <w:szCs w:val="24"/>
        </w:rPr>
      </w:pPr>
      <w:r w:rsidRPr="00BD6098">
        <w:rPr>
          <w:rFonts w:ascii="Times New Roman" w:hAnsi="Times New Roman"/>
          <w:b/>
          <w:sz w:val="24"/>
          <w:szCs w:val="24"/>
        </w:rPr>
        <w:t>1.2.2. Планируемые метапредметные результаты освоения ООП СОО</w:t>
      </w:r>
    </w:p>
    <w:p w:rsidR="00071620" w:rsidRDefault="00071620" w:rsidP="00BD6098">
      <w:pPr>
        <w:widowControl w:val="0"/>
        <w:spacing w:after="0" w:line="240" w:lineRule="auto"/>
        <w:ind w:firstLine="567"/>
        <w:rPr>
          <w:rFonts w:ascii="Times New Roman" w:eastAsia="Times New Roman" w:hAnsi="Times New Roman"/>
          <w:sz w:val="24"/>
          <w:szCs w:val="24"/>
        </w:rPr>
      </w:pPr>
      <w:r w:rsidRPr="00BD6098">
        <w:rPr>
          <w:rFonts w:ascii="Times New Roman" w:eastAsia="Times New Roman" w:hAnsi="Times New Roman"/>
          <w:sz w:val="24"/>
          <w:szCs w:val="24"/>
        </w:rPr>
        <w:t>Метапредметные</w:t>
      </w:r>
      <w:r w:rsidRPr="00BD6098">
        <w:rPr>
          <w:rFonts w:ascii="Times New Roman" w:eastAsia="Times New Roman" w:hAnsi="Times New Roman"/>
          <w:sz w:val="24"/>
          <w:szCs w:val="24"/>
        </w:rPr>
        <w:tab/>
        <w:t>результаты</w:t>
      </w:r>
      <w:r w:rsidRPr="00BD6098">
        <w:rPr>
          <w:rFonts w:ascii="Times New Roman" w:eastAsia="Times New Roman" w:hAnsi="Times New Roman"/>
          <w:sz w:val="24"/>
          <w:szCs w:val="24"/>
        </w:rPr>
        <w:tab/>
        <w:t>освоения</w:t>
      </w:r>
      <w:r w:rsidRPr="00BD6098">
        <w:rPr>
          <w:rFonts w:ascii="Times New Roman" w:eastAsia="Times New Roman" w:hAnsi="Times New Roman"/>
          <w:sz w:val="24"/>
          <w:szCs w:val="24"/>
        </w:rPr>
        <w:tab/>
        <w:t>основной</w:t>
      </w:r>
      <w:r w:rsidRPr="00BD6098">
        <w:rPr>
          <w:rFonts w:ascii="Times New Roman" w:eastAsia="Times New Roman" w:hAnsi="Times New Roman"/>
          <w:sz w:val="24"/>
          <w:szCs w:val="24"/>
        </w:rPr>
        <w:tab/>
        <w:t>образовательной программы представлены тремя группами универсальных учебных действий</w:t>
      </w:r>
      <w:r w:rsidRPr="00BD6098">
        <w:rPr>
          <w:rFonts w:ascii="Times New Roman" w:eastAsia="Times New Roman" w:hAnsi="Times New Roman"/>
          <w:spacing w:val="-17"/>
          <w:sz w:val="24"/>
          <w:szCs w:val="24"/>
        </w:rPr>
        <w:t xml:space="preserve"> </w:t>
      </w:r>
      <w:r w:rsidRPr="00BD6098">
        <w:rPr>
          <w:rFonts w:ascii="Times New Roman" w:eastAsia="Times New Roman" w:hAnsi="Times New Roman"/>
          <w:sz w:val="24"/>
          <w:szCs w:val="24"/>
        </w:rPr>
        <w:t>(УУД).</w:t>
      </w:r>
    </w:p>
    <w:p w:rsidR="008F45FD" w:rsidRPr="00BD6098" w:rsidRDefault="008F45FD" w:rsidP="00BD6098">
      <w:pPr>
        <w:widowControl w:val="0"/>
        <w:spacing w:after="0" w:line="240" w:lineRule="auto"/>
        <w:ind w:firstLine="567"/>
        <w:rPr>
          <w:rFonts w:ascii="Times New Roman" w:eastAsia="Times New Roman" w:hAnsi="Times New Roman"/>
          <w:sz w:val="24"/>
          <w:szCs w:val="24"/>
        </w:rPr>
      </w:pPr>
    </w:p>
    <w:tbl>
      <w:tblPr>
        <w:tblStyle w:val="a5"/>
        <w:tblW w:w="8953" w:type="dxa"/>
        <w:tblInd w:w="653" w:type="dxa"/>
        <w:tblLook w:val="04A0" w:firstRow="1" w:lastRow="0" w:firstColumn="1" w:lastColumn="0" w:noHBand="0" w:noVBand="1"/>
      </w:tblPr>
      <w:tblGrid>
        <w:gridCol w:w="2216"/>
        <w:gridCol w:w="6737"/>
      </w:tblGrid>
      <w:tr w:rsidR="00DE1FDE" w:rsidRPr="00BD6098" w:rsidTr="008F45FD">
        <w:tc>
          <w:tcPr>
            <w:tcW w:w="2216" w:type="dxa"/>
          </w:tcPr>
          <w:p w:rsidR="00DE1FDE" w:rsidRPr="00BD6098" w:rsidRDefault="00DE1FDE" w:rsidP="00BD6098">
            <w:pPr>
              <w:widowControl w:val="0"/>
              <w:spacing w:after="0" w:line="240" w:lineRule="auto"/>
              <w:ind w:firstLine="567"/>
              <w:rPr>
                <w:rFonts w:ascii="Times New Roman" w:eastAsia="Times New Roman" w:hAnsi="Times New Roman"/>
                <w:b/>
                <w:sz w:val="24"/>
                <w:szCs w:val="24"/>
              </w:rPr>
            </w:pPr>
          </w:p>
        </w:tc>
        <w:tc>
          <w:tcPr>
            <w:tcW w:w="6737" w:type="dxa"/>
          </w:tcPr>
          <w:p w:rsidR="00DE1FDE" w:rsidRPr="00BD6098" w:rsidRDefault="00DE1FDE" w:rsidP="00BD6098">
            <w:pPr>
              <w:widowControl w:val="0"/>
              <w:spacing w:after="0" w:line="240" w:lineRule="auto"/>
              <w:ind w:firstLine="567"/>
              <w:rPr>
                <w:rFonts w:ascii="Times New Roman" w:eastAsia="Times New Roman" w:hAnsi="Times New Roman"/>
                <w:b/>
                <w:sz w:val="24"/>
                <w:szCs w:val="24"/>
              </w:rPr>
            </w:pPr>
            <w:r w:rsidRPr="00BD6098">
              <w:rPr>
                <w:rFonts w:ascii="Times New Roman" w:eastAsia="Times New Roman" w:hAnsi="Times New Roman"/>
                <w:sz w:val="24"/>
                <w:szCs w:val="24"/>
              </w:rPr>
              <w:t>Выпускник научится</w:t>
            </w:r>
          </w:p>
        </w:tc>
      </w:tr>
      <w:tr w:rsidR="00DE1FDE" w:rsidRPr="00BD6098" w:rsidTr="008F45FD">
        <w:tc>
          <w:tcPr>
            <w:tcW w:w="2216" w:type="dxa"/>
          </w:tcPr>
          <w:p w:rsidR="00DE1FDE" w:rsidRPr="00BD6098" w:rsidRDefault="00DE1FDE" w:rsidP="00BD6098">
            <w:pPr>
              <w:pStyle w:val="TableParagraph"/>
              <w:spacing w:line="223" w:lineRule="exact"/>
              <w:ind w:firstLine="567"/>
              <w:rPr>
                <w:sz w:val="24"/>
                <w:szCs w:val="24"/>
              </w:rPr>
            </w:pPr>
            <w:r w:rsidRPr="00BD6098">
              <w:rPr>
                <w:sz w:val="24"/>
                <w:szCs w:val="24"/>
              </w:rPr>
              <w:t>В сфере регулятивных УУД</w:t>
            </w:r>
          </w:p>
        </w:tc>
        <w:tc>
          <w:tcPr>
            <w:tcW w:w="6737" w:type="dxa"/>
          </w:tcPr>
          <w:p w:rsidR="00DE1FDE" w:rsidRPr="00BD6098" w:rsidRDefault="00DE1FDE" w:rsidP="00F309A4">
            <w:pPr>
              <w:pStyle w:val="TableParagraph"/>
              <w:numPr>
                <w:ilvl w:val="0"/>
                <w:numId w:val="15"/>
              </w:numPr>
              <w:tabs>
                <w:tab w:val="left" w:pos="276"/>
              </w:tabs>
              <w:ind w:right="101" w:firstLine="567"/>
              <w:jc w:val="both"/>
              <w:rPr>
                <w:sz w:val="24"/>
                <w:szCs w:val="24"/>
                <w:lang w:val="ru-RU"/>
              </w:rPr>
            </w:pPr>
            <w:r w:rsidRPr="00BD6098">
              <w:rPr>
                <w:sz w:val="24"/>
                <w:szCs w:val="24"/>
                <w:lang w:val="ru-RU"/>
              </w:rPr>
              <w:t>самостоятельно определять цели, задавать параметры и критерии, по которым можно определить, что цель</w:t>
            </w:r>
            <w:r w:rsidRPr="00BD6098">
              <w:rPr>
                <w:spacing w:val="-10"/>
                <w:sz w:val="24"/>
                <w:szCs w:val="24"/>
                <w:lang w:val="ru-RU"/>
              </w:rPr>
              <w:t xml:space="preserve"> </w:t>
            </w:r>
            <w:r w:rsidRPr="00BD6098">
              <w:rPr>
                <w:sz w:val="24"/>
                <w:szCs w:val="24"/>
                <w:lang w:val="ru-RU"/>
              </w:rPr>
              <w:t>достигнута;</w:t>
            </w:r>
          </w:p>
          <w:p w:rsidR="00DE1FDE" w:rsidRPr="00BD6098" w:rsidRDefault="00DE1FDE" w:rsidP="00F309A4">
            <w:pPr>
              <w:pStyle w:val="TableParagraph"/>
              <w:numPr>
                <w:ilvl w:val="0"/>
                <w:numId w:val="15"/>
              </w:numPr>
              <w:tabs>
                <w:tab w:val="left" w:pos="276"/>
              </w:tabs>
              <w:ind w:right="103" w:firstLine="567"/>
              <w:jc w:val="both"/>
              <w:rPr>
                <w:sz w:val="24"/>
                <w:szCs w:val="24"/>
                <w:lang w:val="ru-RU"/>
              </w:rPr>
            </w:pPr>
            <w:r w:rsidRPr="00BD6098">
              <w:rPr>
                <w:sz w:val="24"/>
                <w:szCs w:val="24"/>
                <w:lang w:val="ru-RU"/>
              </w:rPr>
              <w:t>оценивать возможные последствия достижения поставленной цели в деятельности, собственной жизни и жизни окружающих людей, основываясь на соображениях этики и</w:t>
            </w:r>
            <w:r w:rsidRPr="00BD6098">
              <w:rPr>
                <w:spacing w:val="-9"/>
                <w:sz w:val="24"/>
                <w:szCs w:val="24"/>
                <w:lang w:val="ru-RU"/>
              </w:rPr>
              <w:t xml:space="preserve"> </w:t>
            </w:r>
            <w:r w:rsidRPr="00BD6098">
              <w:rPr>
                <w:sz w:val="24"/>
                <w:szCs w:val="24"/>
                <w:lang w:val="ru-RU"/>
              </w:rPr>
              <w:t>морали;</w:t>
            </w:r>
          </w:p>
          <w:p w:rsidR="00DE1FDE" w:rsidRPr="00BD6098" w:rsidRDefault="00DE1FDE" w:rsidP="00F309A4">
            <w:pPr>
              <w:pStyle w:val="TableParagraph"/>
              <w:numPr>
                <w:ilvl w:val="0"/>
                <w:numId w:val="15"/>
              </w:numPr>
              <w:tabs>
                <w:tab w:val="left" w:pos="276"/>
              </w:tabs>
              <w:ind w:right="101" w:firstLine="567"/>
              <w:jc w:val="both"/>
              <w:rPr>
                <w:sz w:val="24"/>
                <w:szCs w:val="24"/>
                <w:lang w:val="ru-RU"/>
              </w:rPr>
            </w:pPr>
            <w:r w:rsidRPr="00BD6098">
              <w:rPr>
                <w:sz w:val="24"/>
                <w:szCs w:val="24"/>
                <w:lang w:val="ru-RU"/>
              </w:rPr>
              <w:t>ставить и формулировать собственные задачи в образовательной деятельности и жизненных</w:t>
            </w:r>
            <w:r w:rsidRPr="00BD6098">
              <w:rPr>
                <w:spacing w:val="-10"/>
                <w:sz w:val="24"/>
                <w:szCs w:val="24"/>
                <w:lang w:val="ru-RU"/>
              </w:rPr>
              <w:t xml:space="preserve"> </w:t>
            </w:r>
            <w:r w:rsidRPr="00BD6098">
              <w:rPr>
                <w:sz w:val="24"/>
                <w:szCs w:val="24"/>
                <w:lang w:val="ru-RU"/>
              </w:rPr>
              <w:t>ситуациях;</w:t>
            </w:r>
          </w:p>
          <w:p w:rsidR="00DE1FDE" w:rsidRPr="00BD6098" w:rsidRDefault="00DE1FDE" w:rsidP="00F309A4">
            <w:pPr>
              <w:pStyle w:val="TableParagraph"/>
              <w:numPr>
                <w:ilvl w:val="0"/>
                <w:numId w:val="15"/>
              </w:numPr>
              <w:tabs>
                <w:tab w:val="left" w:pos="276"/>
              </w:tabs>
              <w:ind w:right="104" w:firstLine="567"/>
              <w:jc w:val="both"/>
              <w:rPr>
                <w:sz w:val="24"/>
                <w:szCs w:val="24"/>
                <w:lang w:val="ru-RU"/>
              </w:rPr>
            </w:pPr>
            <w:r w:rsidRPr="00BD6098">
              <w:rPr>
                <w:sz w:val="24"/>
                <w:szCs w:val="24"/>
                <w:lang w:val="ru-RU"/>
              </w:rPr>
              <w:t>оценивать ресурсы, в том числе время и другие нематериальные ресурсы, необходимые для достижения поставленной</w:t>
            </w:r>
            <w:r w:rsidRPr="00BD6098">
              <w:rPr>
                <w:spacing w:val="-8"/>
                <w:sz w:val="24"/>
                <w:szCs w:val="24"/>
                <w:lang w:val="ru-RU"/>
              </w:rPr>
              <w:t xml:space="preserve"> </w:t>
            </w:r>
            <w:r w:rsidRPr="00BD6098">
              <w:rPr>
                <w:sz w:val="24"/>
                <w:szCs w:val="24"/>
                <w:lang w:val="ru-RU"/>
              </w:rPr>
              <w:t>цели;</w:t>
            </w:r>
          </w:p>
          <w:p w:rsidR="00DE1FDE" w:rsidRPr="00BD6098" w:rsidRDefault="00DE1FDE" w:rsidP="00F309A4">
            <w:pPr>
              <w:pStyle w:val="TableParagraph"/>
              <w:numPr>
                <w:ilvl w:val="0"/>
                <w:numId w:val="15"/>
              </w:numPr>
              <w:tabs>
                <w:tab w:val="left" w:pos="276"/>
              </w:tabs>
              <w:ind w:right="102" w:firstLine="567"/>
              <w:jc w:val="both"/>
              <w:rPr>
                <w:sz w:val="24"/>
                <w:szCs w:val="24"/>
                <w:lang w:val="ru-RU"/>
              </w:rPr>
            </w:pPr>
            <w:r w:rsidRPr="00BD6098">
              <w:rPr>
                <w:sz w:val="24"/>
                <w:szCs w:val="24"/>
                <w:lang w:val="ru-RU"/>
              </w:rPr>
              <w:t>выбирать путь достижения цели, планировать решение поставленных задач, оптимизируя материальные и нематериальные</w:t>
            </w:r>
            <w:r w:rsidRPr="00BD6098">
              <w:rPr>
                <w:spacing w:val="-10"/>
                <w:sz w:val="24"/>
                <w:szCs w:val="24"/>
                <w:lang w:val="ru-RU"/>
              </w:rPr>
              <w:t xml:space="preserve"> </w:t>
            </w:r>
            <w:r w:rsidRPr="00BD6098">
              <w:rPr>
                <w:sz w:val="24"/>
                <w:szCs w:val="24"/>
                <w:lang w:val="ru-RU"/>
              </w:rPr>
              <w:t>затраты;</w:t>
            </w:r>
          </w:p>
          <w:p w:rsidR="00DE1FDE" w:rsidRPr="00BD6098" w:rsidRDefault="00DE1FDE" w:rsidP="00F309A4">
            <w:pPr>
              <w:pStyle w:val="TableParagraph"/>
              <w:numPr>
                <w:ilvl w:val="0"/>
                <w:numId w:val="15"/>
              </w:numPr>
              <w:tabs>
                <w:tab w:val="left" w:pos="276"/>
              </w:tabs>
              <w:ind w:right="104" w:firstLine="567"/>
              <w:jc w:val="both"/>
              <w:rPr>
                <w:sz w:val="24"/>
                <w:szCs w:val="24"/>
                <w:lang w:val="ru-RU"/>
              </w:rPr>
            </w:pPr>
            <w:r w:rsidRPr="00BD6098">
              <w:rPr>
                <w:sz w:val="24"/>
                <w:szCs w:val="24"/>
                <w:lang w:val="ru-RU"/>
              </w:rPr>
              <w:t>организовывать эффективный поиск ресурсов, необходимых для достижения поставленной</w:t>
            </w:r>
            <w:r w:rsidRPr="00BD6098">
              <w:rPr>
                <w:spacing w:val="-6"/>
                <w:sz w:val="24"/>
                <w:szCs w:val="24"/>
                <w:lang w:val="ru-RU"/>
              </w:rPr>
              <w:t xml:space="preserve"> </w:t>
            </w:r>
            <w:r w:rsidRPr="00BD6098">
              <w:rPr>
                <w:sz w:val="24"/>
                <w:szCs w:val="24"/>
                <w:lang w:val="ru-RU"/>
              </w:rPr>
              <w:t>цели;</w:t>
            </w:r>
          </w:p>
          <w:p w:rsidR="00DE1FDE" w:rsidRPr="00BD6098" w:rsidRDefault="00DE1FDE" w:rsidP="00BD6098">
            <w:pPr>
              <w:pStyle w:val="TableParagraph"/>
              <w:ind w:firstLine="567"/>
              <w:jc w:val="both"/>
              <w:rPr>
                <w:sz w:val="24"/>
                <w:szCs w:val="24"/>
                <w:lang w:val="ru-RU"/>
              </w:rPr>
            </w:pPr>
            <w:r w:rsidRPr="00BD6098">
              <w:rPr>
                <w:sz w:val="24"/>
                <w:szCs w:val="24"/>
                <w:lang w:val="ru-RU"/>
              </w:rPr>
              <w:t>сопоставлять полученный результат деятельности с поставленной заранее целью.</w:t>
            </w:r>
          </w:p>
        </w:tc>
      </w:tr>
      <w:tr w:rsidR="00DE1FDE" w:rsidRPr="00BD6098" w:rsidTr="008F45FD">
        <w:tc>
          <w:tcPr>
            <w:tcW w:w="2216" w:type="dxa"/>
          </w:tcPr>
          <w:p w:rsidR="00DE1FDE" w:rsidRPr="00BD6098" w:rsidRDefault="00BD6098" w:rsidP="00BD6098">
            <w:pPr>
              <w:pStyle w:val="TableParagraph"/>
              <w:tabs>
                <w:tab w:val="left" w:pos="441"/>
                <w:tab w:val="left" w:pos="1141"/>
              </w:tabs>
              <w:spacing w:line="228" w:lineRule="exact"/>
              <w:ind w:right="104"/>
              <w:rPr>
                <w:sz w:val="24"/>
                <w:szCs w:val="24"/>
              </w:rPr>
            </w:pPr>
            <w:r>
              <w:rPr>
                <w:sz w:val="24"/>
                <w:szCs w:val="24"/>
              </w:rPr>
              <w:t>В</w:t>
            </w:r>
            <w:r>
              <w:rPr>
                <w:sz w:val="24"/>
                <w:szCs w:val="24"/>
              </w:rPr>
              <w:tab/>
              <w:t>сфере</w:t>
            </w:r>
            <w:r>
              <w:rPr>
                <w:sz w:val="24"/>
                <w:szCs w:val="24"/>
                <w:lang w:val="ru-RU"/>
              </w:rPr>
              <w:t xml:space="preserve"> </w:t>
            </w:r>
            <w:r w:rsidR="00DE1FDE" w:rsidRPr="00BD6098">
              <w:rPr>
                <w:w w:val="95"/>
                <w:sz w:val="24"/>
                <w:szCs w:val="24"/>
              </w:rPr>
              <w:t xml:space="preserve">познавательных </w:t>
            </w:r>
            <w:r w:rsidR="00DE1FDE" w:rsidRPr="00BD6098">
              <w:rPr>
                <w:sz w:val="24"/>
                <w:szCs w:val="24"/>
              </w:rPr>
              <w:t>УУД</w:t>
            </w:r>
          </w:p>
        </w:tc>
        <w:tc>
          <w:tcPr>
            <w:tcW w:w="6737" w:type="dxa"/>
          </w:tcPr>
          <w:p w:rsidR="00DE1FDE" w:rsidRPr="00BD6098" w:rsidRDefault="00DE1FDE" w:rsidP="00F309A4">
            <w:pPr>
              <w:pStyle w:val="TableParagraph"/>
              <w:numPr>
                <w:ilvl w:val="0"/>
                <w:numId w:val="14"/>
              </w:numPr>
              <w:tabs>
                <w:tab w:val="left" w:pos="276"/>
              </w:tabs>
              <w:ind w:right="101" w:firstLine="567"/>
              <w:jc w:val="both"/>
              <w:rPr>
                <w:sz w:val="24"/>
                <w:szCs w:val="24"/>
                <w:lang w:val="ru-RU"/>
              </w:rPr>
            </w:pPr>
            <w:r w:rsidRPr="00BD6098">
              <w:rPr>
                <w:sz w:val="24"/>
                <w:szCs w:val="24"/>
                <w:lang w:val="ru-RU"/>
              </w:rPr>
              <w:t>искать и находить обобщенные способы решения задач, в том числе, осуществлять развернутый информационный поиск и ставить на его основе новые (учебные и познавательные)</w:t>
            </w:r>
            <w:r w:rsidRPr="00BD6098">
              <w:rPr>
                <w:spacing w:val="-7"/>
                <w:sz w:val="24"/>
                <w:szCs w:val="24"/>
                <w:lang w:val="ru-RU"/>
              </w:rPr>
              <w:t xml:space="preserve"> </w:t>
            </w:r>
            <w:r w:rsidRPr="00BD6098">
              <w:rPr>
                <w:sz w:val="24"/>
                <w:szCs w:val="24"/>
                <w:lang w:val="ru-RU"/>
              </w:rPr>
              <w:t>задачи;</w:t>
            </w:r>
          </w:p>
          <w:p w:rsidR="00DE1FDE" w:rsidRPr="00BD6098" w:rsidRDefault="00DE1FDE" w:rsidP="00F309A4">
            <w:pPr>
              <w:pStyle w:val="TableParagraph"/>
              <w:numPr>
                <w:ilvl w:val="0"/>
                <w:numId w:val="14"/>
              </w:numPr>
              <w:tabs>
                <w:tab w:val="left" w:pos="276"/>
              </w:tabs>
              <w:ind w:right="105" w:firstLine="567"/>
              <w:jc w:val="both"/>
              <w:rPr>
                <w:sz w:val="24"/>
                <w:szCs w:val="24"/>
                <w:lang w:val="ru-RU"/>
              </w:rPr>
            </w:pPr>
            <w:r w:rsidRPr="00BD6098">
              <w:rPr>
                <w:sz w:val="24"/>
                <w:szCs w:val="24"/>
                <w:lang w:val="ru-RU"/>
              </w:rPr>
              <w:t>критически оценивать и интерпретировать информацию с разных позиций, распознавать и фиксировать противоречия в информационных</w:t>
            </w:r>
            <w:r w:rsidRPr="00BD6098">
              <w:rPr>
                <w:spacing w:val="-14"/>
                <w:sz w:val="24"/>
                <w:szCs w:val="24"/>
                <w:lang w:val="ru-RU"/>
              </w:rPr>
              <w:t xml:space="preserve"> </w:t>
            </w:r>
            <w:r w:rsidRPr="00BD6098">
              <w:rPr>
                <w:sz w:val="24"/>
                <w:szCs w:val="24"/>
                <w:lang w:val="ru-RU"/>
              </w:rPr>
              <w:t>источниках;</w:t>
            </w:r>
          </w:p>
          <w:p w:rsidR="00DE1FDE" w:rsidRPr="00BD6098" w:rsidRDefault="00DE1FDE" w:rsidP="00F309A4">
            <w:pPr>
              <w:pStyle w:val="TableParagraph"/>
              <w:numPr>
                <w:ilvl w:val="0"/>
                <w:numId w:val="14"/>
              </w:numPr>
              <w:tabs>
                <w:tab w:val="left" w:pos="276"/>
              </w:tabs>
              <w:ind w:right="102" w:firstLine="567"/>
              <w:jc w:val="both"/>
              <w:rPr>
                <w:sz w:val="24"/>
                <w:szCs w:val="24"/>
                <w:lang w:val="ru-RU"/>
              </w:rPr>
            </w:pPr>
            <w:r w:rsidRPr="00BD6098">
              <w:rPr>
                <w:sz w:val="24"/>
                <w:szCs w:val="24"/>
                <w:lang w:val="ru-RU"/>
              </w:rPr>
              <w:t>использовать различные модельно-схематические средства для представления существенных связей и отношений, а также противоречий, выявленных в информационных</w:t>
            </w:r>
            <w:r w:rsidRPr="00BD6098">
              <w:rPr>
                <w:spacing w:val="-9"/>
                <w:sz w:val="24"/>
                <w:szCs w:val="24"/>
                <w:lang w:val="ru-RU"/>
              </w:rPr>
              <w:t xml:space="preserve"> </w:t>
            </w:r>
            <w:r w:rsidRPr="00BD6098">
              <w:rPr>
                <w:sz w:val="24"/>
                <w:szCs w:val="24"/>
                <w:lang w:val="ru-RU"/>
              </w:rPr>
              <w:t>источниках;</w:t>
            </w:r>
          </w:p>
          <w:p w:rsidR="00DE1FDE" w:rsidRPr="00BD6098" w:rsidRDefault="00DE1FDE" w:rsidP="00F309A4">
            <w:pPr>
              <w:pStyle w:val="TableParagraph"/>
              <w:numPr>
                <w:ilvl w:val="0"/>
                <w:numId w:val="14"/>
              </w:numPr>
              <w:tabs>
                <w:tab w:val="left" w:pos="276"/>
              </w:tabs>
              <w:spacing w:before="1"/>
              <w:ind w:right="102" w:firstLine="567"/>
              <w:jc w:val="both"/>
              <w:rPr>
                <w:sz w:val="24"/>
                <w:szCs w:val="24"/>
                <w:lang w:val="ru-RU"/>
              </w:rPr>
            </w:pPr>
            <w:r w:rsidRPr="00BD6098">
              <w:rPr>
                <w:sz w:val="24"/>
                <w:szCs w:val="24"/>
                <w:lang w:val="ru-RU"/>
              </w:rPr>
              <w:t>находить и приводить критические аргументы в отношении действий и суждений другого; спокойно и разумно относиться к критическим замечаниям в отношении собственного суждения, рассматривать их как ресурс собственного развития;</w:t>
            </w:r>
          </w:p>
          <w:p w:rsidR="00DE1FDE" w:rsidRPr="00BD6098" w:rsidRDefault="00DE1FDE" w:rsidP="00F309A4">
            <w:pPr>
              <w:pStyle w:val="TableParagraph"/>
              <w:numPr>
                <w:ilvl w:val="0"/>
                <w:numId w:val="14"/>
              </w:numPr>
              <w:tabs>
                <w:tab w:val="left" w:pos="276"/>
              </w:tabs>
              <w:ind w:right="104" w:firstLine="567"/>
              <w:jc w:val="both"/>
              <w:rPr>
                <w:sz w:val="24"/>
                <w:szCs w:val="24"/>
                <w:lang w:val="ru-RU"/>
              </w:rPr>
            </w:pPr>
            <w:r w:rsidRPr="00BD6098">
              <w:rPr>
                <w:sz w:val="24"/>
                <w:szCs w:val="24"/>
                <w:lang w:val="ru-RU"/>
              </w:rPr>
              <w:t>выходить за рамки учебного предмета и осуществлять целенаправленный  поиск возможностей для  широкого переноса средств и способов</w:t>
            </w:r>
            <w:r w:rsidRPr="00BD6098">
              <w:rPr>
                <w:spacing w:val="-13"/>
                <w:sz w:val="24"/>
                <w:szCs w:val="24"/>
                <w:lang w:val="ru-RU"/>
              </w:rPr>
              <w:t xml:space="preserve"> </w:t>
            </w:r>
            <w:r w:rsidRPr="00BD6098">
              <w:rPr>
                <w:sz w:val="24"/>
                <w:szCs w:val="24"/>
                <w:lang w:val="ru-RU"/>
              </w:rPr>
              <w:t>действия;</w:t>
            </w:r>
          </w:p>
          <w:p w:rsidR="00DE1FDE" w:rsidRPr="00BD6098" w:rsidRDefault="00DE1FDE" w:rsidP="00F309A4">
            <w:pPr>
              <w:pStyle w:val="TableParagraph"/>
              <w:numPr>
                <w:ilvl w:val="0"/>
                <w:numId w:val="14"/>
              </w:numPr>
              <w:tabs>
                <w:tab w:val="left" w:pos="276"/>
              </w:tabs>
              <w:ind w:right="101" w:firstLine="567"/>
              <w:jc w:val="both"/>
              <w:rPr>
                <w:sz w:val="24"/>
                <w:szCs w:val="24"/>
                <w:lang w:val="ru-RU"/>
              </w:rPr>
            </w:pPr>
            <w:r w:rsidRPr="00BD6098">
              <w:rPr>
                <w:sz w:val="24"/>
                <w:szCs w:val="24"/>
                <w:lang w:val="ru-RU"/>
              </w:rPr>
              <w:t>выстраивать индивидуальную образовательную траекторию, учитывая ограничения со стороны других участников и ресурсные</w:t>
            </w:r>
            <w:r w:rsidRPr="00BD6098">
              <w:rPr>
                <w:spacing w:val="-15"/>
                <w:sz w:val="24"/>
                <w:szCs w:val="24"/>
                <w:lang w:val="ru-RU"/>
              </w:rPr>
              <w:t xml:space="preserve"> </w:t>
            </w:r>
            <w:r w:rsidRPr="00BD6098">
              <w:rPr>
                <w:sz w:val="24"/>
                <w:szCs w:val="24"/>
                <w:lang w:val="ru-RU"/>
              </w:rPr>
              <w:t>ограничения;</w:t>
            </w:r>
          </w:p>
          <w:p w:rsidR="00DE1FDE" w:rsidRPr="00BD6098" w:rsidRDefault="00DE1FDE" w:rsidP="00F309A4">
            <w:pPr>
              <w:pStyle w:val="TableParagraph"/>
              <w:numPr>
                <w:ilvl w:val="0"/>
                <w:numId w:val="14"/>
              </w:numPr>
              <w:tabs>
                <w:tab w:val="left" w:pos="276"/>
              </w:tabs>
              <w:ind w:left="276" w:firstLine="567"/>
              <w:jc w:val="both"/>
              <w:rPr>
                <w:sz w:val="24"/>
                <w:szCs w:val="24"/>
                <w:lang w:val="ru-RU"/>
              </w:rPr>
            </w:pPr>
            <w:r w:rsidRPr="00BD6098">
              <w:rPr>
                <w:sz w:val="24"/>
                <w:szCs w:val="24"/>
                <w:lang w:val="ru-RU"/>
              </w:rPr>
              <w:t xml:space="preserve">менять и удерживать разные позиции в </w:t>
            </w:r>
            <w:r w:rsidRPr="00BD6098">
              <w:rPr>
                <w:sz w:val="24"/>
                <w:szCs w:val="24"/>
                <w:lang w:val="ru-RU"/>
              </w:rPr>
              <w:lastRenderedPageBreak/>
              <w:t>познавательной</w:t>
            </w:r>
            <w:r w:rsidRPr="00BD6098">
              <w:rPr>
                <w:spacing w:val="-12"/>
                <w:sz w:val="24"/>
                <w:szCs w:val="24"/>
                <w:lang w:val="ru-RU"/>
              </w:rPr>
              <w:t xml:space="preserve"> </w:t>
            </w:r>
            <w:r w:rsidRPr="00BD6098">
              <w:rPr>
                <w:sz w:val="24"/>
                <w:szCs w:val="24"/>
                <w:lang w:val="ru-RU"/>
              </w:rPr>
              <w:t>деятельности.</w:t>
            </w:r>
          </w:p>
        </w:tc>
      </w:tr>
      <w:tr w:rsidR="00DE1FDE" w:rsidRPr="00BD6098" w:rsidTr="008F45FD">
        <w:tc>
          <w:tcPr>
            <w:tcW w:w="2216" w:type="dxa"/>
          </w:tcPr>
          <w:p w:rsidR="00DE1FDE" w:rsidRPr="00BD6098" w:rsidRDefault="00DE1FDE" w:rsidP="00BD6098">
            <w:pPr>
              <w:pStyle w:val="TableParagraph"/>
              <w:ind w:firstLine="567"/>
              <w:rPr>
                <w:sz w:val="24"/>
                <w:szCs w:val="24"/>
              </w:rPr>
            </w:pPr>
            <w:r w:rsidRPr="00BD6098">
              <w:rPr>
                <w:sz w:val="24"/>
                <w:szCs w:val="24"/>
              </w:rPr>
              <w:lastRenderedPageBreak/>
              <w:t>В сфере коммуникативных УУД</w:t>
            </w:r>
          </w:p>
        </w:tc>
        <w:tc>
          <w:tcPr>
            <w:tcW w:w="6737" w:type="dxa"/>
          </w:tcPr>
          <w:p w:rsidR="00DE1FDE" w:rsidRPr="00BD6098" w:rsidRDefault="00DE1FDE" w:rsidP="00F309A4">
            <w:pPr>
              <w:pStyle w:val="TableParagraph"/>
              <w:numPr>
                <w:ilvl w:val="0"/>
                <w:numId w:val="13"/>
              </w:numPr>
              <w:tabs>
                <w:tab w:val="left" w:pos="276"/>
              </w:tabs>
              <w:ind w:right="102" w:firstLine="567"/>
              <w:jc w:val="both"/>
              <w:rPr>
                <w:sz w:val="24"/>
                <w:szCs w:val="24"/>
                <w:lang w:val="ru-RU"/>
              </w:rPr>
            </w:pPr>
            <w:r w:rsidRPr="00BD6098">
              <w:rPr>
                <w:sz w:val="24"/>
                <w:szCs w:val="24"/>
                <w:lang w:val="ru-RU"/>
              </w:rPr>
              <w:t>осуществлять деловую коммуникацию как со сверстниками, так и со взрослыми (как внутри образовательной организации, так и за ее пределами), подбирать партнеров для деловой коммуникации исходя из соображений результативности взаимодействия, а не личных</w:t>
            </w:r>
            <w:r w:rsidRPr="00BD6098">
              <w:rPr>
                <w:spacing w:val="-14"/>
                <w:sz w:val="24"/>
                <w:szCs w:val="24"/>
                <w:lang w:val="ru-RU"/>
              </w:rPr>
              <w:t xml:space="preserve"> </w:t>
            </w:r>
            <w:r w:rsidRPr="00BD6098">
              <w:rPr>
                <w:sz w:val="24"/>
                <w:szCs w:val="24"/>
                <w:lang w:val="ru-RU"/>
              </w:rPr>
              <w:t>симпатий;</w:t>
            </w:r>
          </w:p>
          <w:p w:rsidR="00DE1FDE" w:rsidRPr="00BD6098" w:rsidRDefault="00DE1FDE" w:rsidP="00F309A4">
            <w:pPr>
              <w:pStyle w:val="TableParagraph"/>
              <w:numPr>
                <w:ilvl w:val="0"/>
                <w:numId w:val="13"/>
              </w:numPr>
              <w:tabs>
                <w:tab w:val="left" w:pos="276"/>
              </w:tabs>
              <w:spacing w:before="1"/>
              <w:ind w:right="103" w:firstLine="567"/>
              <w:jc w:val="both"/>
              <w:rPr>
                <w:sz w:val="24"/>
                <w:szCs w:val="24"/>
                <w:lang w:val="ru-RU"/>
              </w:rPr>
            </w:pPr>
            <w:r w:rsidRPr="00BD6098">
              <w:rPr>
                <w:sz w:val="24"/>
                <w:szCs w:val="24"/>
                <w:lang w:val="ru-RU"/>
              </w:rPr>
              <w:t>при осуществлении групповой работы быть как руководителем, так и членом команды в разных ролях (генератор идей, критик, исполнитель, выступающий, эксперт и</w:t>
            </w:r>
            <w:r w:rsidRPr="00BD6098">
              <w:rPr>
                <w:spacing w:val="-6"/>
                <w:sz w:val="24"/>
                <w:szCs w:val="24"/>
                <w:lang w:val="ru-RU"/>
              </w:rPr>
              <w:t xml:space="preserve"> </w:t>
            </w:r>
            <w:r w:rsidRPr="00BD6098">
              <w:rPr>
                <w:sz w:val="24"/>
                <w:szCs w:val="24"/>
                <w:lang w:val="ru-RU"/>
              </w:rPr>
              <w:t>т.д.);</w:t>
            </w:r>
          </w:p>
          <w:p w:rsidR="00DE1FDE" w:rsidRPr="00BD6098" w:rsidRDefault="00DE1FDE" w:rsidP="00F309A4">
            <w:pPr>
              <w:pStyle w:val="TableParagraph"/>
              <w:numPr>
                <w:ilvl w:val="0"/>
                <w:numId w:val="13"/>
              </w:numPr>
              <w:tabs>
                <w:tab w:val="left" w:pos="276"/>
              </w:tabs>
              <w:ind w:right="102" w:firstLine="567"/>
              <w:jc w:val="both"/>
              <w:rPr>
                <w:sz w:val="24"/>
                <w:szCs w:val="24"/>
                <w:lang w:val="ru-RU"/>
              </w:rPr>
            </w:pPr>
            <w:r w:rsidRPr="00BD6098">
              <w:rPr>
                <w:sz w:val="24"/>
                <w:szCs w:val="24"/>
                <w:lang w:val="ru-RU"/>
              </w:rPr>
              <w:t>координировать и выполнять работу в условиях реального, виртуального и комбинированного</w:t>
            </w:r>
            <w:r w:rsidRPr="00BD6098">
              <w:rPr>
                <w:spacing w:val="-8"/>
                <w:sz w:val="24"/>
                <w:szCs w:val="24"/>
                <w:lang w:val="ru-RU"/>
              </w:rPr>
              <w:t xml:space="preserve"> </w:t>
            </w:r>
            <w:r w:rsidRPr="00BD6098">
              <w:rPr>
                <w:sz w:val="24"/>
                <w:szCs w:val="24"/>
                <w:lang w:val="ru-RU"/>
              </w:rPr>
              <w:t>взаимодействия;</w:t>
            </w:r>
          </w:p>
          <w:p w:rsidR="00DE1FDE" w:rsidRPr="00BD6098" w:rsidRDefault="00DE1FDE" w:rsidP="00F309A4">
            <w:pPr>
              <w:pStyle w:val="TableParagraph"/>
              <w:numPr>
                <w:ilvl w:val="0"/>
                <w:numId w:val="13"/>
              </w:numPr>
              <w:tabs>
                <w:tab w:val="left" w:pos="276"/>
              </w:tabs>
              <w:ind w:right="102" w:firstLine="567"/>
              <w:jc w:val="both"/>
              <w:rPr>
                <w:sz w:val="24"/>
                <w:szCs w:val="24"/>
                <w:lang w:val="ru-RU"/>
              </w:rPr>
            </w:pPr>
            <w:r w:rsidRPr="00BD6098">
              <w:rPr>
                <w:sz w:val="24"/>
                <w:szCs w:val="24"/>
                <w:lang w:val="ru-RU"/>
              </w:rPr>
              <w:t>развернуто, логично и точно излагать свою точку зрения с использованием адекватных (устных и письменных) языковых средств;</w:t>
            </w:r>
          </w:p>
          <w:p w:rsidR="00DE1FDE" w:rsidRPr="00BD6098" w:rsidRDefault="00DE1FDE" w:rsidP="00F309A4">
            <w:pPr>
              <w:pStyle w:val="TableParagraph"/>
              <w:numPr>
                <w:ilvl w:val="0"/>
                <w:numId w:val="13"/>
              </w:numPr>
              <w:tabs>
                <w:tab w:val="left" w:pos="276"/>
              </w:tabs>
              <w:ind w:right="102" w:firstLine="567"/>
              <w:jc w:val="both"/>
              <w:rPr>
                <w:sz w:val="24"/>
                <w:szCs w:val="24"/>
                <w:lang w:val="ru-RU"/>
              </w:rPr>
            </w:pPr>
            <w:r w:rsidRPr="00BD6098">
              <w:rPr>
                <w:sz w:val="24"/>
                <w:szCs w:val="24"/>
                <w:lang w:val="ru-RU"/>
              </w:rPr>
              <w:t>распознавать конфликтогенные ситуации и предотвращать конфликты до их активной фазы, выстраивать деловую и образовательную коммуникацию, избегая личностных оценочных суждений.</w:t>
            </w:r>
          </w:p>
        </w:tc>
      </w:tr>
    </w:tbl>
    <w:p w:rsidR="00DE1FDE" w:rsidRPr="00BD6098" w:rsidRDefault="00DE1FDE" w:rsidP="00BD6098">
      <w:pPr>
        <w:widowControl w:val="0"/>
        <w:spacing w:after="0" w:line="240" w:lineRule="auto"/>
        <w:ind w:firstLine="567"/>
        <w:rPr>
          <w:rFonts w:ascii="Times New Roman" w:eastAsia="Times New Roman" w:hAnsi="Times New Roman"/>
          <w:b/>
          <w:sz w:val="24"/>
          <w:szCs w:val="24"/>
        </w:rPr>
      </w:pPr>
      <w:r w:rsidRPr="00BD6098">
        <w:rPr>
          <w:rFonts w:ascii="Times New Roman" w:eastAsia="Times New Roman" w:hAnsi="Times New Roman"/>
          <w:b/>
          <w:sz w:val="24"/>
          <w:szCs w:val="24"/>
        </w:rPr>
        <w:t>1.2.3.</w:t>
      </w:r>
      <w:r w:rsidRPr="00BD6098">
        <w:rPr>
          <w:rFonts w:ascii="Times New Roman" w:eastAsia="Times New Roman" w:hAnsi="Times New Roman"/>
          <w:b/>
          <w:sz w:val="24"/>
          <w:szCs w:val="24"/>
        </w:rPr>
        <w:tab/>
        <w:t>Планируемые результаты учебно-исследовательской и проектной  деятельности обучающихся в рамках урочной и внеурочной деятельности</w:t>
      </w:r>
    </w:p>
    <w:p w:rsidR="00DE1FDE" w:rsidRPr="00BD6098" w:rsidRDefault="00DE1FDE" w:rsidP="00BD6098">
      <w:pPr>
        <w:widowControl w:val="0"/>
        <w:spacing w:after="0" w:line="240" w:lineRule="auto"/>
        <w:ind w:firstLine="567"/>
        <w:rPr>
          <w:rFonts w:ascii="Times New Roman" w:eastAsia="Times New Roman" w:hAnsi="Times New Roman"/>
          <w:b/>
          <w:sz w:val="24"/>
          <w:szCs w:val="24"/>
        </w:rPr>
      </w:pPr>
    </w:p>
    <w:p w:rsidR="00DE1FDE" w:rsidRPr="00BD6098" w:rsidRDefault="00DE1FDE" w:rsidP="00BD6098">
      <w:pPr>
        <w:widowControl w:val="0"/>
        <w:spacing w:after="0" w:line="240" w:lineRule="auto"/>
        <w:ind w:firstLine="567"/>
        <w:rPr>
          <w:rFonts w:ascii="Times New Roman" w:eastAsia="Times New Roman" w:hAnsi="Times New Roman"/>
          <w:sz w:val="24"/>
          <w:szCs w:val="24"/>
        </w:rPr>
      </w:pPr>
      <w:r w:rsidRPr="00BD6098">
        <w:rPr>
          <w:rFonts w:ascii="Times New Roman" w:eastAsia="Times New Roman" w:hAnsi="Times New Roman"/>
          <w:sz w:val="24"/>
          <w:szCs w:val="24"/>
        </w:rPr>
        <w:t>В результате учебно-исследовательской и проектной деятельности:</w:t>
      </w:r>
    </w:p>
    <w:tbl>
      <w:tblPr>
        <w:tblStyle w:val="a5"/>
        <w:tblW w:w="8893" w:type="dxa"/>
        <w:tblInd w:w="713" w:type="dxa"/>
        <w:tblLook w:val="04A0" w:firstRow="1" w:lastRow="0" w:firstColumn="1" w:lastColumn="0" w:noHBand="0" w:noVBand="1"/>
      </w:tblPr>
      <w:tblGrid>
        <w:gridCol w:w="4785"/>
        <w:gridCol w:w="4108"/>
      </w:tblGrid>
      <w:tr w:rsidR="00DE1FDE" w:rsidRPr="00BD6098" w:rsidTr="00E14B02">
        <w:tc>
          <w:tcPr>
            <w:tcW w:w="4785" w:type="dxa"/>
          </w:tcPr>
          <w:p w:rsidR="00DE1FDE" w:rsidRPr="00BD6098" w:rsidRDefault="00DE1FDE" w:rsidP="00BD6098">
            <w:pPr>
              <w:pStyle w:val="TableParagraph"/>
              <w:spacing w:line="226" w:lineRule="exact"/>
              <w:ind w:left="811" w:right="154" w:firstLine="567"/>
              <w:rPr>
                <w:sz w:val="24"/>
                <w:szCs w:val="24"/>
              </w:rPr>
            </w:pPr>
            <w:r w:rsidRPr="00BD6098">
              <w:rPr>
                <w:sz w:val="24"/>
                <w:szCs w:val="24"/>
              </w:rPr>
              <w:t>Обучающийся получат представление</w:t>
            </w:r>
          </w:p>
        </w:tc>
        <w:tc>
          <w:tcPr>
            <w:tcW w:w="4108" w:type="dxa"/>
          </w:tcPr>
          <w:p w:rsidR="00DE1FDE" w:rsidRPr="00BD6098" w:rsidRDefault="00DE1FDE" w:rsidP="00BD6098">
            <w:pPr>
              <w:pStyle w:val="TableParagraph"/>
              <w:spacing w:line="235" w:lineRule="exact"/>
              <w:ind w:left="811" w:right="154" w:firstLine="567"/>
              <w:rPr>
                <w:sz w:val="24"/>
                <w:szCs w:val="24"/>
              </w:rPr>
            </w:pPr>
            <w:r w:rsidRPr="00BD6098">
              <w:rPr>
                <w:sz w:val="24"/>
                <w:szCs w:val="24"/>
              </w:rPr>
              <w:t>Обучающийся сможет:</w:t>
            </w:r>
          </w:p>
        </w:tc>
      </w:tr>
      <w:tr w:rsidR="00DE1FDE" w:rsidRPr="00BD6098" w:rsidTr="00E14B02">
        <w:tc>
          <w:tcPr>
            <w:tcW w:w="4785" w:type="dxa"/>
          </w:tcPr>
          <w:p w:rsidR="00DE1FDE" w:rsidRPr="00BD6098" w:rsidRDefault="00DE1FDE" w:rsidP="00F309A4">
            <w:pPr>
              <w:pStyle w:val="TableParagraph"/>
              <w:numPr>
                <w:ilvl w:val="0"/>
                <w:numId w:val="17"/>
              </w:numPr>
              <w:tabs>
                <w:tab w:val="left" w:pos="384"/>
              </w:tabs>
              <w:ind w:right="102" w:firstLine="567"/>
              <w:jc w:val="both"/>
              <w:rPr>
                <w:sz w:val="24"/>
                <w:szCs w:val="24"/>
                <w:lang w:val="ru-RU"/>
              </w:rPr>
            </w:pPr>
            <w:r w:rsidRPr="00BD6098">
              <w:rPr>
                <w:sz w:val="24"/>
                <w:szCs w:val="24"/>
                <w:lang w:val="ru-RU"/>
              </w:rPr>
              <w:t>о философских и методологических основаниях научной деятельности и научных методах, применяемых в исследовательской и проектной деятельности;</w:t>
            </w:r>
          </w:p>
          <w:p w:rsidR="00DE1FDE" w:rsidRPr="00BD6098" w:rsidRDefault="00DE1FDE" w:rsidP="00F309A4">
            <w:pPr>
              <w:pStyle w:val="TableParagraph"/>
              <w:numPr>
                <w:ilvl w:val="0"/>
                <w:numId w:val="17"/>
              </w:numPr>
              <w:tabs>
                <w:tab w:val="left" w:pos="384"/>
              </w:tabs>
              <w:ind w:right="103" w:firstLine="567"/>
              <w:jc w:val="both"/>
              <w:rPr>
                <w:sz w:val="24"/>
                <w:szCs w:val="24"/>
                <w:lang w:val="ru-RU"/>
              </w:rPr>
            </w:pPr>
            <w:r w:rsidRPr="00BD6098">
              <w:rPr>
                <w:sz w:val="24"/>
                <w:szCs w:val="24"/>
                <w:lang w:val="ru-RU"/>
              </w:rPr>
              <w:t>о таких понятиях, как концепция, научная  гипотеза, метод, эксперимент, надежность гипотезы, модель, метод сбора и метод анализа</w:t>
            </w:r>
            <w:r w:rsidRPr="00BD6098">
              <w:rPr>
                <w:spacing w:val="-8"/>
                <w:sz w:val="24"/>
                <w:szCs w:val="24"/>
                <w:lang w:val="ru-RU"/>
              </w:rPr>
              <w:t xml:space="preserve"> </w:t>
            </w:r>
            <w:r w:rsidRPr="00BD6098">
              <w:rPr>
                <w:sz w:val="24"/>
                <w:szCs w:val="24"/>
                <w:lang w:val="ru-RU"/>
              </w:rPr>
              <w:t>данных;</w:t>
            </w:r>
          </w:p>
          <w:p w:rsidR="00DE1FDE" w:rsidRPr="00BD6098" w:rsidRDefault="00DE1FDE" w:rsidP="00F309A4">
            <w:pPr>
              <w:pStyle w:val="TableParagraph"/>
              <w:numPr>
                <w:ilvl w:val="0"/>
                <w:numId w:val="17"/>
              </w:numPr>
              <w:tabs>
                <w:tab w:val="left" w:pos="384"/>
              </w:tabs>
              <w:ind w:right="100" w:firstLine="567"/>
              <w:jc w:val="both"/>
              <w:rPr>
                <w:sz w:val="24"/>
                <w:szCs w:val="24"/>
                <w:lang w:val="ru-RU"/>
              </w:rPr>
            </w:pPr>
            <w:r w:rsidRPr="00BD6098">
              <w:rPr>
                <w:sz w:val="24"/>
                <w:szCs w:val="24"/>
                <w:lang w:val="ru-RU"/>
              </w:rPr>
              <w:t>о том, чем отличаются исследования в гуманитарных областях от исследований в естественных</w:t>
            </w:r>
            <w:r w:rsidRPr="00BD6098">
              <w:rPr>
                <w:spacing w:val="-9"/>
                <w:sz w:val="24"/>
                <w:szCs w:val="24"/>
                <w:lang w:val="ru-RU"/>
              </w:rPr>
              <w:t xml:space="preserve"> </w:t>
            </w:r>
            <w:r w:rsidRPr="00BD6098">
              <w:rPr>
                <w:sz w:val="24"/>
                <w:szCs w:val="24"/>
                <w:lang w:val="ru-RU"/>
              </w:rPr>
              <w:t>науках;</w:t>
            </w:r>
          </w:p>
          <w:p w:rsidR="00DE1FDE" w:rsidRPr="00BD6098" w:rsidRDefault="00DE1FDE" w:rsidP="00F309A4">
            <w:pPr>
              <w:pStyle w:val="TableParagraph"/>
              <w:numPr>
                <w:ilvl w:val="0"/>
                <w:numId w:val="17"/>
              </w:numPr>
              <w:tabs>
                <w:tab w:val="left" w:pos="384"/>
              </w:tabs>
              <w:spacing w:line="228" w:lineRule="exact"/>
              <w:ind w:left="384" w:firstLine="567"/>
              <w:jc w:val="both"/>
              <w:rPr>
                <w:sz w:val="24"/>
                <w:szCs w:val="24"/>
              </w:rPr>
            </w:pPr>
            <w:r w:rsidRPr="00BD6098">
              <w:rPr>
                <w:sz w:val="24"/>
                <w:szCs w:val="24"/>
              </w:rPr>
              <w:t>об истории</w:t>
            </w:r>
            <w:r w:rsidRPr="00BD6098">
              <w:rPr>
                <w:spacing w:val="-6"/>
                <w:sz w:val="24"/>
                <w:szCs w:val="24"/>
              </w:rPr>
              <w:t xml:space="preserve"> </w:t>
            </w:r>
            <w:r w:rsidRPr="00BD6098">
              <w:rPr>
                <w:sz w:val="24"/>
                <w:szCs w:val="24"/>
              </w:rPr>
              <w:t>науки;</w:t>
            </w:r>
          </w:p>
          <w:p w:rsidR="00DE1FDE" w:rsidRPr="00BD6098" w:rsidRDefault="00DE1FDE" w:rsidP="00F309A4">
            <w:pPr>
              <w:pStyle w:val="TableParagraph"/>
              <w:numPr>
                <w:ilvl w:val="0"/>
                <w:numId w:val="17"/>
              </w:numPr>
              <w:tabs>
                <w:tab w:val="left" w:pos="384"/>
              </w:tabs>
              <w:ind w:right="102" w:firstLine="567"/>
              <w:jc w:val="both"/>
              <w:rPr>
                <w:sz w:val="24"/>
                <w:szCs w:val="24"/>
                <w:lang w:val="ru-RU"/>
              </w:rPr>
            </w:pPr>
            <w:r w:rsidRPr="00BD6098">
              <w:rPr>
                <w:sz w:val="24"/>
                <w:szCs w:val="24"/>
                <w:lang w:val="ru-RU"/>
              </w:rPr>
              <w:t>о новейших разработках в области науки и технологий;</w:t>
            </w:r>
          </w:p>
          <w:p w:rsidR="00DE1FDE" w:rsidRPr="00BD6098" w:rsidRDefault="00DE1FDE" w:rsidP="00F309A4">
            <w:pPr>
              <w:pStyle w:val="TableParagraph"/>
              <w:numPr>
                <w:ilvl w:val="0"/>
                <w:numId w:val="17"/>
              </w:numPr>
              <w:tabs>
                <w:tab w:val="left" w:pos="384"/>
              </w:tabs>
              <w:ind w:right="100" w:firstLine="567"/>
              <w:jc w:val="both"/>
              <w:rPr>
                <w:sz w:val="24"/>
                <w:szCs w:val="24"/>
                <w:lang w:val="ru-RU"/>
              </w:rPr>
            </w:pPr>
            <w:r w:rsidRPr="00BD6098">
              <w:rPr>
                <w:sz w:val="24"/>
                <w:szCs w:val="24"/>
                <w:lang w:val="ru-RU"/>
              </w:rPr>
              <w:t>о правилах и законах, регулирующих отношения в научной, изобретательской и исследовательских областях деятельности (патентное право, защита авторского права и</w:t>
            </w:r>
            <w:r w:rsidRPr="00BD6098">
              <w:rPr>
                <w:spacing w:val="-6"/>
                <w:sz w:val="24"/>
                <w:szCs w:val="24"/>
                <w:lang w:val="ru-RU"/>
              </w:rPr>
              <w:t xml:space="preserve"> </w:t>
            </w:r>
            <w:r w:rsidRPr="00BD6098">
              <w:rPr>
                <w:sz w:val="24"/>
                <w:szCs w:val="24"/>
                <w:lang w:val="ru-RU"/>
              </w:rPr>
              <w:t>др.);</w:t>
            </w:r>
          </w:p>
          <w:p w:rsidR="00DE1FDE" w:rsidRPr="00BD6098" w:rsidRDefault="00DE1FDE" w:rsidP="00F309A4">
            <w:pPr>
              <w:pStyle w:val="TableParagraph"/>
              <w:numPr>
                <w:ilvl w:val="0"/>
                <w:numId w:val="17"/>
              </w:numPr>
              <w:tabs>
                <w:tab w:val="left" w:pos="384"/>
                <w:tab w:val="left" w:pos="1601"/>
                <w:tab w:val="left" w:pos="3867"/>
              </w:tabs>
              <w:ind w:right="102" w:firstLine="567"/>
              <w:jc w:val="both"/>
              <w:rPr>
                <w:sz w:val="24"/>
                <w:szCs w:val="24"/>
                <w:lang w:val="ru-RU"/>
              </w:rPr>
            </w:pPr>
            <w:r w:rsidRPr="00BD6098">
              <w:rPr>
                <w:sz w:val="24"/>
                <w:szCs w:val="24"/>
                <w:lang w:val="ru-RU"/>
              </w:rPr>
              <w:t xml:space="preserve">о деятельности организаций, сообществ  и  структур, </w:t>
            </w:r>
            <w:r w:rsidRPr="00BD6098">
              <w:rPr>
                <w:sz w:val="24"/>
                <w:szCs w:val="24"/>
                <w:lang w:val="ru-RU"/>
              </w:rPr>
              <w:lastRenderedPageBreak/>
              <w:t>заинтересованных в результатах исследований и предоставляющих ресурсы для проведения исследований и реализации проектов (фонды,</w:t>
            </w:r>
            <w:r w:rsidRPr="00BD6098">
              <w:rPr>
                <w:sz w:val="24"/>
                <w:szCs w:val="24"/>
                <w:lang w:val="ru-RU"/>
              </w:rPr>
              <w:tab/>
              <w:t>государственные</w:t>
            </w:r>
            <w:r w:rsidRPr="00BD6098">
              <w:rPr>
                <w:sz w:val="24"/>
                <w:szCs w:val="24"/>
                <w:lang w:val="ru-RU"/>
              </w:rPr>
              <w:tab/>
              <w:t>структуры, краудфандинговые структуры и</w:t>
            </w:r>
            <w:r w:rsidRPr="00BD6098">
              <w:rPr>
                <w:spacing w:val="-9"/>
                <w:sz w:val="24"/>
                <w:szCs w:val="24"/>
                <w:lang w:val="ru-RU"/>
              </w:rPr>
              <w:t xml:space="preserve"> </w:t>
            </w:r>
            <w:r w:rsidRPr="00BD6098">
              <w:rPr>
                <w:sz w:val="24"/>
                <w:szCs w:val="24"/>
                <w:lang w:val="ru-RU"/>
              </w:rPr>
              <w:t>др.);</w:t>
            </w:r>
          </w:p>
        </w:tc>
        <w:tc>
          <w:tcPr>
            <w:tcW w:w="4108" w:type="dxa"/>
          </w:tcPr>
          <w:p w:rsidR="00DE1FDE" w:rsidRPr="00BD6098" w:rsidRDefault="00DE1FDE" w:rsidP="00F309A4">
            <w:pPr>
              <w:pStyle w:val="TableParagraph"/>
              <w:numPr>
                <w:ilvl w:val="0"/>
                <w:numId w:val="16"/>
              </w:numPr>
              <w:tabs>
                <w:tab w:val="left" w:pos="497"/>
              </w:tabs>
              <w:ind w:right="100" w:firstLine="567"/>
              <w:jc w:val="both"/>
              <w:rPr>
                <w:sz w:val="24"/>
                <w:szCs w:val="24"/>
                <w:lang w:val="ru-RU"/>
              </w:rPr>
            </w:pPr>
            <w:r w:rsidRPr="00BD6098">
              <w:rPr>
                <w:sz w:val="24"/>
                <w:szCs w:val="24"/>
                <w:lang w:val="ru-RU"/>
              </w:rPr>
              <w:lastRenderedPageBreak/>
              <w:t>решать задачи, находящиеся на стыке нескольких учебных</w:t>
            </w:r>
            <w:r w:rsidRPr="00BD6098">
              <w:rPr>
                <w:spacing w:val="-6"/>
                <w:sz w:val="24"/>
                <w:szCs w:val="24"/>
                <w:lang w:val="ru-RU"/>
              </w:rPr>
              <w:t xml:space="preserve"> </w:t>
            </w:r>
            <w:r w:rsidRPr="00BD6098">
              <w:rPr>
                <w:sz w:val="24"/>
                <w:szCs w:val="24"/>
                <w:lang w:val="ru-RU"/>
              </w:rPr>
              <w:t>дисциплин;</w:t>
            </w:r>
          </w:p>
          <w:p w:rsidR="00DE1FDE" w:rsidRPr="00BD6098" w:rsidRDefault="00DE1FDE" w:rsidP="00F309A4">
            <w:pPr>
              <w:pStyle w:val="TableParagraph"/>
              <w:numPr>
                <w:ilvl w:val="0"/>
                <w:numId w:val="16"/>
              </w:numPr>
              <w:tabs>
                <w:tab w:val="left" w:pos="497"/>
              </w:tabs>
              <w:ind w:right="103" w:firstLine="567"/>
              <w:jc w:val="both"/>
              <w:rPr>
                <w:sz w:val="24"/>
                <w:szCs w:val="24"/>
                <w:lang w:val="ru-RU"/>
              </w:rPr>
            </w:pPr>
            <w:r w:rsidRPr="00BD6098">
              <w:rPr>
                <w:sz w:val="24"/>
                <w:szCs w:val="24"/>
                <w:lang w:val="ru-RU"/>
              </w:rPr>
              <w:t>использовать основной алгоритм исследования при решении своих учебно-познавательных</w:t>
            </w:r>
            <w:r w:rsidRPr="00BD6098">
              <w:rPr>
                <w:spacing w:val="-11"/>
                <w:sz w:val="24"/>
                <w:szCs w:val="24"/>
                <w:lang w:val="ru-RU"/>
              </w:rPr>
              <w:t xml:space="preserve"> </w:t>
            </w:r>
            <w:r w:rsidRPr="00BD6098">
              <w:rPr>
                <w:sz w:val="24"/>
                <w:szCs w:val="24"/>
                <w:lang w:val="ru-RU"/>
              </w:rPr>
              <w:t>задач;</w:t>
            </w:r>
          </w:p>
          <w:p w:rsidR="00DE1FDE" w:rsidRPr="00BD6098" w:rsidRDefault="00DE1FDE" w:rsidP="00F309A4">
            <w:pPr>
              <w:pStyle w:val="TableParagraph"/>
              <w:numPr>
                <w:ilvl w:val="0"/>
                <w:numId w:val="16"/>
              </w:numPr>
              <w:tabs>
                <w:tab w:val="left" w:pos="497"/>
              </w:tabs>
              <w:ind w:right="102" w:firstLine="567"/>
              <w:jc w:val="both"/>
              <w:rPr>
                <w:sz w:val="24"/>
                <w:szCs w:val="24"/>
                <w:lang w:val="ru-RU"/>
              </w:rPr>
            </w:pPr>
            <w:r w:rsidRPr="00BD6098">
              <w:rPr>
                <w:sz w:val="24"/>
                <w:szCs w:val="24"/>
                <w:lang w:val="ru-RU"/>
              </w:rPr>
              <w:t>использовать основные принципы проектной деятельности при решении своих учебно- познавательных задач и задач, возникающих в культурной и социальной</w:t>
            </w:r>
            <w:r w:rsidRPr="00BD6098">
              <w:rPr>
                <w:spacing w:val="-9"/>
                <w:sz w:val="24"/>
                <w:szCs w:val="24"/>
                <w:lang w:val="ru-RU"/>
              </w:rPr>
              <w:t xml:space="preserve"> </w:t>
            </w:r>
            <w:r w:rsidRPr="00BD6098">
              <w:rPr>
                <w:sz w:val="24"/>
                <w:szCs w:val="24"/>
                <w:lang w:val="ru-RU"/>
              </w:rPr>
              <w:t>жизни;</w:t>
            </w:r>
          </w:p>
          <w:p w:rsidR="00DE1FDE" w:rsidRPr="00BD6098" w:rsidRDefault="00DE1FDE" w:rsidP="00F309A4">
            <w:pPr>
              <w:pStyle w:val="TableParagraph"/>
              <w:numPr>
                <w:ilvl w:val="0"/>
                <w:numId w:val="16"/>
              </w:numPr>
              <w:tabs>
                <w:tab w:val="left" w:pos="497"/>
              </w:tabs>
              <w:ind w:right="103" w:firstLine="567"/>
              <w:jc w:val="both"/>
              <w:rPr>
                <w:sz w:val="24"/>
                <w:szCs w:val="24"/>
                <w:lang w:val="ru-RU"/>
              </w:rPr>
            </w:pPr>
            <w:r w:rsidRPr="00BD6098">
              <w:rPr>
                <w:sz w:val="24"/>
                <w:szCs w:val="24"/>
                <w:lang w:val="ru-RU"/>
              </w:rPr>
              <w:t>использовать элементы математического моделирования при решении исследовательских  задач;</w:t>
            </w:r>
          </w:p>
          <w:p w:rsidR="00DE1FDE" w:rsidRPr="00BD6098" w:rsidRDefault="00DE1FDE" w:rsidP="00F309A4">
            <w:pPr>
              <w:pStyle w:val="TableParagraph"/>
              <w:numPr>
                <w:ilvl w:val="0"/>
                <w:numId w:val="16"/>
              </w:numPr>
              <w:tabs>
                <w:tab w:val="left" w:pos="497"/>
              </w:tabs>
              <w:ind w:right="102" w:firstLine="567"/>
              <w:jc w:val="both"/>
              <w:rPr>
                <w:sz w:val="24"/>
                <w:szCs w:val="24"/>
                <w:lang w:val="ru-RU"/>
              </w:rPr>
            </w:pPr>
            <w:r w:rsidRPr="00BD6098">
              <w:rPr>
                <w:sz w:val="24"/>
                <w:szCs w:val="24"/>
                <w:lang w:val="ru-RU"/>
              </w:rPr>
              <w:t>использовать элементы математического анализа для интерпретации результатов, полученных в ходе учебно-исследовательской</w:t>
            </w:r>
            <w:r w:rsidRPr="00BD6098">
              <w:rPr>
                <w:spacing w:val="-9"/>
                <w:sz w:val="24"/>
                <w:szCs w:val="24"/>
                <w:lang w:val="ru-RU"/>
              </w:rPr>
              <w:t xml:space="preserve"> </w:t>
            </w:r>
            <w:r w:rsidRPr="00BD6098">
              <w:rPr>
                <w:sz w:val="24"/>
                <w:szCs w:val="24"/>
                <w:lang w:val="ru-RU"/>
              </w:rPr>
              <w:t>работы.</w:t>
            </w:r>
          </w:p>
          <w:p w:rsidR="00DE1FDE" w:rsidRPr="00BD6098" w:rsidRDefault="00DE1FDE" w:rsidP="00BD6098">
            <w:pPr>
              <w:pStyle w:val="TableParagraph"/>
              <w:spacing w:before="1"/>
              <w:ind w:right="103" w:firstLine="567"/>
              <w:jc w:val="both"/>
              <w:rPr>
                <w:sz w:val="24"/>
                <w:szCs w:val="24"/>
                <w:lang w:val="ru-RU"/>
              </w:rPr>
            </w:pPr>
            <w:r w:rsidRPr="00BD6098">
              <w:rPr>
                <w:sz w:val="24"/>
                <w:szCs w:val="24"/>
                <w:lang w:val="ru-RU"/>
              </w:rPr>
              <w:t xml:space="preserve">С точки зрения </w:t>
            </w:r>
            <w:r w:rsidRPr="00BD6098">
              <w:rPr>
                <w:sz w:val="24"/>
                <w:szCs w:val="24"/>
                <w:lang w:val="ru-RU"/>
              </w:rPr>
              <w:lastRenderedPageBreak/>
              <w:t>формирования  универсальных учебных действий, в ходе освоения принципов учебно-исследовательской и проектной деятельностей обучающиеся научатся:</w:t>
            </w:r>
          </w:p>
          <w:p w:rsidR="00DE1FDE" w:rsidRPr="00BD6098" w:rsidRDefault="00DE1FDE" w:rsidP="00F309A4">
            <w:pPr>
              <w:pStyle w:val="TableParagraph"/>
              <w:numPr>
                <w:ilvl w:val="0"/>
                <w:numId w:val="16"/>
              </w:numPr>
              <w:tabs>
                <w:tab w:val="left" w:pos="497"/>
              </w:tabs>
              <w:ind w:right="100" w:firstLine="567"/>
              <w:jc w:val="both"/>
              <w:rPr>
                <w:sz w:val="24"/>
                <w:szCs w:val="24"/>
                <w:lang w:val="ru-RU"/>
              </w:rPr>
            </w:pPr>
            <w:r w:rsidRPr="00BD6098">
              <w:rPr>
                <w:sz w:val="24"/>
                <w:szCs w:val="24"/>
                <w:lang w:val="ru-RU"/>
              </w:rPr>
              <w:t>формулировать научную гипотезу, ставить цель в рамках исследования и проектирования, исходя из культурной нормы и сообразуясь с представлениями об общем</w:t>
            </w:r>
            <w:r w:rsidRPr="00BD6098">
              <w:rPr>
                <w:spacing w:val="-4"/>
                <w:sz w:val="24"/>
                <w:szCs w:val="24"/>
                <w:lang w:val="ru-RU"/>
              </w:rPr>
              <w:t xml:space="preserve"> </w:t>
            </w:r>
            <w:r w:rsidRPr="00BD6098">
              <w:rPr>
                <w:sz w:val="24"/>
                <w:szCs w:val="24"/>
                <w:lang w:val="ru-RU"/>
              </w:rPr>
              <w:t>благе;</w:t>
            </w:r>
          </w:p>
          <w:p w:rsidR="00DE1FDE" w:rsidRPr="00BD6098" w:rsidRDefault="00DE1FDE" w:rsidP="00F309A4">
            <w:pPr>
              <w:pStyle w:val="TableParagraph"/>
              <w:numPr>
                <w:ilvl w:val="0"/>
                <w:numId w:val="16"/>
              </w:numPr>
              <w:tabs>
                <w:tab w:val="left" w:pos="497"/>
              </w:tabs>
              <w:ind w:right="101" w:firstLine="567"/>
              <w:jc w:val="both"/>
              <w:rPr>
                <w:sz w:val="24"/>
                <w:szCs w:val="24"/>
                <w:lang w:val="ru-RU"/>
              </w:rPr>
            </w:pPr>
            <w:r w:rsidRPr="00BD6098">
              <w:rPr>
                <w:sz w:val="24"/>
                <w:szCs w:val="24"/>
                <w:lang w:val="ru-RU"/>
              </w:rPr>
              <w:t>восстанавливать контексты и пути развития того или иного вида научной деятельности, определяя место своего исследования или проекта в общем культурном</w:t>
            </w:r>
            <w:r w:rsidRPr="00BD6098">
              <w:rPr>
                <w:spacing w:val="-6"/>
                <w:sz w:val="24"/>
                <w:szCs w:val="24"/>
                <w:lang w:val="ru-RU"/>
              </w:rPr>
              <w:t xml:space="preserve"> </w:t>
            </w:r>
            <w:r w:rsidRPr="00BD6098">
              <w:rPr>
                <w:sz w:val="24"/>
                <w:szCs w:val="24"/>
                <w:lang w:val="ru-RU"/>
              </w:rPr>
              <w:t>пространстве;</w:t>
            </w:r>
          </w:p>
          <w:p w:rsidR="00DE1FDE" w:rsidRPr="00BD6098" w:rsidRDefault="00DE1FDE" w:rsidP="00F309A4">
            <w:pPr>
              <w:pStyle w:val="TableParagraph"/>
              <w:numPr>
                <w:ilvl w:val="0"/>
                <w:numId w:val="16"/>
              </w:numPr>
              <w:tabs>
                <w:tab w:val="left" w:pos="497"/>
              </w:tabs>
              <w:ind w:right="100" w:firstLine="567"/>
              <w:jc w:val="both"/>
              <w:rPr>
                <w:sz w:val="24"/>
                <w:szCs w:val="24"/>
                <w:lang w:val="ru-RU"/>
              </w:rPr>
            </w:pPr>
            <w:r w:rsidRPr="00BD6098">
              <w:rPr>
                <w:sz w:val="24"/>
                <w:szCs w:val="24"/>
                <w:lang w:val="ru-RU"/>
              </w:rPr>
              <w:t>отслеживать и принимать во внимание тренды и тенденции развития различных видов деятельности, в том числе научных, учитывать их при постановке собственных</w:t>
            </w:r>
            <w:r w:rsidRPr="00BD6098">
              <w:rPr>
                <w:spacing w:val="-6"/>
                <w:sz w:val="24"/>
                <w:szCs w:val="24"/>
                <w:lang w:val="ru-RU"/>
              </w:rPr>
              <w:t xml:space="preserve"> </w:t>
            </w:r>
            <w:r w:rsidRPr="00BD6098">
              <w:rPr>
                <w:sz w:val="24"/>
                <w:szCs w:val="24"/>
                <w:lang w:val="ru-RU"/>
              </w:rPr>
              <w:t>целей;</w:t>
            </w:r>
          </w:p>
          <w:p w:rsidR="00DE1FDE" w:rsidRPr="00BD6098" w:rsidRDefault="00DE1FDE" w:rsidP="00F309A4">
            <w:pPr>
              <w:pStyle w:val="TableParagraph"/>
              <w:numPr>
                <w:ilvl w:val="0"/>
                <w:numId w:val="16"/>
              </w:numPr>
              <w:tabs>
                <w:tab w:val="left" w:pos="497"/>
              </w:tabs>
              <w:ind w:right="102" w:firstLine="567"/>
              <w:jc w:val="both"/>
              <w:rPr>
                <w:sz w:val="24"/>
                <w:szCs w:val="24"/>
                <w:lang w:val="ru-RU"/>
              </w:rPr>
            </w:pPr>
            <w:r w:rsidRPr="00BD6098">
              <w:rPr>
                <w:sz w:val="24"/>
                <w:szCs w:val="24"/>
                <w:lang w:val="ru-RU"/>
              </w:rPr>
              <w:t>оценивать ресурсы, в том числе и  нематериальные (такие, как время), необходимые для достижения поставленной</w:t>
            </w:r>
            <w:r w:rsidRPr="00BD6098">
              <w:rPr>
                <w:spacing w:val="-6"/>
                <w:sz w:val="24"/>
                <w:szCs w:val="24"/>
                <w:lang w:val="ru-RU"/>
              </w:rPr>
              <w:t xml:space="preserve"> </w:t>
            </w:r>
            <w:r w:rsidRPr="00BD6098">
              <w:rPr>
                <w:sz w:val="24"/>
                <w:szCs w:val="24"/>
                <w:lang w:val="ru-RU"/>
              </w:rPr>
              <w:t>цели;</w:t>
            </w:r>
          </w:p>
          <w:p w:rsidR="00DE1FDE" w:rsidRPr="00BD6098" w:rsidRDefault="00DE1FDE" w:rsidP="00F309A4">
            <w:pPr>
              <w:pStyle w:val="TableParagraph"/>
              <w:numPr>
                <w:ilvl w:val="0"/>
                <w:numId w:val="16"/>
              </w:numPr>
              <w:tabs>
                <w:tab w:val="left" w:pos="497"/>
              </w:tabs>
              <w:ind w:right="100" w:firstLine="567"/>
              <w:jc w:val="both"/>
              <w:rPr>
                <w:sz w:val="24"/>
                <w:szCs w:val="24"/>
                <w:lang w:val="ru-RU"/>
              </w:rPr>
            </w:pPr>
            <w:r w:rsidRPr="00BD6098">
              <w:rPr>
                <w:sz w:val="24"/>
                <w:szCs w:val="24"/>
                <w:lang w:val="ru-RU"/>
              </w:rPr>
              <w:t>находить различные источники материальных и нематериальных ресурсов, предоставляющих средства для проведения исследований и реализации проектов в различных областях деятельности</w:t>
            </w:r>
            <w:r w:rsidRPr="00BD6098">
              <w:rPr>
                <w:spacing w:val="-12"/>
                <w:sz w:val="24"/>
                <w:szCs w:val="24"/>
                <w:lang w:val="ru-RU"/>
              </w:rPr>
              <w:t xml:space="preserve"> </w:t>
            </w:r>
            <w:r w:rsidRPr="00BD6098">
              <w:rPr>
                <w:sz w:val="24"/>
                <w:szCs w:val="24"/>
                <w:lang w:val="ru-RU"/>
              </w:rPr>
              <w:t>человека;</w:t>
            </w:r>
          </w:p>
          <w:p w:rsidR="00DE1FDE" w:rsidRPr="00BD6098" w:rsidRDefault="00DE1FDE" w:rsidP="00F309A4">
            <w:pPr>
              <w:pStyle w:val="TableParagraph"/>
              <w:numPr>
                <w:ilvl w:val="0"/>
                <w:numId w:val="16"/>
              </w:numPr>
              <w:tabs>
                <w:tab w:val="left" w:pos="497"/>
              </w:tabs>
              <w:ind w:right="100" w:firstLine="567"/>
              <w:jc w:val="both"/>
              <w:rPr>
                <w:sz w:val="24"/>
                <w:szCs w:val="24"/>
                <w:lang w:val="ru-RU"/>
              </w:rPr>
            </w:pPr>
            <w:r w:rsidRPr="00BD6098">
              <w:rPr>
                <w:sz w:val="24"/>
                <w:szCs w:val="24"/>
                <w:lang w:val="ru-RU"/>
              </w:rPr>
              <w:t>вступать в коммуникацию с держателями различных типов ресурсов, точно и объективно презентуя свой проект или возможные результаты исследования, с целью обеспечения продуктивного взаимовыгодного</w:t>
            </w:r>
            <w:r w:rsidRPr="00BD6098">
              <w:rPr>
                <w:spacing w:val="-8"/>
                <w:sz w:val="24"/>
                <w:szCs w:val="24"/>
                <w:lang w:val="ru-RU"/>
              </w:rPr>
              <w:t xml:space="preserve"> </w:t>
            </w:r>
            <w:r w:rsidRPr="00BD6098">
              <w:rPr>
                <w:sz w:val="24"/>
                <w:szCs w:val="24"/>
                <w:lang w:val="ru-RU"/>
              </w:rPr>
              <w:t>сотрудничества;</w:t>
            </w:r>
          </w:p>
          <w:p w:rsidR="00DE1FDE" w:rsidRPr="00BD6098" w:rsidRDefault="00DE1FDE" w:rsidP="00F309A4">
            <w:pPr>
              <w:pStyle w:val="TableParagraph"/>
              <w:numPr>
                <w:ilvl w:val="0"/>
                <w:numId w:val="16"/>
              </w:numPr>
              <w:tabs>
                <w:tab w:val="left" w:pos="497"/>
              </w:tabs>
              <w:spacing w:before="1"/>
              <w:ind w:right="101" w:firstLine="567"/>
              <w:jc w:val="both"/>
              <w:rPr>
                <w:sz w:val="24"/>
                <w:szCs w:val="24"/>
                <w:lang w:val="ru-RU"/>
              </w:rPr>
            </w:pPr>
            <w:r w:rsidRPr="00BD6098">
              <w:rPr>
                <w:sz w:val="24"/>
                <w:szCs w:val="24"/>
                <w:lang w:val="ru-RU"/>
              </w:rPr>
              <w:t xml:space="preserve">самостоятельно и совместно с другими авторами разрабатывать систему параметров и  критериев оценки эффективности и продуктивности реализации проекта     или     </w:t>
            </w:r>
            <w:r w:rsidRPr="00BD6098">
              <w:rPr>
                <w:sz w:val="24"/>
                <w:szCs w:val="24"/>
                <w:lang w:val="ru-RU"/>
              </w:rPr>
              <w:lastRenderedPageBreak/>
              <w:t xml:space="preserve">исследования     на     каждом   </w:t>
            </w:r>
            <w:r w:rsidRPr="00BD6098">
              <w:rPr>
                <w:spacing w:val="48"/>
                <w:sz w:val="24"/>
                <w:szCs w:val="24"/>
                <w:lang w:val="ru-RU"/>
              </w:rPr>
              <w:t xml:space="preserve"> </w:t>
            </w:r>
            <w:r w:rsidRPr="00BD6098">
              <w:rPr>
                <w:sz w:val="24"/>
                <w:szCs w:val="24"/>
                <w:lang w:val="ru-RU"/>
              </w:rPr>
              <w:t>этапе реализации и по завершении работы;</w:t>
            </w:r>
          </w:p>
          <w:p w:rsidR="00DE1FDE" w:rsidRPr="00BD6098" w:rsidRDefault="00DE1FDE" w:rsidP="00F309A4">
            <w:pPr>
              <w:pStyle w:val="TableParagraph"/>
              <w:numPr>
                <w:ilvl w:val="0"/>
                <w:numId w:val="16"/>
              </w:numPr>
              <w:tabs>
                <w:tab w:val="left" w:pos="497"/>
              </w:tabs>
              <w:spacing w:before="1"/>
              <w:ind w:right="101" w:firstLine="567"/>
              <w:jc w:val="both"/>
              <w:rPr>
                <w:sz w:val="24"/>
                <w:szCs w:val="24"/>
                <w:lang w:val="ru-RU"/>
              </w:rPr>
            </w:pPr>
            <w:r w:rsidRPr="00BD6098">
              <w:rPr>
                <w:sz w:val="24"/>
                <w:szCs w:val="24"/>
                <w:lang w:val="ru-RU"/>
              </w:rPr>
              <w:t>адекватно оценивать риски реализации проекта и проведения исследования и предусматривать пути минимизации этих рисков;</w:t>
            </w:r>
          </w:p>
          <w:p w:rsidR="00DE1FDE" w:rsidRPr="00BD6098" w:rsidRDefault="00DE1FDE" w:rsidP="00F309A4">
            <w:pPr>
              <w:pStyle w:val="TableParagraph"/>
              <w:numPr>
                <w:ilvl w:val="0"/>
                <w:numId w:val="16"/>
              </w:numPr>
              <w:tabs>
                <w:tab w:val="left" w:pos="497"/>
              </w:tabs>
              <w:spacing w:before="1"/>
              <w:ind w:right="101" w:firstLine="567"/>
              <w:jc w:val="both"/>
              <w:rPr>
                <w:sz w:val="24"/>
                <w:szCs w:val="24"/>
                <w:lang w:val="ru-RU"/>
              </w:rPr>
            </w:pPr>
            <w:r w:rsidRPr="00BD6098">
              <w:rPr>
                <w:sz w:val="24"/>
                <w:szCs w:val="24"/>
                <w:lang w:val="ru-RU"/>
              </w:rPr>
              <w:t>адекватно оценивать последствия реализации своего проекта (изменения, которые он повлечет в жизни других людей, сообществ);</w:t>
            </w:r>
          </w:p>
          <w:p w:rsidR="00DE1FDE" w:rsidRPr="00BD6098" w:rsidRDefault="00DE1FDE" w:rsidP="00F309A4">
            <w:pPr>
              <w:pStyle w:val="TableParagraph"/>
              <w:numPr>
                <w:ilvl w:val="0"/>
                <w:numId w:val="16"/>
              </w:numPr>
              <w:tabs>
                <w:tab w:val="left" w:pos="497"/>
              </w:tabs>
              <w:spacing w:before="1"/>
              <w:ind w:right="101" w:firstLine="567"/>
              <w:jc w:val="both"/>
              <w:rPr>
                <w:sz w:val="24"/>
                <w:szCs w:val="24"/>
                <w:lang w:val="ru-RU"/>
              </w:rPr>
            </w:pPr>
            <w:r w:rsidRPr="00BD6098">
              <w:rPr>
                <w:sz w:val="24"/>
                <w:szCs w:val="24"/>
                <w:lang w:val="ru-RU"/>
              </w:rPr>
              <w:t>адекватно оценивать дальнейшее развитие своего проекта или исследования, видеть возможные варианты применения результатов.</w:t>
            </w:r>
          </w:p>
        </w:tc>
      </w:tr>
    </w:tbl>
    <w:p w:rsidR="00071620" w:rsidRPr="00BD6098" w:rsidRDefault="00071620" w:rsidP="00BD6098">
      <w:pPr>
        <w:spacing w:after="0" w:line="240" w:lineRule="auto"/>
        <w:ind w:firstLine="567"/>
        <w:rPr>
          <w:rFonts w:ascii="Times New Roman" w:hAnsi="Times New Roman"/>
          <w:b/>
          <w:sz w:val="24"/>
          <w:szCs w:val="24"/>
        </w:rPr>
      </w:pPr>
    </w:p>
    <w:p w:rsidR="00DE1FDE" w:rsidRPr="00BD6098" w:rsidRDefault="0047025A" w:rsidP="00BD6098">
      <w:pPr>
        <w:spacing w:after="0" w:line="240" w:lineRule="auto"/>
        <w:ind w:firstLine="567"/>
        <w:rPr>
          <w:rFonts w:ascii="Times New Roman" w:hAnsi="Times New Roman"/>
          <w:b/>
          <w:sz w:val="24"/>
          <w:szCs w:val="24"/>
        </w:rPr>
      </w:pPr>
      <w:r w:rsidRPr="00BD6098">
        <w:rPr>
          <w:rFonts w:ascii="Times New Roman" w:hAnsi="Times New Roman"/>
          <w:b/>
          <w:sz w:val="24"/>
          <w:szCs w:val="24"/>
        </w:rPr>
        <w:t>1</w:t>
      </w:r>
      <w:r w:rsidR="00DE1FDE" w:rsidRPr="00BD6098">
        <w:rPr>
          <w:rFonts w:ascii="Times New Roman" w:hAnsi="Times New Roman"/>
          <w:b/>
          <w:sz w:val="24"/>
          <w:szCs w:val="24"/>
        </w:rPr>
        <w:t>.2.4. Планируемые предметные результаты освоения ООП СОО</w:t>
      </w:r>
    </w:p>
    <w:p w:rsidR="00DE1FDE" w:rsidRPr="00BD6098" w:rsidRDefault="00DE1FDE" w:rsidP="00BD6098">
      <w:pPr>
        <w:spacing w:after="0" w:line="240" w:lineRule="auto"/>
        <w:ind w:firstLine="567"/>
        <w:rPr>
          <w:rFonts w:ascii="Times New Roman" w:hAnsi="Times New Roman"/>
          <w:sz w:val="24"/>
          <w:szCs w:val="24"/>
        </w:rPr>
      </w:pPr>
      <w:r w:rsidRPr="00BD6098">
        <w:rPr>
          <w:rFonts w:ascii="Times New Roman" w:hAnsi="Times New Roman"/>
          <w:sz w:val="24"/>
          <w:szCs w:val="24"/>
        </w:rPr>
        <w:t xml:space="preserve">   На уровне среднего общего образования в соответствии с ФГОС СОО, помимо традиционных двух групп результатов «Выпускник научится» и «Выпускник получит возможность научиться», выделяется еще две группы результатов: результаты базового и углубленного уровней.</w:t>
      </w:r>
    </w:p>
    <w:p w:rsidR="00DE1FDE" w:rsidRPr="00BD6098" w:rsidRDefault="00DE1FDE" w:rsidP="00BD6098">
      <w:pPr>
        <w:spacing w:after="0" w:line="240" w:lineRule="auto"/>
        <w:ind w:firstLine="567"/>
        <w:rPr>
          <w:rFonts w:ascii="Times New Roman" w:hAnsi="Times New Roman"/>
          <w:sz w:val="24"/>
          <w:szCs w:val="24"/>
        </w:rPr>
      </w:pPr>
      <w:r w:rsidRPr="00BD6098">
        <w:rPr>
          <w:rFonts w:ascii="Times New Roman" w:hAnsi="Times New Roman"/>
          <w:sz w:val="24"/>
          <w:szCs w:val="24"/>
        </w:rPr>
        <w:t xml:space="preserve">  Логика представления результатов четырех видов: «Выпускник научится – базовый уровень», «Выпускник получит возможность научиться – базовый уровень», «Выпускник научится – углубленный уровень», «Выпускник получит возможность научиться – углубленный уровень» – определяется следующей методологией.</w:t>
      </w:r>
    </w:p>
    <w:p w:rsidR="00DE1FDE" w:rsidRPr="00BD6098" w:rsidRDefault="00DE1FDE" w:rsidP="00BD6098">
      <w:pPr>
        <w:spacing w:after="0" w:line="240" w:lineRule="auto"/>
        <w:ind w:firstLine="567"/>
        <w:rPr>
          <w:rFonts w:ascii="Times New Roman" w:hAnsi="Times New Roman"/>
          <w:sz w:val="24"/>
          <w:szCs w:val="24"/>
        </w:rPr>
      </w:pPr>
      <w:r w:rsidRPr="00BD6098">
        <w:rPr>
          <w:rFonts w:ascii="Times New Roman" w:hAnsi="Times New Roman"/>
          <w:sz w:val="24"/>
          <w:szCs w:val="24"/>
        </w:rPr>
        <w:t xml:space="preserve">  Отличием результатов базового уровня от результатов углубленного уровня является их целевая направленность. Результаты базового уровня ориентированы на общую функциональную грамотность, получение компетентностей для повседневной жизни и общего развития. Эта группа результатов предполагает:</w:t>
      </w:r>
    </w:p>
    <w:p w:rsidR="00DE1FDE" w:rsidRPr="00BD6098" w:rsidRDefault="00DE1FDE" w:rsidP="00BD6098">
      <w:pPr>
        <w:spacing w:after="0" w:line="240" w:lineRule="auto"/>
        <w:ind w:firstLine="567"/>
        <w:rPr>
          <w:rFonts w:ascii="Times New Roman" w:hAnsi="Times New Roman"/>
          <w:sz w:val="24"/>
          <w:szCs w:val="24"/>
        </w:rPr>
      </w:pPr>
      <w:r w:rsidRPr="00BD6098">
        <w:rPr>
          <w:rFonts w:ascii="Times New Roman" w:hAnsi="Times New Roman"/>
          <w:sz w:val="24"/>
          <w:szCs w:val="24"/>
        </w:rPr>
        <w:t>– понимание предмета, ключевых вопросов и основных составляющих элементов изучаемой предметной области, что обеспечивается не за счет заучивания определений и правил, а посредством моделирования и постановки проблемных вопросов культуры, характерных для данной предметной области;</w:t>
      </w:r>
    </w:p>
    <w:p w:rsidR="00DE1FDE" w:rsidRPr="00BD6098" w:rsidRDefault="00DE1FDE" w:rsidP="00BD6098">
      <w:pPr>
        <w:spacing w:after="0" w:line="240" w:lineRule="auto"/>
        <w:ind w:firstLine="567"/>
        <w:rPr>
          <w:rFonts w:ascii="Times New Roman" w:hAnsi="Times New Roman"/>
          <w:sz w:val="24"/>
          <w:szCs w:val="24"/>
        </w:rPr>
      </w:pPr>
      <w:r w:rsidRPr="00BD6098">
        <w:rPr>
          <w:rFonts w:ascii="Times New Roman" w:hAnsi="Times New Roman"/>
          <w:sz w:val="24"/>
          <w:szCs w:val="24"/>
        </w:rPr>
        <w:t>– умение решать основные практические задачи, характерные для использования методов и инструментария данной предметной области;</w:t>
      </w:r>
    </w:p>
    <w:p w:rsidR="00DE1FDE" w:rsidRPr="00BD6098" w:rsidRDefault="00DE1FDE" w:rsidP="00BD6098">
      <w:pPr>
        <w:spacing w:after="0" w:line="240" w:lineRule="auto"/>
        <w:ind w:firstLine="567"/>
        <w:rPr>
          <w:rFonts w:ascii="Times New Roman" w:hAnsi="Times New Roman"/>
          <w:sz w:val="24"/>
          <w:szCs w:val="24"/>
        </w:rPr>
      </w:pPr>
      <w:r w:rsidRPr="00BD6098">
        <w:rPr>
          <w:rFonts w:ascii="Times New Roman" w:hAnsi="Times New Roman"/>
          <w:sz w:val="24"/>
          <w:szCs w:val="24"/>
        </w:rPr>
        <w:t>– осознание рамок изучаемой предметной области, ограниченности методов и инструментов, типичных связей с некоторыми другими областями знания.</w:t>
      </w:r>
    </w:p>
    <w:p w:rsidR="00DE1FDE" w:rsidRPr="00BD6098" w:rsidRDefault="00DE1FDE" w:rsidP="00BD6098">
      <w:pPr>
        <w:spacing w:after="0" w:line="240" w:lineRule="auto"/>
        <w:ind w:firstLine="567"/>
        <w:rPr>
          <w:rFonts w:ascii="Times New Roman" w:hAnsi="Times New Roman"/>
          <w:sz w:val="24"/>
          <w:szCs w:val="24"/>
        </w:rPr>
      </w:pPr>
      <w:r w:rsidRPr="00BD6098">
        <w:rPr>
          <w:rFonts w:ascii="Times New Roman" w:hAnsi="Times New Roman"/>
          <w:sz w:val="24"/>
          <w:szCs w:val="24"/>
        </w:rPr>
        <w:t>Результаты углубленного уровня ориентированы на получение компетентностей для последующей профессиональной деятельности как в рамках данной предметной области, так и в смежных с ней областях. Эта группа результатов предполагает:</w:t>
      </w:r>
    </w:p>
    <w:p w:rsidR="00DE1FDE" w:rsidRPr="00BD6098" w:rsidRDefault="00DE1FDE" w:rsidP="00BD6098">
      <w:pPr>
        <w:spacing w:after="0" w:line="240" w:lineRule="auto"/>
        <w:ind w:firstLine="567"/>
        <w:rPr>
          <w:rFonts w:ascii="Times New Roman" w:hAnsi="Times New Roman"/>
          <w:sz w:val="24"/>
          <w:szCs w:val="24"/>
        </w:rPr>
      </w:pPr>
      <w:r w:rsidRPr="00BD6098">
        <w:rPr>
          <w:rFonts w:ascii="Times New Roman" w:hAnsi="Times New Roman"/>
          <w:sz w:val="24"/>
          <w:szCs w:val="24"/>
        </w:rPr>
        <w:t>– овладение ключевыми понятиями и закономерностями, на которых строится данная предметная область, распознавание соответствующих им признаков и взаимосвязей, способность демонстрировать различные подходы к изучению явлений, характерных для изучаемой предметной области;</w:t>
      </w:r>
    </w:p>
    <w:p w:rsidR="00DE1FDE" w:rsidRPr="00BD6098" w:rsidRDefault="00DE1FDE" w:rsidP="00BD6098">
      <w:pPr>
        <w:spacing w:after="0" w:line="240" w:lineRule="auto"/>
        <w:ind w:firstLine="567"/>
        <w:rPr>
          <w:rFonts w:ascii="Times New Roman" w:hAnsi="Times New Roman"/>
          <w:sz w:val="24"/>
          <w:szCs w:val="24"/>
        </w:rPr>
      </w:pPr>
      <w:r w:rsidRPr="00BD6098">
        <w:rPr>
          <w:rFonts w:ascii="Times New Roman" w:hAnsi="Times New Roman"/>
          <w:sz w:val="24"/>
          <w:szCs w:val="24"/>
        </w:rPr>
        <w:t>– умение решать как некоторые практические, так и основные теоретические задачи, характерные для использования методов и инструментария данной предметной области;</w:t>
      </w:r>
    </w:p>
    <w:p w:rsidR="00DE1FDE" w:rsidRPr="00BD6098" w:rsidRDefault="00DE1FDE" w:rsidP="00BD6098">
      <w:pPr>
        <w:spacing w:after="0" w:line="240" w:lineRule="auto"/>
        <w:ind w:firstLine="567"/>
        <w:rPr>
          <w:rFonts w:ascii="Times New Roman" w:hAnsi="Times New Roman"/>
          <w:sz w:val="24"/>
          <w:szCs w:val="24"/>
        </w:rPr>
      </w:pPr>
      <w:r w:rsidRPr="00BD6098">
        <w:rPr>
          <w:rFonts w:ascii="Times New Roman" w:hAnsi="Times New Roman"/>
          <w:sz w:val="24"/>
          <w:szCs w:val="24"/>
        </w:rPr>
        <w:lastRenderedPageBreak/>
        <w:t>– наличие представлений о данной предметной области как целостной теории (совокупности теорий), об основных связях с иными смежными областями знаний.</w:t>
      </w:r>
    </w:p>
    <w:p w:rsidR="00071620" w:rsidRPr="00BD6098" w:rsidRDefault="00DE1FDE" w:rsidP="00BD6098">
      <w:pPr>
        <w:spacing w:after="0" w:line="240" w:lineRule="auto"/>
        <w:ind w:firstLine="567"/>
        <w:rPr>
          <w:rFonts w:ascii="Times New Roman" w:hAnsi="Times New Roman"/>
          <w:sz w:val="24"/>
          <w:szCs w:val="24"/>
        </w:rPr>
      </w:pPr>
      <w:r w:rsidRPr="00BD6098">
        <w:rPr>
          <w:rFonts w:ascii="Times New Roman" w:hAnsi="Times New Roman"/>
          <w:sz w:val="24"/>
          <w:szCs w:val="24"/>
        </w:rPr>
        <w:t xml:space="preserve">  Программы учебных предметов построены таким образом, что предметные  результаты базового уровня, относящиеся к разделу «Выпускник получит возможность научиться»,  соответствуют  предметным  результатам  раздела  «Выпускник  научится»    на углубленном уровне. Предметные результаты раздела «Выпускник получит возможность научиться» не </w:t>
      </w:r>
      <w:r w:rsidR="00F42E83">
        <w:rPr>
          <w:rFonts w:ascii="Times New Roman" w:hAnsi="Times New Roman"/>
          <w:sz w:val="24"/>
          <w:szCs w:val="24"/>
        </w:rPr>
        <w:t>в</w:t>
      </w:r>
      <w:r w:rsidRPr="00BD6098">
        <w:rPr>
          <w:rFonts w:ascii="Times New Roman" w:hAnsi="Times New Roman"/>
          <w:sz w:val="24"/>
          <w:szCs w:val="24"/>
        </w:rPr>
        <w:t>ыносятся на итоговую аттестацию, но при этом возможность их достижения должна быть предоставлена каждому обучающемуся.</w:t>
      </w:r>
    </w:p>
    <w:p w:rsidR="00071620" w:rsidRPr="00BD6098" w:rsidRDefault="00071620" w:rsidP="00BD6098">
      <w:pPr>
        <w:spacing w:after="0" w:line="240" w:lineRule="auto"/>
        <w:ind w:firstLine="567"/>
        <w:rPr>
          <w:rFonts w:ascii="Times New Roman" w:hAnsi="Times New Roman"/>
          <w:b/>
          <w:sz w:val="24"/>
          <w:szCs w:val="24"/>
        </w:rPr>
      </w:pPr>
    </w:p>
    <w:p w:rsidR="00574FDA" w:rsidRPr="00BD6098" w:rsidRDefault="0040579A" w:rsidP="00BD6098">
      <w:pPr>
        <w:spacing w:after="0" w:line="240" w:lineRule="auto"/>
        <w:ind w:firstLine="567"/>
        <w:rPr>
          <w:rFonts w:ascii="Times New Roman" w:hAnsi="Times New Roman"/>
          <w:b/>
          <w:sz w:val="24"/>
          <w:szCs w:val="24"/>
        </w:rPr>
      </w:pPr>
      <w:r w:rsidRPr="00BD6098">
        <w:rPr>
          <w:rFonts w:ascii="Times New Roman" w:hAnsi="Times New Roman"/>
          <w:b/>
          <w:sz w:val="24"/>
          <w:szCs w:val="24"/>
        </w:rPr>
        <w:t>1.3</w:t>
      </w:r>
      <w:r w:rsidR="00E17792" w:rsidRPr="00BD6098">
        <w:rPr>
          <w:rFonts w:ascii="Times New Roman" w:hAnsi="Times New Roman"/>
          <w:b/>
          <w:sz w:val="24"/>
          <w:szCs w:val="24"/>
        </w:rPr>
        <w:t>.</w:t>
      </w:r>
      <w:r w:rsidR="008B0862" w:rsidRPr="00BD6098">
        <w:rPr>
          <w:rFonts w:ascii="Times New Roman" w:hAnsi="Times New Roman"/>
          <w:b/>
          <w:sz w:val="24"/>
          <w:szCs w:val="24"/>
        </w:rPr>
        <w:t xml:space="preserve">Система оценки результатов освоения основной образовательной программы </w:t>
      </w:r>
    </w:p>
    <w:p w:rsidR="00092F1F" w:rsidRPr="00BD6098" w:rsidRDefault="00092F1F" w:rsidP="00BD6098">
      <w:pPr>
        <w:spacing w:after="0" w:line="240" w:lineRule="auto"/>
        <w:ind w:firstLine="567"/>
        <w:rPr>
          <w:rFonts w:ascii="Times New Roman" w:hAnsi="Times New Roman"/>
          <w:sz w:val="24"/>
          <w:szCs w:val="24"/>
        </w:rPr>
      </w:pPr>
      <w:r w:rsidRPr="00BD6098">
        <w:rPr>
          <w:rFonts w:ascii="Times New Roman" w:hAnsi="Times New Roman"/>
          <w:sz w:val="24"/>
          <w:szCs w:val="24"/>
        </w:rPr>
        <w:t xml:space="preserve">  Система оценки достижения планируемых результатов освоения основной образовательной программы среднего общего образования (далее – система оценки) является частью системы оценки и управления качеством образования в МБОУ СШ № 43.</w:t>
      </w:r>
    </w:p>
    <w:p w:rsidR="00092F1F" w:rsidRPr="00BD6098" w:rsidRDefault="00092F1F" w:rsidP="00BD6098">
      <w:pPr>
        <w:spacing w:after="0" w:line="240" w:lineRule="auto"/>
        <w:ind w:firstLine="567"/>
        <w:rPr>
          <w:rFonts w:ascii="Times New Roman" w:hAnsi="Times New Roman"/>
          <w:b/>
          <w:i/>
          <w:sz w:val="24"/>
          <w:szCs w:val="24"/>
        </w:rPr>
      </w:pPr>
      <w:r w:rsidRPr="00BD6098">
        <w:rPr>
          <w:rFonts w:ascii="Times New Roman" w:hAnsi="Times New Roman"/>
          <w:sz w:val="24"/>
          <w:szCs w:val="24"/>
        </w:rPr>
        <w:t xml:space="preserve">  </w:t>
      </w:r>
      <w:r w:rsidRPr="00BD6098">
        <w:rPr>
          <w:rFonts w:ascii="Times New Roman" w:hAnsi="Times New Roman"/>
          <w:b/>
          <w:i/>
          <w:sz w:val="24"/>
          <w:szCs w:val="24"/>
        </w:rPr>
        <w:t>1.3.1.</w:t>
      </w:r>
      <w:r w:rsidRPr="00BD6098">
        <w:rPr>
          <w:rFonts w:ascii="Times New Roman" w:hAnsi="Times New Roman"/>
          <w:b/>
          <w:i/>
          <w:sz w:val="24"/>
          <w:szCs w:val="24"/>
        </w:rPr>
        <w:tab/>
        <w:t>Общие положения</w:t>
      </w:r>
    </w:p>
    <w:p w:rsidR="00092F1F" w:rsidRPr="00BD6098" w:rsidRDefault="00092F1F" w:rsidP="00BD6098">
      <w:pPr>
        <w:spacing w:after="0" w:line="240" w:lineRule="auto"/>
        <w:ind w:firstLine="567"/>
        <w:rPr>
          <w:rFonts w:ascii="Times New Roman" w:hAnsi="Times New Roman"/>
          <w:sz w:val="24"/>
          <w:szCs w:val="24"/>
        </w:rPr>
      </w:pPr>
      <w:r w:rsidRPr="00BD6098">
        <w:rPr>
          <w:rFonts w:ascii="Times New Roman" w:hAnsi="Times New Roman"/>
          <w:sz w:val="24"/>
          <w:szCs w:val="24"/>
        </w:rPr>
        <w:t>Основным объектом системы оценки, ее содержательной и критериальной базой выступают требования ФГОС СОО, которые конкретизированы в итоговых планируемых результатах освоения обучающимися основной образовательной программы  среднего общего образования. Итоговые планируемые результаты детализируются в рабочих программах в виде промежуточных планируемых результатов.</w:t>
      </w:r>
    </w:p>
    <w:p w:rsidR="00092F1F" w:rsidRPr="00BD6098" w:rsidRDefault="00092F1F" w:rsidP="00BD6098">
      <w:pPr>
        <w:spacing w:after="0" w:line="240" w:lineRule="auto"/>
        <w:ind w:firstLine="567"/>
        <w:rPr>
          <w:rFonts w:ascii="Times New Roman" w:hAnsi="Times New Roman"/>
          <w:sz w:val="24"/>
          <w:szCs w:val="24"/>
        </w:rPr>
      </w:pPr>
      <w:r w:rsidRPr="00BD6098">
        <w:rPr>
          <w:rFonts w:ascii="Times New Roman" w:hAnsi="Times New Roman"/>
          <w:sz w:val="24"/>
          <w:szCs w:val="24"/>
        </w:rPr>
        <w:t>Основными направлениями и целями оценочной деятельности в МБОУ  СШ № 43 в соответствии с требованиями ФГОС СОО являются:</w:t>
      </w:r>
    </w:p>
    <w:p w:rsidR="00092F1F" w:rsidRPr="00BD6098" w:rsidRDefault="00092F1F" w:rsidP="00BD6098">
      <w:pPr>
        <w:spacing w:after="0" w:line="240" w:lineRule="auto"/>
        <w:ind w:firstLine="567"/>
        <w:rPr>
          <w:rFonts w:ascii="Times New Roman" w:hAnsi="Times New Roman"/>
          <w:sz w:val="24"/>
          <w:szCs w:val="24"/>
        </w:rPr>
      </w:pPr>
      <w:r w:rsidRPr="00BD6098">
        <w:rPr>
          <w:rFonts w:ascii="Times New Roman" w:hAnsi="Times New Roman"/>
          <w:sz w:val="24"/>
          <w:szCs w:val="24"/>
        </w:rPr>
        <w:t>– оценка образовательных достижений обучающихся на различных этапах обучения как основа их итоговой аттестации;</w:t>
      </w:r>
    </w:p>
    <w:p w:rsidR="00092F1F" w:rsidRPr="00BD6098" w:rsidRDefault="00092F1F" w:rsidP="00BD6098">
      <w:pPr>
        <w:spacing w:after="0" w:line="240" w:lineRule="auto"/>
        <w:ind w:firstLine="567"/>
        <w:rPr>
          <w:rFonts w:ascii="Times New Roman" w:hAnsi="Times New Roman"/>
          <w:sz w:val="24"/>
          <w:szCs w:val="24"/>
        </w:rPr>
      </w:pPr>
      <w:r w:rsidRPr="00BD6098">
        <w:rPr>
          <w:rFonts w:ascii="Times New Roman" w:hAnsi="Times New Roman"/>
          <w:sz w:val="24"/>
          <w:szCs w:val="24"/>
        </w:rPr>
        <w:t>– оценка результатов деятельности педагогических работников как основа аттестационных процедур;</w:t>
      </w:r>
    </w:p>
    <w:p w:rsidR="00092F1F" w:rsidRPr="00BD6098" w:rsidRDefault="00092F1F" w:rsidP="00BD6098">
      <w:pPr>
        <w:spacing w:after="0" w:line="240" w:lineRule="auto"/>
        <w:ind w:firstLine="567"/>
        <w:rPr>
          <w:rFonts w:ascii="Times New Roman" w:hAnsi="Times New Roman"/>
          <w:sz w:val="24"/>
          <w:szCs w:val="24"/>
        </w:rPr>
      </w:pPr>
      <w:r w:rsidRPr="00BD6098">
        <w:rPr>
          <w:rFonts w:ascii="Times New Roman" w:hAnsi="Times New Roman"/>
          <w:sz w:val="24"/>
          <w:szCs w:val="24"/>
        </w:rPr>
        <w:t>– оценка результатов деятельности МБОУ СШ № 43 как основа аккредитационных процедур.</w:t>
      </w:r>
    </w:p>
    <w:tbl>
      <w:tblPr>
        <w:tblStyle w:val="a5"/>
        <w:tblW w:w="9318" w:type="dxa"/>
        <w:tblInd w:w="713" w:type="dxa"/>
        <w:tblLook w:val="04A0" w:firstRow="1" w:lastRow="0" w:firstColumn="1" w:lastColumn="0" w:noHBand="0" w:noVBand="1"/>
      </w:tblPr>
      <w:tblGrid>
        <w:gridCol w:w="4785"/>
        <w:gridCol w:w="4533"/>
      </w:tblGrid>
      <w:tr w:rsidR="00092F1F" w:rsidRPr="00BD6098" w:rsidTr="00E14B02">
        <w:tc>
          <w:tcPr>
            <w:tcW w:w="4785" w:type="dxa"/>
          </w:tcPr>
          <w:p w:rsidR="00092F1F" w:rsidRPr="00BD6098" w:rsidRDefault="00092F1F" w:rsidP="00BD6098">
            <w:pPr>
              <w:pStyle w:val="TableParagraph"/>
              <w:spacing w:line="223" w:lineRule="exact"/>
              <w:ind w:right="154" w:firstLine="567"/>
              <w:rPr>
                <w:sz w:val="24"/>
                <w:szCs w:val="24"/>
              </w:rPr>
            </w:pPr>
            <w:r w:rsidRPr="00BD6098">
              <w:rPr>
                <w:sz w:val="24"/>
                <w:szCs w:val="24"/>
              </w:rPr>
              <w:t>Внутренняя оценка</w:t>
            </w:r>
          </w:p>
        </w:tc>
        <w:tc>
          <w:tcPr>
            <w:tcW w:w="4533" w:type="dxa"/>
          </w:tcPr>
          <w:p w:rsidR="00092F1F" w:rsidRPr="00BD6098" w:rsidRDefault="00092F1F" w:rsidP="00BD6098">
            <w:pPr>
              <w:pStyle w:val="TableParagraph"/>
              <w:spacing w:line="223" w:lineRule="exact"/>
              <w:ind w:left="0" w:right="1733" w:firstLine="567"/>
              <w:rPr>
                <w:sz w:val="24"/>
                <w:szCs w:val="24"/>
              </w:rPr>
            </w:pPr>
            <w:r w:rsidRPr="00BD6098">
              <w:rPr>
                <w:sz w:val="24"/>
                <w:szCs w:val="24"/>
              </w:rPr>
              <w:t>Внешняя оценка</w:t>
            </w:r>
          </w:p>
        </w:tc>
      </w:tr>
      <w:tr w:rsidR="00092F1F" w:rsidRPr="00BD6098" w:rsidTr="00E14B02">
        <w:tc>
          <w:tcPr>
            <w:tcW w:w="4785" w:type="dxa"/>
          </w:tcPr>
          <w:p w:rsidR="00092F1F" w:rsidRPr="00BD6098" w:rsidRDefault="00092F1F" w:rsidP="00BD6098">
            <w:pPr>
              <w:pStyle w:val="TableParagraph"/>
              <w:tabs>
                <w:tab w:val="left" w:pos="1837"/>
                <w:tab w:val="left" w:pos="3698"/>
              </w:tabs>
              <w:ind w:right="105" w:firstLine="567"/>
              <w:rPr>
                <w:sz w:val="24"/>
                <w:szCs w:val="24"/>
                <w:lang w:val="ru-RU"/>
              </w:rPr>
            </w:pPr>
            <w:r w:rsidRPr="00BD6098">
              <w:rPr>
                <w:sz w:val="24"/>
                <w:szCs w:val="24"/>
                <w:lang w:val="ru-RU"/>
              </w:rPr>
              <w:t>включает оценочные процедуры (стартовая диагностика, текущая и тематическая оценка, процедуры внутреннего мониторинга образовательных достижений, промежуточная и итоговая аттестации</w:t>
            </w:r>
            <w:r w:rsidRPr="00BD6098">
              <w:rPr>
                <w:spacing w:val="-11"/>
                <w:sz w:val="24"/>
                <w:szCs w:val="24"/>
                <w:lang w:val="ru-RU"/>
              </w:rPr>
              <w:t xml:space="preserve"> </w:t>
            </w:r>
            <w:r w:rsidRPr="00BD6098">
              <w:rPr>
                <w:sz w:val="24"/>
                <w:szCs w:val="24"/>
                <w:lang w:val="ru-RU"/>
              </w:rPr>
              <w:t>обучающихся)</w:t>
            </w:r>
          </w:p>
        </w:tc>
        <w:tc>
          <w:tcPr>
            <w:tcW w:w="4533" w:type="dxa"/>
          </w:tcPr>
          <w:p w:rsidR="00092F1F" w:rsidRPr="00BD6098" w:rsidRDefault="00092F1F" w:rsidP="00BD6098">
            <w:pPr>
              <w:pStyle w:val="TableParagraph"/>
              <w:tabs>
                <w:tab w:val="left" w:pos="3037"/>
              </w:tabs>
              <w:ind w:right="102" w:firstLine="567"/>
              <w:rPr>
                <w:sz w:val="24"/>
                <w:szCs w:val="24"/>
                <w:lang w:val="ru-RU"/>
              </w:rPr>
            </w:pPr>
            <w:r w:rsidRPr="00BD6098">
              <w:rPr>
                <w:sz w:val="24"/>
                <w:szCs w:val="24"/>
                <w:lang w:val="ru-RU"/>
              </w:rPr>
              <w:t xml:space="preserve">включает государственную итоговую аттестацию, независимую оценку качества подготовки обучающихся и мониторинговые исследования </w:t>
            </w:r>
            <w:r w:rsidRPr="00BD6098">
              <w:rPr>
                <w:spacing w:val="-1"/>
                <w:sz w:val="24"/>
                <w:szCs w:val="24"/>
                <w:lang w:val="ru-RU"/>
              </w:rPr>
              <w:t xml:space="preserve">муниципального, </w:t>
            </w:r>
            <w:r w:rsidRPr="00BD6098">
              <w:rPr>
                <w:sz w:val="24"/>
                <w:szCs w:val="24"/>
                <w:lang w:val="ru-RU"/>
              </w:rPr>
              <w:t>регионального и федерального</w:t>
            </w:r>
            <w:r w:rsidRPr="00BD6098">
              <w:rPr>
                <w:spacing w:val="-14"/>
                <w:sz w:val="24"/>
                <w:szCs w:val="24"/>
                <w:lang w:val="ru-RU"/>
              </w:rPr>
              <w:t xml:space="preserve"> </w:t>
            </w:r>
            <w:r w:rsidRPr="00BD6098">
              <w:rPr>
                <w:sz w:val="24"/>
                <w:szCs w:val="24"/>
                <w:lang w:val="ru-RU"/>
              </w:rPr>
              <w:t>уровней.</w:t>
            </w:r>
          </w:p>
        </w:tc>
      </w:tr>
    </w:tbl>
    <w:p w:rsidR="00092F1F" w:rsidRPr="00BD6098" w:rsidRDefault="00092F1F" w:rsidP="00BD6098">
      <w:pPr>
        <w:spacing w:after="0" w:line="240" w:lineRule="auto"/>
        <w:ind w:firstLine="567"/>
        <w:rPr>
          <w:rFonts w:ascii="Times New Roman" w:hAnsi="Times New Roman"/>
          <w:sz w:val="24"/>
          <w:szCs w:val="24"/>
        </w:rPr>
      </w:pPr>
    </w:p>
    <w:p w:rsidR="00E17792" w:rsidRPr="00BD6098" w:rsidRDefault="00E17792" w:rsidP="00BD6098">
      <w:pPr>
        <w:spacing w:after="0" w:line="240" w:lineRule="auto"/>
        <w:ind w:firstLine="567"/>
        <w:rPr>
          <w:rFonts w:ascii="Times New Roman" w:hAnsi="Times New Roman"/>
          <w:sz w:val="24"/>
          <w:szCs w:val="24"/>
        </w:rPr>
      </w:pPr>
      <w:r w:rsidRPr="00BD6098">
        <w:rPr>
          <w:rFonts w:ascii="Times New Roman" w:hAnsi="Times New Roman"/>
          <w:sz w:val="24"/>
          <w:szCs w:val="24"/>
        </w:rPr>
        <w:t xml:space="preserve">  В своей деятельности по созданию системы оценки достижения планируемых результатов освоения ООП СОО МБОУ СШ № 43 опирается на локальные акты:</w:t>
      </w:r>
    </w:p>
    <w:p w:rsidR="00E17792" w:rsidRPr="00BD6098" w:rsidRDefault="00E17792" w:rsidP="00BD6098">
      <w:pPr>
        <w:spacing w:after="0" w:line="240" w:lineRule="auto"/>
        <w:ind w:firstLine="567"/>
        <w:rPr>
          <w:rFonts w:ascii="Times New Roman" w:hAnsi="Times New Roman"/>
          <w:sz w:val="24"/>
          <w:szCs w:val="24"/>
        </w:rPr>
      </w:pPr>
      <w:r w:rsidRPr="00BD6098">
        <w:rPr>
          <w:rFonts w:ascii="Times New Roman" w:hAnsi="Times New Roman"/>
          <w:sz w:val="24"/>
          <w:szCs w:val="24"/>
        </w:rPr>
        <w:t>- Положение о формах получения образования обучающимися;</w:t>
      </w:r>
    </w:p>
    <w:p w:rsidR="00E17792" w:rsidRPr="00BD6098" w:rsidRDefault="00E17792" w:rsidP="00BD6098">
      <w:pPr>
        <w:spacing w:after="0" w:line="240" w:lineRule="auto"/>
        <w:ind w:firstLine="567"/>
        <w:rPr>
          <w:rFonts w:ascii="Times New Roman" w:hAnsi="Times New Roman"/>
          <w:sz w:val="24"/>
          <w:szCs w:val="24"/>
        </w:rPr>
      </w:pPr>
      <w:r w:rsidRPr="00BD6098">
        <w:rPr>
          <w:rFonts w:ascii="Times New Roman" w:hAnsi="Times New Roman"/>
          <w:sz w:val="24"/>
          <w:szCs w:val="24"/>
        </w:rPr>
        <w:t>- Положение о внутренней системе оценки качества образования;</w:t>
      </w:r>
    </w:p>
    <w:p w:rsidR="00574FDA" w:rsidRPr="00BD6098" w:rsidRDefault="00E17792" w:rsidP="00BD6098">
      <w:pPr>
        <w:spacing w:after="0" w:line="240" w:lineRule="auto"/>
        <w:ind w:firstLine="567"/>
        <w:rPr>
          <w:rFonts w:ascii="Times New Roman" w:hAnsi="Times New Roman"/>
          <w:sz w:val="24"/>
          <w:szCs w:val="24"/>
        </w:rPr>
      </w:pPr>
      <w:r w:rsidRPr="00BD6098">
        <w:rPr>
          <w:rFonts w:ascii="Times New Roman" w:hAnsi="Times New Roman"/>
          <w:sz w:val="24"/>
          <w:szCs w:val="24"/>
        </w:rPr>
        <w:t>- Положение о формах, периодичности и порядке текущего контроля успеваемости и промежуточной аттестации обучающихся.</w:t>
      </w:r>
    </w:p>
    <w:p w:rsidR="00574FDA" w:rsidRPr="00BD6098" w:rsidRDefault="00574FDA" w:rsidP="00BD6098">
      <w:pPr>
        <w:spacing w:after="0" w:line="240" w:lineRule="auto"/>
        <w:ind w:firstLine="567"/>
        <w:rPr>
          <w:rFonts w:ascii="Times New Roman" w:hAnsi="Times New Roman"/>
          <w:sz w:val="24"/>
          <w:szCs w:val="24"/>
        </w:rPr>
      </w:pPr>
      <w:r w:rsidRPr="00BD6098">
        <w:rPr>
          <w:rFonts w:ascii="Times New Roman" w:hAnsi="Times New Roman"/>
          <w:sz w:val="24"/>
          <w:szCs w:val="24"/>
        </w:rPr>
        <w:t>Оценка</w:t>
      </w:r>
      <w:r w:rsidRPr="00BD6098">
        <w:rPr>
          <w:rFonts w:ascii="Times New Roman" w:hAnsi="Times New Roman"/>
          <w:i/>
          <w:sz w:val="24"/>
          <w:szCs w:val="24"/>
        </w:rPr>
        <w:t xml:space="preserve"> </w:t>
      </w:r>
      <w:r w:rsidRPr="00BD6098">
        <w:rPr>
          <w:rFonts w:ascii="Times New Roman" w:hAnsi="Times New Roman"/>
          <w:sz w:val="24"/>
          <w:szCs w:val="24"/>
        </w:rPr>
        <w:t>результатов деятельности педагогических работников осуществляется на основании:</w:t>
      </w:r>
    </w:p>
    <w:p w:rsidR="00574FDA" w:rsidRPr="00BD6098" w:rsidRDefault="00574FDA" w:rsidP="00BD6098">
      <w:pPr>
        <w:pStyle w:val="a"/>
        <w:spacing w:line="240" w:lineRule="auto"/>
        <w:ind w:firstLine="567"/>
        <w:rPr>
          <w:sz w:val="24"/>
          <w:szCs w:val="24"/>
        </w:rPr>
      </w:pPr>
      <w:r w:rsidRPr="00BD6098">
        <w:rPr>
          <w:sz w:val="24"/>
          <w:szCs w:val="24"/>
        </w:rPr>
        <w:t>мониторинга результатов образовательных достижений обучающихся, полученных в рамках внутренней оценки образовательной организации и в рамках процедур внешней оценки;</w:t>
      </w:r>
    </w:p>
    <w:p w:rsidR="00574FDA" w:rsidRPr="00BD6098" w:rsidRDefault="00574FDA" w:rsidP="00BD6098">
      <w:pPr>
        <w:pStyle w:val="a"/>
        <w:spacing w:line="240" w:lineRule="auto"/>
        <w:ind w:firstLine="567"/>
        <w:rPr>
          <w:sz w:val="24"/>
          <w:szCs w:val="24"/>
        </w:rPr>
      </w:pPr>
      <w:r w:rsidRPr="00BD6098">
        <w:rPr>
          <w:sz w:val="24"/>
          <w:szCs w:val="24"/>
        </w:rPr>
        <w:t>мониторинга уровня профессионального мастерства учителя (анализа качества уроков, качества учебных заданий, предлагаемых учителем).</w:t>
      </w:r>
    </w:p>
    <w:p w:rsidR="00574FDA" w:rsidRPr="00BD6098" w:rsidRDefault="00E17792" w:rsidP="00BD6098">
      <w:pPr>
        <w:spacing w:after="0" w:line="240" w:lineRule="auto"/>
        <w:ind w:firstLine="567"/>
        <w:rPr>
          <w:rFonts w:ascii="Times New Roman" w:hAnsi="Times New Roman"/>
          <w:sz w:val="24"/>
          <w:szCs w:val="24"/>
        </w:rPr>
      </w:pPr>
      <w:r w:rsidRPr="00BD6098">
        <w:rPr>
          <w:rFonts w:ascii="Times New Roman" w:hAnsi="Times New Roman"/>
          <w:sz w:val="24"/>
          <w:szCs w:val="24"/>
        </w:rPr>
        <w:lastRenderedPageBreak/>
        <w:t xml:space="preserve">  </w:t>
      </w:r>
      <w:r w:rsidR="00574FDA" w:rsidRPr="00BD6098">
        <w:rPr>
          <w:rFonts w:ascii="Times New Roman" w:hAnsi="Times New Roman"/>
          <w:sz w:val="24"/>
          <w:szCs w:val="24"/>
        </w:rPr>
        <w:t xml:space="preserve">Мониторинг оценочной деятельности учителя с целью повышения объективности оценивания осуществляется </w:t>
      </w:r>
      <w:r w:rsidR="004B67C1" w:rsidRPr="00BD6098">
        <w:rPr>
          <w:rFonts w:ascii="Times New Roman" w:hAnsi="Times New Roman"/>
          <w:sz w:val="24"/>
          <w:szCs w:val="24"/>
        </w:rPr>
        <w:t>предметными кафедрами</w:t>
      </w:r>
      <w:r w:rsidR="00574FDA" w:rsidRPr="00BD6098">
        <w:rPr>
          <w:rFonts w:ascii="Times New Roman" w:hAnsi="Times New Roman"/>
          <w:sz w:val="24"/>
          <w:szCs w:val="24"/>
        </w:rPr>
        <w:t xml:space="preserve"> учителей по данному предмету и администрацией </w:t>
      </w:r>
      <w:r w:rsidR="004B67C1" w:rsidRPr="00BD6098">
        <w:rPr>
          <w:rFonts w:ascii="Times New Roman" w:hAnsi="Times New Roman"/>
          <w:sz w:val="24"/>
          <w:szCs w:val="24"/>
        </w:rPr>
        <w:t>МБОУ СШ №</w:t>
      </w:r>
      <w:r w:rsidRPr="00BD6098">
        <w:rPr>
          <w:rFonts w:ascii="Times New Roman" w:hAnsi="Times New Roman"/>
          <w:sz w:val="24"/>
          <w:szCs w:val="24"/>
        </w:rPr>
        <w:t xml:space="preserve"> </w:t>
      </w:r>
      <w:r w:rsidR="004B67C1" w:rsidRPr="00BD6098">
        <w:rPr>
          <w:rFonts w:ascii="Times New Roman" w:hAnsi="Times New Roman"/>
          <w:sz w:val="24"/>
          <w:szCs w:val="24"/>
        </w:rPr>
        <w:t>43 г.Архангельска</w:t>
      </w:r>
      <w:r w:rsidR="00574FDA" w:rsidRPr="00BD6098">
        <w:rPr>
          <w:rFonts w:ascii="Times New Roman" w:hAnsi="Times New Roman"/>
          <w:sz w:val="24"/>
          <w:szCs w:val="24"/>
        </w:rPr>
        <w:t xml:space="preserve">. </w:t>
      </w:r>
    </w:p>
    <w:p w:rsidR="00574FDA" w:rsidRPr="00BD6098" w:rsidRDefault="00E17792" w:rsidP="00BD6098">
      <w:pPr>
        <w:spacing w:after="0" w:line="240" w:lineRule="auto"/>
        <w:ind w:firstLine="567"/>
        <w:rPr>
          <w:rFonts w:ascii="Times New Roman" w:hAnsi="Times New Roman"/>
          <w:sz w:val="24"/>
          <w:szCs w:val="24"/>
        </w:rPr>
      </w:pPr>
      <w:r w:rsidRPr="00BD6098">
        <w:rPr>
          <w:rFonts w:ascii="Times New Roman" w:hAnsi="Times New Roman"/>
          <w:sz w:val="24"/>
          <w:szCs w:val="24"/>
        </w:rPr>
        <w:t xml:space="preserve">  </w:t>
      </w:r>
      <w:r w:rsidR="00574FDA" w:rsidRPr="00BD6098">
        <w:rPr>
          <w:rFonts w:ascii="Times New Roman" w:hAnsi="Times New Roman"/>
          <w:sz w:val="24"/>
          <w:szCs w:val="24"/>
        </w:rPr>
        <w:t>Результаты мониторингов являются основанием для принятия решений по повышению квалификации учителя.</w:t>
      </w:r>
    </w:p>
    <w:p w:rsidR="00574FDA" w:rsidRPr="00BD6098" w:rsidRDefault="00E17792" w:rsidP="00BD6098">
      <w:pPr>
        <w:spacing w:after="0" w:line="240" w:lineRule="auto"/>
        <w:ind w:firstLine="567"/>
        <w:rPr>
          <w:rFonts w:ascii="Times New Roman" w:hAnsi="Times New Roman"/>
          <w:sz w:val="24"/>
          <w:szCs w:val="24"/>
        </w:rPr>
      </w:pPr>
      <w:r w:rsidRPr="00BD6098">
        <w:rPr>
          <w:rFonts w:ascii="Times New Roman" w:hAnsi="Times New Roman"/>
          <w:sz w:val="24"/>
          <w:szCs w:val="24"/>
        </w:rPr>
        <w:t xml:space="preserve">  </w:t>
      </w:r>
      <w:r w:rsidR="00574FDA" w:rsidRPr="00BD6098">
        <w:rPr>
          <w:rFonts w:ascii="Times New Roman" w:hAnsi="Times New Roman"/>
          <w:sz w:val="24"/>
          <w:szCs w:val="24"/>
        </w:rPr>
        <w:t xml:space="preserve">Результаты процедур оценки результатов деятельности образовательной организации обсуждаются на педагогическом </w:t>
      </w:r>
      <w:r w:rsidRPr="00BD6098">
        <w:rPr>
          <w:rFonts w:ascii="Times New Roman" w:hAnsi="Times New Roman"/>
          <w:sz w:val="24"/>
          <w:szCs w:val="24"/>
        </w:rPr>
        <w:t xml:space="preserve">совете </w:t>
      </w:r>
      <w:r w:rsidR="00574FDA" w:rsidRPr="00BD6098">
        <w:rPr>
          <w:rFonts w:ascii="Times New Roman" w:hAnsi="Times New Roman"/>
          <w:sz w:val="24"/>
          <w:szCs w:val="24"/>
        </w:rPr>
        <w:t>и являются основанием для принятия решений по коррекции текущей образовательной деятельности, по совершенствованию образовательной программы образовательной организации и уточнению и/или разработке программы развития образовательной организации, а также служат основанием для принятия иных необходимых управленческих решений.</w:t>
      </w:r>
    </w:p>
    <w:p w:rsidR="00574FDA" w:rsidRPr="00BD6098" w:rsidRDefault="00E17792" w:rsidP="00BD6098">
      <w:pPr>
        <w:spacing w:after="0" w:line="240" w:lineRule="auto"/>
        <w:ind w:firstLine="567"/>
        <w:rPr>
          <w:rFonts w:ascii="Times New Roman" w:hAnsi="Times New Roman"/>
          <w:sz w:val="24"/>
          <w:szCs w:val="24"/>
        </w:rPr>
      </w:pPr>
      <w:r w:rsidRPr="00BD6098">
        <w:rPr>
          <w:rFonts w:ascii="Times New Roman" w:hAnsi="Times New Roman"/>
          <w:sz w:val="24"/>
          <w:szCs w:val="24"/>
        </w:rPr>
        <w:t xml:space="preserve">  </w:t>
      </w:r>
      <w:r w:rsidR="00574FDA" w:rsidRPr="00BD6098">
        <w:rPr>
          <w:rFonts w:ascii="Times New Roman" w:hAnsi="Times New Roman"/>
          <w:sz w:val="24"/>
          <w:szCs w:val="24"/>
        </w:rPr>
        <w:t xml:space="preserve">Для оценки результатов деятельности педагогических работников и оценки результатов деятельности </w:t>
      </w:r>
      <w:r w:rsidRPr="00BD6098">
        <w:rPr>
          <w:rFonts w:ascii="Times New Roman" w:hAnsi="Times New Roman"/>
          <w:sz w:val="24"/>
          <w:szCs w:val="24"/>
        </w:rPr>
        <w:t xml:space="preserve">МБОУ СШ № 43 </w:t>
      </w:r>
      <w:r w:rsidR="00574FDA" w:rsidRPr="00BD6098">
        <w:rPr>
          <w:rFonts w:ascii="Times New Roman" w:hAnsi="Times New Roman"/>
          <w:sz w:val="24"/>
          <w:szCs w:val="24"/>
        </w:rPr>
        <w:t xml:space="preserve">приоритетными являются оценочные процедуры, обеспечивающие определение динамики достижения обучающимися образовательных результатов в процессе обучения. </w:t>
      </w:r>
    </w:p>
    <w:p w:rsidR="00574FDA" w:rsidRPr="00BD6098" w:rsidRDefault="00E17792" w:rsidP="00BD6098">
      <w:pPr>
        <w:spacing w:after="0" w:line="240" w:lineRule="auto"/>
        <w:ind w:firstLine="567"/>
        <w:rPr>
          <w:rFonts w:ascii="Times New Roman" w:hAnsi="Times New Roman"/>
          <w:sz w:val="24"/>
          <w:szCs w:val="24"/>
          <w:lang w:eastAsia="ru-RU"/>
        </w:rPr>
      </w:pPr>
      <w:r w:rsidRPr="00BD6098">
        <w:rPr>
          <w:rFonts w:ascii="Times New Roman" w:hAnsi="Times New Roman"/>
          <w:sz w:val="24"/>
          <w:szCs w:val="24"/>
          <w:lang w:eastAsia="ru-RU"/>
        </w:rPr>
        <w:t xml:space="preserve">  </w:t>
      </w:r>
      <w:r w:rsidR="00574FDA" w:rsidRPr="00BD6098">
        <w:rPr>
          <w:rFonts w:ascii="Times New Roman" w:hAnsi="Times New Roman"/>
          <w:sz w:val="24"/>
          <w:szCs w:val="24"/>
          <w:lang w:eastAsia="ru-RU"/>
        </w:rPr>
        <w:t>В соответствии с ФГОС СОО система оценки образовательной организации реализует системно-деятельностный, комплексный и уровневый подходы к оценке образовательных достижений.</w:t>
      </w:r>
    </w:p>
    <w:p w:rsidR="00574FDA" w:rsidRPr="00BD6098" w:rsidRDefault="00E17792" w:rsidP="00BD6098">
      <w:pPr>
        <w:spacing w:after="0" w:line="240" w:lineRule="auto"/>
        <w:ind w:firstLine="567"/>
        <w:rPr>
          <w:rFonts w:ascii="Times New Roman" w:hAnsi="Times New Roman"/>
          <w:sz w:val="24"/>
          <w:szCs w:val="24"/>
          <w:lang w:eastAsia="ru-RU"/>
        </w:rPr>
      </w:pPr>
      <w:r w:rsidRPr="00BD6098">
        <w:rPr>
          <w:rFonts w:ascii="Times New Roman" w:hAnsi="Times New Roman"/>
          <w:sz w:val="24"/>
          <w:szCs w:val="24"/>
          <w:lang w:eastAsia="ru-RU"/>
        </w:rPr>
        <w:t xml:space="preserve">  </w:t>
      </w:r>
      <w:r w:rsidR="00574FDA" w:rsidRPr="00BD6098">
        <w:rPr>
          <w:rFonts w:ascii="Times New Roman" w:hAnsi="Times New Roman"/>
          <w:sz w:val="24"/>
          <w:szCs w:val="24"/>
          <w:lang w:eastAsia="ru-RU"/>
        </w:rPr>
        <w:t>Системно-деятельностный подход к оценке образовательных достижений проявляется в оценке способности обучающихся к решению учебно-познавательных и учебно-практических задач. Он обеспечивается содержанием и критериями оценки, в качестве которых выступают планируемые результаты обучения, выраженные в деятельностной форме.</w:t>
      </w:r>
    </w:p>
    <w:tbl>
      <w:tblPr>
        <w:tblStyle w:val="a5"/>
        <w:tblW w:w="9571" w:type="dxa"/>
        <w:tblInd w:w="713" w:type="dxa"/>
        <w:tblLook w:val="04A0" w:firstRow="1" w:lastRow="0" w:firstColumn="1" w:lastColumn="0" w:noHBand="0" w:noVBand="1"/>
      </w:tblPr>
      <w:tblGrid>
        <w:gridCol w:w="4785"/>
        <w:gridCol w:w="4786"/>
      </w:tblGrid>
      <w:tr w:rsidR="00E17792" w:rsidRPr="00BD6098" w:rsidTr="00F42E83">
        <w:tc>
          <w:tcPr>
            <w:tcW w:w="4785" w:type="dxa"/>
          </w:tcPr>
          <w:p w:rsidR="00E17792" w:rsidRPr="00BD6098" w:rsidRDefault="0040579A" w:rsidP="00BD6098">
            <w:pPr>
              <w:pStyle w:val="TableParagraph"/>
              <w:ind w:left="306" w:right="287" w:firstLine="567"/>
              <w:jc w:val="both"/>
              <w:rPr>
                <w:sz w:val="24"/>
                <w:szCs w:val="24"/>
                <w:lang w:val="ru-RU"/>
              </w:rPr>
            </w:pPr>
            <w:r w:rsidRPr="00BD6098">
              <w:rPr>
                <w:sz w:val="24"/>
                <w:szCs w:val="24"/>
                <w:lang w:val="ru-RU"/>
              </w:rPr>
              <w:t>Комплексный подход к оценке образовательных достижений реализуется путем</w:t>
            </w:r>
          </w:p>
        </w:tc>
        <w:tc>
          <w:tcPr>
            <w:tcW w:w="4786" w:type="dxa"/>
          </w:tcPr>
          <w:p w:rsidR="00E17792" w:rsidRPr="00BD6098" w:rsidRDefault="0040579A" w:rsidP="00BD6098">
            <w:pPr>
              <w:pStyle w:val="TableParagraph"/>
              <w:ind w:left="169" w:right="154" w:firstLine="567"/>
              <w:jc w:val="both"/>
              <w:rPr>
                <w:sz w:val="24"/>
                <w:szCs w:val="24"/>
                <w:lang w:val="ru-RU"/>
              </w:rPr>
            </w:pPr>
            <w:r w:rsidRPr="00BD6098">
              <w:rPr>
                <w:sz w:val="24"/>
                <w:szCs w:val="24"/>
                <w:lang w:val="ru-RU"/>
              </w:rPr>
              <w:t>Уровневый подход реализуется по отношению как к содержанию оценки</w:t>
            </w:r>
          </w:p>
        </w:tc>
      </w:tr>
      <w:tr w:rsidR="0040579A" w:rsidRPr="00BD6098" w:rsidTr="00F42E83">
        <w:tc>
          <w:tcPr>
            <w:tcW w:w="4785" w:type="dxa"/>
          </w:tcPr>
          <w:p w:rsidR="0040579A" w:rsidRPr="00BD6098" w:rsidRDefault="0040579A" w:rsidP="00F309A4">
            <w:pPr>
              <w:pStyle w:val="TableParagraph"/>
              <w:numPr>
                <w:ilvl w:val="0"/>
                <w:numId w:val="18"/>
              </w:numPr>
              <w:tabs>
                <w:tab w:val="left" w:pos="384"/>
              </w:tabs>
              <w:ind w:right="102" w:firstLine="567"/>
              <w:jc w:val="both"/>
              <w:rPr>
                <w:sz w:val="24"/>
                <w:szCs w:val="24"/>
                <w:lang w:val="ru-RU"/>
              </w:rPr>
            </w:pPr>
            <w:r w:rsidRPr="00BD6098">
              <w:rPr>
                <w:sz w:val="24"/>
                <w:szCs w:val="24"/>
                <w:lang w:val="ru-RU"/>
              </w:rPr>
              <w:t>оценки трех групп результатов: личностных, предметных, метапредметных (регулятивных, коммуникативных и познавательных универсальных учебных</w:t>
            </w:r>
            <w:r w:rsidRPr="00BD6098">
              <w:rPr>
                <w:spacing w:val="-6"/>
                <w:sz w:val="24"/>
                <w:szCs w:val="24"/>
                <w:lang w:val="ru-RU"/>
              </w:rPr>
              <w:t xml:space="preserve"> </w:t>
            </w:r>
            <w:r w:rsidRPr="00BD6098">
              <w:rPr>
                <w:sz w:val="24"/>
                <w:szCs w:val="24"/>
                <w:lang w:val="ru-RU"/>
              </w:rPr>
              <w:t>действий);</w:t>
            </w:r>
          </w:p>
          <w:p w:rsidR="0040579A" w:rsidRPr="00BD6098" w:rsidRDefault="0040579A" w:rsidP="00F309A4">
            <w:pPr>
              <w:pStyle w:val="TableParagraph"/>
              <w:numPr>
                <w:ilvl w:val="0"/>
                <w:numId w:val="18"/>
              </w:numPr>
              <w:tabs>
                <w:tab w:val="left" w:pos="384"/>
              </w:tabs>
              <w:ind w:right="100" w:firstLine="567"/>
              <w:jc w:val="both"/>
              <w:rPr>
                <w:sz w:val="24"/>
                <w:szCs w:val="24"/>
                <w:lang w:val="ru-RU"/>
              </w:rPr>
            </w:pPr>
            <w:r w:rsidRPr="00BD6098">
              <w:rPr>
                <w:sz w:val="24"/>
                <w:szCs w:val="24"/>
                <w:lang w:val="ru-RU"/>
              </w:rPr>
              <w:t>использования комплекса оценочных процедур как основы для оценки динамики индивидуальных образовательных достижений и для итоговой</w:t>
            </w:r>
            <w:r w:rsidRPr="00BD6098">
              <w:rPr>
                <w:spacing w:val="-12"/>
                <w:sz w:val="24"/>
                <w:szCs w:val="24"/>
                <w:lang w:val="ru-RU"/>
              </w:rPr>
              <w:t xml:space="preserve"> </w:t>
            </w:r>
            <w:r w:rsidRPr="00BD6098">
              <w:rPr>
                <w:sz w:val="24"/>
                <w:szCs w:val="24"/>
                <w:lang w:val="ru-RU"/>
              </w:rPr>
              <w:t>оценки;</w:t>
            </w:r>
          </w:p>
          <w:p w:rsidR="0040579A" w:rsidRPr="00BD6098" w:rsidRDefault="0040579A" w:rsidP="00F309A4">
            <w:pPr>
              <w:pStyle w:val="TableParagraph"/>
              <w:numPr>
                <w:ilvl w:val="0"/>
                <w:numId w:val="18"/>
              </w:numPr>
              <w:tabs>
                <w:tab w:val="left" w:pos="384"/>
              </w:tabs>
              <w:ind w:right="103" w:firstLine="567"/>
              <w:jc w:val="both"/>
              <w:rPr>
                <w:sz w:val="24"/>
                <w:szCs w:val="24"/>
                <w:lang w:val="ru-RU"/>
              </w:rPr>
            </w:pPr>
            <w:r w:rsidRPr="00BD6098">
              <w:rPr>
                <w:sz w:val="24"/>
                <w:szCs w:val="24"/>
                <w:lang w:val="ru-RU"/>
              </w:rPr>
              <w:t>использования разнообразных методов и форм оценки, взаимно дополняющих друг друга (стандартизированные устные и письменные работы, проекты, практические работы, самооценка, наблюдения и</w:t>
            </w:r>
            <w:r w:rsidRPr="00BD6098">
              <w:rPr>
                <w:spacing w:val="-6"/>
                <w:sz w:val="24"/>
                <w:szCs w:val="24"/>
                <w:lang w:val="ru-RU"/>
              </w:rPr>
              <w:t xml:space="preserve"> </w:t>
            </w:r>
            <w:r w:rsidRPr="00BD6098">
              <w:rPr>
                <w:sz w:val="24"/>
                <w:szCs w:val="24"/>
                <w:lang w:val="ru-RU"/>
              </w:rPr>
              <w:t>др.).</w:t>
            </w:r>
          </w:p>
        </w:tc>
        <w:tc>
          <w:tcPr>
            <w:tcW w:w="4786" w:type="dxa"/>
          </w:tcPr>
          <w:p w:rsidR="0040579A" w:rsidRPr="00BD6098" w:rsidRDefault="0040579A" w:rsidP="00BD6098">
            <w:pPr>
              <w:pStyle w:val="TableParagraph"/>
              <w:ind w:right="154" w:firstLine="567"/>
              <w:rPr>
                <w:sz w:val="24"/>
                <w:szCs w:val="24"/>
                <w:lang w:val="ru-RU"/>
              </w:rPr>
            </w:pPr>
            <w:r w:rsidRPr="00BD6098">
              <w:rPr>
                <w:sz w:val="24"/>
                <w:szCs w:val="24"/>
                <w:lang w:val="ru-RU"/>
              </w:rPr>
              <w:t>– для каждого предмета предлагаются результаты  двух уровней изучения – базового и</w:t>
            </w:r>
            <w:r w:rsidRPr="00BD6098">
              <w:rPr>
                <w:spacing w:val="-13"/>
                <w:sz w:val="24"/>
                <w:szCs w:val="24"/>
                <w:lang w:val="ru-RU"/>
              </w:rPr>
              <w:t xml:space="preserve"> </w:t>
            </w:r>
            <w:r w:rsidRPr="00BD6098">
              <w:rPr>
                <w:sz w:val="24"/>
                <w:szCs w:val="24"/>
                <w:lang w:val="ru-RU"/>
              </w:rPr>
              <w:t>углубленного;</w:t>
            </w:r>
          </w:p>
          <w:p w:rsidR="0040579A" w:rsidRPr="00BD6098" w:rsidRDefault="0040579A" w:rsidP="00BD6098">
            <w:pPr>
              <w:pStyle w:val="TableParagraph"/>
              <w:tabs>
                <w:tab w:val="left" w:pos="479"/>
                <w:tab w:val="left" w:pos="1935"/>
                <w:tab w:val="left" w:pos="3199"/>
                <w:tab w:val="left" w:pos="4302"/>
              </w:tabs>
              <w:spacing w:line="229" w:lineRule="exact"/>
              <w:ind w:firstLine="567"/>
              <w:rPr>
                <w:sz w:val="24"/>
                <w:szCs w:val="24"/>
                <w:lang w:val="ru-RU"/>
              </w:rPr>
            </w:pPr>
            <w:r w:rsidRPr="00BD6098">
              <w:rPr>
                <w:sz w:val="24"/>
                <w:szCs w:val="24"/>
                <w:lang w:val="ru-RU"/>
              </w:rPr>
              <w:t>-</w:t>
            </w:r>
            <w:r w:rsidRPr="00BD6098">
              <w:rPr>
                <w:sz w:val="24"/>
                <w:szCs w:val="24"/>
                <w:lang w:val="ru-RU"/>
              </w:rPr>
              <w:tab/>
              <w:t>планируемые</w:t>
            </w:r>
            <w:r w:rsidRPr="00BD6098">
              <w:rPr>
                <w:sz w:val="24"/>
                <w:szCs w:val="24"/>
                <w:lang w:val="ru-RU"/>
              </w:rPr>
              <w:tab/>
              <w:t>результаты</w:t>
            </w:r>
            <w:r w:rsidRPr="00BD6098">
              <w:rPr>
                <w:sz w:val="24"/>
                <w:szCs w:val="24"/>
                <w:lang w:val="ru-RU"/>
              </w:rPr>
              <w:tab/>
              <w:t>содержат</w:t>
            </w:r>
            <w:r w:rsidRPr="00BD6098">
              <w:rPr>
                <w:sz w:val="24"/>
                <w:szCs w:val="24"/>
                <w:lang w:val="ru-RU"/>
              </w:rPr>
              <w:tab/>
              <w:t>блоки</w:t>
            </w:r>
          </w:p>
          <w:p w:rsidR="0040579A" w:rsidRPr="00BD6098" w:rsidRDefault="0040579A" w:rsidP="00BD6098">
            <w:pPr>
              <w:pStyle w:val="TableParagraph"/>
              <w:tabs>
                <w:tab w:val="left" w:pos="1395"/>
                <w:tab w:val="left" w:pos="2491"/>
                <w:tab w:val="left" w:pos="2822"/>
                <w:tab w:val="left" w:pos="4112"/>
              </w:tabs>
              <w:ind w:left="0" w:right="105" w:firstLine="567"/>
              <w:rPr>
                <w:sz w:val="24"/>
                <w:szCs w:val="24"/>
                <w:lang w:val="ru-RU"/>
              </w:rPr>
            </w:pPr>
            <w:r w:rsidRPr="00BD6098">
              <w:rPr>
                <w:sz w:val="24"/>
                <w:szCs w:val="24"/>
                <w:lang w:val="ru-RU"/>
              </w:rPr>
              <w:t xml:space="preserve">«Выпускник научится» и «Выпускник </w:t>
            </w:r>
            <w:r w:rsidRPr="00BD6098">
              <w:rPr>
                <w:w w:val="95"/>
                <w:sz w:val="24"/>
                <w:szCs w:val="24"/>
                <w:lang w:val="ru-RU"/>
              </w:rPr>
              <w:t xml:space="preserve">получит </w:t>
            </w:r>
            <w:r w:rsidRPr="00BD6098">
              <w:rPr>
                <w:sz w:val="24"/>
                <w:szCs w:val="24"/>
                <w:lang w:val="ru-RU"/>
              </w:rPr>
              <w:t>возможность</w:t>
            </w:r>
            <w:r w:rsidRPr="00BD6098">
              <w:rPr>
                <w:spacing w:val="-11"/>
                <w:sz w:val="24"/>
                <w:szCs w:val="24"/>
                <w:lang w:val="ru-RU"/>
              </w:rPr>
              <w:t xml:space="preserve"> </w:t>
            </w:r>
            <w:r w:rsidRPr="00BD6098">
              <w:rPr>
                <w:sz w:val="24"/>
                <w:szCs w:val="24"/>
                <w:lang w:val="ru-RU"/>
              </w:rPr>
              <w:t>научиться».</w:t>
            </w:r>
          </w:p>
        </w:tc>
      </w:tr>
    </w:tbl>
    <w:p w:rsidR="00E17792" w:rsidRPr="00BD6098" w:rsidRDefault="00E17792" w:rsidP="00BD6098">
      <w:pPr>
        <w:spacing w:after="0" w:line="240" w:lineRule="auto"/>
        <w:ind w:firstLine="567"/>
        <w:rPr>
          <w:rFonts w:ascii="Times New Roman" w:hAnsi="Times New Roman"/>
          <w:sz w:val="24"/>
          <w:szCs w:val="24"/>
          <w:lang w:eastAsia="ru-RU"/>
        </w:rPr>
      </w:pPr>
    </w:p>
    <w:p w:rsidR="00574FDA" w:rsidRPr="00BD6098" w:rsidRDefault="0040579A" w:rsidP="00BD6098">
      <w:pPr>
        <w:spacing w:after="0" w:line="240" w:lineRule="auto"/>
        <w:ind w:firstLine="567"/>
        <w:rPr>
          <w:rFonts w:ascii="Times New Roman" w:hAnsi="Times New Roman"/>
          <w:sz w:val="24"/>
          <w:szCs w:val="24"/>
        </w:rPr>
      </w:pPr>
      <w:r w:rsidRPr="00BD6098">
        <w:rPr>
          <w:rFonts w:ascii="Times New Roman" w:hAnsi="Times New Roman"/>
          <w:sz w:val="24"/>
          <w:szCs w:val="24"/>
        </w:rPr>
        <w:t xml:space="preserve">  </w:t>
      </w:r>
      <w:r w:rsidR="00574FDA" w:rsidRPr="00BD6098">
        <w:rPr>
          <w:rFonts w:ascii="Times New Roman" w:hAnsi="Times New Roman"/>
          <w:sz w:val="24"/>
          <w:szCs w:val="24"/>
        </w:rPr>
        <w:t xml:space="preserve">Уровневый подход к представлению и интерпретации результатов реализуется за счет фиксации различных уровней подготовки: базового уровня и уровней выше и ниже базового. Достижение базового уровня свидетельствует о способности обучающихся решать типовые учебные задачи, целенаправленно отрабатываемые со всеми обучающимися в ходе образовательной деятельности. Базовый уровень подготовки определяется на основании выполнения обучающимися заданий базового уровня, которые оценивают планируемые </w:t>
      </w:r>
      <w:r w:rsidR="00574FDA" w:rsidRPr="00BD6098">
        <w:rPr>
          <w:rFonts w:ascii="Times New Roman" w:hAnsi="Times New Roman"/>
          <w:sz w:val="24"/>
          <w:szCs w:val="24"/>
        </w:rPr>
        <w:lastRenderedPageBreak/>
        <w:t>результаты из блока «Выпускник научится», используют наиболее значимые программные элементы содержания и трактуются как обязательные для освоения.</w:t>
      </w:r>
    </w:p>
    <w:p w:rsidR="00574FDA" w:rsidRPr="00BD6098" w:rsidRDefault="0040579A" w:rsidP="00BD6098">
      <w:pPr>
        <w:spacing w:after="0" w:line="240" w:lineRule="auto"/>
        <w:ind w:firstLine="567"/>
        <w:rPr>
          <w:rFonts w:ascii="Times New Roman" w:hAnsi="Times New Roman"/>
          <w:sz w:val="24"/>
          <w:szCs w:val="24"/>
        </w:rPr>
      </w:pPr>
      <w:r w:rsidRPr="00BD6098">
        <w:rPr>
          <w:rFonts w:ascii="Times New Roman" w:hAnsi="Times New Roman"/>
          <w:sz w:val="24"/>
          <w:szCs w:val="24"/>
        </w:rPr>
        <w:t xml:space="preserve">  </w:t>
      </w:r>
      <w:r w:rsidR="00574FDA" w:rsidRPr="00BD6098">
        <w:rPr>
          <w:rFonts w:ascii="Times New Roman" w:hAnsi="Times New Roman"/>
          <w:sz w:val="24"/>
          <w:szCs w:val="24"/>
        </w:rPr>
        <w:t>Интерпретация результатов, полученных в процессе оценки образовательных результатов, в целях управления качеством образования возможна при условии использования контекстной информации, включающей информацию об особенностях обучающихся, об организации образовательной деятельности и т.п.</w:t>
      </w:r>
    </w:p>
    <w:p w:rsidR="00574FDA" w:rsidRPr="00BD6098" w:rsidRDefault="00574FDA" w:rsidP="00BD6098">
      <w:pPr>
        <w:spacing w:after="0" w:line="240" w:lineRule="auto"/>
        <w:ind w:firstLine="567"/>
        <w:rPr>
          <w:rFonts w:ascii="Times New Roman" w:hAnsi="Times New Roman"/>
          <w:sz w:val="24"/>
          <w:szCs w:val="24"/>
        </w:rPr>
      </w:pPr>
    </w:p>
    <w:p w:rsidR="00574FDA" w:rsidRPr="00BD6098" w:rsidRDefault="00574FDA" w:rsidP="00BD6098">
      <w:pPr>
        <w:spacing w:after="0" w:line="240" w:lineRule="auto"/>
        <w:ind w:firstLine="567"/>
        <w:rPr>
          <w:rFonts w:ascii="Times New Roman" w:hAnsi="Times New Roman"/>
          <w:b/>
          <w:sz w:val="24"/>
          <w:szCs w:val="24"/>
        </w:rPr>
      </w:pPr>
    </w:p>
    <w:p w:rsidR="00574FDA" w:rsidRPr="00BD6098" w:rsidRDefault="0040579A" w:rsidP="00BD6098">
      <w:pPr>
        <w:spacing w:after="0" w:line="240" w:lineRule="auto"/>
        <w:ind w:firstLine="567"/>
        <w:rPr>
          <w:rFonts w:ascii="Times New Roman" w:hAnsi="Times New Roman"/>
          <w:b/>
          <w:sz w:val="24"/>
          <w:szCs w:val="24"/>
        </w:rPr>
      </w:pPr>
      <w:r w:rsidRPr="00BD6098">
        <w:rPr>
          <w:rFonts w:ascii="Times New Roman" w:hAnsi="Times New Roman"/>
          <w:b/>
          <w:sz w:val="24"/>
          <w:szCs w:val="24"/>
        </w:rPr>
        <w:t>1.3.2.</w:t>
      </w:r>
      <w:r w:rsidR="00574FDA" w:rsidRPr="00BD6098">
        <w:rPr>
          <w:rFonts w:ascii="Times New Roman" w:hAnsi="Times New Roman"/>
          <w:b/>
          <w:sz w:val="24"/>
          <w:szCs w:val="24"/>
        </w:rPr>
        <w:t>Особенности оценки личностных, метапредметных и предметных результатов</w:t>
      </w:r>
    </w:p>
    <w:p w:rsidR="00574FDA" w:rsidRPr="00BD6098" w:rsidRDefault="00574FDA" w:rsidP="00BD6098">
      <w:pPr>
        <w:spacing w:after="0" w:line="240" w:lineRule="auto"/>
        <w:ind w:firstLine="567"/>
        <w:rPr>
          <w:rFonts w:ascii="Times New Roman" w:hAnsi="Times New Roman"/>
          <w:sz w:val="24"/>
          <w:szCs w:val="24"/>
        </w:rPr>
      </w:pPr>
      <w:r w:rsidRPr="00BD6098">
        <w:rPr>
          <w:rFonts w:ascii="Times New Roman" w:hAnsi="Times New Roman"/>
          <w:sz w:val="24"/>
          <w:szCs w:val="24"/>
        </w:rPr>
        <w:t>Особенности оценки личностных результатов</w:t>
      </w:r>
    </w:p>
    <w:p w:rsidR="00574FDA" w:rsidRPr="00BD6098" w:rsidRDefault="00574FDA" w:rsidP="00BD6098">
      <w:pPr>
        <w:pStyle w:val="ConsPlusNormal"/>
        <w:ind w:firstLine="567"/>
        <w:jc w:val="both"/>
        <w:rPr>
          <w:szCs w:val="24"/>
        </w:rPr>
      </w:pPr>
      <w:r w:rsidRPr="00BD6098">
        <w:rPr>
          <w:szCs w:val="24"/>
        </w:rPr>
        <w:t xml:space="preserve">Формирование личностных результатов обеспечивается в ходе реализации всех компонентов образовательной деятельности, включая внеурочную деятельность. </w:t>
      </w:r>
    </w:p>
    <w:p w:rsidR="0040579A" w:rsidRPr="00BD6098" w:rsidRDefault="0040579A" w:rsidP="00BD6098">
      <w:pPr>
        <w:spacing w:after="0" w:line="240" w:lineRule="auto"/>
        <w:ind w:firstLine="567"/>
        <w:rPr>
          <w:rFonts w:ascii="Times New Roman" w:hAnsi="Times New Roman"/>
          <w:sz w:val="24"/>
          <w:szCs w:val="24"/>
        </w:rPr>
      </w:pPr>
      <w:r w:rsidRPr="00BD6098">
        <w:rPr>
          <w:rFonts w:ascii="Times New Roman" w:hAnsi="Times New Roman"/>
          <w:sz w:val="24"/>
          <w:szCs w:val="24"/>
        </w:rPr>
        <w:t xml:space="preserve">  В соответствии с требованиями ФГОС СОО достижение личностных результатов не выносится на итоговую оценку обучающихся, а является предметом оценки эффективности воспитательно-образовательной деятельности МБОУ СШ № 43 и образовательных систем разного уровня. Оценка личностных результатов образовательной деятельности осуществляется в ходе внешних неперсонифицированных мониторинговых исследований. Инструментарий для них разрабатывается и основывается на общепринятых в профессиональном сообществе методиках психолого-педагогической диагностики.</w:t>
      </w:r>
    </w:p>
    <w:p w:rsidR="0040579A" w:rsidRPr="00BD6098" w:rsidRDefault="000347C9" w:rsidP="00BD6098">
      <w:pPr>
        <w:spacing w:after="0" w:line="240" w:lineRule="auto"/>
        <w:ind w:firstLine="567"/>
        <w:rPr>
          <w:rFonts w:ascii="Times New Roman" w:hAnsi="Times New Roman"/>
          <w:sz w:val="24"/>
          <w:szCs w:val="24"/>
        </w:rPr>
      </w:pPr>
      <w:r w:rsidRPr="00BD6098">
        <w:rPr>
          <w:rFonts w:ascii="Times New Roman" w:hAnsi="Times New Roman"/>
          <w:sz w:val="24"/>
          <w:szCs w:val="24"/>
        </w:rPr>
        <w:t xml:space="preserve">  </w:t>
      </w:r>
      <w:r w:rsidR="0040579A" w:rsidRPr="00BD6098">
        <w:rPr>
          <w:rFonts w:ascii="Times New Roman" w:hAnsi="Times New Roman"/>
          <w:sz w:val="24"/>
          <w:szCs w:val="24"/>
        </w:rPr>
        <w:t>Во внутреннем мониторинге возможна оценка сформированности отдельных личностных результатов, проявляющихся в соблюдении норм и правил поведения, принятых в образовательной организации; участии в общественной жизни образовательной организации, ближайшего социального окружения, страны, общественно-полезной деятельности; ответственности за результаты обучения; способности делать осознанный выбор своей образовательной траектории, в том чи</w:t>
      </w:r>
      <w:r w:rsidR="002E3275" w:rsidRPr="00BD6098">
        <w:rPr>
          <w:rFonts w:ascii="Times New Roman" w:hAnsi="Times New Roman"/>
          <w:sz w:val="24"/>
          <w:szCs w:val="24"/>
        </w:rPr>
        <w:t>сле выбор профессии; ценностно-</w:t>
      </w:r>
      <w:r w:rsidR="0040579A" w:rsidRPr="00BD6098">
        <w:rPr>
          <w:rFonts w:ascii="Times New Roman" w:hAnsi="Times New Roman"/>
          <w:sz w:val="24"/>
          <w:szCs w:val="24"/>
        </w:rPr>
        <w:t>смысловых установках обучающихся, формируемых средствами различных предметов в рамках системы общего образования.</w:t>
      </w:r>
    </w:p>
    <w:p w:rsidR="000347C9" w:rsidRPr="00BD6098" w:rsidRDefault="000347C9" w:rsidP="00BD6098">
      <w:pPr>
        <w:spacing w:after="0" w:line="240" w:lineRule="auto"/>
        <w:ind w:firstLine="567"/>
        <w:rPr>
          <w:rFonts w:ascii="Times New Roman" w:hAnsi="Times New Roman"/>
          <w:sz w:val="24"/>
          <w:szCs w:val="24"/>
        </w:rPr>
      </w:pPr>
      <w:r w:rsidRPr="00BD6098">
        <w:rPr>
          <w:rFonts w:ascii="Times New Roman" w:hAnsi="Times New Roman"/>
          <w:sz w:val="24"/>
          <w:szCs w:val="24"/>
        </w:rPr>
        <w:t xml:space="preserve">  </w:t>
      </w:r>
      <w:r w:rsidR="0040579A" w:rsidRPr="00BD6098">
        <w:rPr>
          <w:rFonts w:ascii="Times New Roman" w:hAnsi="Times New Roman"/>
          <w:sz w:val="24"/>
          <w:szCs w:val="24"/>
        </w:rPr>
        <w:t xml:space="preserve">Результаты, полученные в ходе как внешних, так и внутренних мониторингов, допускается использовать только в виде агрегированных (усредненных, анонимных) данных. </w:t>
      </w:r>
    </w:p>
    <w:p w:rsidR="0040579A" w:rsidRPr="00BD6098" w:rsidRDefault="000347C9" w:rsidP="00BD6098">
      <w:pPr>
        <w:spacing w:after="0" w:line="240" w:lineRule="auto"/>
        <w:ind w:firstLine="567"/>
        <w:rPr>
          <w:rFonts w:ascii="Times New Roman" w:hAnsi="Times New Roman"/>
          <w:sz w:val="24"/>
          <w:szCs w:val="24"/>
        </w:rPr>
      </w:pPr>
      <w:r w:rsidRPr="00BD6098">
        <w:rPr>
          <w:rFonts w:ascii="Times New Roman" w:hAnsi="Times New Roman"/>
          <w:sz w:val="24"/>
          <w:szCs w:val="24"/>
        </w:rPr>
        <w:t xml:space="preserve">  </w:t>
      </w:r>
      <w:r w:rsidR="0040579A" w:rsidRPr="00BD6098">
        <w:rPr>
          <w:rFonts w:ascii="Times New Roman" w:hAnsi="Times New Roman"/>
          <w:sz w:val="24"/>
          <w:szCs w:val="24"/>
        </w:rPr>
        <w:t>Внутренний</w:t>
      </w:r>
      <w:r w:rsidR="0040579A" w:rsidRPr="00BD6098">
        <w:rPr>
          <w:rFonts w:ascii="Times New Roman" w:hAnsi="Times New Roman"/>
          <w:sz w:val="24"/>
          <w:szCs w:val="24"/>
        </w:rPr>
        <w:tab/>
        <w:t>мониторинг</w:t>
      </w:r>
      <w:r w:rsidRPr="00BD6098">
        <w:rPr>
          <w:rFonts w:ascii="Times New Roman" w:hAnsi="Times New Roman"/>
          <w:sz w:val="24"/>
          <w:szCs w:val="24"/>
        </w:rPr>
        <w:t xml:space="preserve"> </w:t>
      </w:r>
      <w:r w:rsidR="0040579A" w:rsidRPr="00BD6098">
        <w:rPr>
          <w:rFonts w:ascii="Times New Roman" w:hAnsi="Times New Roman"/>
          <w:sz w:val="24"/>
          <w:szCs w:val="24"/>
        </w:rPr>
        <w:t>организуется</w:t>
      </w:r>
      <w:r w:rsidRPr="00BD6098">
        <w:rPr>
          <w:rFonts w:ascii="Times New Roman" w:hAnsi="Times New Roman"/>
          <w:sz w:val="24"/>
          <w:szCs w:val="24"/>
        </w:rPr>
        <w:t xml:space="preserve"> </w:t>
      </w:r>
      <w:r w:rsidR="0040579A" w:rsidRPr="00BD6098">
        <w:rPr>
          <w:rFonts w:ascii="Times New Roman" w:hAnsi="Times New Roman"/>
          <w:sz w:val="24"/>
          <w:szCs w:val="24"/>
        </w:rPr>
        <w:t>администрацией</w:t>
      </w:r>
      <w:r w:rsidRPr="00BD6098">
        <w:rPr>
          <w:rFonts w:ascii="Times New Roman" w:hAnsi="Times New Roman"/>
          <w:sz w:val="24"/>
          <w:szCs w:val="24"/>
        </w:rPr>
        <w:t xml:space="preserve"> </w:t>
      </w:r>
      <w:r w:rsidR="0040579A" w:rsidRPr="00BD6098">
        <w:rPr>
          <w:rFonts w:ascii="Times New Roman" w:hAnsi="Times New Roman"/>
          <w:sz w:val="24"/>
          <w:szCs w:val="24"/>
        </w:rPr>
        <w:t>МБОУ</w:t>
      </w:r>
      <w:r w:rsidRPr="00BD6098">
        <w:rPr>
          <w:rFonts w:ascii="Times New Roman" w:hAnsi="Times New Roman"/>
          <w:sz w:val="24"/>
          <w:szCs w:val="24"/>
        </w:rPr>
        <w:t xml:space="preserve"> СШ № 43  и осуществляется классным </w:t>
      </w:r>
      <w:r w:rsidR="0040579A" w:rsidRPr="00BD6098">
        <w:rPr>
          <w:rFonts w:ascii="Times New Roman" w:hAnsi="Times New Roman"/>
          <w:sz w:val="24"/>
          <w:szCs w:val="24"/>
        </w:rPr>
        <w:t>руководителем</w:t>
      </w:r>
      <w:r w:rsidRPr="00BD6098">
        <w:rPr>
          <w:rFonts w:ascii="Times New Roman" w:hAnsi="Times New Roman"/>
          <w:sz w:val="24"/>
          <w:szCs w:val="24"/>
        </w:rPr>
        <w:t xml:space="preserve"> </w:t>
      </w:r>
      <w:r w:rsidR="0040579A" w:rsidRPr="00BD6098">
        <w:rPr>
          <w:rFonts w:ascii="Times New Roman" w:hAnsi="Times New Roman"/>
          <w:sz w:val="24"/>
          <w:szCs w:val="24"/>
        </w:rPr>
        <w:t>преимущественно</w:t>
      </w:r>
      <w:r w:rsidRPr="00BD6098">
        <w:rPr>
          <w:rFonts w:ascii="Times New Roman" w:hAnsi="Times New Roman"/>
          <w:sz w:val="24"/>
          <w:szCs w:val="24"/>
        </w:rPr>
        <w:t xml:space="preserve"> </w:t>
      </w:r>
      <w:r w:rsidR="0040579A" w:rsidRPr="00BD6098">
        <w:rPr>
          <w:rFonts w:ascii="Times New Roman" w:hAnsi="Times New Roman"/>
          <w:sz w:val="24"/>
          <w:szCs w:val="24"/>
        </w:rPr>
        <w:t>на</w:t>
      </w:r>
      <w:r w:rsidRPr="00BD6098">
        <w:rPr>
          <w:rFonts w:ascii="Times New Roman" w:hAnsi="Times New Roman"/>
          <w:sz w:val="24"/>
          <w:szCs w:val="24"/>
        </w:rPr>
        <w:t xml:space="preserve"> </w:t>
      </w:r>
      <w:r w:rsidR="0040579A" w:rsidRPr="00BD6098">
        <w:rPr>
          <w:rFonts w:ascii="Times New Roman" w:hAnsi="Times New Roman"/>
          <w:sz w:val="24"/>
          <w:szCs w:val="24"/>
        </w:rPr>
        <w:t>основе</w:t>
      </w:r>
      <w:r w:rsidRPr="00BD6098">
        <w:rPr>
          <w:rFonts w:ascii="Times New Roman" w:hAnsi="Times New Roman"/>
          <w:sz w:val="24"/>
          <w:szCs w:val="24"/>
        </w:rPr>
        <w:t xml:space="preserve"> </w:t>
      </w:r>
      <w:r w:rsidR="0040579A" w:rsidRPr="00BD6098">
        <w:rPr>
          <w:rFonts w:ascii="Times New Roman" w:hAnsi="Times New Roman"/>
          <w:sz w:val="24"/>
          <w:szCs w:val="24"/>
        </w:rPr>
        <w:t xml:space="preserve">ежедневных </w:t>
      </w:r>
      <w:r w:rsidRPr="00BD6098">
        <w:rPr>
          <w:rFonts w:ascii="Times New Roman" w:hAnsi="Times New Roman"/>
          <w:sz w:val="24"/>
          <w:szCs w:val="24"/>
        </w:rPr>
        <w:t xml:space="preserve"> н</w:t>
      </w:r>
      <w:r w:rsidR="0040579A" w:rsidRPr="00BD6098">
        <w:rPr>
          <w:rFonts w:ascii="Times New Roman" w:hAnsi="Times New Roman"/>
          <w:sz w:val="24"/>
          <w:szCs w:val="24"/>
        </w:rPr>
        <w:t>аблюдений в ходе учебных занятий и внеурочной деятельности. Любое использование данных, полученных в ходе мониторинговых исследований, возможно только в соответствии</w:t>
      </w:r>
      <w:r w:rsidRPr="00BD6098">
        <w:rPr>
          <w:rFonts w:ascii="Times New Roman" w:hAnsi="Times New Roman"/>
          <w:sz w:val="24"/>
          <w:szCs w:val="24"/>
        </w:rPr>
        <w:t xml:space="preserve"> </w:t>
      </w:r>
      <w:r w:rsidR="0040579A" w:rsidRPr="00BD6098">
        <w:rPr>
          <w:rFonts w:ascii="Times New Roman" w:hAnsi="Times New Roman"/>
          <w:sz w:val="24"/>
          <w:szCs w:val="24"/>
        </w:rPr>
        <w:t>с Федеральным законом от 27.07.2006 № 152-ФЗ «О персональных данных».</w:t>
      </w:r>
    </w:p>
    <w:p w:rsidR="000347C9" w:rsidRPr="00BD6098" w:rsidRDefault="000347C9" w:rsidP="00BD6098">
      <w:pPr>
        <w:spacing w:after="0" w:line="240" w:lineRule="auto"/>
        <w:ind w:firstLine="567"/>
        <w:rPr>
          <w:rFonts w:ascii="Times New Roman" w:hAnsi="Times New Roman"/>
          <w:sz w:val="24"/>
          <w:szCs w:val="24"/>
        </w:rPr>
      </w:pPr>
    </w:p>
    <w:p w:rsidR="00574FDA" w:rsidRPr="00BD6098" w:rsidRDefault="000347C9" w:rsidP="00BD6098">
      <w:pPr>
        <w:spacing w:after="0" w:line="240" w:lineRule="auto"/>
        <w:ind w:firstLine="567"/>
        <w:rPr>
          <w:rFonts w:ascii="Times New Roman" w:hAnsi="Times New Roman"/>
          <w:b/>
          <w:sz w:val="24"/>
          <w:szCs w:val="24"/>
        </w:rPr>
      </w:pPr>
      <w:r w:rsidRPr="00BD6098">
        <w:rPr>
          <w:rFonts w:ascii="Times New Roman" w:hAnsi="Times New Roman"/>
          <w:b/>
          <w:sz w:val="24"/>
          <w:szCs w:val="24"/>
        </w:rPr>
        <w:t>1.3.3.</w:t>
      </w:r>
      <w:r w:rsidR="00574FDA" w:rsidRPr="00BD6098">
        <w:rPr>
          <w:rFonts w:ascii="Times New Roman" w:hAnsi="Times New Roman"/>
          <w:b/>
          <w:sz w:val="24"/>
          <w:szCs w:val="24"/>
        </w:rPr>
        <w:t>Особенности оценки метапредметных результатов</w:t>
      </w:r>
    </w:p>
    <w:p w:rsidR="00586FB6" w:rsidRPr="00BD6098" w:rsidRDefault="002E3275" w:rsidP="00BD6098">
      <w:pPr>
        <w:spacing w:after="0" w:line="240" w:lineRule="auto"/>
        <w:ind w:firstLine="567"/>
        <w:rPr>
          <w:rFonts w:ascii="Times New Roman" w:hAnsi="Times New Roman"/>
          <w:sz w:val="24"/>
          <w:szCs w:val="24"/>
        </w:rPr>
      </w:pPr>
      <w:r w:rsidRPr="00BD6098">
        <w:rPr>
          <w:rFonts w:ascii="Times New Roman" w:hAnsi="Times New Roman"/>
          <w:sz w:val="24"/>
          <w:szCs w:val="24"/>
        </w:rPr>
        <w:t xml:space="preserve">  </w:t>
      </w:r>
      <w:r w:rsidR="00586FB6" w:rsidRPr="00BD6098">
        <w:rPr>
          <w:rFonts w:ascii="Times New Roman" w:hAnsi="Times New Roman"/>
          <w:sz w:val="24"/>
          <w:szCs w:val="24"/>
        </w:rPr>
        <w:t>Оценка метапредметных результатов представляет собой оценку достижения планируемых результатов освоения основной образовательной программы, которые представлены   в   программе   формирования   универсальных   учебных   действий (разделы «Регулятивные универсальные учебные действия», «Коммуникативные универсальные учебные действия», «Познавательные универсальные учебные действия»).</w:t>
      </w:r>
    </w:p>
    <w:p w:rsidR="00574FDA" w:rsidRPr="00BD6098" w:rsidRDefault="00586FB6" w:rsidP="00BD6098">
      <w:pPr>
        <w:pStyle w:val="ConsPlusNormal"/>
        <w:ind w:firstLine="567"/>
        <w:jc w:val="both"/>
        <w:rPr>
          <w:szCs w:val="24"/>
        </w:rPr>
      </w:pPr>
      <w:r w:rsidRPr="00BD6098">
        <w:rPr>
          <w:szCs w:val="24"/>
        </w:rPr>
        <w:t xml:space="preserve">  </w:t>
      </w:r>
      <w:r w:rsidR="00E90777" w:rsidRPr="00BD6098">
        <w:rPr>
          <w:szCs w:val="24"/>
        </w:rPr>
        <w:t>Система оценки метапредметных результатов направлена на достижение</w:t>
      </w:r>
      <w:r w:rsidRPr="00BD6098">
        <w:rPr>
          <w:szCs w:val="24"/>
        </w:rPr>
        <w:t>:</w:t>
      </w:r>
      <w:r w:rsidR="00E90777" w:rsidRPr="00BD6098">
        <w:rPr>
          <w:szCs w:val="24"/>
        </w:rPr>
        <w:t xml:space="preserve"> </w:t>
      </w:r>
    </w:p>
    <w:p w:rsidR="00E90777" w:rsidRPr="00BD6098" w:rsidRDefault="00E90777" w:rsidP="00BD6098">
      <w:pPr>
        <w:pStyle w:val="ConsPlusNormal"/>
        <w:ind w:firstLine="567"/>
        <w:jc w:val="both"/>
        <w:rPr>
          <w:szCs w:val="24"/>
        </w:rPr>
      </w:pPr>
      <w:r w:rsidRPr="00BD6098">
        <w:rPr>
          <w:szCs w:val="24"/>
        </w:rPr>
        <w:t>-</w:t>
      </w:r>
      <w:r w:rsidR="00586FB6" w:rsidRPr="00BD6098">
        <w:rPr>
          <w:szCs w:val="24"/>
        </w:rPr>
        <w:t xml:space="preserve"> </w:t>
      </w:r>
      <w:r w:rsidR="00574FDA" w:rsidRPr="00BD6098">
        <w:rPr>
          <w:szCs w:val="24"/>
        </w:rPr>
        <w:t>освоен</w:t>
      </w:r>
      <w:r w:rsidRPr="00BD6098">
        <w:rPr>
          <w:szCs w:val="24"/>
        </w:rPr>
        <w:t>и</w:t>
      </w:r>
      <w:r w:rsidR="00586FB6" w:rsidRPr="00BD6098">
        <w:rPr>
          <w:szCs w:val="24"/>
        </w:rPr>
        <w:t>я</w:t>
      </w:r>
      <w:r w:rsidR="00574FDA" w:rsidRPr="00BD6098">
        <w:rPr>
          <w:szCs w:val="24"/>
        </w:rPr>
        <w:t xml:space="preserve"> обучающимися межпредметные понятия и универсальные учебные действия (регулятивные, познавательные, коммуникативные), </w:t>
      </w:r>
    </w:p>
    <w:p w:rsidR="00E90777" w:rsidRPr="00BD6098" w:rsidRDefault="00E90777" w:rsidP="00BD6098">
      <w:pPr>
        <w:pStyle w:val="ConsPlusNormal"/>
        <w:ind w:firstLine="567"/>
        <w:jc w:val="both"/>
        <w:rPr>
          <w:szCs w:val="24"/>
        </w:rPr>
      </w:pPr>
      <w:r w:rsidRPr="00BD6098">
        <w:rPr>
          <w:szCs w:val="24"/>
        </w:rPr>
        <w:t>-</w:t>
      </w:r>
      <w:r w:rsidR="00586FB6" w:rsidRPr="00BD6098">
        <w:rPr>
          <w:szCs w:val="24"/>
        </w:rPr>
        <w:t xml:space="preserve"> </w:t>
      </w:r>
      <w:r w:rsidRPr="00BD6098">
        <w:rPr>
          <w:szCs w:val="24"/>
        </w:rPr>
        <w:t>с</w:t>
      </w:r>
      <w:r w:rsidR="00574FDA" w:rsidRPr="00BD6098">
        <w:rPr>
          <w:szCs w:val="24"/>
        </w:rPr>
        <w:t>пособност</w:t>
      </w:r>
      <w:r w:rsidR="00586FB6" w:rsidRPr="00BD6098">
        <w:rPr>
          <w:szCs w:val="24"/>
        </w:rPr>
        <w:t>и</w:t>
      </w:r>
      <w:r w:rsidR="00574FDA" w:rsidRPr="00BD6098">
        <w:rPr>
          <w:szCs w:val="24"/>
        </w:rPr>
        <w:t xml:space="preserve"> их использования в познавательной и социальной практике, самостоятельность в планировании и осуществлении учебной деятельности и организации учебного сотрудничества с педагогами и сверстниками, </w:t>
      </w:r>
    </w:p>
    <w:p w:rsidR="00574FDA" w:rsidRPr="00BD6098" w:rsidRDefault="00E90777" w:rsidP="00BD6098">
      <w:pPr>
        <w:pStyle w:val="ConsPlusNormal"/>
        <w:ind w:firstLine="567"/>
        <w:jc w:val="both"/>
        <w:rPr>
          <w:szCs w:val="24"/>
        </w:rPr>
      </w:pPr>
      <w:r w:rsidRPr="00BD6098">
        <w:rPr>
          <w:szCs w:val="24"/>
        </w:rPr>
        <w:t>-</w:t>
      </w:r>
      <w:r w:rsidR="00586FB6" w:rsidRPr="00BD6098">
        <w:rPr>
          <w:szCs w:val="24"/>
        </w:rPr>
        <w:t xml:space="preserve"> способности</w:t>
      </w:r>
      <w:r w:rsidR="00574FDA" w:rsidRPr="00BD6098">
        <w:rPr>
          <w:szCs w:val="24"/>
        </w:rPr>
        <w:t xml:space="preserve"> к построению индивидуальной образовательной траектории, владение навыками учебно-исследовательской, проектной и социальной деятельности.</w:t>
      </w:r>
    </w:p>
    <w:p w:rsidR="00574FDA" w:rsidRPr="00BD6098" w:rsidRDefault="00586FB6" w:rsidP="00BD6098">
      <w:pPr>
        <w:spacing w:after="0" w:line="240" w:lineRule="auto"/>
        <w:ind w:firstLine="567"/>
        <w:rPr>
          <w:rFonts w:ascii="Times New Roman" w:hAnsi="Times New Roman"/>
          <w:sz w:val="24"/>
          <w:szCs w:val="24"/>
        </w:rPr>
      </w:pPr>
      <w:r w:rsidRPr="00BD6098">
        <w:rPr>
          <w:rFonts w:ascii="Times New Roman" w:hAnsi="Times New Roman"/>
          <w:sz w:val="24"/>
          <w:szCs w:val="24"/>
        </w:rPr>
        <w:lastRenderedPageBreak/>
        <w:t xml:space="preserve">  </w:t>
      </w:r>
      <w:r w:rsidR="00574FDA" w:rsidRPr="00BD6098">
        <w:rPr>
          <w:rFonts w:ascii="Times New Roman" w:hAnsi="Times New Roman"/>
          <w:sz w:val="24"/>
          <w:szCs w:val="24"/>
        </w:rPr>
        <w:t xml:space="preserve">Оценка достижения метапредметных результатов осуществляется </w:t>
      </w:r>
      <w:r w:rsidR="00E90777" w:rsidRPr="00BD6098">
        <w:rPr>
          <w:rFonts w:ascii="Times New Roman" w:hAnsi="Times New Roman"/>
          <w:sz w:val="24"/>
          <w:szCs w:val="24"/>
        </w:rPr>
        <w:t xml:space="preserve">педагогами и </w:t>
      </w:r>
      <w:r w:rsidR="00574FDA" w:rsidRPr="00BD6098">
        <w:rPr>
          <w:rFonts w:ascii="Times New Roman" w:hAnsi="Times New Roman"/>
          <w:sz w:val="24"/>
          <w:szCs w:val="24"/>
        </w:rPr>
        <w:t xml:space="preserve">администрацией </w:t>
      </w:r>
      <w:r w:rsidR="00E90777" w:rsidRPr="00BD6098">
        <w:rPr>
          <w:rFonts w:ascii="Times New Roman" w:hAnsi="Times New Roman"/>
          <w:sz w:val="24"/>
          <w:szCs w:val="24"/>
        </w:rPr>
        <w:t>МБОУ СШ №43 г.Архангельска</w:t>
      </w:r>
      <w:r w:rsidR="00574FDA" w:rsidRPr="00BD6098">
        <w:rPr>
          <w:rFonts w:ascii="Times New Roman" w:hAnsi="Times New Roman"/>
          <w:sz w:val="24"/>
          <w:szCs w:val="24"/>
        </w:rPr>
        <w:t xml:space="preserve"> в ходе внутреннего мониторинга.</w:t>
      </w:r>
      <w:r w:rsidRPr="00BD6098">
        <w:rPr>
          <w:rFonts w:ascii="Times New Roman" w:hAnsi="Times New Roman"/>
          <w:sz w:val="24"/>
          <w:szCs w:val="24"/>
        </w:rPr>
        <w:t xml:space="preserve">   </w:t>
      </w:r>
      <w:r w:rsidR="00574FDA" w:rsidRPr="00BD6098">
        <w:rPr>
          <w:rFonts w:ascii="Times New Roman" w:hAnsi="Times New Roman"/>
          <w:sz w:val="24"/>
          <w:szCs w:val="24"/>
        </w:rPr>
        <w:t xml:space="preserve">Содержание и периодичность оценочных процедур устанавливается решением педагогического совета. </w:t>
      </w:r>
      <w:r w:rsidR="00602F69" w:rsidRPr="00BD6098">
        <w:rPr>
          <w:rFonts w:ascii="Times New Roman" w:hAnsi="Times New Roman"/>
          <w:sz w:val="24"/>
          <w:szCs w:val="24"/>
        </w:rPr>
        <w:t>В</w:t>
      </w:r>
      <w:r w:rsidR="00574FDA" w:rsidRPr="00BD6098">
        <w:rPr>
          <w:rFonts w:ascii="Times New Roman" w:hAnsi="Times New Roman"/>
          <w:sz w:val="24"/>
          <w:szCs w:val="24"/>
        </w:rPr>
        <w:t>нутренн</w:t>
      </w:r>
      <w:r w:rsidR="00602F69" w:rsidRPr="00BD6098">
        <w:rPr>
          <w:rFonts w:ascii="Times New Roman" w:hAnsi="Times New Roman"/>
          <w:sz w:val="24"/>
          <w:szCs w:val="24"/>
        </w:rPr>
        <w:t>ий</w:t>
      </w:r>
      <w:r w:rsidR="00574FDA" w:rsidRPr="00BD6098">
        <w:rPr>
          <w:rFonts w:ascii="Times New Roman" w:hAnsi="Times New Roman"/>
          <w:sz w:val="24"/>
          <w:szCs w:val="24"/>
        </w:rPr>
        <w:t xml:space="preserve"> мониторинг </w:t>
      </w:r>
      <w:r w:rsidR="00602F69" w:rsidRPr="00BD6098">
        <w:rPr>
          <w:rFonts w:ascii="Times New Roman" w:hAnsi="Times New Roman"/>
          <w:sz w:val="24"/>
          <w:szCs w:val="24"/>
        </w:rPr>
        <w:t xml:space="preserve">МБОУ СШ №43 г.Архангельска </w:t>
      </w:r>
      <w:r w:rsidR="00574FDA" w:rsidRPr="00BD6098">
        <w:rPr>
          <w:rFonts w:ascii="Times New Roman" w:hAnsi="Times New Roman"/>
          <w:sz w:val="24"/>
          <w:szCs w:val="24"/>
        </w:rPr>
        <w:t>проводит</w:t>
      </w:r>
      <w:r w:rsidR="00602F69" w:rsidRPr="00BD6098">
        <w:rPr>
          <w:rFonts w:ascii="Times New Roman" w:hAnsi="Times New Roman"/>
          <w:sz w:val="24"/>
          <w:szCs w:val="24"/>
        </w:rPr>
        <w:t>ся</w:t>
      </w:r>
      <w:r w:rsidR="00574FDA" w:rsidRPr="00BD6098">
        <w:rPr>
          <w:rFonts w:ascii="Times New Roman" w:hAnsi="Times New Roman"/>
          <w:sz w:val="24"/>
          <w:szCs w:val="24"/>
        </w:rPr>
        <w:t xml:space="preserve"> </w:t>
      </w:r>
      <w:r w:rsidR="00602F69" w:rsidRPr="00BD6098">
        <w:rPr>
          <w:rFonts w:ascii="Times New Roman" w:hAnsi="Times New Roman"/>
          <w:sz w:val="24"/>
          <w:szCs w:val="24"/>
        </w:rPr>
        <w:t xml:space="preserve">через </w:t>
      </w:r>
      <w:r w:rsidR="00574FDA" w:rsidRPr="00BD6098">
        <w:rPr>
          <w:rFonts w:ascii="Times New Roman" w:hAnsi="Times New Roman"/>
          <w:sz w:val="24"/>
          <w:szCs w:val="24"/>
        </w:rPr>
        <w:t xml:space="preserve">процедуры по оценке: </w:t>
      </w:r>
    </w:p>
    <w:p w:rsidR="00574FDA" w:rsidRPr="00BD6098" w:rsidRDefault="00574FDA" w:rsidP="00F309A4">
      <w:pPr>
        <w:numPr>
          <w:ilvl w:val="0"/>
          <w:numId w:val="3"/>
        </w:numPr>
        <w:suppressAutoHyphens/>
        <w:spacing w:after="0" w:line="240" w:lineRule="auto"/>
        <w:ind w:firstLine="567"/>
        <w:contextualSpacing/>
        <w:jc w:val="both"/>
        <w:rPr>
          <w:rFonts w:ascii="Times New Roman" w:hAnsi="Times New Roman"/>
          <w:i/>
          <w:sz w:val="24"/>
          <w:szCs w:val="24"/>
        </w:rPr>
      </w:pPr>
      <w:r w:rsidRPr="00BD6098">
        <w:rPr>
          <w:rFonts w:ascii="Times New Roman" w:hAnsi="Times New Roman"/>
          <w:sz w:val="24"/>
          <w:szCs w:val="24"/>
        </w:rPr>
        <w:t xml:space="preserve">познавательных учебных действий (включая логические приемы и методы познания, специфические для отдельных образовательных областей); </w:t>
      </w:r>
    </w:p>
    <w:p w:rsidR="00574FDA" w:rsidRPr="00BD6098" w:rsidRDefault="00574FDA" w:rsidP="00F309A4">
      <w:pPr>
        <w:numPr>
          <w:ilvl w:val="0"/>
          <w:numId w:val="3"/>
        </w:numPr>
        <w:suppressAutoHyphens/>
        <w:spacing w:after="0" w:line="240" w:lineRule="auto"/>
        <w:ind w:firstLine="567"/>
        <w:contextualSpacing/>
        <w:jc w:val="both"/>
        <w:rPr>
          <w:rFonts w:ascii="Times New Roman" w:hAnsi="Times New Roman"/>
          <w:sz w:val="24"/>
          <w:szCs w:val="24"/>
        </w:rPr>
      </w:pPr>
      <w:r w:rsidRPr="00BD6098">
        <w:rPr>
          <w:rFonts w:ascii="Times New Roman" w:hAnsi="Times New Roman"/>
          <w:sz w:val="24"/>
          <w:szCs w:val="24"/>
        </w:rPr>
        <w:t xml:space="preserve">ИКТ-компетентности; </w:t>
      </w:r>
    </w:p>
    <w:p w:rsidR="00574FDA" w:rsidRPr="00BD6098" w:rsidRDefault="00586FB6" w:rsidP="00BD6098">
      <w:pPr>
        <w:spacing w:after="0" w:line="240" w:lineRule="auto"/>
        <w:ind w:firstLine="567"/>
        <w:rPr>
          <w:rFonts w:ascii="Times New Roman" w:hAnsi="Times New Roman"/>
          <w:sz w:val="24"/>
          <w:szCs w:val="24"/>
        </w:rPr>
      </w:pPr>
      <w:r w:rsidRPr="00BD6098">
        <w:rPr>
          <w:rFonts w:ascii="Times New Roman" w:hAnsi="Times New Roman"/>
          <w:sz w:val="24"/>
          <w:szCs w:val="24"/>
        </w:rPr>
        <w:t xml:space="preserve">  </w:t>
      </w:r>
      <w:r w:rsidR="00574FDA" w:rsidRPr="00BD6098">
        <w:rPr>
          <w:rFonts w:ascii="Times New Roman" w:hAnsi="Times New Roman"/>
          <w:sz w:val="24"/>
          <w:szCs w:val="24"/>
        </w:rPr>
        <w:t xml:space="preserve">Наиболее адекватными формами оценки познавательных учебных действий </w:t>
      </w:r>
      <w:r w:rsidR="00602F69" w:rsidRPr="00BD6098">
        <w:rPr>
          <w:rFonts w:ascii="Times New Roman" w:hAnsi="Times New Roman"/>
          <w:sz w:val="24"/>
          <w:szCs w:val="24"/>
        </w:rPr>
        <w:t>являются</w:t>
      </w:r>
      <w:r w:rsidR="00574FDA" w:rsidRPr="00BD6098">
        <w:rPr>
          <w:rFonts w:ascii="Times New Roman" w:hAnsi="Times New Roman"/>
          <w:sz w:val="24"/>
          <w:szCs w:val="24"/>
        </w:rPr>
        <w:t xml:space="preserve"> письменные измерительные материалы, ИКТ-компетентности – практическая работа с использованием компьютера; сформированности регулятивных и коммуникативных учебных действий – наблюдение за ходом выполнения групповых и индивидуальных учебных исследований и проектов.</w:t>
      </w:r>
    </w:p>
    <w:p w:rsidR="00586FB6" w:rsidRPr="00BD6098" w:rsidRDefault="00586FB6" w:rsidP="00BD6098">
      <w:pPr>
        <w:spacing w:after="0" w:line="240" w:lineRule="auto"/>
        <w:ind w:firstLine="567"/>
        <w:rPr>
          <w:rFonts w:ascii="Times New Roman" w:hAnsi="Times New Roman"/>
          <w:sz w:val="24"/>
          <w:szCs w:val="24"/>
        </w:rPr>
      </w:pPr>
      <w:r w:rsidRPr="00BD6098">
        <w:rPr>
          <w:rFonts w:ascii="Times New Roman" w:hAnsi="Times New Roman"/>
          <w:sz w:val="24"/>
          <w:szCs w:val="24"/>
        </w:rPr>
        <w:t xml:space="preserve">  Каждый из перечисленных видов диагностики проводится с периодичностью не реже, чем один раз в ходе обучения на уровне среднего общего образования.</w:t>
      </w:r>
    </w:p>
    <w:p w:rsidR="00586FB6" w:rsidRPr="00BD6098" w:rsidRDefault="00586FB6" w:rsidP="00BD6098">
      <w:pPr>
        <w:spacing w:after="0" w:line="240" w:lineRule="auto"/>
        <w:ind w:firstLine="567"/>
        <w:rPr>
          <w:rFonts w:ascii="Times New Roman" w:hAnsi="Times New Roman"/>
          <w:sz w:val="24"/>
          <w:szCs w:val="24"/>
        </w:rPr>
      </w:pPr>
      <w:r w:rsidRPr="00BD6098">
        <w:rPr>
          <w:rFonts w:ascii="Times New Roman" w:hAnsi="Times New Roman"/>
          <w:sz w:val="24"/>
          <w:szCs w:val="24"/>
        </w:rPr>
        <w:t xml:space="preserve">  Основной процедурой итоговой оценки достижения метапредметных результатов является защита итогового индивидуального проекта или учебного исследования.    Индивидуальный проект или учебное исследование может выполняться по любому из следующих направлений: социальное; бизнес-проектирование; исследовательское; инженерно-конструкторское; информационное; творческое.</w:t>
      </w:r>
    </w:p>
    <w:p w:rsidR="008C134C" w:rsidRPr="00BD6098" w:rsidRDefault="008C134C" w:rsidP="00BD6098">
      <w:pPr>
        <w:spacing w:after="0" w:line="240" w:lineRule="auto"/>
        <w:ind w:firstLine="567"/>
        <w:rPr>
          <w:rFonts w:ascii="Times New Roman" w:hAnsi="Times New Roman"/>
          <w:sz w:val="24"/>
          <w:szCs w:val="24"/>
        </w:rPr>
      </w:pPr>
      <w:r w:rsidRPr="00BD6098">
        <w:rPr>
          <w:rFonts w:ascii="Times New Roman" w:hAnsi="Times New Roman"/>
          <w:sz w:val="24"/>
          <w:szCs w:val="24"/>
        </w:rPr>
        <w:t xml:space="preserve"> Нормативн</w:t>
      </w:r>
      <w:r w:rsidR="00F51649" w:rsidRPr="00BD6098">
        <w:rPr>
          <w:rFonts w:ascii="Times New Roman" w:hAnsi="Times New Roman"/>
          <w:sz w:val="24"/>
          <w:szCs w:val="24"/>
        </w:rPr>
        <w:t>ой основой итогового индивидуального проекта являются:</w:t>
      </w:r>
    </w:p>
    <w:p w:rsidR="00F51649" w:rsidRPr="00BD6098" w:rsidRDefault="00F51649" w:rsidP="00BD6098">
      <w:pPr>
        <w:spacing w:after="0" w:line="240" w:lineRule="auto"/>
        <w:ind w:firstLine="567"/>
        <w:rPr>
          <w:rFonts w:ascii="Times New Roman" w:hAnsi="Times New Roman"/>
          <w:sz w:val="24"/>
          <w:szCs w:val="24"/>
        </w:rPr>
      </w:pPr>
      <w:r w:rsidRPr="00BD6098">
        <w:rPr>
          <w:rFonts w:ascii="Times New Roman" w:hAnsi="Times New Roman"/>
          <w:sz w:val="24"/>
          <w:szCs w:val="24"/>
        </w:rPr>
        <w:t>- Положение о проектной деятельности обучающихся;</w:t>
      </w:r>
    </w:p>
    <w:p w:rsidR="00F51649" w:rsidRPr="00BD6098" w:rsidRDefault="00F51649" w:rsidP="00BD6098">
      <w:pPr>
        <w:spacing w:after="0" w:line="240" w:lineRule="auto"/>
        <w:ind w:firstLine="567"/>
        <w:rPr>
          <w:rFonts w:ascii="Times New Roman" w:hAnsi="Times New Roman"/>
          <w:sz w:val="24"/>
          <w:szCs w:val="24"/>
        </w:rPr>
      </w:pPr>
      <w:r w:rsidRPr="00BD6098">
        <w:rPr>
          <w:rFonts w:ascii="Times New Roman" w:hAnsi="Times New Roman"/>
          <w:sz w:val="24"/>
          <w:szCs w:val="24"/>
        </w:rPr>
        <w:t>- Положение об ИИП.</w:t>
      </w:r>
    </w:p>
    <w:p w:rsidR="00586FB6" w:rsidRPr="00BD6098" w:rsidRDefault="008C134C" w:rsidP="00BD6098">
      <w:pPr>
        <w:spacing w:after="0" w:line="240" w:lineRule="auto"/>
        <w:ind w:firstLine="567"/>
        <w:rPr>
          <w:rFonts w:ascii="Times New Roman" w:hAnsi="Times New Roman"/>
          <w:b/>
          <w:sz w:val="24"/>
          <w:szCs w:val="24"/>
        </w:rPr>
      </w:pPr>
      <w:r w:rsidRPr="00BD6098">
        <w:rPr>
          <w:rFonts w:ascii="Times New Roman" w:hAnsi="Times New Roman"/>
          <w:b/>
          <w:sz w:val="24"/>
          <w:szCs w:val="24"/>
        </w:rPr>
        <w:t>План подготовки индивидуального итогового проекта</w:t>
      </w:r>
    </w:p>
    <w:tbl>
      <w:tblPr>
        <w:tblStyle w:val="a5"/>
        <w:tblW w:w="9034" w:type="dxa"/>
        <w:tblInd w:w="713" w:type="dxa"/>
        <w:tblLayout w:type="fixed"/>
        <w:tblLook w:val="04A0" w:firstRow="1" w:lastRow="0" w:firstColumn="1" w:lastColumn="0" w:noHBand="0" w:noVBand="1"/>
      </w:tblPr>
      <w:tblGrid>
        <w:gridCol w:w="1951"/>
        <w:gridCol w:w="7083"/>
      </w:tblGrid>
      <w:tr w:rsidR="008D4C5A" w:rsidRPr="00BD6098" w:rsidTr="00E14B02">
        <w:tc>
          <w:tcPr>
            <w:tcW w:w="1951" w:type="dxa"/>
          </w:tcPr>
          <w:p w:rsidR="008D4C5A" w:rsidRPr="00BD6098" w:rsidRDefault="008D4C5A" w:rsidP="00F42E83">
            <w:pPr>
              <w:pStyle w:val="TableParagraph"/>
              <w:spacing w:line="223" w:lineRule="exact"/>
              <w:ind w:right="306"/>
              <w:rPr>
                <w:sz w:val="24"/>
                <w:szCs w:val="24"/>
              </w:rPr>
            </w:pPr>
            <w:r w:rsidRPr="00BD6098">
              <w:rPr>
                <w:sz w:val="24"/>
                <w:szCs w:val="24"/>
              </w:rPr>
              <w:t>Рубрика</w:t>
            </w:r>
          </w:p>
        </w:tc>
        <w:tc>
          <w:tcPr>
            <w:tcW w:w="7083" w:type="dxa"/>
          </w:tcPr>
          <w:p w:rsidR="008D4C5A" w:rsidRPr="00BD6098" w:rsidRDefault="008D4C5A" w:rsidP="00BD6098">
            <w:pPr>
              <w:pStyle w:val="TableParagraph"/>
              <w:spacing w:line="226" w:lineRule="exact"/>
              <w:ind w:right="3439" w:firstLine="567"/>
              <w:rPr>
                <w:sz w:val="24"/>
                <w:szCs w:val="24"/>
              </w:rPr>
            </w:pPr>
            <w:r w:rsidRPr="00BD6098">
              <w:rPr>
                <w:sz w:val="24"/>
                <w:szCs w:val="24"/>
              </w:rPr>
              <w:t>Требования</w:t>
            </w:r>
          </w:p>
        </w:tc>
      </w:tr>
      <w:tr w:rsidR="008D4C5A" w:rsidRPr="00BD6098" w:rsidTr="00E14B02">
        <w:tc>
          <w:tcPr>
            <w:tcW w:w="1951" w:type="dxa"/>
          </w:tcPr>
          <w:p w:rsidR="008D4C5A" w:rsidRPr="00BD6098" w:rsidRDefault="008D4C5A" w:rsidP="00F42E83">
            <w:pPr>
              <w:pStyle w:val="TableParagraph"/>
              <w:ind w:right="306"/>
              <w:rPr>
                <w:sz w:val="24"/>
                <w:szCs w:val="24"/>
              </w:rPr>
            </w:pPr>
            <w:r w:rsidRPr="00BD6098">
              <w:rPr>
                <w:sz w:val="24"/>
                <w:szCs w:val="24"/>
              </w:rPr>
              <w:t xml:space="preserve">Организация проектной </w:t>
            </w:r>
            <w:r w:rsidRPr="00BD6098">
              <w:rPr>
                <w:w w:val="95"/>
                <w:sz w:val="24"/>
                <w:szCs w:val="24"/>
              </w:rPr>
              <w:t>деятельности</w:t>
            </w:r>
          </w:p>
        </w:tc>
        <w:tc>
          <w:tcPr>
            <w:tcW w:w="7083" w:type="dxa"/>
          </w:tcPr>
          <w:p w:rsidR="008D4C5A" w:rsidRPr="00BD6098" w:rsidRDefault="008D4C5A" w:rsidP="00BD6098">
            <w:pPr>
              <w:pStyle w:val="TableParagraph"/>
              <w:spacing w:line="223" w:lineRule="exact"/>
              <w:ind w:right="1562" w:firstLine="567"/>
              <w:rPr>
                <w:sz w:val="24"/>
                <w:szCs w:val="24"/>
                <w:lang w:val="ru-RU"/>
              </w:rPr>
            </w:pPr>
            <w:r w:rsidRPr="00BD6098">
              <w:rPr>
                <w:sz w:val="24"/>
                <w:szCs w:val="24"/>
                <w:lang w:val="ru-RU"/>
              </w:rPr>
              <w:t>обучающиеся сами выбирают тему и руководителя проекта;</w:t>
            </w:r>
          </w:p>
          <w:p w:rsidR="008D4C5A" w:rsidRPr="00BD6098" w:rsidRDefault="008D4C5A" w:rsidP="00BD6098">
            <w:pPr>
              <w:pStyle w:val="TableParagraph"/>
              <w:ind w:right="1562" w:firstLine="567"/>
              <w:rPr>
                <w:sz w:val="24"/>
                <w:szCs w:val="24"/>
                <w:lang w:val="ru-RU"/>
              </w:rPr>
            </w:pPr>
            <w:r w:rsidRPr="00BD6098">
              <w:rPr>
                <w:sz w:val="24"/>
                <w:szCs w:val="24"/>
                <w:lang w:val="ru-RU"/>
              </w:rPr>
              <w:t>тема проекта должна быть утверждена на заседаниях школьных методических кафедр</w:t>
            </w:r>
          </w:p>
        </w:tc>
      </w:tr>
      <w:tr w:rsidR="008D4C5A" w:rsidRPr="00BD6098" w:rsidTr="00E14B02">
        <w:tc>
          <w:tcPr>
            <w:tcW w:w="1951" w:type="dxa"/>
          </w:tcPr>
          <w:p w:rsidR="008D4C5A" w:rsidRPr="00BD6098" w:rsidRDefault="008D4C5A" w:rsidP="00F42E83">
            <w:pPr>
              <w:pStyle w:val="TableParagraph"/>
              <w:ind w:right="306"/>
              <w:rPr>
                <w:sz w:val="24"/>
                <w:szCs w:val="24"/>
                <w:lang w:val="ru-RU"/>
              </w:rPr>
            </w:pPr>
            <w:r w:rsidRPr="00BD6098">
              <w:rPr>
                <w:sz w:val="24"/>
                <w:szCs w:val="24"/>
                <w:lang w:val="ru-RU"/>
              </w:rPr>
              <w:t>Содержа</w:t>
            </w:r>
            <w:r w:rsidR="00561BE0" w:rsidRPr="00BD6098">
              <w:rPr>
                <w:sz w:val="24"/>
                <w:szCs w:val="24"/>
                <w:lang w:val="ru-RU"/>
              </w:rPr>
              <w:t>н</w:t>
            </w:r>
            <w:r w:rsidRPr="00BD6098">
              <w:rPr>
                <w:sz w:val="24"/>
                <w:szCs w:val="24"/>
                <w:lang w:val="ru-RU"/>
              </w:rPr>
              <w:t>ие и н</w:t>
            </w:r>
            <w:r w:rsidRPr="00BD6098">
              <w:rPr>
                <w:w w:val="95"/>
                <w:sz w:val="24"/>
                <w:szCs w:val="24"/>
                <w:lang w:val="ru-RU"/>
              </w:rPr>
              <w:t xml:space="preserve">аправлен-ность </w:t>
            </w:r>
            <w:r w:rsidRPr="00BD6098">
              <w:rPr>
                <w:sz w:val="24"/>
                <w:szCs w:val="24"/>
                <w:lang w:val="ru-RU"/>
              </w:rPr>
              <w:t>проекта</w:t>
            </w:r>
          </w:p>
        </w:tc>
        <w:tc>
          <w:tcPr>
            <w:tcW w:w="7083" w:type="dxa"/>
          </w:tcPr>
          <w:p w:rsidR="008D4C5A" w:rsidRPr="00BD6098" w:rsidRDefault="008D4C5A" w:rsidP="00F309A4">
            <w:pPr>
              <w:pStyle w:val="TableParagraph"/>
              <w:numPr>
                <w:ilvl w:val="0"/>
                <w:numId w:val="19"/>
              </w:numPr>
              <w:tabs>
                <w:tab w:val="left" w:pos="219"/>
              </w:tabs>
              <w:ind w:right="2248" w:firstLine="567"/>
              <w:rPr>
                <w:sz w:val="24"/>
                <w:szCs w:val="24"/>
                <w:lang w:val="ru-RU"/>
              </w:rPr>
            </w:pPr>
            <w:r w:rsidRPr="00BD6098">
              <w:rPr>
                <w:sz w:val="24"/>
                <w:szCs w:val="24"/>
                <w:lang w:val="ru-RU"/>
              </w:rPr>
              <w:t>результат проектной деятельности должен иметь</w:t>
            </w:r>
            <w:r w:rsidRPr="00BD6098">
              <w:rPr>
                <w:spacing w:val="-14"/>
                <w:sz w:val="24"/>
                <w:szCs w:val="24"/>
                <w:lang w:val="ru-RU"/>
              </w:rPr>
              <w:t xml:space="preserve"> </w:t>
            </w:r>
            <w:r w:rsidRPr="00BD6098">
              <w:rPr>
                <w:sz w:val="24"/>
                <w:szCs w:val="24"/>
                <w:lang w:val="ru-RU"/>
              </w:rPr>
              <w:t>практическую направленность;</w:t>
            </w:r>
          </w:p>
          <w:p w:rsidR="008D4C5A" w:rsidRPr="00BD6098" w:rsidRDefault="008D4C5A" w:rsidP="00F309A4">
            <w:pPr>
              <w:pStyle w:val="TableParagraph"/>
              <w:numPr>
                <w:ilvl w:val="0"/>
                <w:numId w:val="19"/>
              </w:numPr>
              <w:tabs>
                <w:tab w:val="left" w:pos="291"/>
              </w:tabs>
              <w:ind w:right="104" w:firstLine="567"/>
              <w:jc w:val="both"/>
              <w:rPr>
                <w:sz w:val="24"/>
                <w:szCs w:val="24"/>
                <w:lang w:val="ru-RU"/>
              </w:rPr>
            </w:pPr>
            <w:r w:rsidRPr="00BD6098">
              <w:rPr>
                <w:sz w:val="24"/>
                <w:szCs w:val="24"/>
                <w:lang w:val="ru-RU"/>
              </w:rPr>
              <w:t>проект выполняться по любому из следующих н</w:t>
            </w:r>
            <w:r w:rsidR="00561BE0" w:rsidRPr="00BD6098">
              <w:rPr>
                <w:sz w:val="24"/>
                <w:szCs w:val="24"/>
                <w:lang w:val="ru-RU"/>
              </w:rPr>
              <w:t>аправлений: социальное; бизнес-</w:t>
            </w:r>
            <w:r w:rsidRPr="00BD6098">
              <w:rPr>
                <w:sz w:val="24"/>
                <w:szCs w:val="24"/>
                <w:lang w:val="ru-RU"/>
              </w:rPr>
              <w:t>проектирование; исследовательское; инженерно-конструкторское; информационное; творческое.</w:t>
            </w:r>
          </w:p>
          <w:p w:rsidR="00561BE0" w:rsidRPr="00BD6098" w:rsidRDefault="00561BE0" w:rsidP="00BD6098">
            <w:pPr>
              <w:pStyle w:val="TableParagraph"/>
              <w:tabs>
                <w:tab w:val="left" w:pos="219"/>
              </w:tabs>
              <w:ind w:right="285" w:firstLine="567"/>
              <w:rPr>
                <w:i/>
                <w:sz w:val="24"/>
                <w:szCs w:val="24"/>
                <w:lang w:val="ru-RU"/>
              </w:rPr>
            </w:pPr>
            <w:r w:rsidRPr="00BD6098">
              <w:rPr>
                <w:i/>
                <w:sz w:val="24"/>
                <w:szCs w:val="24"/>
                <w:lang w:val="ru-RU"/>
              </w:rPr>
              <w:t>Результатом (продуктом) проектной деятельности могут быть:</w:t>
            </w:r>
          </w:p>
          <w:p w:rsidR="00561BE0" w:rsidRPr="00BD6098" w:rsidRDefault="00561BE0" w:rsidP="00BD6098">
            <w:pPr>
              <w:pStyle w:val="TableParagraph"/>
              <w:tabs>
                <w:tab w:val="left" w:pos="219"/>
              </w:tabs>
              <w:ind w:right="285" w:firstLine="567"/>
              <w:rPr>
                <w:sz w:val="24"/>
                <w:szCs w:val="24"/>
                <w:lang w:val="ru-RU"/>
              </w:rPr>
            </w:pPr>
            <w:r w:rsidRPr="00BD6098">
              <w:rPr>
                <w:sz w:val="24"/>
                <w:szCs w:val="24"/>
                <w:lang w:val="ru-RU"/>
              </w:rPr>
              <w:t>а) письменная работа (эссе, реферат, аналитические материалы, обзорные материалы, отчёты о проведённых исследованиях, стендовый доклад и др.);</w:t>
            </w:r>
          </w:p>
          <w:p w:rsidR="00561BE0" w:rsidRPr="00BD6098" w:rsidRDefault="00561BE0" w:rsidP="00BD6098">
            <w:pPr>
              <w:pStyle w:val="TableParagraph"/>
              <w:tabs>
                <w:tab w:val="left" w:pos="219"/>
              </w:tabs>
              <w:ind w:right="285" w:firstLine="567"/>
              <w:rPr>
                <w:sz w:val="24"/>
                <w:szCs w:val="24"/>
                <w:lang w:val="ru-RU"/>
              </w:rPr>
            </w:pPr>
            <w:r w:rsidRPr="00BD6098">
              <w:rPr>
                <w:sz w:val="24"/>
                <w:szCs w:val="24"/>
                <w:lang w:val="ru-RU"/>
              </w:rPr>
              <w:t>б) материальный объект, макет, иное конструкторское изделие;</w:t>
            </w:r>
          </w:p>
          <w:p w:rsidR="00561BE0" w:rsidRPr="00BD6098" w:rsidRDefault="00561BE0" w:rsidP="00BD6098">
            <w:pPr>
              <w:pStyle w:val="TableParagraph"/>
              <w:tabs>
                <w:tab w:val="left" w:pos="219"/>
              </w:tabs>
              <w:ind w:right="285" w:firstLine="567"/>
              <w:rPr>
                <w:sz w:val="24"/>
                <w:szCs w:val="24"/>
                <w:lang w:val="ru-RU"/>
              </w:rPr>
            </w:pPr>
            <w:r w:rsidRPr="00BD6098">
              <w:rPr>
                <w:sz w:val="24"/>
                <w:szCs w:val="24"/>
                <w:lang w:val="ru-RU"/>
              </w:rPr>
              <w:t>в) отчётные материалы по социальному проекту, которые могут включать как тексты, так и мультимедийные продукты.</w:t>
            </w:r>
          </w:p>
          <w:p w:rsidR="00561BE0" w:rsidRPr="00BD6098" w:rsidRDefault="00561BE0" w:rsidP="00BD6098">
            <w:pPr>
              <w:pStyle w:val="TableParagraph"/>
              <w:ind w:firstLine="567"/>
              <w:jc w:val="both"/>
              <w:rPr>
                <w:i/>
                <w:sz w:val="24"/>
                <w:szCs w:val="24"/>
                <w:lang w:val="ru-RU"/>
              </w:rPr>
            </w:pPr>
            <w:r w:rsidRPr="00BD6098">
              <w:rPr>
                <w:i/>
                <w:sz w:val="24"/>
                <w:szCs w:val="24"/>
                <w:lang w:val="ru-RU"/>
              </w:rPr>
              <w:t>В состав материалов, которые должны быть подготовлены по завершению проекта для его защиты в обязательном порядке включаются:</w:t>
            </w:r>
          </w:p>
          <w:p w:rsidR="00561BE0" w:rsidRPr="00BD6098" w:rsidRDefault="00561BE0" w:rsidP="00BD6098">
            <w:pPr>
              <w:pStyle w:val="TableParagraph"/>
              <w:ind w:firstLine="567"/>
              <w:jc w:val="both"/>
              <w:rPr>
                <w:sz w:val="24"/>
                <w:szCs w:val="24"/>
                <w:lang w:val="ru-RU"/>
              </w:rPr>
            </w:pPr>
            <w:r w:rsidRPr="00BD6098">
              <w:rPr>
                <w:sz w:val="24"/>
                <w:szCs w:val="24"/>
                <w:lang w:val="ru-RU"/>
              </w:rPr>
              <w:t>1) выносимый на защиту продукт проектной деятельности, представленный в одной из описанных выше форм;</w:t>
            </w:r>
          </w:p>
          <w:p w:rsidR="00561BE0" w:rsidRPr="00BD6098" w:rsidRDefault="00561BE0" w:rsidP="00BD6098">
            <w:pPr>
              <w:pStyle w:val="TableParagraph"/>
              <w:ind w:firstLine="567"/>
              <w:jc w:val="both"/>
              <w:rPr>
                <w:sz w:val="24"/>
                <w:szCs w:val="24"/>
                <w:lang w:val="ru-RU"/>
              </w:rPr>
            </w:pPr>
            <w:r w:rsidRPr="00BD6098">
              <w:rPr>
                <w:sz w:val="24"/>
                <w:szCs w:val="24"/>
                <w:lang w:val="ru-RU"/>
              </w:rPr>
              <w:lastRenderedPageBreak/>
              <w:t>2) подготовленная учащимся: краткая пояснительная записка к проекту, (объёмом не более одной машинописной страницы), с указанием: а) исходного замысла, цели и назначения проекта; б), краткого описания хода выполнения проекта и полученных результатов; в) списка использованных источников;</w:t>
            </w:r>
          </w:p>
          <w:p w:rsidR="008D4C5A" w:rsidRPr="00BD6098" w:rsidRDefault="00561BE0" w:rsidP="00BD6098">
            <w:pPr>
              <w:pStyle w:val="TableParagraph"/>
              <w:ind w:firstLine="567"/>
              <w:jc w:val="both"/>
              <w:rPr>
                <w:i/>
                <w:sz w:val="24"/>
                <w:szCs w:val="24"/>
                <w:lang w:val="ru-RU"/>
              </w:rPr>
            </w:pPr>
            <w:r w:rsidRPr="00BD6098">
              <w:rPr>
                <w:sz w:val="24"/>
                <w:szCs w:val="24"/>
                <w:lang w:val="ru-RU"/>
              </w:rPr>
              <w:t>3) краткий отзыв руководителя, содержащий краткую характеристику работы учащегося в ходе выполнения проекта, в том числе: а) инициативности и самостоятельности; б) ответственности (включая динамику отношения к выполняемой работе); в) исполнительской дисциплины. При наличии в выполненной работе соответствующих оснований в отзыве может быть также отмечена новизна подхода и/или полученных решений, актуальность и практическая значимость полученных результатов.</w:t>
            </w:r>
          </w:p>
        </w:tc>
      </w:tr>
      <w:tr w:rsidR="008D4C5A" w:rsidRPr="00BD6098" w:rsidTr="00E14B02">
        <w:tc>
          <w:tcPr>
            <w:tcW w:w="1951" w:type="dxa"/>
          </w:tcPr>
          <w:p w:rsidR="008D4C5A" w:rsidRPr="00BD6098" w:rsidRDefault="008D4C5A" w:rsidP="00F42E83">
            <w:pPr>
              <w:pStyle w:val="TableParagraph"/>
              <w:spacing w:line="223" w:lineRule="exact"/>
              <w:ind w:right="306"/>
              <w:rPr>
                <w:sz w:val="24"/>
                <w:szCs w:val="24"/>
              </w:rPr>
            </w:pPr>
            <w:r w:rsidRPr="00BD6098">
              <w:rPr>
                <w:sz w:val="24"/>
                <w:szCs w:val="24"/>
              </w:rPr>
              <w:lastRenderedPageBreak/>
              <w:t>Защита проекта</w:t>
            </w:r>
          </w:p>
        </w:tc>
        <w:tc>
          <w:tcPr>
            <w:tcW w:w="7083" w:type="dxa"/>
          </w:tcPr>
          <w:p w:rsidR="008D4C5A" w:rsidRPr="00BD6098" w:rsidRDefault="008D4C5A" w:rsidP="00F309A4">
            <w:pPr>
              <w:pStyle w:val="TableParagraph"/>
              <w:numPr>
                <w:ilvl w:val="0"/>
                <w:numId w:val="20"/>
              </w:numPr>
              <w:tabs>
                <w:tab w:val="left" w:pos="219"/>
              </w:tabs>
              <w:spacing w:line="223" w:lineRule="exact"/>
              <w:ind w:firstLine="567"/>
              <w:rPr>
                <w:sz w:val="24"/>
                <w:szCs w:val="24"/>
                <w:lang w:val="ru-RU"/>
              </w:rPr>
            </w:pPr>
            <w:r w:rsidRPr="00BD6098">
              <w:rPr>
                <w:sz w:val="24"/>
                <w:szCs w:val="24"/>
                <w:lang w:val="ru-RU"/>
              </w:rPr>
              <w:t>защита проекта осуществляется на школьной научно-практической</w:t>
            </w:r>
            <w:r w:rsidRPr="00BD6098">
              <w:rPr>
                <w:spacing w:val="-18"/>
                <w:sz w:val="24"/>
                <w:szCs w:val="24"/>
                <w:lang w:val="ru-RU"/>
              </w:rPr>
              <w:t xml:space="preserve"> </w:t>
            </w:r>
            <w:r w:rsidRPr="00BD6098">
              <w:rPr>
                <w:sz w:val="24"/>
                <w:szCs w:val="24"/>
                <w:lang w:val="ru-RU"/>
              </w:rPr>
              <w:t>конференции;</w:t>
            </w:r>
          </w:p>
          <w:p w:rsidR="008D4C5A" w:rsidRPr="00BD6098" w:rsidRDefault="008D4C5A" w:rsidP="00F309A4">
            <w:pPr>
              <w:pStyle w:val="TableParagraph"/>
              <w:numPr>
                <w:ilvl w:val="0"/>
                <w:numId w:val="20"/>
              </w:numPr>
              <w:tabs>
                <w:tab w:val="left" w:pos="219"/>
              </w:tabs>
              <w:ind w:right="693" w:firstLine="567"/>
              <w:rPr>
                <w:sz w:val="24"/>
                <w:szCs w:val="24"/>
                <w:lang w:val="ru-RU"/>
              </w:rPr>
            </w:pPr>
            <w:r w:rsidRPr="00BD6098">
              <w:rPr>
                <w:sz w:val="24"/>
                <w:szCs w:val="24"/>
                <w:lang w:val="ru-RU"/>
              </w:rPr>
              <w:t>результаты выполнения проекта оцениваются по итогам рассмотрения</w:t>
            </w:r>
            <w:r w:rsidRPr="00BD6098">
              <w:rPr>
                <w:spacing w:val="-15"/>
                <w:sz w:val="24"/>
                <w:szCs w:val="24"/>
                <w:lang w:val="ru-RU"/>
              </w:rPr>
              <w:t xml:space="preserve"> </w:t>
            </w:r>
            <w:r w:rsidRPr="00BD6098">
              <w:rPr>
                <w:sz w:val="24"/>
                <w:szCs w:val="24"/>
                <w:lang w:val="ru-RU"/>
              </w:rPr>
              <w:t>комиссией представленного продукта с краткой пояснительной запиской, презентации обучающегося и отзыва</w:t>
            </w:r>
            <w:r w:rsidRPr="00BD6098">
              <w:rPr>
                <w:spacing w:val="-12"/>
                <w:sz w:val="24"/>
                <w:szCs w:val="24"/>
                <w:lang w:val="ru-RU"/>
              </w:rPr>
              <w:t xml:space="preserve"> </w:t>
            </w:r>
            <w:r w:rsidRPr="00BD6098">
              <w:rPr>
                <w:sz w:val="24"/>
                <w:szCs w:val="24"/>
                <w:lang w:val="ru-RU"/>
              </w:rPr>
              <w:t>руководителя.</w:t>
            </w:r>
          </w:p>
        </w:tc>
      </w:tr>
      <w:tr w:rsidR="008D4C5A" w:rsidRPr="00BD6098" w:rsidTr="00E14B02">
        <w:tc>
          <w:tcPr>
            <w:tcW w:w="1951" w:type="dxa"/>
          </w:tcPr>
          <w:p w:rsidR="008D4C5A" w:rsidRPr="00BD6098" w:rsidRDefault="008D4C5A" w:rsidP="00F42E83">
            <w:pPr>
              <w:pStyle w:val="TableParagraph"/>
              <w:ind w:right="306"/>
              <w:rPr>
                <w:sz w:val="24"/>
                <w:szCs w:val="24"/>
                <w:lang w:val="ru-RU"/>
              </w:rPr>
            </w:pPr>
            <w:r w:rsidRPr="00BD6098">
              <w:rPr>
                <w:sz w:val="24"/>
                <w:szCs w:val="24"/>
                <w:lang w:val="ru-RU"/>
              </w:rPr>
              <w:t>Критерии оценки проектной деятель</w:t>
            </w:r>
            <w:r w:rsidR="00561BE0" w:rsidRPr="00BD6098">
              <w:rPr>
                <w:sz w:val="24"/>
                <w:szCs w:val="24"/>
                <w:lang w:val="ru-RU"/>
              </w:rPr>
              <w:t>-</w:t>
            </w:r>
            <w:r w:rsidRPr="00BD6098">
              <w:rPr>
                <w:sz w:val="24"/>
                <w:szCs w:val="24"/>
                <w:lang w:val="ru-RU"/>
              </w:rPr>
              <w:t>ности</w:t>
            </w:r>
          </w:p>
        </w:tc>
        <w:tc>
          <w:tcPr>
            <w:tcW w:w="7083" w:type="dxa"/>
          </w:tcPr>
          <w:p w:rsidR="008D4C5A" w:rsidRPr="00BD6098" w:rsidRDefault="008D4C5A" w:rsidP="00F309A4">
            <w:pPr>
              <w:pStyle w:val="TableParagraph"/>
              <w:numPr>
                <w:ilvl w:val="0"/>
                <w:numId w:val="21"/>
              </w:numPr>
              <w:tabs>
                <w:tab w:val="left" w:pos="416"/>
              </w:tabs>
              <w:ind w:right="101" w:firstLine="567"/>
              <w:jc w:val="both"/>
              <w:rPr>
                <w:sz w:val="24"/>
                <w:szCs w:val="24"/>
                <w:lang w:val="ru-RU"/>
              </w:rPr>
            </w:pPr>
            <w:r w:rsidRPr="00BD6098">
              <w:rPr>
                <w:sz w:val="24"/>
                <w:szCs w:val="24"/>
                <w:lang w:val="ru-RU"/>
              </w:rPr>
              <w:t>сформированность предметных знаний и способов действий, проявляющаяся в умении раскрыть содержание работы, грамотно и обоснованно в соответствии с рассматриваемой проблемой/темой использовать имеющиеся знания и способы</w:t>
            </w:r>
            <w:r w:rsidRPr="00BD6098">
              <w:rPr>
                <w:spacing w:val="-14"/>
                <w:sz w:val="24"/>
                <w:szCs w:val="24"/>
                <w:lang w:val="ru-RU"/>
              </w:rPr>
              <w:t xml:space="preserve"> </w:t>
            </w:r>
            <w:r w:rsidRPr="00BD6098">
              <w:rPr>
                <w:sz w:val="24"/>
                <w:szCs w:val="24"/>
                <w:lang w:val="ru-RU"/>
              </w:rPr>
              <w:t>действий.</w:t>
            </w:r>
          </w:p>
          <w:p w:rsidR="008D4C5A" w:rsidRPr="00BD6098" w:rsidRDefault="008D4C5A" w:rsidP="00F309A4">
            <w:pPr>
              <w:pStyle w:val="TableParagraph"/>
              <w:numPr>
                <w:ilvl w:val="0"/>
                <w:numId w:val="21"/>
              </w:numPr>
              <w:tabs>
                <w:tab w:val="left" w:pos="416"/>
              </w:tabs>
              <w:ind w:right="101" w:firstLine="567"/>
              <w:jc w:val="both"/>
              <w:rPr>
                <w:sz w:val="24"/>
                <w:szCs w:val="24"/>
                <w:lang w:val="ru-RU"/>
              </w:rPr>
            </w:pPr>
            <w:r w:rsidRPr="00BD6098">
              <w:rPr>
                <w:sz w:val="24"/>
                <w:szCs w:val="24"/>
                <w:lang w:val="ru-RU"/>
              </w:rPr>
              <w:t>сформированность познавательных УУД в части способности к самостоятельному приобретению знаний и решению проблем, проявляющаяся в умении поставить  проблему и сформулировать основной вопрос исследования, выбрать  адекватные способы ее решения, включая поиск и обработку информации, формулировку выводов и/или обоснование и реализацию/апробацию принятого решения, обоснование и создание модели, прогноза, макета, объекта, творческого решения и</w:t>
            </w:r>
            <w:r w:rsidRPr="00BD6098">
              <w:rPr>
                <w:spacing w:val="-12"/>
                <w:sz w:val="24"/>
                <w:szCs w:val="24"/>
                <w:lang w:val="ru-RU"/>
              </w:rPr>
              <w:t xml:space="preserve"> </w:t>
            </w:r>
            <w:r w:rsidRPr="00BD6098">
              <w:rPr>
                <w:sz w:val="24"/>
                <w:szCs w:val="24"/>
                <w:lang w:val="ru-RU"/>
              </w:rPr>
              <w:t>т.п.</w:t>
            </w:r>
          </w:p>
          <w:p w:rsidR="008D4C5A" w:rsidRPr="00BD6098" w:rsidRDefault="008D4C5A" w:rsidP="00F309A4">
            <w:pPr>
              <w:pStyle w:val="TableParagraph"/>
              <w:numPr>
                <w:ilvl w:val="0"/>
                <w:numId w:val="21"/>
              </w:numPr>
              <w:tabs>
                <w:tab w:val="left" w:pos="416"/>
              </w:tabs>
              <w:ind w:right="103" w:firstLine="567"/>
              <w:jc w:val="both"/>
              <w:rPr>
                <w:sz w:val="24"/>
                <w:szCs w:val="24"/>
                <w:lang w:val="ru-RU"/>
              </w:rPr>
            </w:pPr>
            <w:r w:rsidRPr="00BD6098">
              <w:rPr>
                <w:sz w:val="24"/>
                <w:szCs w:val="24"/>
                <w:lang w:val="ru-RU"/>
              </w:rPr>
              <w:t>сформированность регулятивных действий, проявляющаяся в умении самостоятельно планировать и управлять своей познавательной деятельностью во времени; использовать ресурсные возможности для достижения целей; осуществлять выбор конструктивных стратегий в трудных</w:t>
            </w:r>
            <w:r w:rsidRPr="00BD6098">
              <w:rPr>
                <w:spacing w:val="-13"/>
                <w:sz w:val="24"/>
                <w:szCs w:val="24"/>
                <w:lang w:val="ru-RU"/>
              </w:rPr>
              <w:t xml:space="preserve"> </w:t>
            </w:r>
            <w:r w:rsidRPr="00BD6098">
              <w:rPr>
                <w:sz w:val="24"/>
                <w:szCs w:val="24"/>
                <w:lang w:val="ru-RU"/>
              </w:rPr>
              <w:t>ситуациях.</w:t>
            </w:r>
          </w:p>
          <w:p w:rsidR="008D4C5A" w:rsidRPr="00BD6098" w:rsidRDefault="008D4C5A" w:rsidP="00F309A4">
            <w:pPr>
              <w:pStyle w:val="TableParagraph"/>
              <w:numPr>
                <w:ilvl w:val="0"/>
                <w:numId w:val="21"/>
              </w:numPr>
              <w:tabs>
                <w:tab w:val="left" w:pos="416"/>
              </w:tabs>
              <w:ind w:right="102" w:firstLine="567"/>
              <w:jc w:val="both"/>
              <w:rPr>
                <w:sz w:val="24"/>
                <w:szCs w:val="24"/>
                <w:lang w:val="ru-RU"/>
              </w:rPr>
            </w:pPr>
            <w:r w:rsidRPr="00BD6098">
              <w:rPr>
                <w:sz w:val="24"/>
                <w:szCs w:val="24"/>
                <w:lang w:val="ru-RU"/>
              </w:rPr>
              <w:t>сформированность коммуникативных действий, проявляющаяся в умении ясно изложить и оформить выполненную работу, представить ее результаты, аргументированно ответить на</w:t>
            </w:r>
            <w:r w:rsidRPr="00BD6098">
              <w:rPr>
                <w:spacing w:val="-9"/>
                <w:sz w:val="24"/>
                <w:szCs w:val="24"/>
                <w:lang w:val="ru-RU"/>
              </w:rPr>
              <w:t xml:space="preserve"> </w:t>
            </w:r>
            <w:r w:rsidRPr="00BD6098">
              <w:rPr>
                <w:sz w:val="24"/>
                <w:szCs w:val="24"/>
                <w:lang w:val="ru-RU"/>
              </w:rPr>
              <w:t>вопросы.</w:t>
            </w:r>
          </w:p>
        </w:tc>
      </w:tr>
    </w:tbl>
    <w:p w:rsidR="008C134C" w:rsidRPr="00BD6098" w:rsidRDefault="008C134C" w:rsidP="00BD6098">
      <w:pPr>
        <w:spacing w:after="0" w:line="240" w:lineRule="auto"/>
        <w:ind w:firstLine="567"/>
        <w:rPr>
          <w:rFonts w:ascii="Times New Roman" w:hAnsi="Times New Roman"/>
          <w:sz w:val="24"/>
          <w:szCs w:val="24"/>
        </w:rPr>
      </w:pPr>
    </w:p>
    <w:tbl>
      <w:tblPr>
        <w:tblStyle w:val="a5"/>
        <w:tblW w:w="9571" w:type="dxa"/>
        <w:tblInd w:w="713" w:type="dxa"/>
        <w:tblLook w:val="04A0" w:firstRow="1" w:lastRow="0" w:firstColumn="1" w:lastColumn="0" w:noHBand="0" w:noVBand="1"/>
      </w:tblPr>
      <w:tblGrid>
        <w:gridCol w:w="3190"/>
        <w:gridCol w:w="3190"/>
        <w:gridCol w:w="3191"/>
      </w:tblGrid>
      <w:tr w:rsidR="009734E8" w:rsidRPr="00BD6098" w:rsidTr="00F42E83">
        <w:tc>
          <w:tcPr>
            <w:tcW w:w="3190" w:type="dxa"/>
            <w:vMerge w:val="restart"/>
          </w:tcPr>
          <w:p w:rsidR="009734E8" w:rsidRPr="00BD6098" w:rsidRDefault="009734E8" w:rsidP="00BD6098">
            <w:pPr>
              <w:spacing w:after="0" w:line="240" w:lineRule="auto"/>
              <w:ind w:firstLine="567"/>
              <w:rPr>
                <w:rFonts w:ascii="Times New Roman" w:hAnsi="Times New Roman"/>
                <w:sz w:val="24"/>
                <w:szCs w:val="24"/>
              </w:rPr>
            </w:pPr>
            <w:r w:rsidRPr="00BD6098">
              <w:rPr>
                <w:rFonts w:ascii="Times New Roman" w:hAnsi="Times New Roman"/>
                <w:sz w:val="24"/>
                <w:szCs w:val="24"/>
              </w:rPr>
              <w:t>Объект оценки</w:t>
            </w:r>
          </w:p>
        </w:tc>
        <w:tc>
          <w:tcPr>
            <w:tcW w:w="6381" w:type="dxa"/>
            <w:gridSpan w:val="2"/>
          </w:tcPr>
          <w:p w:rsidR="009734E8" w:rsidRPr="00BD6098" w:rsidRDefault="009734E8" w:rsidP="00BD6098">
            <w:pPr>
              <w:spacing w:after="0" w:line="240" w:lineRule="auto"/>
              <w:ind w:firstLine="567"/>
              <w:jc w:val="center"/>
              <w:rPr>
                <w:rFonts w:ascii="Times New Roman" w:hAnsi="Times New Roman"/>
                <w:sz w:val="24"/>
                <w:szCs w:val="24"/>
              </w:rPr>
            </w:pPr>
            <w:r w:rsidRPr="00BD6098">
              <w:rPr>
                <w:rFonts w:ascii="Times New Roman" w:hAnsi="Times New Roman"/>
                <w:sz w:val="24"/>
                <w:szCs w:val="24"/>
              </w:rPr>
              <w:t>Уровни сформированности навыков проектной деятельности</w:t>
            </w:r>
          </w:p>
        </w:tc>
      </w:tr>
      <w:tr w:rsidR="009734E8" w:rsidRPr="00BD6098" w:rsidTr="00F42E83">
        <w:tc>
          <w:tcPr>
            <w:tcW w:w="3190" w:type="dxa"/>
            <w:vMerge/>
          </w:tcPr>
          <w:p w:rsidR="009734E8" w:rsidRPr="00BD6098" w:rsidRDefault="009734E8" w:rsidP="00BD6098">
            <w:pPr>
              <w:spacing w:after="0" w:line="240" w:lineRule="auto"/>
              <w:ind w:firstLine="567"/>
              <w:rPr>
                <w:rFonts w:ascii="Times New Roman" w:hAnsi="Times New Roman"/>
                <w:sz w:val="24"/>
                <w:szCs w:val="24"/>
              </w:rPr>
            </w:pPr>
          </w:p>
        </w:tc>
        <w:tc>
          <w:tcPr>
            <w:tcW w:w="3190" w:type="dxa"/>
          </w:tcPr>
          <w:p w:rsidR="009734E8" w:rsidRPr="00BD6098" w:rsidRDefault="009734E8" w:rsidP="00BD6098">
            <w:pPr>
              <w:spacing w:after="0" w:line="240" w:lineRule="auto"/>
              <w:ind w:firstLine="567"/>
              <w:rPr>
                <w:rFonts w:ascii="Times New Roman" w:hAnsi="Times New Roman"/>
                <w:sz w:val="24"/>
                <w:szCs w:val="24"/>
              </w:rPr>
            </w:pPr>
            <w:r w:rsidRPr="00BD6098">
              <w:rPr>
                <w:rFonts w:ascii="Times New Roman" w:hAnsi="Times New Roman"/>
                <w:sz w:val="24"/>
                <w:szCs w:val="24"/>
              </w:rPr>
              <w:t>Базовый</w:t>
            </w:r>
          </w:p>
        </w:tc>
        <w:tc>
          <w:tcPr>
            <w:tcW w:w="3191" w:type="dxa"/>
          </w:tcPr>
          <w:p w:rsidR="009734E8" w:rsidRPr="00BD6098" w:rsidRDefault="009734E8" w:rsidP="00BD6098">
            <w:pPr>
              <w:spacing w:after="0" w:line="240" w:lineRule="auto"/>
              <w:ind w:firstLine="567"/>
              <w:rPr>
                <w:rFonts w:ascii="Times New Roman" w:hAnsi="Times New Roman"/>
                <w:sz w:val="24"/>
                <w:szCs w:val="24"/>
              </w:rPr>
            </w:pPr>
            <w:r w:rsidRPr="00BD6098">
              <w:rPr>
                <w:rFonts w:ascii="Times New Roman" w:hAnsi="Times New Roman"/>
                <w:sz w:val="24"/>
                <w:szCs w:val="24"/>
              </w:rPr>
              <w:t>Повышенный</w:t>
            </w:r>
          </w:p>
        </w:tc>
      </w:tr>
      <w:tr w:rsidR="009734E8" w:rsidRPr="00BD6098" w:rsidTr="00F42E83">
        <w:tc>
          <w:tcPr>
            <w:tcW w:w="3190" w:type="dxa"/>
          </w:tcPr>
          <w:p w:rsidR="009734E8" w:rsidRPr="00BD6098" w:rsidRDefault="009734E8" w:rsidP="00BD6098">
            <w:pPr>
              <w:spacing w:after="0" w:line="240" w:lineRule="auto"/>
              <w:ind w:firstLine="567"/>
              <w:rPr>
                <w:rFonts w:ascii="Times New Roman" w:hAnsi="Times New Roman"/>
                <w:sz w:val="24"/>
                <w:szCs w:val="24"/>
              </w:rPr>
            </w:pPr>
            <w:r w:rsidRPr="00BD6098">
              <w:rPr>
                <w:rFonts w:ascii="Times New Roman" w:hAnsi="Times New Roman"/>
                <w:sz w:val="24"/>
                <w:szCs w:val="24"/>
              </w:rPr>
              <w:t xml:space="preserve">Самостоятельное </w:t>
            </w:r>
            <w:r w:rsidRPr="00BD6098">
              <w:rPr>
                <w:rFonts w:ascii="Times New Roman" w:hAnsi="Times New Roman"/>
                <w:sz w:val="24"/>
                <w:szCs w:val="24"/>
              </w:rPr>
              <w:lastRenderedPageBreak/>
              <w:t>приобретение знаний и решение проблем</w:t>
            </w:r>
          </w:p>
        </w:tc>
        <w:tc>
          <w:tcPr>
            <w:tcW w:w="3190" w:type="dxa"/>
          </w:tcPr>
          <w:p w:rsidR="009734E8" w:rsidRPr="00BD6098" w:rsidRDefault="009734E8" w:rsidP="00BD6098">
            <w:pPr>
              <w:spacing w:after="0" w:line="240" w:lineRule="auto"/>
              <w:ind w:firstLine="567"/>
              <w:rPr>
                <w:rFonts w:ascii="Times New Roman" w:hAnsi="Times New Roman"/>
                <w:sz w:val="24"/>
                <w:szCs w:val="24"/>
              </w:rPr>
            </w:pPr>
            <w:r w:rsidRPr="00BD6098">
              <w:rPr>
                <w:rFonts w:ascii="Times New Roman" w:hAnsi="Times New Roman"/>
                <w:sz w:val="24"/>
                <w:szCs w:val="24"/>
              </w:rPr>
              <w:lastRenderedPageBreak/>
              <w:t xml:space="preserve">Работа в целом </w:t>
            </w:r>
            <w:r w:rsidRPr="00BD6098">
              <w:rPr>
                <w:rFonts w:ascii="Times New Roman" w:hAnsi="Times New Roman"/>
                <w:sz w:val="24"/>
                <w:szCs w:val="24"/>
              </w:rPr>
              <w:lastRenderedPageBreak/>
              <w:t>свидетельствует о способности самостоятельно с опорой на помощь руководителя ставить проблему и находить пути её решения; продемонстрирована способность приобретать новые знания и/или осваивать новые способы действий, достигать более глубокого понимания изученного</w:t>
            </w:r>
          </w:p>
        </w:tc>
        <w:tc>
          <w:tcPr>
            <w:tcW w:w="3191" w:type="dxa"/>
          </w:tcPr>
          <w:p w:rsidR="009734E8" w:rsidRPr="00BD6098" w:rsidRDefault="009734E8" w:rsidP="00BD6098">
            <w:pPr>
              <w:spacing w:after="0" w:line="240" w:lineRule="auto"/>
              <w:ind w:firstLine="567"/>
              <w:rPr>
                <w:rFonts w:ascii="Times New Roman" w:hAnsi="Times New Roman"/>
                <w:sz w:val="24"/>
                <w:szCs w:val="24"/>
              </w:rPr>
            </w:pPr>
            <w:r w:rsidRPr="00BD6098">
              <w:rPr>
                <w:rFonts w:ascii="Times New Roman" w:hAnsi="Times New Roman"/>
                <w:sz w:val="24"/>
                <w:szCs w:val="24"/>
              </w:rPr>
              <w:lastRenderedPageBreak/>
              <w:t xml:space="preserve">Работа в целом </w:t>
            </w:r>
            <w:r w:rsidRPr="00BD6098">
              <w:rPr>
                <w:rFonts w:ascii="Times New Roman" w:hAnsi="Times New Roman"/>
                <w:sz w:val="24"/>
                <w:szCs w:val="24"/>
              </w:rPr>
              <w:lastRenderedPageBreak/>
              <w:t>свидетельствует о способности самостоятельно ставить проблему и находить пути её решения; продемонстрировано свободное владение логическими операциями, навыками критического мышления, умение самостоятельно мыслить; продемонстрирована способность на этой основе приобретать новые знания и/или осваивать новые способы действий, достигать более глубокого понимания проблемы</w:t>
            </w:r>
          </w:p>
        </w:tc>
      </w:tr>
      <w:tr w:rsidR="009734E8" w:rsidRPr="00BD6098" w:rsidTr="00F42E83">
        <w:tc>
          <w:tcPr>
            <w:tcW w:w="3190" w:type="dxa"/>
          </w:tcPr>
          <w:p w:rsidR="009734E8" w:rsidRPr="00BD6098" w:rsidRDefault="009734E8" w:rsidP="00BD6098">
            <w:pPr>
              <w:spacing w:after="0" w:line="240" w:lineRule="auto"/>
              <w:ind w:firstLine="567"/>
              <w:rPr>
                <w:rFonts w:ascii="Times New Roman" w:hAnsi="Times New Roman"/>
                <w:sz w:val="24"/>
                <w:szCs w:val="24"/>
              </w:rPr>
            </w:pPr>
            <w:r w:rsidRPr="00BD6098">
              <w:rPr>
                <w:rFonts w:ascii="Times New Roman" w:hAnsi="Times New Roman"/>
                <w:sz w:val="24"/>
                <w:szCs w:val="24"/>
              </w:rPr>
              <w:lastRenderedPageBreak/>
              <w:t>Знание предмета</w:t>
            </w:r>
          </w:p>
        </w:tc>
        <w:tc>
          <w:tcPr>
            <w:tcW w:w="3190" w:type="dxa"/>
          </w:tcPr>
          <w:p w:rsidR="009734E8" w:rsidRPr="00BD6098" w:rsidRDefault="009734E8" w:rsidP="00BD6098">
            <w:pPr>
              <w:spacing w:after="0" w:line="240" w:lineRule="auto"/>
              <w:ind w:firstLine="567"/>
              <w:rPr>
                <w:rFonts w:ascii="Times New Roman" w:hAnsi="Times New Roman"/>
                <w:sz w:val="24"/>
                <w:szCs w:val="24"/>
              </w:rPr>
            </w:pPr>
            <w:r w:rsidRPr="00BD6098">
              <w:rPr>
                <w:rFonts w:ascii="Times New Roman" w:hAnsi="Times New Roman"/>
                <w:sz w:val="24"/>
                <w:szCs w:val="24"/>
              </w:rPr>
              <w:t>Продемонстрировано понимание содержания выполненной работы. В работе и в ответах на вопросы по содержанию работы отсутствуют грубые ошибки</w:t>
            </w:r>
          </w:p>
        </w:tc>
        <w:tc>
          <w:tcPr>
            <w:tcW w:w="3191" w:type="dxa"/>
          </w:tcPr>
          <w:p w:rsidR="009734E8" w:rsidRPr="00BD6098" w:rsidRDefault="009734E8" w:rsidP="00BD6098">
            <w:pPr>
              <w:spacing w:after="0" w:line="240" w:lineRule="auto"/>
              <w:ind w:firstLine="567"/>
              <w:rPr>
                <w:rFonts w:ascii="Times New Roman" w:hAnsi="Times New Roman"/>
                <w:sz w:val="24"/>
                <w:szCs w:val="24"/>
              </w:rPr>
            </w:pPr>
            <w:r w:rsidRPr="00BD6098">
              <w:rPr>
                <w:rFonts w:ascii="Times New Roman" w:hAnsi="Times New Roman"/>
                <w:sz w:val="24"/>
                <w:szCs w:val="24"/>
              </w:rPr>
              <w:t>Продемонстрировано свободное владение предметом проектной деятельности. Ошибки отсутствуют</w:t>
            </w:r>
          </w:p>
        </w:tc>
      </w:tr>
      <w:tr w:rsidR="009734E8" w:rsidRPr="00BD6098" w:rsidTr="00F42E83">
        <w:tc>
          <w:tcPr>
            <w:tcW w:w="3190" w:type="dxa"/>
          </w:tcPr>
          <w:p w:rsidR="009734E8" w:rsidRPr="00BD6098" w:rsidRDefault="009734E8" w:rsidP="00BD6098">
            <w:pPr>
              <w:spacing w:after="0" w:line="240" w:lineRule="auto"/>
              <w:ind w:firstLine="567"/>
              <w:rPr>
                <w:rFonts w:ascii="Times New Roman" w:hAnsi="Times New Roman"/>
                <w:sz w:val="24"/>
                <w:szCs w:val="24"/>
              </w:rPr>
            </w:pPr>
            <w:r w:rsidRPr="00BD6098">
              <w:rPr>
                <w:rFonts w:ascii="Times New Roman" w:hAnsi="Times New Roman"/>
                <w:sz w:val="24"/>
                <w:szCs w:val="24"/>
              </w:rPr>
              <w:t>Регулятивные действия. Продемонстрированы навыки определения темы и планирования работы</w:t>
            </w:r>
          </w:p>
        </w:tc>
        <w:tc>
          <w:tcPr>
            <w:tcW w:w="3190" w:type="dxa"/>
          </w:tcPr>
          <w:p w:rsidR="009734E8" w:rsidRPr="00BD6098" w:rsidRDefault="009734E8" w:rsidP="00BD6098">
            <w:pPr>
              <w:spacing w:after="0" w:line="240" w:lineRule="auto"/>
              <w:ind w:firstLine="567"/>
              <w:rPr>
                <w:rFonts w:ascii="Times New Roman" w:hAnsi="Times New Roman"/>
                <w:sz w:val="24"/>
                <w:szCs w:val="24"/>
              </w:rPr>
            </w:pPr>
            <w:r w:rsidRPr="00BD6098">
              <w:rPr>
                <w:rFonts w:ascii="Times New Roman" w:hAnsi="Times New Roman"/>
                <w:sz w:val="24"/>
                <w:szCs w:val="24"/>
              </w:rPr>
              <w:t>Работа доведена до конца и представлена комиссии;</w:t>
            </w:r>
          </w:p>
          <w:p w:rsidR="009734E8" w:rsidRPr="00BD6098" w:rsidRDefault="009734E8" w:rsidP="00BD6098">
            <w:pPr>
              <w:spacing w:after="0" w:line="240" w:lineRule="auto"/>
              <w:ind w:firstLine="567"/>
              <w:rPr>
                <w:rFonts w:ascii="Times New Roman" w:hAnsi="Times New Roman"/>
                <w:sz w:val="24"/>
                <w:szCs w:val="24"/>
              </w:rPr>
            </w:pPr>
            <w:r w:rsidRPr="00BD6098">
              <w:rPr>
                <w:rFonts w:ascii="Times New Roman" w:hAnsi="Times New Roman"/>
                <w:sz w:val="24"/>
                <w:szCs w:val="24"/>
              </w:rPr>
              <w:t>некоторые этапы выполнялись под контролем и при поддержке руководителя. При этом проявляются отдельные элементы самооценки и самоконтроля обучающегося</w:t>
            </w:r>
          </w:p>
        </w:tc>
        <w:tc>
          <w:tcPr>
            <w:tcW w:w="3191" w:type="dxa"/>
          </w:tcPr>
          <w:p w:rsidR="009734E8" w:rsidRPr="00BD6098" w:rsidRDefault="009734E8" w:rsidP="00BD6098">
            <w:pPr>
              <w:spacing w:after="0" w:line="240" w:lineRule="auto"/>
              <w:ind w:firstLine="567"/>
              <w:rPr>
                <w:rFonts w:ascii="Times New Roman" w:hAnsi="Times New Roman"/>
                <w:sz w:val="24"/>
                <w:szCs w:val="24"/>
              </w:rPr>
            </w:pPr>
            <w:r w:rsidRPr="00BD6098">
              <w:rPr>
                <w:rFonts w:ascii="Times New Roman" w:hAnsi="Times New Roman"/>
                <w:sz w:val="24"/>
                <w:szCs w:val="24"/>
              </w:rPr>
              <w:t>Работа тщательно спланирована и последовательно реализована, своевременно пройдены все необходимые этапы обсуждения и представления.</w:t>
            </w:r>
          </w:p>
          <w:p w:rsidR="009734E8" w:rsidRPr="00BD6098" w:rsidRDefault="009734E8" w:rsidP="00BD6098">
            <w:pPr>
              <w:spacing w:after="0" w:line="240" w:lineRule="auto"/>
              <w:ind w:firstLine="567"/>
              <w:rPr>
                <w:rFonts w:ascii="Times New Roman" w:hAnsi="Times New Roman"/>
                <w:sz w:val="24"/>
                <w:szCs w:val="24"/>
              </w:rPr>
            </w:pPr>
            <w:r w:rsidRPr="00BD6098">
              <w:rPr>
                <w:rFonts w:ascii="Times New Roman" w:hAnsi="Times New Roman"/>
                <w:sz w:val="24"/>
                <w:szCs w:val="24"/>
              </w:rPr>
              <w:t>Контроль и коррекция осуществлялись самостоятельно</w:t>
            </w:r>
          </w:p>
        </w:tc>
      </w:tr>
      <w:tr w:rsidR="009734E8" w:rsidRPr="00BD6098" w:rsidTr="00F42E83">
        <w:tc>
          <w:tcPr>
            <w:tcW w:w="3190" w:type="dxa"/>
          </w:tcPr>
          <w:p w:rsidR="009734E8" w:rsidRPr="00BD6098" w:rsidRDefault="009734E8" w:rsidP="00BD6098">
            <w:pPr>
              <w:spacing w:after="0" w:line="240" w:lineRule="auto"/>
              <w:ind w:firstLine="567"/>
              <w:rPr>
                <w:rFonts w:ascii="Times New Roman" w:hAnsi="Times New Roman"/>
                <w:sz w:val="24"/>
                <w:szCs w:val="24"/>
              </w:rPr>
            </w:pPr>
            <w:r w:rsidRPr="00BD6098">
              <w:rPr>
                <w:rFonts w:ascii="Times New Roman" w:hAnsi="Times New Roman"/>
                <w:sz w:val="24"/>
                <w:szCs w:val="24"/>
              </w:rPr>
              <w:t>Коммуникация</w:t>
            </w:r>
          </w:p>
        </w:tc>
        <w:tc>
          <w:tcPr>
            <w:tcW w:w="3190" w:type="dxa"/>
          </w:tcPr>
          <w:p w:rsidR="009734E8" w:rsidRPr="00BD6098" w:rsidRDefault="009734E8" w:rsidP="00BD6098">
            <w:pPr>
              <w:spacing w:after="0" w:line="240" w:lineRule="auto"/>
              <w:ind w:firstLine="567"/>
              <w:rPr>
                <w:rFonts w:ascii="Times New Roman" w:hAnsi="Times New Roman"/>
                <w:sz w:val="24"/>
                <w:szCs w:val="24"/>
              </w:rPr>
            </w:pPr>
            <w:r w:rsidRPr="00BD6098">
              <w:rPr>
                <w:rFonts w:ascii="Times New Roman" w:hAnsi="Times New Roman"/>
                <w:sz w:val="24"/>
                <w:szCs w:val="24"/>
              </w:rPr>
              <w:t>Продемонстрированы навыки оформления проектной работы и пояснительной записки, а также подготовки простой презентации. Автор отвечает на вопросы.</w:t>
            </w:r>
          </w:p>
        </w:tc>
        <w:tc>
          <w:tcPr>
            <w:tcW w:w="3191" w:type="dxa"/>
          </w:tcPr>
          <w:p w:rsidR="009734E8" w:rsidRPr="00BD6098" w:rsidRDefault="00490BBB" w:rsidP="00BD6098">
            <w:pPr>
              <w:spacing w:after="0" w:line="240" w:lineRule="auto"/>
              <w:ind w:firstLine="567"/>
              <w:rPr>
                <w:rFonts w:ascii="Times New Roman" w:hAnsi="Times New Roman"/>
                <w:sz w:val="24"/>
                <w:szCs w:val="24"/>
              </w:rPr>
            </w:pPr>
            <w:r w:rsidRPr="00BD6098">
              <w:rPr>
                <w:rFonts w:ascii="Times New Roman" w:hAnsi="Times New Roman"/>
                <w:sz w:val="24"/>
                <w:szCs w:val="24"/>
              </w:rPr>
              <w:t>Тема ясно определена и пояснена. Текст/сообщение хорошо структурированы. Все мысли выражены ясно, логично, последовательно, аргументированно. Работа/сообщение вызывает интерес. Автор свободно отвечает на вопросы.</w:t>
            </w:r>
          </w:p>
        </w:tc>
      </w:tr>
    </w:tbl>
    <w:p w:rsidR="008C134C" w:rsidRPr="00BD6098" w:rsidRDefault="008C134C" w:rsidP="00BD6098">
      <w:pPr>
        <w:spacing w:after="0" w:line="240" w:lineRule="auto"/>
        <w:ind w:firstLine="567"/>
        <w:rPr>
          <w:rFonts w:ascii="Times New Roman" w:hAnsi="Times New Roman"/>
          <w:sz w:val="24"/>
          <w:szCs w:val="24"/>
        </w:rPr>
      </w:pPr>
    </w:p>
    <w:p w:rsidR="00574FDA" w:rsidRPr="00BD6098" w:rsidRDefault="00490BBB" w:rsidP="00BD6098">
      <w:pPr>
        <w:spacing w:after="0" w:line="240" w:lineRule="auto"/>
        <w:ind w:firstLine="567"/>
        <w:rPr>
          <w:rFonts w:ascii="Times New Roman" w:hAnsi="Times New Roman"/>
          <w:sz w:val="24"/>
          <w:szCs w:val="24"/>
        </w:rPr>
      </w:pPr>
      <w:r w:rsidRPr="00BD6098">
        <w:rPr>
          <w:rFonts w:ascii="Times New Roman" w:hAnsi="Times New Roman"/>
          <w:sz w:val="24"/>
          <w:szCs w:val="24"/>
        </w:rPr>
        <w:t xml:space="preserve">  </w:t>
      </w:r>
      <w:r w:rsidR="00574FDA" w:rsidRPr="00BD6098">
        <w:rPr>
          <w:rFonts w:ascii="Times New Roman" w:hAnsi="Times New Roman"/>
          <w:sz w:val="24"/>
          <w:szCs w:val="24"/>
        </w:rPr>
        <w:t>Каждый из перечисленных видов диагностики проводится с периодичностью не реже, чем один раз в ходе обучения на уровне среднего общего образования.</w:t>
      </w:r>
    </w:p>
    <w:p w:rsidR="00574FDA" w:rsidRPr="00BD6098" w:rsidRDefault="00490BBB" w:rsidP="00BD6098">
      <w:pPr>
        <w:spacing w:after="0" w:line="240" w:lineRule="auto"/>
        <w:ind w:firstLine="567"/>
        <w:rPr>
          <w:rFonts w:ascii="Times New Roman" w:hAnsi="Times New Roman"/>
          <w:sz w:val="24"/>
          <w:szCs w:val="24"/>
        </w:rPr>
      </w:pPr>
      <w:r w:rsidRPr="00BD6098">
        <w:rPr>
          <w:rFonts w:ascii="Times New Roman" w:hAnsi="Times New Roman"/>
          <w:sz w:val="24"/>
          <w:szCs w:val="24"/>
        </w:rPr>
        <w:t xml:space="preserve">  </w:t>
      </w:r>
      <w:r w:rsidR="00574FDA" w:rsidRPr="00BD6098">
        <w:rPr>
          <w:rFonts w:ascii="Times New Roman" w:hAnsi="Times New Roman"/>
          <w:sz w:val="24"/>
          <w:szCs w:val="24"/>
        </w:rPr>
        <w:t>Основной процедурой итоговой оценки достижения метапредметных результатов является защита индивидуального итогового проекта.</w:t>
      </w:r>
    </w:p>
    <w:p w:rsidR="00574FDA" w:rsidRPr="00BD6098" w:rsidRDefault="00574FDA" w:rsidP="00BD6098">
      <w:pPr>
        <w:spacing w:after="0" w:line="240" w:lineRule="auto"/>
        <w:ind w:firstLine="567"/>
        <w:rPr>
          <w:rFonts w:ascii="Times New Roman" w:hAnsi="Times New Roman"/>
          <w:sz w:val="24"/>
          <w:szCs w:val="24"/>
        </w:rPr>
      </w:pPr>
    </w:p>
    <w:p w:rsidR="00574FDA" w:rsidRPr="00BD6098" w:rsidRDefault="00490BBB" w:rsidP="00BD6098">
      <w:pPr>
        <w:spacing w:after="0" w:line="240" w:lineRule="auto"/>
        <w:ind w:firstLine="567"/>
        <w:rPr>
          <w:rFonts w:ascii="Times New Roman" w:hAnsi="Times New Roman"/>
          <w:b/>
          <w:sz w:val="24"/>
          <w:szCs w:val="24"/>
        </w:rPr>
      </w:pPr>
      <w:r w:rsidRPr="00BD6098">
        <w:rPr>
          <w:rFonts w:ascii="Times New Roman" w:hAnsi="Times New Roman"/>
          <w:b/>
          <w:sz w:val="24"/>
          <w:szCs w:val="24"/>
        </w:rPr>
        <w:t>1.3.4.</w:t>
      </w:r>
      <w:r w:rsidR="00574FDA" w:rsidRPr="00BD6098">
        <w:rPr>
          <w:rFonts w:ascii="Times New Roman" w:hAnsi="Times New Roman"/>
          <w:b/>
          <w:sz w:val="24"/>
          <w:szCs w:val="24"/>
        </w:rPr>
        <w:t>Особенности оценки предметных результатов</w:t>
      </w:r>
    </w:p>
    <w:p w:rsidR="00574FDA" w:rsidRPr="00BD6098" w:rsidRDefault="00F86570" w:rsidP="00BD6098">
      <w:pPr>
        <w:spacing w:after="0" w:line="240" w:lineRule="auto"/>
        <w:ind w:firstLine="567"/>
        <w:rPr>
          <w:rFonts w:ascii="Times New Roman" w:hAnsi="Times New Roman"/>
          <w:sz w:val="24"/>
          <w:szCs w:val="24"/>
        </w:rPr>
      </w:pPr>
      <w:r w:rsidRPr="00BD6098">
        <w:rPr>
          <w:rFonts w:ascii="Times New Roman" w:hAnsi="Times New Roman"/>
          <w:sz w:val="24"/>
          <w:szCs w:val="24"/>
        </w:rPr>
        <w:t xml:space="preserve">  </w:t>
      </w:r>
      <w:r w:rsidR="00574FDA" w:rsidRPr="00BD6098">
        <w:rPr>
          <w:rFonts w:ascii="Times New Roman" w:hAnsi="Times New Roman"/>
          <w:sz w:val="24"/>
          <w:szCs w:val="24"/>
        </w:rPr>
        <w:t>Оценка предметных результатов</w:t>
      </w:r>
      <w:r w:rsidR="00574FDA" w:rsidRPr="00BD6098">
        <w:rPr>
          <w:rFonts w:ascii="Times New Roman" w:hAnsi="Times New Roman"/>
          <w:smallCaps/>
          <w:sz w:val="24"/>
          <w:szCs w:val="24"/>
        </w:rPr>
        <w:t xml:space="preserve"> </w:t>
      </w:r>
      <w:r w:rsidR="00574FDA" w:rsidRPr="00BD6098">
        <w:rPr>
          <w:rFonts w:ascii="Times New Roman" w:hAnsi="Times New Roman"/>
          <w:bCs/>
          <w:sz w:val="24"/>
          <w:szCs w:val="24"/>
        </w:rPr>
        <w:t xml:space="preserve">представляет собой оценку достижения обучающимися </w:t>
      </w:r>
      <w:r w:rsidR="00574FDA" w:rsidRPr="00BD6098">
        <w:rPr>
          <w:rFonts w:ascii="Times New Roman" w:hAnsi="Times New Roman"/>
          <w:sz w:val="24"/>
          <w:szCs w:val="24"/>
        </w:rPr>
        <w:t xml:space="preserve">планируемых результатов по отдельным предметам: промежуточных планируемых результатов в рамках текущей и тематической проверки и итоговых планируемых результатов в рамках итоговой оценки и государственной итоговой аттестации. </w:t>
      </w:r>
    </w:p>
    <w:p w:rsidR="00574FDA" w:rsidRPr="00BD6098" w:rsidRDefault="00F86570" w:rsidP="00BD6098">
      <w:pPr>
        <w:pStyle w:val="ConsPlusNormal"/>
        <w:ind w:firstLine="567"/>
        <w:jc w:val="both"/>
        <w:rPr>
          <w:szCs w:val="24"/>
        </w:rPr>
      </w:pPr>
      <w:r w:rsidRPr="00BD6098">
        <w:rPr>
          <w:szCs w:val="24"/>
        </w:rPr>
        <w:t xml:space="preserve">  </w:t>
      </w:r>
      <w:r w:rsidR="00602F69" w:rsidRPr="00BD6098">
        <w:rPr>
          <w:szCs w:val="24"/>
        </w:rPr>
        <w:t>Систем</w:t>
      </w:r>
      <w:r w:rsidRPr="00BD6098">
        <w:rPr>
          <w:szCs w:val="24"/>
        </w:rPr>
        <w:t>а</w:t>
      </w:r>
      <w:r w:rsidR="00602F69" w:rsidRPr="00BD6098">
        <w:rPr>
          <w:szCs w:val="24"/>
        </w:rPr>
        <w:t xml:space="preserve"> оценки пред результатов направлена</w:t>
      </w:r>
      <w:r w:rsidRPr="00BD6098">
        <w:rPr>
          <w:szCs w:val="24"/>
        </w:rPr>
        <w:t xml:space="preserve"> на</w:t>
      </w:r>
      <w:r w:rsidR="00574FDA" w:rsidRPr="00BD6098">
        <w:rPr>
          <w:szCs w:val="24"/>
        </w:rPr>
        <w:t>:</w:t>
      </w:r>
    </w:p>
    <w:p w:rsidR="00574FDA" w:rsidRPr="00BD6098" w:rsidRDefault="00602F69" w:rsidP="00BD6098">
      <w:pPr>
        <w:pStyle w:val="ConsPlusNormal"/>
        <w:ind w:firstLine="567"/>
        <w:jc w:val="both"/>
        <w:rPr>
          <w:szCs w:val="24"/>
        </w:rPr>
      </w:pPr>
      <w:r w:rsidRPr="00BD6098">
        <w:rPr>
          <w:szCs w:val="24"/>
        </w:rPr>
        <w:t xml:space="preserve">- </w:t>
      </w:r>
      <w:r w:rsidR="00574FDA" w:rsidRPr="00BD6098">
        <w:rPr>
          <w:szCs w:val="24"/>
        </w:rPr>
        <w:t>освоен</w:t>
      </w:r>
      <w:r w:rsidRPr="00BD6098">
        <w:rPr>
          <w:szCs w:val="24"/>
        </w:rPr>
        <w:t>и</w:t>
      </w:r>
      <w:r w:rsidR="00574FDA" w:rsidRPr="00BD6098">
        <w:rPr>
          <w:szCs w:val="24"/>
        </w:rPr>
        <w:t>е обучающимися в ходе изучения учебного предмета умения, специфические для данной предметной области, виды деятельности по получению нового знания в рамках учебного предмета, его преобразованию и применению в учебных, учебно-проектных и социально-проектных ситуациях, формирование научного типа мышления, владение научной терминологией, ключевыми понятиями, методами и приемами.</w:t>
      </w:r>
    </w:p>
    <w:p w:rsidR="00574FDA" w:rsidRPr="00BD6098" w:rsidRDefault="00F86570" w:rsidP="00BD6098">
      <w:pPr>
        <w:spacing w:after="0" w:line="240" w:lineRule="auto"/>
        <w:ind w:firstLine="567"/>
        <w:rPr>
          <w:rFonts w:ascii="Times New Roman" w:hAnsi="Times New Roman"/>
          <w:sz w:val="24"/>
          <w:szCs w:val="24"/>
        </w:rPr>
      </w:pPr>
      <w:r w:rsidRPr="00BD6098">
        <w:rPr>
          <w:rFonts w:ascii="Times New Roman" w:hAnsi="Times New Roman"/>
          <w:sz w:val="24"/>
          <w:szCs w:val="24"/>
        </w:rPr>
        <w:t xml:space="preserve">  </w:t>
      </w:r>
      <w:r w:rsidR="00574FDA" w:rsidRPr="00BD6098">
        <w:rPr>
          <w:rFonts w:ascii="Times New Roman" w:hAnsi="Times New Roman"/>
          <w:sz w:val="24"/>
          <w:szCs w:val="24"/>
        </w:rPr>
        <w:t>Средством оценки планируемых результатов выступают учебные задания, проверяющие способность к решению учебно-познавательных и учебно-практических задач, предполагающие вариативные пути решения</w:t>
      </w:r>
      <w:r w:rsidR="00574FDA" w:rsidRPr="00BD6098">
        <w:rPr>
          <w:rFonts w:ascii="Times New Roman" w:hAnsi="Times New Roman"/>
          <w:kern w:val="24"/>
          <w:sz w:val="24"/>
          <w:szCs w:val="24"/>
          <w:lang w:eastAsia="ru-RU"/>
        </w:rPr>
        <w:t xml:space="preserve"> (например, содержащие избыточные для решения проблемы данные или с недостающими данными, или предполагают выбор оснований для решения проблемы и т. п.), комплексные задания, ориентированные на проверку целого комплекса умений; компетентностно-ориентированные задания, позволяющие оценивать сформированность группы различных умений и базирующиеся на контексте ситуаций «жизненного» характера.</w:t>
      </w:r>
    </w:p>
    <w:p w:rsidR="00F86570" w:rsidRPr="00BD6098" w:rsidRDefault="00F86570" w:rsidP="00BD6098">
      <w:pPr>
        <w:spacing w:after="0" w:line="240" w:lineRule="auto"/>
        <w:ind w:firstLine="567"/>
        <w:rPr>
          <w:rFonts w:ascii="Times New Roman" w:hAnsi="Times New Roman"/>
          <w:sz w:val="24"/>
          <w:szCs w:val="24"/>
        </w:rPr>
      </w:pPr>
      <w:r w:rsidRPr="00BD6098">
        <w:rPr>
          <w:rFonts w:ascii="Times New Roman" w:hAnsi="Times New Roman"/>
          <w:sz w:val="24"/>
          <w:szCs w:val="24"/>
        </w:rPr>
        <w:t xml:space="preserve">  </w:t>
      </w:r>
      <w:r w:rsidR="00574FDA" w:rsidRPr="00BD6098">
        <w:rPr>
          <w:rFonts w:ascii="Times New Roman" w:hAnsi="Times New Roman"/>
          <w:sz w:val="24"/>
          <w:szCs w:val="24"/>
        </w:rPr>
        <w:t xml:space="preserve">Оценка предметных результатов ведется каждым учителем в ходе процедур текущей, тематической, промежуточной и итоговой оценки, а также администрацией </w:t>
      </w:r>
      <w:r w:rsidR="00602F69" w:rsidRPr="00BD6098">
        <w:rPr>
          <w:rFonts w:ascii="Times New Roman" w:hAnsi="Times New Roman"/>
          <w:sz w:val="24"/>
          <w:szCs w:val="24"/>
        </w:rPr>
        <w:t>МБОУ СШ №</w:t>
      </w:r>
      <w:r w:rsidRPr="00BD6098">
        <w:rPr>
          <w:rFonts w:ascii="Times New Roman" w:hAnsi="Times New Roman"/>
          <w:sz w:val="24"/>
          <w:szCs w:val="24"/>
        </w:rPr>
        <w:t xml:space="preserve"> </w:t>
      </w:r>
      <w:r w:rsidR="00602F69" w:rsidRPr="00BD6098">
        <w:rPr>
          <w:rFonts w:ascii="Times New Roman" w:hAnsi="Times New Roman"/>
          <w:sz w:val="24"/>
          <w:szCs w:val="24"/>
        </w:rPr>
        <w:t xml:space="preserve">43 г.Архангельска </w:t>
      </w:r>
      <w:r w:rsidR="00574FDA" w:rsidRPr="00BD6098">
        <w:rPr>
          <w:rFonts w:ascii="Times New Roman" w:hAnsi="Times New Roman"/>
          <w:sz w:val="24"/>
          <w:szCs w:val="24"/>
        </w:rPr>
        <w:t xml:space="preserve">в ходе внутреннего мониторинга учебных достижений. </w:t>
      </w:r>
    </w:p>
    <w:p w:rsidR="00574FDA" w:rsidRPr="00BD6098" w:rsidRDefault="00574FDA" w:rsidP="00BD6098">
      <w:pPr>
        <w:spacing w:after="0" w:line="240" w:lineRule="auto"/>
        <w:ind w:firstLine="567"/>
        <w:rPr>
          <w:rFonts w:ascii="Times New Roman" w:hAnsi="Times New Roman"/>
          <w:sz w:val="24"/>
          <w:szCs w:val="24"/>
        </w:rPr>
      </w:pPr>
      <w:r w:rsidRPr="00BD6098">
        <w:rPr>
          <w:rFonts w:ascii="Times New Roman" w:hAnsi="Times New Roman"/>
          <w:sz w:val="24"/>
          <w:szCs w:val="24"/>
        </w:rPr>
        <w:t>Особенности оценки по отдельн</w:t>
      </w:r>
      <w:r w:rsidR="002F52FC" w:rsidRPr="00BD6098">
        <w:rPr>
          <w:rFonts w:ascii="Times New Roman" w:hAnsi="Times New Roman"/>
          <w:sz w:val="24"/>
          <w:szCs w:val="24"/>
        </w:rPr>
        <w:t>ым</w:t>
      </w:r>
      <w:r w:rsidRPr="00BD6098">
        <w:rPr>
          <w:rFonts w:ascii="Times New Roman" w:hAnsi="Times New Roman"/>
          <w:sz w:val="24"/>
          <w:szCs w:val="24"/>
        </w:rPr>
        <w:t xml:space="preserve"> предмет</w:t>
      </w:r>
      <w:r w:rsidR="002F52FC" w:rsidRPr="00BD6098">
        <w:rPr>
          <w:rFonts w:ascii="Times New Roman" w:hAnsi="Times New Roman"/>
          <w:sz w:val="24"/>
          <w:szCs w:val="24"/>
        </w:rPr>
        <w:t>ам</w:t>
      </w:r>
      <w:r w:rsidRPr="00BD6098">
        <w:rPr>
          <w:rFonts w:ascii="Times New Roman" w:hAnsi="Times New Roman"/>
          <w:sz w:val="24"/>
          <w:szCs w:val="24"/>
        </w:rPr>
        <w:t xml:space="preserve"> фиксируются в </w:t>
      </w:r>
      <w:r w:rsidR="002F52FC" w:rsidRPr="00BD6098">
        <w:rPr>
          <w:rFonts w:ascii="Times New Roman" w:hAnsi="Times New Roman"/>
          <w:sz w:val="24"/>
          <w:szCs w:val="24"/>
        </w:rPr>
        <w:t>рабочих программах соответствующих учебных предметов,</w:t>
      </w:r>
      <w:r w:rsidRPr="00BD6098">
        <w:rPr>
          <w:rFonts w:ascii="Times New Roman" w:hAnsi="Times New Roman"/>
          <w:sz w:val="24"/>
          <w:szCs w:val="24"/>
        </w:rPr>
        <w:t xml:space="preserve"> котор</w:t>
      </w:r>
      <w:r w:rsidR="002F52FC" w:rsidRPr="00BD6098">
        <w:rPr>
          <w:rFonts w:ascii="Times New Roman" w:hAnsi="Times New Roman"/>
          <w:sz w:val="24"/>
          <w:szCs w:val="24"/>
        </w:rPr>
        <w:t>ы</w:t>
      </w:r>
      <w:r w:rsidRPr="00BD6098">
        <w:rPr>
          <w:rFonts w:ascii="Times New Roman" w:hAnsi="Times New Roman"/>
          <w:sz w:val="24"/>
          <w:szCs w:val="24"/>
        </w:rPr>
        <w:t>е довод</w:t>
      </w:r>
      <w:r w:rsidR="002F52FC" w:rsidRPr="00BD6098">
        <w:rPr>
          <w:rFonts w:ascii="Times New Roman" w:hAnsi="Times New Roman"/>
          <w:sz w:val="24"/>
          <w:szCs w:val="24"/>
        </w:rPr>
        <w:t>я</w:t>
      </w:r>
      <w:r w:rsidRPr="00BD6098">
        <w:rPr>
          <w:rFonts w:ascii="Times New Roman" w:hAnsi="Times New Roman"/>
          <w:sz w:val="24"/>
          <w:szCs w:val="24"/>
        </w:rPr>
        <w:t xml:space="preserve">тся до сведения обучающихся и их родителей (или </w:t>
      </w:r>
      <w:r w:rsidR="002F52FC" w:rsidRPr="00BD6098">
        <w:rPr>
          <w:rFonts w:ascii="Times New Roman" w:hAnsi="Times New Roman"/>
          <w:sz w:val="24"/>
          <w:szCs w:val="24"/>
        </w:rPr>
        <w:t>законных представителей</w:t>
      </w:r>
      <w:r w:rsidRPr="00BD6098">
        <w:rPr>
          <w:rFonts w:ascii="Times New Roman" w:hAnsi="Times New Roman"/>
          <w:sz w:val="24"/>
          <w:szCs w:val="24"/>
        </w:rPr>
        <w:t xml:space="preserve">). </w:t>
      </w:r>
      <w:r w:rsidRPr="00BD6098">
        <w:rPr>
          <w:rFonts w:ascii="Times New Roman" w:hAnsi="Times New Roman"/>
          <w:sz w:val="24"/>
          <w:szCs w:val="24"/>
          <w:lang w:eastAsia="ru-RU"/>
        </w:rPr>
        <w:t>Описание включа</w:t>
      </w:r>
      <w:r w:rsidR="002F52FC" w:rsidRPr="00BD6098">
        <w:rPr>
          <w:rFonts w:ascii="Times New Roman" w:hAnsi="Times New Roman"/>
          <w:sz w:val="24"/>
          <w:szCs w:val="24"/>
          <w:lang w:eastAsia="ru-RU"/>
        </w:rPr>
        <w:t>е</w:t>
      </w:r>
      <w:r w:rsidRPr="00BD6098">
        <w:rPr>
          <w:rFonts w:ascii="Times New Roman" w:hAnsi="Times New Roman"/>
          <w:sz w:val="24"/>
          <w:szCs w:val="24"/>
          <w:lang w:eastAsia="ru-RU"/>
        </w:rPr>
        <w:t>т:</w:t>
      </w:r>
    </w:p>
    <w:p w:rsidR="00574FDA" w:rsidRPr="00BD6098" w:rsidRDefault="00574FDA" w:rsidP="00BD6098">
      <w:pPr>
        <w:pStyle w:val="a"/>
        <w:spacing w:line="240" w:lineRule="auto"/>
        <w:ind w:firstLine="567"/>
        <w:rPr>
          <w:sz w:val="24"/>
          <w:szCs w:val="24"/>
        </w:rPr>
      </w:pPr>
      <w:r w:rsidRPr="00BD6098">
        <w:rPr>
          <w:sz w:val="24"/>
          <w:szCs w:val="24"/>
        </w:rPr>
        <w:t>список планируемых результатов (итоговых и промежуточных) с указанием этапов их формирования (по каждому разделу/теме курса) и способов оценки (например, текущая/тематическая; устный опрос / письменная контрольная работа / лабораторная работа и т.п.);</w:t>
      </w:r>
    </w:p>
    <w:p w:rsidR="00574FDA" w:rsidRPr="00BD6098" w:rsidRDefault="00574FDA" w:rsidP="00BD6098">
      <w:pPr>
        <w:pStyle w:val="a"/>
        <w:spacing w:line="240" w:lineRule="auto"/>
        <w:ind w:firstLine="567"/>
        <w:rPr>
          <w:sz w:val="24"/>
          <w:szCs w:val="24"/>
        </w:rPr>
      </w:pPr>
      <w:r w:rsidRPr="00BD6098">
        <w:rPr>
          <w:sz w:val="24"/>
          <w:szCs w:val="24"/>
        </w:rPr>
        <w:t>требования к выставлению отметок за промежуточную аттестацию (при необходимости – с учетом степени значимости отметок за отдельные оценочные процедуры), а также критерии оценки;</w:t>
      </w:r>
    </w:p>
    <w:p w:rsidR="00574FDA" w:rsidRPr="00BD6098" w:rsidRDefault="00574FDA" w:rsidP="00BD6098">
      <w:pPr>
        <w:pStyle w:val="a"/>
        <w:spacing w:line="240" w:lineRule="auto"/>
        <w:ind w:firstLine="567"/>
        <w:rPr>
          <w:sz w:val="24"/>
          <w:szCs w:val="24"/>
        </w:rPr>
      </w:pPr>
      <w:r w:rsidRPr="00BD6098">
        <w:rPr>
          <w:sz w:val="24"/>
          <w:szCs w:val="24"/>
        </w:rPr>
        <w:t>описание итоговых работ (являющихся одним из оснований для промежуточной и итоговой аттестации), включая нормы оценки и демонстрационные версии итоговых работ;</w:t>
      </w:r>
    </w:p>
    <w:p w:rsidR="00574FDA" w:rsidRPr="00BD6098" w:rsidRDefault="00574FDA" w:rsidP="00BD6098">
      <w:pPr>
        <w:pStyle w:val="a"/>
        <w:spacing w:line="240" w:lineRule="auto"/>
        <w:ind w:firstLine="567"/>
        <w:rPr>
          <w:sz w:val="24"/>
          <w:szCs w:val="24"/>
        </w:rPr>
      </w:pPr>
      <w:r w:rsidRPr="00BD6098">
        <w:rPr>
          <w:sz w:val="24"/>
          <w:szCs w:val="24"/>
        </w:rPr>
        <w:t>график контрольных мероприятий.</w:t>
      </w:r>
    </w:p>
    <w:p w:rsidR="00574FDA" w:rsidRPr="00BD6098" w:rsidRDefault="00574FDA" w:rsidP="00BD6098">
      <w:pPr>
        <w:spacing w:after="0" w:line="240" w:lineRule="auto"/>
        <w:ind w:firstLine="567"/>
        <w:rPr>
          <w:rFonts w:ascii="Times New Roman" w:hAnsi="Times New Roman"/>
          <w:sz w:val="24"/>
          <w:szCs w:val="24"/>
          <w:lang w:eastAsia="ru-RU"/>
        </w:rPr>
      </w:pPr>
    </w:p>
    <w:p w:rsidR="00574FDA" w:rsidRPr="00BD6098" w:rsidRDefault="00574FDA" w:rsidP="00BD6098">
      <w:pPr>
        <w:pStyle w:val="a6"/>
        <w:numPr>
          <w:ilvl w:val="2"/>
          <w:numId w:val="1"/>
        </w:numPr>
        <w:spacing w:after="0" w:line="240" w:lineRule="auto"/>
        <w:ind w:firstLine="567"/>
        <w:rPr>
          <w:rFonts w:ascii="Times New Roman" w:hAnsi="Times New Roman"/>
          <w:b/>
          <w:sz w:val="24"/>
          <w:szCs w:val="24"/>
        </w:rPr>
      </w:pPr>
      <w:r w:rsidRPr="00BD6098">
        <w:rPr>
          <w:rFonts w:ascii="Times New Roman" w:hAnsi="Times New Roman"/>
          <w:b/>
          <w:sz w:val="24"/>
          <w:szCs w:val="24"/>
        </w:rPr>
        <w:t>Организация и содержание оценочных процедур</w:t>
      </w:r>
    </w:p>
    <w:p w:rsidR="00574FDA" w:rsidRPr="00BD6098" w:rsidRDefault="00F86570" w:rsidP="00BD6098">
      <w:pPr>
        <w:spacing w:after="0" w:line="240" w:lineRule="auto"/>
        <w:ind w:firstLine="567"/>
        <w:rPr>
          <w:rFonts w:ascii="Times New Roman" w:hAnsi="Times New Roman"/>
          <w:sz w:val="24"/>
          <w:szCs w:val="24"/>
        </w:rPr>
      </w:pPr>
      <w:r w:rsidRPr="00BD6098">
        <w:rPr>
          <w:rFonts w:ascii="Times New Roman" w:hAnsi="Times New Roman"/>
          <w:sz w:val="24"/>
          <w:szCs w:val="24"/>
        </w:rPr>
        <w:t xml:space="preserve">  </w:t>
      </w:r>
    </w:p>
    <w:p w:rsidR="00574FDA" w:rsidRPr="00BD6098" w:rsidRDefault="00574FDA" w:rsidP="00BD6098">
      <w:pPr>
        <w:spacing w:after="0" w:line="240" w:lineRule="auto"/>
        <w:ind w:firstLine="567"/>
        <w:rPr>
          <w:rFonts w:ascii="Times New Roman" w:hAnsi="Times New Roman"/>
          <w:sz w:val="24"/>
          <w:szCs w:val="24"/>
        </w:rPr>
      </w:pPr>
    </w:p>
    <w:tbl>
      <w:tblPr>
        <w:tblW w:w="0" w:type="auto"/>
        <w:tblInd w:w="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05"/>
        <w:gridCol w:w="6804"/>
      </w:tblGrid>
      <w:tr w:rsidR="003D5BE6" w:rsidRPr="00BD6098" w:rsidTr="00E14B02">
        <w:tc>
          <w:tcPr>
            <w:tcW w:w="2205" w:type="dxa"/>
          </w:tcPr>
          <w:p w:rsidR="003D5BE6" w:rsidRPr="00BD6098" w:rsidRDefault="003D5BE6" w:rsidP="00E14B02">
            <w:pPr>
              <w:pStyle w:val="a9"/>
              <w:spacing w:line="240" w:lineRule="auto"/>
              <w:ind w:firstLine="0"/>
              <w:rPr>
                <w:b/>
                <w:sz w:val="24"/>
                <w:szCs w:val="24"/>
              </w:rPr>
            </w:pPr>
            <w:r w:rsidRPr="00BD6098">
              <w:rPr>
                <w:b/>
                <w:sz w:val="24"/>
                <w:szCs w:val="24"/>
              </w:rPr>
              <w:t>Вид оценочной процедуры</w:t>
            </w:r>
          </w:p>
        </w:tc>
        <w:tc>
          <w:tcPr>
            <w:tcW w:w="6804" w:type="dxa"/>
          </w:tcPr>
          <w:p w:rsidR="003D5BE6" w:rsidRPr="00BD6098" w:rsidRDefault="003D5BE6" w:rsidP="00BD6098">
            <w:pPr>
              <w:pStyle w:val="a9"/>
              <w:spacing w:line="240" w:lineRule="auto"/>
              <w:ind w:firstLine="567"/>
              <w:jc w:val="center"/>
              <w:rPr>
                <w:b/>
                <w:sz w:val="24"/>
                <w:szCs w:val="24"/>
              </w:rPr>
            </w:pPr>
            <w:r w:rsidRPr="00BD6098">
              <w:rPr>
                <w:b/>
                <w:sz w:val="24"/>
                <w:szCs w:val="24"/>
              </w:rPr>
              <w:t xml:space="preserve">Содержание оценки </w:t>
            </w:r>
          </w:p>
          <w:p w:rsidR="003D5BE6" w:rsidRPr="00BD6098" w:rsidRDefault="003D5BE6" w:rsidP="00BD6098">
            <w:pPr>
              <w:pStyle w:val="a9"/>
              <w:spacing w:line="240" w:lineRule="auto"/>
              <w:ind w:firstLine="567"/>
              <w:jc w:val="center"/>
              <w:rPr>
                <w:b/>
                <w:sz w:val="24"/>
                <w:szCs w:val="24"/>
              </w:rPr>
            </w:pPr>
            <w:r w:rsidRPr="00BD6098">
              <w:rPr>
                <w:b/>
                <w:sz w:val="24"/>
                <w:szCs w:val="24"/>
              </w:rPr>
              <w:t>(что собой представляет?)</w:t>
            </w:r>
          </w:p>
        </w:tc>
      </w:tr>
      <w:tr w:rsidR="003D5BE6" w:rsidRPr="00BD6098" w:rsidTr="00E14B02">
        <w:tc>
          <w:tcPr>
            <w:tcW w:w="2205" w:type="dxa"/>
          </w:tcPr>
          <w:p w:rsidR="003D5BE6" w:rsidRPr="00BD6098" w:rsidRDefault="00B47ABD" w:rsidP="00BD6098">
            <w:pPr>
              <w:pStyle w:val="a9"/>
              <w:spacing w:line="240" w:lineRule="auto"/>
              <w:ind w:firstLine="567"/>
              <w:jc w:val="center"/>
              <w:rPr>
                <w:sz w:val="24"/>
                <w:szCs w:val="24"/>
              </w:rPr>
            </w:pPr>
            <w:r w:rsidRPr="00BD6098">
              <w:rPr>
                <w:sz w:val="24"/>
                <w:szCs w:val="24"/>
              </w:rPr>
              <w:t>С</w:t>
            </w:r>
            <w:r w:rsidR="00ED7938" w:rsidRPr="00BD6098">
              <w:rPr>
                <w:sz w:val="24"/>
                <w:szCs w:val="24"/>
              </w:rPr>
              <w:t>тартовая диагностика</w:t>
            </w:r>
          </w:p>
        </w:tc>
        <w:tc>
          <w:tcPr>
            <w:tcW w:w="6804" w:type="dxa"/>
          </w:tcPr>
          <w:p w:rsidR="003D5BE6" w:rsidRPr="00BD6098" w:rsidRDefault="009F68E2" w:rsidP="00BD6098">
            <w:pPr>
              <w:pStyle w:val="a9"/>
              <w:spacing w:line="240" w:lineRule="auto"/>
              <w:ind w:firstLine="567"/>
              <w:jc w:val="left"/>
              <w:rPr>
                <w:sz w:val="24"/>
                <w:szCs w:val="24"/>
              </w:rPr>
            </w:pPr>
            <w:r w:rsidRPr="00BD6098">
              <w:rPr>
                <w:sz w:val="24"/>
                <w:szCs w:val="24"/>
              </w:rPr>
              <w:t xml:space="preserve">  </w:t>
            </w:r>
            <w:r w:rsidR="00B47ABD" w:rsidRPr="00BD6098">
              <w:rPr>
                <w:sz w:val="24"/>
                <w:szCs w:val="24"/>
              </w:rPr>
              <w:t>П</w:t>
            </w:r>
            <w:r w:rsidR="003D5BE6" w:rsidRPr="00BD6098">
              <w:rPr>
                <w:sz w:val="24"/>
                <w:szCs w:val="24"/>
              </w:rPr>
              <w:t xml:space="preserve">редставляет собой процедуру оценки готовности к обучению на данном уровне СОО. Проводится администрацией  МБОУ СШ № 43 в начале 10-го класса и выступает как основа (точка отсчёта) для оценки динамики образовательных достижений. Объектом оценки являются: структура мотивации, сформированность учебной деятельности, владение универсальными и специфическими для основных учебных предметов познавательными средствами, в том числе: </w:t>
            </w:r>
            <w:r w:rsidR="003D5BE6" w:rsidRPr="00BD6098">
              <w:rPr>
                <w:sz w:val="24"/>
                <w:szCs w:val="24"/>
              </w:rPr>
              <w:lastRenderedPageBreak/>
              <w:t>средствами работы с информацией, знако-символическими средствами, логическими операциями. Стартовая диагностика может проводиться также учителями с целью оценки готовности к изучению отдельных предметов (разделов). Результаты стартовой диагностики являются основанием для корректировки учебных программ и индивидуализации учебного процесса.</w:t>
            </w:r>
          </w:p>
        </w:tc>
      </w:tr>
      <w:tr w:rsidR="003D5BE6" w:rsidRPr="00BD6098" w:rsidTr="00E14B02">
        <w:tc>
          <w:tcPr>
            <w:tcW w:w="2205" w:type="dxa"/>
          </w:tcPr>
          <w:p w:rsidR="003D5BE6" w:rsidRPr="00BD6098" w:rsidRDefault="00B47ABD" w:rsidP="00F42E83">
            <w:pPr>
              <w:pStyle w:val="a9"/>
              <w:spacing w:line="240" w:lineRule="auto"/>
              <w:ind w:firstLine="0"/>
              <w:rPr>
                <w:sz w:val="24"/>
                <w:szCs w:val="24"/>
                <w:highlight w:val="cyan"/>
              </w:rPr>
            </w:pPr>
            <w:r w:rsidRPr="00BD6098">
              <w:rPr>
                <w:sz w:val="24"/>
                <w:szCs w:val="24"/>
              </w:rPr>
              <w:lastRenderedPageBreak/>
              <w:t>Т</w:t>
            </w:r>
            <w:r w:rsidR="003D5BE6" w:rsidRPr="00BD6098">
              <w:rPr>
                <w:sz w:val="24"/>
                <w:szCs w:val="24"/>
              </w:rPr>
              <w:t>екущая оценка</w:t>
            </w:r>
          </w:p>
        </w:tc>
        <w:tc>
          <w:tcPr>
            <w:tcW w:w="6804" w:type="dxa"/>
          </w:tcPr>
          <w:p w:rsidR="00B47ABD" w:rsidRPr="00BD6098" w:rsidRDefault="009F68E2" w:rsidP="00BD6098">
            <w:pPr>
              <w:pStyle w:val="a9"/>
              <w:spacing w:line="240" w:lineRule="auto"/>
              <w:ind w:firstLine="567"/>
              <w:rPr>
                <w:sz w:val="24"/>
                <w:szCs w:val="24"/>
              </w:rPr>
            </w:pPr>
            <w:r w:rsidRPr="00BD6098">
              <w:rPr>
                <w:sz w:val="24"/>
                <w:szCs w:val="24"/>
              </w:rPr>
              <w:t xml:space="preserve">  </w:t>
            </w:r>
            <w:r w:rsidR="00B47ABD" w:rsidRPr="00BD6098">
              <w:rPr>
                <w:sz w:val="24"/>
                <w:szCs w:val="24"/>
              </w:rPr>
              <w:t xml:space="preserve">Представляет собой процедуру оценки индивидуального продвижения в освоении учебной программы курса. Текущая оценка может быть формирующей, т.е. поддерживающей и направляющей усилия обучающегося, и диагностической, способствующей выявлению и осознанию учителем и обучающимся существующих проблем в обучении. Объектом текущей оценки являются промежуточные предметные планируемые образовательные результаты. </w:t>
            </w:r>
          </w:p>
          <w:p w:rsidR="00B47ABD" w:rsidRPr="00BD6098" w:rsidRDefault="009F68E2" w:rsidP="00BD6098">
            <w:pPr>
              <w:pStyle w:val="a9"/>
              <w:spacing w:line="240" w:lineRule="auto"/>
              <w:ind w:firstLine="567"/>
              <w:rPr>
                <w:sz w:val="24"/>
                <w:szCs w:val="24"/>
              </w:rPr>
            </w:pPr>
            <w:r w:rsidRPr="00BD6098">
              <w:rPr>
                <w:sz w:val="24"/>
                <w:szCs w:val="24"/>
              </w:rPr>
              <w:t xml:space="preserve">  </w:t>
            </w:r>
            <w:r w:rsidR="00B47ABD" w:rsidRPr="00BD6098">
              <w:rPr>
                <w:sz w:val="24"/>
                <w:szCs w:val="24"/>
              </w:rPr>
              <w:t xml:space="preserve">В ходе оценки сформированности метапредметных результатов обучения особое внимание уделяется выявлению проблем и фиксации успешности продвижения в овладении коммуникативными умениями (умением внимательно относиться к чужой точке зрения, умением рассуждать с точки зрения собеседника, не совпадающей с собственной точкой зрения); инструментами само- и взаимооценки; инструментами и приемами поисковой деятельности (способами выявления противоречий, методов познания, адекватных базовой отрасли знания; обращения к надежным источникам информации, доказательствам, разумным методам и способам проверки, использования различных методов и способов фиксации информации, ее преобразования и интерпретации). </w:t>
            </w:r>
          </w:p>
          <w:p w:rsidR="00B47ABD" w:rsidRPr="00BD6098" w:rsidRDefault="009F68E2" w:rsidP="00BD6098">
            <w:pPr>
              <w:pStyle w:val="a9"/>
              <w:spacing w:line="240" w:lineRule="auto"/>
              <w:ind w:firstLine="567"/>
              <w:rPr>
                <w:sz w:val="24"/>
                <w:szCs w:val="24"/>
              </w:rPr>
            </w:pPr>
            <w:r w:rsidRPr="00BD6098">
              <w:rPr>
                <w:sz w:val="24"/>
                <w:szCs w:val="24"/>
              </w:rPr>
              <w:t xml:space="preserve">  </w:t>
            </w:r>
            <w:r w:rsidR="00B47ABD" w:rsidRPr="00BD6098">
              <w:rPr>
                <w:sz w:val="24"/>
                <w:szCs w:val="24"/>
              </w:rPr>
              <w:t xml:space="preserve">В текущей оценке используется весь арсенал форм и методов проверки (устные и письменные опросы, практические работы, творческие работы, учебные исследования и учебные проекты, задания с закрытым ответом и со свободно конструируемым ответом – полным и частичным, индивидуальные и групповые формы оценки, само- и взаимооценка и др.). Выбор форм, методов и моделей заданий определяется особенностями предмета, особенностями контрольно-оценочной деятельности учителя. </w:t>
            </w:r>
          </w:p>
          <w:p w:rsidR="003D5BE6" w:rsidRPr="00BD6098" w:rsidRDefault="009F68E2" w:rsidP="00BD6098">
            <w:pPr>
              <w:pStyle w:val="a9"/>
              <w:spacing w:line="240" w:lineRule="auto"/>
              <w:ind w:firstLine="567"/>
              <w:jc w:val="left"/>
              <w:rPr>
                <w:sz w:val="24"/>
                <w:szCs w:val="24"/>
              </w:rPr>
            </w:pPr>
            <w:r w:rsidRPr="00BD6098">
              <w:rPr>
                <w:sz w:val="24"/>
                <w:szCs w:val="24"/>
              </w:rPr>
              <w:t xml:space="preserve">  </w:t>
            </w:r>
            <w:r w:rsidR="00B47ABD" w:rsidRPr="00BD6098">
              <w:rPr>
                <w:sz w:val="24"/>
                <w:szCs w:val="24"/>
              </w:rPr>
              <w:t>Результаты текущей оценки являются основой для индивидуализации учебной деятельности и корректировки индивидуального учебного плана, в том числе и сроков изучения темы / раздела / предметного курса.</w:t>
            </w:r>
          </w:p>
        </w:tc>
      </w:tr>
      <w:tr w:rsidR="003D5BE6" w:rsidRPr="00BD6098" w:rsidTr="00E14B02">
        <w:tc>
          <w:tcPr>
            <w:tcW w:w="2205" w:type="dxa"/>
          </w:tcPr>
          <w:p w:rsidR="003D5BE6" w:rsidRPr="00BD6098" w:rsidRDefault="00B47ABD" w:rsidP="00F42E83">
            <w:pPr>
              <w:pStyle w:val="a9"/>
              <w:spacing w:line="240" w:lineRule="auto"/>
              <w:ind w:firstLine="0"/>
              <w:rPr>
                <w:sz w:val="24"/>
                <w:szCs w:val="24"/>
              </w:rPr>
            </w:pPr>
            <w:r w:rsidRPr="00BD6098">
              <w:rPr>
                <w:sz w:val="24"/>
                <w:szCs w:val="24"/>
              </w:rPr>
              <w:t>Т</w:t>
            </w:r>
            <w:r w:rsidR="003D5BE6" w:rsidRPr="00BD6098">
              <w:rPr>
                <w:sz w:val="24"/>
                <w:szCs w:val="24"/>
              </w:rPr>
              <w:t>ематическая оценка</w:t>
            </w:r>
          </w:p>
        </w:tc>
        <w:tc>
          <w:tcPr>
            <w:tcW w:w="6804" w:type="dxa"/>
          </w:tcPr>
          <w:p w:rsidR="003D5BE6" w:rsidRPr="00BD6098" w:rsidRDefault="009F68E2" w:rsidP="00BD6098">
            <w:pPr>
              <w:pStyle w:val="a9"/>
              <w:spacing w:line="240" w:lineRule="auto"/>
              <w:ind w:firstLine="567"/>
              <w:jc w:val="left"/>
              <w:rPr>
                <w:sz w:val="24"/>
                <w:szCs w:val="24"/>
              </w:rPr>
            </w:pPr>
            <w:r w:rsidRPr="00BD6098">
              <w:rPr>
                <w:sz w:val="24"/>
                <w:szCs w:val="24"/>
              </w:rPr>
              <w:t xml:space="preserve">  </w:t>
            </w:r>
            <w:r w:rsidR="00B47ABD" w:rsidRPr="00BD6098">
              <w:rPr>
                <w:sz w:val="24"/>
                <w:szCs w:val="24"/>
              </w:rPr>
              <w:t xml:space="preserve">Представляет собой процедуру оценки уровня достижения промежуточных планируемых результатов по предмету, которые приводятся в учебных методических комплектах к учебникам, входящих в федеральный перечень, и в рабочих программах. </w:t>
            </w:r>
            <w:r w:rsidRPr="00BD6098">
              <w:rPr>
                <w:sz w:val="24"/>
                <w:szCs w:val="24"/>
              </w:rPr>
              <w:t xml:space="preserve">  </w:t>
            </w:r>
            <w:r w:rsidR="00B47ABD" w:rsidRPr="00BD6098">
              <w:rPr>
                <w:sz w:val="24"/>
                <w:szCs w:val="24"/>
              </w:rPr>
              <w:t>Результаты тематической оценки являются основанием для текущей коррекции учебной деятельности и ее индивидуализации по предметам и курсам (элективным или факультативным) вводимой МБОУ СШ № 43 самостоятельно.</w:t>
            </w:r>
          </w:p>
        </w:tc>
      </w:tr>
      <w:tr w:rsidR="003D5BE6" w:rsidRPr="00BD6098" w:rsidTr="00E14B02">
        <w:tc>
          <w:tcPr>
            <w:tcW w:w="2205" w:type="dxa"/>
          </w:tcPr>
          <w:p w:rsidR="003D5BE6" w:rsidRPr="00BD6098" w:rsidRDefault="00B47ABD" w:rsidP="00F42E83">
            <w:pPr>
              <w:pStyle w:val="a9"/>
              <w:spacing w:line="240" w:lineRule="auto"/>
              <w:ind w:firstLine="0"/>
              <w:rPr>
                <w:sz w:val="24"/>
                <w:szCs w:val="24"/>
              </w:rPr>
            </w:pPr>
            <w:r w:rsidRPr="00BD6098">
              <w:rPr>
                <w:sz w:val="24"/>
                <w:szCs w:val="24"/>
              </w:rPr>
              <w:lastRenderedPageBreak/>
              <w:t>П</w:t>
            </w:r>
            <w:r w:rsidR="003D5BE6" w:rsidRPr="00BD6098">
              <w:rPr>
                <w:sz w:val="24"/>
                <w:szCs w:val="24"/>
              </w:rPr>
              <w:t>ортфолио</w:t>
            </w:r>
          </w:p>
        </w:tc>
        <w:tc>
          <w:tcPr>
            <w:tcW w:w="6804" w:type="dxa"/>
          </w:tcPr>
          <w:p w:rsidR="00B47ABD" w:rsidRPr="00BD6098" w:rsidRDefault="009F68E2" w:rsidP="00BD6098">
            <w:pPr>
              <w:pStyle w:val="a9"/>
              <w:spacing w:line="240" w:lineRule="auto"/>
              <w:ind w:firstLine="567"/>
              <w:rPr>
                <w:sz w:val="24"/>
                <w:szCs w:val="24"/>
              </w:rPr>
            </w:pPr>
            <w:r w:rsidRPr="00BD6098">
              <w:rPr>
                <w:sz w:val="24"/>
                <w:szCs w:val="24"/>
              </w:rPr>
              <w:t xml:space="preserve">  </w:t>
            </w:r>
            <w:r w:rsidR="00B47ABD" w:rsidRPr="00BD6098">
              <w:rPr>
                <w:sz w:val="24"/>
                <w:szCs w:val="24"/>
              </w:rPr>
              <w:t xml:space="preserve">Представляет собой процедуру оценки динамики учебной и творческой активности обучающегося, направленности, широты или избирательности интересов, выраженности проявлений творческой инициативы, а также уровня высших достижений, демонстрируемых данным обучающимся. В портфолио включаются как документы, фиксирующие достижения обучающегося (например, наградные листы, дипломы, сертификаты участия, рецензии, отзывы на работы и проч.), так и его работы. На уровне среднего образования приоритет при отборе документов для портфолио отдается документам внешних организаций (например, сертификаты участия, дипломы и грамоты конкурсов и олимпиад, входящих в Перечень олимпиад, который ежегодно утверждается Министерством образования и науки РФ). Отбор работ и отзывов для портфолио ведется самим обучающимся совместно с классным руководителем и при участии семьи.    Включение каких-либо материалов в портфолио без согласия обучающегося не допускается. Портфолио в части подборки документов формируется в электронном виде в течение всех лет обучения в основной и средней школе. Результаты, представленные в портфолио, используются при поступлении в организации высшего образования.  </w:t>
            </w:r>
          </w:p>
          <w:p w:rsidR="003D5BE6" w:rsidRPr="00BD6098" w:rsidRDefault="00B47ABD" w:rsidP="00BD6098">
            <w:pPr>
              <w:pStyle w:val="a9"/>
              <w:spacing w:line="240" w:lineRule="auto"/>
              <w:ind w:firstLine="567"/>
              <w:jc w:val="left"/>
              <w:rPr>
                <w:sz w:val="24"/>
                <w:szCs w:val="24"/>
              </w:rPr>
            </w:pPr>
            <w:r w:rsidRPr="00BD6098">
              <w:rPr>
                <w:sz w:val="24"/>
                <w:szCs w:val="24"/>
              </w:rPr>
              <w:t xml:space="preserve">  Структура портфолио и описание работы по его ведению определяются Положением о портфолио.</w:t>
            </w:r>
          </w:p>
        </w:tc>
      </w:tr>
      <w:tr w:rsidR="003D5BE6" w:rsidRPr="00BD6098" w:rsidTr="00E14B02">
        <w:tc>
          <w:tcPr>
            <w:tcW w:w="2205" w:type="dxa"/>
          </w:tcPr>
          <w:p w:rsidR="003D5BE6" w:rsidRPr="00BD6098" w:rsidRDefault="00B47ABD" w:rsidP="00F42E83">
            <w:pPr>
              <w:pStyle w:val="a9"/>
              <w:spacing w:line="240" w:lineRule="auto"/>
              <w:ind w:firstLine="0"/>
              <w:rPr>
                <w:sz w:val="24"/>
                <w:szCs w:val="24"/>
              </w:rPr>
            </w:pPr>
            <w:r w:rsidRPr="00BD6098">
              <w:rPr>
                <w:sz w:val="24"/>
                <w:szCs w:val="24"/>
              </w:rPr>
              <w:t>В</w:t>
            </w:r>
            <w:r w:rsidR="003D5BE6" w:rsidRPr="00BD6098">
              <w:rPr>
                <w:sz w:val="24"/>
                <w:szCs w:val="24"/>
              </w:rPr>
              <w:t>нутренний мониторинг ОО</w:t>
            </w:r>
          </w:p>
        </w:tc>
        <w:tc>
          <w:tcPr>
            <w:tcW w:w="6804" w:type="dxa"/>
          </w:tcPr>
          <w:p w:rsidR="003D5BE6" w:rsidRPr="00BD6098" w:rsidRDefault="00B47ABD" w:rsidP="00BD6098">
            <w:pPr>
              <w:pStyle w:val="a9"/>
              <w:spacing w:line="240" w:lineRule="auto"/>
              <w:ind w:firstLine="567"/>
              <w:rPr>
                <w:sz w:val="24"/>
                <w:szCs w:val="24"/>
              </w:rPr>
            </w:pPr>
            <w:r w:rsidRPr="00BD6098">
              <w:rPr>
                <w:sz w:val="24"/>
                <w:szCs w:val="24"/>
              </w:rPr>
              <w:t>Представляет собой процедуры</w:t>
            </w:r>
            <w:r w:rsidRPr="00BD6098">
              <w:rPr>
                <w:b/>
                <w:i/>
                <w:sz w:val="24"/>
                <w:szCs w:val="24"/>
              </w:rPr>
              <w:t xml:space="preserve"> </w:t>
            </w:r>
            <w:r w:rsidRPr="00BD6098">
              <w:rPr>
                <w:sz w:val="24"/>
                <w:szCs w:val="24"/>
              </w:rPr>
              <w:t xml:space="preserve">оценки уровня достижения предметных и метапредметных результатов, а также оценки той части личностных результатов, которые связаны с оценкой поведения, прилежания, а также с оценкой готовности и способности делать осознанный выбор будущей профессии.  Результаты внутреннего мониторинга являются основанием для рекомендаций по текущей коррекции учебной деятельности и ее индивидуализации. </w:t>
            </w:r>
          </w:p>
        </w:tc>
      </w:tr>
      <w:tr w:rsidR="003D5BE6" w:rsidRPr="00BD6098" w:rsidTr="00E14B02">
        <w:tc>
          <w:tcPr>
            <w:tcW w:w="2205" w:type="dxa"/>
          </w:tcPr>
          <w:p w:rsidR="003D5BE6" w:rsidRPr="00BD6098" w:rsidRDefault="00B47ABD" w:rsidP="00F42E83">
            <w:pPr>
              <w:pStyle w:val="a9"/>
              <w:spacing w:line="240" w:lineRule="auto"/>
              <w:ind w:firstLine="0"/>
              <w:rPr>
                <w:sz w:val="24"/>
                <w:szCs w:val="24"/>
              </w:rPr>
            </w:pPr>
            <w:r w:rsidRPr="00BD6098">
              <w:rPr>
                <w:sz w:val="24"/>
                <w:szCs w:val="24"/>
              </w:rPr>
              <w:t>Промежуточная аттестация</w:t>
            </w:r>
          </w:p>
        </w:tc>
        <w:tc>
          <w:tcPr>
            <w:tcW w:w="6804" w:type="dxa"/>
          </w:tcPr>
          <w:p w:rsidR="00ED7938" w:rsidRPr="00BD6098" w:rsidRDefault="009F68E2" w:rsidP="00BD6098">
            <w:pPr>
              <w:pStyle w:val="a9"/>
              <w:spacing w:line="240" w:lineRule="auto"/>
              <w:ind w:firstLine="567"/>
              <w:rPr>
                <w:sz w:val="24"/>
                <w:szCs w:val="24"/>
              </w:rPr>
            </w:pPr>
            <w:r w:rsidRPr="00BD6098">
              <w:rPr>
                <w:sz w:val="24"/>
                <w:szCs w:val="24"/>
              </w:rPr>
              <w:t xml:space="preserve">  </w:t>
            </w:r>
            <w:r w:rsidR="00B47ABD" w:rsidRPr="00BD6098">
              <w:rPr>
                <w:sz w:val="24"/>
                <w:szCs w:val="24"/>
              </w:rPr>
              <w:t>П</w:t>
            </w:r>
            <w:r w:rsidR="00ED7938" w:rsidRPr="00BD6098">
              <w:rPr>
                <w:sz w:val="24"/>
                <w:szCs w:val="24"/>
              </w:rPr>
              <w:t>редставляет собой процедуру аттестации обучающихся на уровне основного общего образования и проводится в конце каждой четверти (или в конце каждого триместра) и в конце учебного года по каждому изучаемому предмету. Промежуточная аттестация проводится на основе результатов накопленной оценки и результатов выполнения тематических проверочных работ и фиксируется в документе об образовании (дневнике).</w:t>
            </w:r>
          </w:p>
          <w:p w:rsidR="00ED7938" w:rsidRPr="00BD6098" w:rsidRDefault="009F68E2" w:rsidP="00BD6098">
            <w:pPr>
              <w:pStyle w:val="a9"/>
              <w:spacing w:line="240" w:lineRule="auto"/>
              <w:ind w:firstLine="567"/>
              <w:rPr>
                <w:sz w:val="24"/>
                <w:szCs w:val="24"/>
              </w:rPr>
            </w:pPr>
            <w:r w:rsidRPr="00BD6098">
              <w:rPr>
                <w:sz w:val="24"/>
                <w:szCs w:val="24"/>
              </w:rPr>
              <w:t xml:space="preserve">  </w:t>
            </w:r>
            <w:r w:rsidR="00ED7938" w:rsidRPr="00BD6098">
              <w:rPr>
                <w:sz w:val="24"/>
                <w:szCs w:val="24"/>
              </w:rPr>
              <w:t xml:space="preserve">Промежуточная оценка, фиксирующая достижение предметных планируемых результатов и универсальных учебных действий на уровне не ниже базового, является основанием для перевода в следующий класс и для допуска обучающегося к государственной итоговой аттестации. В период введения ФГОС ООО в случае использования стандартизированных измерительных материалов критерий достижения/освоения учебного материала задается как выполнение не менее 50% заданий базового уровня или </w:t>
            </w:r>
            <w:r w:rsidR="00ED7938" w:rsidRPr="00BD6098">
              <w:rPr>
                <w:sz w:val="24"/>
                <w:szCs w:val="24"/>
              </w:rPr>
              <w:lastRenderedPageBreak/>
              <w:t>получения 50% от максимального балла за выполнение заданий базового уровня. В дальнейшем этот критерий должен составлять не менее 65%.</w:t>
            </w:r>
          </w:p>
          <w:p w:rsidR="003D5BE6" w:rsidRPr="00BD6098" w:rsidRDefault="009F68E2" w:rsidP="00BD6098">
            <w:pPr>
              <w:pStyle w:val="a9"/>
              <w:spacing w:line="240" w:lineRule="auto"/>
              <w:ind w:firstLine="567"/>
              <w:jc w:val="left"/>
              <w:rPr>
                <w:sz w:val="24"/>
                <w:szCs w:val="24"/>
              </w:rPr>
            </w:pPr>
            <w:r w:rsidRPr="00BD6098">
              <w:rPr>
                <w:sz w:val="24"/>
                <w:szCs w:val="24"/>
              </w:rPr>
              <w:t xml:space="preserve">  </w:t>
            </w:r>
            <w:r w:rsidR="00B47ABD" w:rsidRPr="00BD6098">
              <w:rPr>
                <w:sz w:val="24"/>
                <w:szCs w:val="24"/>
              </w:rPr>
              <w:t>Порядок проведения промежуточной аттестации регламентируется Законом «Об образовании в Российской Федерации» (статья 58) и Положением о формах, порядке,  периодичности промежуточной аттестации  МБОУ СШ № 43.</w:t>
            </w:r>
          </w:p>
        </w:tc>
      </w:tr>
      <w:tr w:rsidR="00B47ABD" w:rsidRPr="00BD6098" w:rsidTr="00E14B02">
        <w:tc>
          <w:tcPr>
            <w:tcW w:w="2205" w:type="dxa"/>
          </w:tcPr>
          <w:p w:rsidR="00B47ABD" w:rsidRPr="00BD6098" w:rsidRDefault="00B47ABD" w:rsidP="00BD6098">
            <w:pPr>
              <w:pStyle w:val="a9"/>
              <w:spacing w:line="240" w:lineRule="auto"/>
              <w:ind w:firstLine="567"/>
              <w:jc w:val="left"/>
              <w:rPr>
                <w:sz w:val="24"/>
                <w:szCs w:val="24"/>
              </w:rPr>
            </w:pPr>
            <w:r w:rsidRPr="00BD6098">
              <w:rPr>
                <w:sz w:val="24"/>
                <w:szCs w:val="24"/>
              </w:rPr>
              <w:lastRenderedPageBreak/>
              <w:t>ГИА</w:t>
            </w:r>
          </w:p>
        </w:tc>
        <w:tc>
          <w:tcPr>
            <w:tcW w:w="6804" w:type="dxa"/>
          </w:tcPr>
          <w:p w:rsidR="00B47ABD" w:rsidRPr="00BD6098" w:rsidRDefault="009F68E2" w:rsidP="00BD6098">
            <w:pPr>
              <w:pStyle w:val="a9"/>
              <w:spacing w:line="240" w:lineRule="auto"/>
              <w:ind w:firstLine="567"/>
              <w:rPr>
                <w:sz w:val="24"/>
                <w:szCs w:val="24"/>
              </w:rPr>
            </w:pPr>
            <w:r w:rsidRPr="00BD6098">
              <w:rPr>
                <w:sz w:val="24"/>
                <w:szCs w:val="24"/>
              </w:rPr>
              <w:t xml:space="preserve">  </w:t>
            </w:r>
            <w:r w:rsidR="00B47ABD" w:rsidRPr="00BD6098">
              <w:rPr>
                <w:sz w:val="24"/>
                <w:szCs w:val="24"/>
              </w:rPr>
              <w:t>В соответствии со статьей 59 закона «Об образовании в Российской Федерации» государственная итоговая аттестация (далее – ГИА) является обязательной процедурой, завершающей освоение основной образовательной программы среднего общего образования. Порядок проведения ГИА, в том числе в форме единого государственного экзамена, устанавливается Приказом Министерства образования и науки Российской Федерации.</w:t>
            </w:r>
          </w:p>
          <w:p w:rsidR="00B47ABD" w:rsidRPr="00BD6098" w:rsidRDefault="009F68E2" w:rsidP="00BD6098">
            <w:pPr>
              <w:pStyle w:val="a9"/>
              <w:spacing w:line="240" w:lineRule="auto"/>
              <w:ind w:firstLine="567"/>
              <w:rPr>
                <w:sz w:val="24"/>
                <w:szCs w:val="24"/>
              </w:rPr>
            </w:pPr>
            <w:r w:rsidRPr="00BD6098">
              <w:rPr>
                <w:sz w:val="24"/>
                <w:szCs w:val="24"/>
              </w:rPr>
              <w:t xml:space="preserve">  </w:t>
            </w:r>
            <w:r w:rsidR="00B47ABD" w:rsidRPr="00BD6098">
              <w:rPr>
                <w:sz w:val="24"/>
                <w:szCs w:val="24"/>
              </w:rPr>
              <w:t>ГИА проводится в форме единого государственного экзамена (ЕГЭ) с использованием контрольных измерительных материалов, представляющих собой комплексы заданий в стандартизированной форме и в форме устных и письменных экзаменов с использованием тем, билетов и т.д. (государственный выпускной экзамен – ГВЭ).</w:t>
            </w:r>
          </w:p>
          <w:p w:rsidR="00B47ABD" w:rsidRPr="00BD6098" w:rsidRDefault="009F68E2" w:rsidP="00BD6098">
            <w:pPr>
              <w:pStyle w:val="a9"/>
              <w:spacing w:line="240" w:lineRule="auto"/>
              <w:ind w:firstLine="567"/>
              <w:rPr>
                <w:sz w:val="24"/>
                <w:szCs w:val="24"/>
              </w:rPr>
            </w:pPr>
            <w:r w:rsidRPr="00BD6098">
              <w:rPr>
                <w:sz w:val="24"/>
                <w:szCs w:val="24"/>
              </w:rPr>
              <w:t xml:space="preserve">  </w:t>
            </w:r>
            <w:r w:rsidR="00B47ABD" w:rsidRPr="00BD6098">
              <w:rPr>
                <w:sz w:val="24"/>
                <w:szCs w:val="24"/>
              </w:rPr>
              <w:t xml:space="preserve">К государственной итоговой аттестации допускается обучающийся, не имеющий академической задолженности и в полном объеме выполнивший учебный план или индивидуальный учебный план, если иное не установлено порядком проведения государственной итоговой аттестации по соответствующим образовательным программам. Условием допуска к ГИА является успешное написание итогового сочинения (изложения), которое оценивается по единым критериям в системе «зачет/незачет». </w:t>
            </w:r>
          </w:p>
          <w:p w:rsidR="00B47ABD" w:rsidRPr="00BD6098" w:rsidRDefault="009F68E2" w:rsidP="00BD6098">
            <w:pPr>
              <w:pStyle w:val="a9"/>
              <w:spacing w:line="240" w:lineRule="auto"/>
              <w:ind w:firstLine="567"/>
              <w:rPr>
                <w:sz w:val="24"/>
                <w:szCs w:val="24"/>
              </w:rPr>
            </w:pPr>
            <w:r w:rsidRPr="00BD6098">
              <w:rPr>
                <w:sz w:val="24"/>
                <w:szCs w:val="24"/>
              </w:rPr>
              <w:t xml:space="preserve">  </w:t>
            </w:r>
            <w:r w:rsidR="00B47ABD" w:rsidRPr="00BD6098">
              <w:rPr>
                <w:sz w:val="24"/>
                <w:szCs w:val="24"/>
              </w:rPr>
              <w:t>В соответствии с ФГОС СОО государственная итоговая аттестация в форме ЕГЭ проводится по обязательным предметам и предметам по выбору обучающихся. Для предметов по выбору контрольные измерительные материалы разрабатываются на основании планируемых результатов обучения для углубленного уровня изучения предмета. При этом минимальная граница, свидетельствующая о достижении требований ФГОС СОО, которые включают в качестве составной части планируемые результаты для базового уровня изучения предмета,  устанавливается исходя из планируемых результатов блока «Выпускник научится» для базового уровня изучения предмета.</w:t>
            </w:r>
          </w:p>
        </w:tc>
      </w:tr>
      <w:tr w:rsidR="00B47ABD" w:rsidRPr="00BD6098" w:rsidTr="00E14B02">
        <w:tc>
          <w:tcPr>
            <w:tcW w:w="2205" w:type="dxa"/>
          </w:tcPr>
          <w:p w:rsidR="00B47ABD" w:rsidRPr="00BD6098" w:rsidRDefault="00B47ABD" w:rsidP="00F42E83">
            <w:pPr>
              <w:pStyle w:val="a9"/>
              <w:spacing w:line="240" w:lineRule="auto"/>
              <w:ind w:firstLine="0"/>
              <w:jc w:val="left"/>
              <w:rPr>
                <w:sz w:val="24"/>
                <w:szCs w:val="24"/>
              </w:rPr>
            </w:pPr>
            <w:r w:rsidRPr="00BD6098">
              <w:rPr>
                <w:sz w:val="24"/>
                <w:szCs w:val="24"/>
              </w:rPr>
              <w:t>Итоговая аттестация</w:t>
            </w:r>
          </w:p>
        </w:tc>
        <w:tc>
          <w:tcPr>
            <w:tcW w:w="6804" w:type="dxa"/>
          </w:tcPr>
          <w:p w:rsidR="00B47ABD" w:rsidRPr="00BD6098" w:rsidRDefault="009F68E2" w:rsidP="00BD6098">
            <w:pPr>
              <w:pStyle w:val="a9"/>
              <w:spacing w:line="240" w:lineRule="auto"/>
              <w:ind w:firstLine="567"/>
              <w:rPr>
                <w:sz w:val="24"/>
                <w:szCs w:val="24"/>
              </w:rPr>
            </w:pPr>
            <w:r w:rsidRPr="00BD6098">
              <w:rPr>
                <w:sz w:val="24"/>
                <w:szCs w:val="24"/>
              </w:rPr>
              <w:t xml:space="preserve">  </w:t>
            </w:r>
            <w:r w:rsidR="00B47ABD" w:rsidRPr="00BD6098">
              <w:rPr>
                <w:sz w:val="24"/>
                <w:szCs w:val="24"/>
              </w:rPr>
              <w:t xml:space="preserve">Итоговая аттестация по предмету осуществляется на основании результатов внутренней и внешней оценки. К результатам внешней оценки относятся результаты ГИА. К результатам внутренней оценки относятся предметные результаты, зафиксированные в системе накопленной оценки, и результаты выполнения итоговой работы по предмету. Итоговые работы проводятся по тем предметам, которые для данного обучающегося не вынесены на государственную </w:t>
            </w:r>
            <w:r w:rsidR="00B47ABD" w:rsidRPr="00BD6098">
              <w:rPr>
                <w:sz w:val="24"/>
                <w:szCs w:val="24"/>
              </w:rPr>
              <w:lastRenderedPageBreak/>
              <w:t>итоговую аттестацию.</w:t>
            </w:r>
          </w:p>
          <w:p w:rsidR="00B47ABD" w:rsidRPr="00BD6098" w:rsidRDefault="009F68E2" w:rsidP="00BD6098">
            <w:pPr>
              <w:pStyle w:val="a9"/>
              <w:spacing w:line="240" w:lineRule="auto"/>
              <w:ind w:firstLine="567"/>
              <w:rPr>
                <w:sz w:val="24"/>
                <w:szCs w:val="24"/>
              </w:rPr>
            </w:pPr>
            <w:r w:rsidRPr="00BD6098">
              <w:rPr>
                <w:sz w:val="24"/>
                <w:szCs w:val="24"/>
              </w:rPr>
              <w:t xml:space="preserve">  </w:t>
            </w:r>
            <w:r w:rsidR="00B47ABD" w:rsidRPr="00BD6098">
              <w:rPr>
                <w:sz w:val="24"/>
                <w:szCs w:val="24"/>
              </w:rPr>
              <w:t xml:space="preserve">Форма итоговой работы по предмету устанавливается решением педагогического совета по представлению методических кафедр. Итоговой работой по предмету для выпускников средней школы может служить письменная проверочная работа или письменная проверочная работа с устной частью или с практической работой (эксперимент, исследование, опыт и т.п.), а также устные формы (итоговый зачет по билетам), часть портфолио (подборка работ, свидетельствующая о достижении всех требований к предметным результатам обучения) и т.д. </w:t>
            </w:r>
          </w:p>
          <w:p w:rsidR="00B47ABD" w:rsidRPr="00BD6098" w:rsidRDefault="009F68E2" w:rsidP="00BD6098">
            <w:pPr>
              <w:pStyle w:val="a9"/>
              <w:spacing w:line="240" w:lineRule="auto"/>
              <w:ind w:firstLine="567"/>
              <w:rPr>
                <w:sz w:val="24"/>
                <w:szCs w:val="24"/>
              </w:rPr>
            </w:pPr>
            <w:r w:rsidRPr="00BD6098">
              <w:rPr>
                <w:sz w:val="24"/>
                <w:szCs w:val="24"/>
              </w:rPr>
              <w:t xml:space="preserve">  </w:t>
            </w:r>
            <w:r w:rsidR="00B47ABD" w:rsidRPr="00BD6098">
              <w:rPr>
                <w:sz w:val="24"/>
                <w:szCs w:val="24"/>
              </w:rPr>
              <w:t xml:space="preserve">По предметам, не вынесенным на ГИА, итоговая отметка ставится на основе результатов только внутренней оценки. </w:t>
            </w:r>
          </w:p>
          <w:p w:rsidR="00B47ABD" w:rsidRPr="00BD6098" w:rsidRDefault="009F68E2" w:rsidP="00BD6098">
            <w:pPr>
              <w:pStyle w:val="a9"/>
              <w:spacing w:line="240" w:lineRule="auto"/>
              <w:ind w:firstLine="567"/>
              <w:rPr>
                <w:sz w:val="24"/>
                <w:szCs w:val="24"/>
              </w:rPr>
            </w:pPr>
            <w:r w:rsidRPr="00BD6098">
              <w:rPr>
                <w:sz w:val="24"/>
                <w:szCs w:val="24"/>
              </w:rPr>
              <w:t xml:space="preserve">  </w:t>
            </w:r>
            <w:r w:rsidR="00B47ABD" w:rsidRPr="00BD6098">
              <w:rPr>
                <w:sz w:val="24"/>
                <w:szCs w:val="24"/>
              </w:rPr>
              <w:t>Основной процедурой итоговой оценки достижения метапредметных результатов является защита итогового индивидуального проекта или учебного исследования. Индивидуальный проект или учебное исследование может выполняться по любому из следующих направлений: социальное; бизнес-проектирование; исследовательское; инженерно-конструкторское; информационное; творческое.</w:t>
            </w:r>
          </w:p>
          <w:p w:rsidR="009F68E2" w:rsidRPr="00BD6098" w:rsidRDefault="009F68E2" w:rsidP="00BD6098">
            <w:pPr>
              <w:pStyle w:val="a9"/>
              <w:spacing w:line="240" w:lineRule="auto"/>
              <w:ind w:firstLine="567"/>
              <w:rPr>
                <w:sz w:val="24"/>
                <w:szCs w:val="24"/>
              </w:rPr>
            </w:pPr>
            <w:r w:rsidRPr="00BD6098">
              <w:rPr>
                <w:sz w:val="24"/>
                <w:szCs w:val="24"/>
              </w:rPr>
              <w:t xml:space="preserve">Индивидуальный итоговый проект представляет собой учебный проект, выполняемый обучающимся в рамках одного или нескольких учебных предметов с целью продемонстрировать свои достижения в самостоятельном освоении содержания и методов избранных областей знаний и/или видов деятельности и способность проектировать и осуществлять целесообразную и результативную деятельность. </w:t>
            </w:r>
          </w:p>
          <w:p w:rsidR="009F68E2" w:rsidRPr="00BD6098" w:rsidRDefault="009F68E2" w:rsidP="00BD6098">
            <w:pPr>
              <w:pStyle w:val="a9"/>
              <w:spacing w:line="240" w:lineRule="auto"/>
              <w:ind w:firstLine="567"/>
              <w:rPr>
                <w:sz w:val="24"/>
                <w:szCs w:val="24"/>
              </w:rPr>
            </w:pPr>
            <w:r w:rsidRPr="00BD6098">
              <w:rPr>
                <w:sz w:val="24"/>
                <w:szCs w:val="24"/>
              </w:rPr>
              <w:t>Итоговый индивидуальный проект (учебное исследование) целесообразно оценивать по следующим критериям.</w:t>
            </w:r>
          </w:p>
          <w:p w:rsidR="009F68E2" w:rsidRPr="00BD6098" w:rsidRDefault="009F68E2" w:rsidP="00BD6098">
            <w:pPr>
              <w:pStyle w:val="a9"/>
              <w:spacing w:line="240" w:lineRule="auto"/>
              <w:ind w:firstLine="567"/>
              <w:rPr>
                <w:sz w:val="24"/>
                <w:szCs w:val="24"/>
              </w:rPr>
            </w:pPr>
            <w:r w:rsidRPr="00BD6098">
              <w:rPr>
                <w:sz w:val="24"/>
                <w:szCs w:val="24"/>
              </w:rPr>
              <w:t>Индивидуальный проект выполняется обучающимся самостоятельно под руководством учителя (тьютора) по выбранной теме в рамках одного или нескольких изучаемых учебных предметов, курсов в любой избранной области деятельности (познавательной, практической, учебно-исследовательской, социальной, художественно-творческой, иной).</w:t>
            </w:r>
          </w:p>
          <w:p w:rsidR="009F68E2" w:rsidRPr="00BD6098" w:rsidRDefault="009F68E2" w:rsidP="00BD6098">
            <w:pPr>
              <w:pStyle w:val="a9"/>
              <w:spacing w:line="240" w:lineRule="auto"/>
              <w:ind w:firstLine="567"/>
              <w:rPr>
                <w:sz w:val="24"/>
                <w:szCs w:val="24"/>
              </w:rPr>
            </w:pPr>
            <w:r w:rsidRPr="00BD6098">
              <w:rPr>
                <w:sz w:val="24"/>
                <w:szCs w:val="24"/>
              </w:rPr>
              <w:t>Результаты выполнения индивидуального проекта должны отражать:</w:t>
            </w:r>
          </w:p>
          <w:p w:rsidR="009F68E2" w:rsidRPr="00BD6098" w:rsidRDefault="009F68E2" w:rsidP="00BD6098">
            <w:pPr>
              <w:pStyle w:val="a9"/>
              <w:spacing w:line="240" w:lineRule="auto"/>
              <w:ind w:firstLine="567"/>
              <w:rPr>
                <w:sz w:val="24"/>
                <w:szCs w:val="24"/>
              </w:rPr>
            </w:pPr>
            <w:r w:rsidRPr="00BD6098">
              <w:rPr>
                <w:sz w:val="24"/>
                <w:szCs w:val="24"/>
              </w:rPr>
              <w:t>–</w:t>
            </w:r>
            <w:r w:rsidRPr="00BD6098">
              <w:rPr>
                <w:sz w:val="24"/>
                <w:szCs w:val="24"/>
              </w:rPr>
              <w:tab/>
              <w:t>сформированность навыков коммуникативной, учебно-исследовательской деятельности, критического мышления;</w:t>
            </w:r>
          </w:p>
          <w:p w:rsidR="009F68E2" w:rsidRPr="00BD6098" w:rsidRDefault="009F68E2" w:rsidP="00BD6098">
            <w:pPr>
              <w:pStyle w:val="a9"/>
              <w:spacing w:line="240" w:lineRule="auto"/>
              <w:ind w:firstLine="567"/>
              <w:rPr>
                <w:sz w:val="24"/>
                <w:szCs w:val="24"/>
              </w:rPr>
            </w:pPr>
            <w:r w:rsidRPr="00BD6098">
              <w:rPr>
                <w:sz w:val="24"/>
                <w:szCs w:val="24"/>
              </w:rPr>
              <w:t>–</w:t>
            </w:r>
            <w:r w:rsidRPr="00BD6098">
              <w:rPr>
                <w:sz w:val="24"/>
                <w:szCs w:val="24"/>
              </w:rPr>
              <w:tab/>
              <w:t>способность к инновационной, аналитической, творческой, интеллектуальной деятельности;</w:t>
            </w:r>
          </w:p>
          <w:p w:rsidR="009F68E2" w:rsidRPr="00BD6098" w:rsidRDefault="009F68E2" w:rsidP="00BD6098">
            <w:pPr>
              <w:pStyle w:val="a9"/>
              <w:spacing w:line="240" w:lineRule="auto"/>
              <w:ind w:firstLine="567"/>
              <w:rPr>
                <w:sz w:val="24"/>
                <w:szCs w:val="24"/>
              </w:rPr>
            </w:pPr>
            <w:r w:rsidRPr="00BD6098">
              <w:rPr>
                <w:sz w:val="24"/>
                <w:szCs w:val="24"/>
              </w:rPr>
              <w:t>–</w:t>
            </w:r>
            <w:r w:rsidRPr="00BD6098">
              <w:rPr>
                <w:sz w:val="24"/>
                <w:szCs w:val="24"/>
              </w:rPr>
              <w:tab/>
              <w:t>сформированность навыков проектной деятельности, а также самостоятельного применения приобретенных знаний и способов действий при решении различных задач, используя знания одного или нескольких учебных предметов или предметных областей;</w:t>
            </w:r>
          </w:p>
          <w:p w:rsidR="009F68E2" w:rsidRPr="00BD6098" w:rsidRDefault="009F68E2" w:rsidP="00BD6098">
            <w:pPr>
              <w:pStyle w:val="a9"/>
              <w:spacing w:line="240" w:lineRule="auto"/>
              <w:ind w:firstLine="567"/>
              <w:rPr>
                <w:sz w:val="24"/>
                <w:szCs w:val="24"/>
              </w:rPr>
            </w:pPr>
            <w:r w:rsidRPr="00BD6098">
              <w:rPr>
                <w:sz w:val="24"/>
                <w:szCs w:val="24"/>
              </w:rPr>
              <w:t>–</w:t>
            </w:r>
            <w:r w:rsidRPr="00BD6098">
              <w:rPr>
                <w:sz w:val="24"/>
                <w:szCs w:val="24"/>
              </w:rPr>
              <w:tab/>
              <w:t xml:space="preserve">способность постановки цели и формулирования гипотезы исследования, планирования работы, отбора и </w:t>
            </w:r>
            <w:r w:rsidRPr="00BD6098">
              <w:rPr>
                <w:sz w:val="24"/>
                <w:szCs w:val="24"/>
              </w:rPr>
              <w:lastRenderedPageBreak/>
              <w:t>интерпретации необходимой информации, структурирования аргументации результатов исследования на основе собранных данных, презентации результатов.</w:t>
            </w:r>
          </w:p>
          <w:p w:rsidR="009F68E2" w:rsidRPr="00BD6098" w:rsidRDefault="009F68E2" w:rsidP="00BD6098">
            <w:pPr>
              <w:pStyle w:val="a9"/>
              <w:spacing w:line="240" w:lineRule="auto"/>
              <w:ind w:firstLine="567"/>
              <w:rPr>
                <w:sz w:val="24"/>
                <w:szCs w:val="24"/>
              </w:rPr>
            </w:pPr>
            <w:r w:rsidRPr="00BD6098">
              <w:rPr>
                <w:sz w:val="24"/>
                <w:szCs w:val="24"/>
              </w:rPr>
              <w:t xml:space="preserve">  Индивидуальный проект выполняется обучающимся в течение одного или двух лет в рамках учебного времени, специально отведенного учебным планом, и должен быть представлен в виде завершенного учебного исследования или разработанного проекта: информационного, творческого, социального, прикладного, инновационного, конструкторского, инженерного.</w:t>
            </w:r>
          </w:p>
          <w:p w:rsidR="009F68E2" w:rsidRPr="00BD6098" w:rsidRDefault="009F68E2" w:rsidP="00BD6098">
            <w:pPr>
              <w:pStyle w:val="a9"/>
              <w:spacing w:line="240" w:lineRule="auto"/>
              <w:ind w:firstLine="567"/>
              <w:rPr>
                <w:sz w:val="24"/>
                <w:szCs w:val="24"/>
              </w:rPr>
            </w:pPr>
            <w:r w:rsidRPr="00BD6098">
              <w:rPr>
                <w:sz w:val="24"/>
                <w:szCs w:val="24"/>
              </w:rPr>
              <w:t xml:space="preserve">  Процедура подготовки, защиты и оценки итогового индивидуального проекта определяется Положением об итоговом индивидуальном проекте.</w:t>
            </w:r>
          </w:p>
          <w:p w:rsidR="009F68E2" w:rsidRPr="00BD6098" w:rsidRDefault="009F68E2" w:rsidP="00BD6098">
            <w:pPr>
              <w:pStyle w:val="a9"/>
              <w:spacing w:line="240" w:lineRule="auto"/>
              <w:ind w:firstLine="567"/>
              <w:rPr>
                <w:sz w:val="24"/>
                <w:szCs w:val="24"/>
              </w:rPr>
            </w:pPr>
            <w:r w:rsidRPr="00BD6098">
              <w:rPr>
                <w:sz w:val="24"/>
                <w:szCs w:val="24"/>
              </w:rPr>
              <w:t xml:space="preserve">  Защита проекта осуществляется в процессе специально организованной деятельности комиссии образовательной организации или на школьной конференции. Результаты выполнения проекта оцениваются по итогам рассмотрения комиссией представленного продукта с краткой пояснительной запиской, презентации обучающегося и отзыва руководителя.</w:t>
            </w:r>
          </w:p>
          <w:p w:rsidR="009F68E2" w:rsidRPr="00BD6098" w:rsidRDefault="009F68E2" w:rsidP="00BD6098">
            <w:pPr>
              <w:pStyle w:val="a9"/>
              <w:spacing w:line="240" w:lineRule="auto"/>
              <w:ind w:firstLine="567"/>
              <w:rPr>
                <w:sz w:val="24"/>
                <w:szCs w:val="24"/>
              </w:rPr>
            </w:pPr>
            <w:r w:rsidRPr="00BD6098">
              <w:rPr>
                <w:sz w:val="24"/>
                <w:szCs w:val="24"/>
              </w:rPr>
              <w:t xml:space="preserve">  Итоговая отметка по предметам и междисциплинарным программам фиксируется в документе об образовании – аттестате о среднем общем образовании.</w:t>
            </w:r>
          </w:p>
        </w:tc>
      </w:tr>
    </w:tbl>
    <w:p w:rsidR="00E14B02" w:rsidRDefault="00E14B02" w:rsidP="00BD6098">
      <w:pPr>
        <w:spacing w:after="0" w:line="240" w:lineRule="auto"/>
        <w:ind w:firstLine="567"/>
        <w:rPr>
          <w:rFonts w:ascii="Times New Roman" w:hAnsi="Times New Roman"/>
          <w:b/>
          <w:sz w:val="24"/>
          <w:szCs w:val="24"/>
        </w:rPr>
      </w:pPr>
    </w:p>
    <w:p w:rsidR="009F68E2" w:rsidRPr="00BD6098" w:rsidRDefault="009F68E2" w:rsidP="00BD6098">
      <w:pPr>
        <w:spacing w:after="0" w:line="240" w:lineRule="auto"/>
        <w:ind w:firstLine="567"/>
        <w:rPr>
          <w:rFonts w:ascii="Times New Roman" w:hAnsi="Times New Roman"/>
          <w:b/>
          <w:sz w:val="24"/>
          <w:szCs w:val="24"/>
        </w:rPr>
      </w:pPr>
      <w:r w:rsidRPr="00BD6098">
        <w:rPr>
          <w:rFonts w:ascii="Times New Roman" w:hAnsi="Times New Roman"/>
          <w:b/>
          <w:sz w:val="24"/>
          <w:szCs w:val="24"/>
        </w:rPr>
        <w:t>II.СОДЕРЖАТЕЛЬНЫЙ РАЗДЕЛ</w:t>
      </w:r>
      <w:r w:rsidRPr="00BD6098">
        <w:rPr>
          <w:rFonts w:ascii="Times New Roman" w:hAnsi="Times New Roman"/>
          <w:b/>
          <w:sz w:val="24"/>
          <w:szCs w:val="24"/>
        </w:rPr>
        <w:tab/>
      </w:r>
    </w:p>
    <w:p w:rsidR="00053B82" w:rsidRPr="00BD6098" w:rsidRDefault="009F68E2" w:rsidP="00BD6098">
      <w:pPr>
        <w:spacing w:after="0" w:line="240" w:lineRule="auto"/>
        <w:ind w:firstLine="567"/>
        <w:rPr>
          <w:rFonts w:ascii="Times New Roman" w:hAnsi="Times New Roman"/>
          <w:b/>
          <w:sz w:val="24"/>
          <w:szCs w:val="24"/>
        </w:rPr>
      </w:pPr>
      <w:r w:rsidRPr="00BD6098">
        <w:rPr>
          <w:rFonts w:ascii="Times New Roman" w:hAnsi="Times New Roman"/>
          <w:b/>
          <w:sz w:val="24"/>
          <w:szCs w:val="24"/>
        </w:rPr>
        <w:t xml:space="preserve">2.1.Программа </w:t>
      </w:r>
      <w:r w:rsidR="004A16D5" w:rsidRPr="00BD6098">
        <w:rPr>
          <w:rFonts w:ascii="Times New Roman" w:hAnsi="Times New Roman"/>
          <w:b/>
          <w:sz w:val="24"/>
          <w:szCs w:val="24"/>
        </w:rPr>
        <w:t xml:space="preserve">развития универсальных учебных действий при получении среднего общего образования, включающая формирование компетенций обучающихся в области учебно-исследовательской и проектной деятельности </w:t>
      </w:r>
      <w:r w:rsidRPr="00BD6098">
        <w:rPr>
          <w:rFonts w:ascii="Times New Roman" w:hAnsi="Times New Roman"/>
          <w:b/>
          <w:sz w:val="24"/>
          <w:szCs w:val="24"/>
        </w:rPr>
        <w:t>развития универсальных учебных действий</w:t>
      </w:r>
    </w:p>
    <w:p w:rsidR="00053B82" w:rsidRPr="00BD6098" w:rsidRDefault="00053B82" w:rsidP="00BD6098">
      <w:pPr>
        <w:spacing w:after="0" w:line="240" w:lineRule="auto"/>
        <w:ind w:firstLine="567"/>
        <w:rPr>
          <w:rFonts w:ascii="Times New Roman" w:hAnsi="Times New Roman"/>
          <w:sz w:val="24"/>
          <w:szCs w:val="24"/>
        </w:rPr>
      </w:pPr>
      <w:r w:rsidRPr="00BD6098">
        <w:rPr>
          <w:rFonts w:ascii="Times New Roman" w:hAnsi="Times New Roman"/>
          <w:sz w:val="24"/>
          <w:szCs w:val="24"/>
        </w:rPr>
        <w:t xml:space="preserve">Программа развития УУД является организационно-методической основой для реализации требований ФГОС СОО к личностным и метапредметным результатам освоения основной образовательной программы. </w:t>
      </w:r>
    </w:p>
    <w:tbl>
      <w:tblPr>
        <w:tblStyle w:val="a5"/>
        <w:tblW w:w="9571" w:type="dxa"/>
        <w:tblInd w:w="713" w:type="dxa"/>
        <w:tblLook w:val="04A0" w:firstRow="1" w:lastRow="0" w:firstColumn="1" w:lastColumn="0" w:noHBand="0" w:noVBand="1"/>
      </w:tblPr>
      <w:tblGrid>
        <w:gridCol w:w="1668"/>
        <w:gridCol w:w="7903"/>
      </w:tblGrid>
      <w:tr w:rsidR="00053B82" w:rsidRPr="00BD6098" w:rsidTr="00F42E83">
        <w:tc>
          <w:tcPr>
            <w:tcW w:w="1668" w:type="dxa"/>
          </w:tcPr>
          <w:p w:rsidR="00053B82" w:rsidRPr="00BD6098" w:rsidRDefault="00053B82" w:rsidP="00F42E83">
            <w:pPr>
              <w:spacing w:after="0" w:line="240" w:lineRule="auto"/>
              <w:rPr>
                <w:rFonts w:ascii="Times New Roman" w:hAnsi="Times New Roman"/>
                <w:sz w:val="24"/>
                <w:szCs w:val="24"/>
              </w:rPr>
            </w:pPr>
            <w:r w:rsidRPr="00BD6098">
              <w:rPr>
                <w:rFonts w:ascii="Times New Roman" w:hAnsi="Times New Roman"/>
                <w:sz w:val="24"/>
                <w:szCs w:val="24"/>
              </w:rPr>
              <w:t>Требования программы</w:t>
            </w:r>
          </w:p>
        </w:tc>
        <w:tc>
          <w:tcPr>
            <w:tcW w:w="7903" w:type="dxa"/>
          </w:tcPr>
          <w:p w:rsidR="00053B82" w:rsidRPr="00BD6098" w:rsidRDefault="00053B82" w:rsidP="00F309A4">
            <w:pPr>
              <w:pStyle w:val="a6"/>
              <w:numPr>
                <w:ilvl w:val="0"/>
                <w:numId w:val="22"/>
              </w:numPr>
              <w:spacing w:after="0" w:line="240" w:lineRule="auto"/>
              <w:ind w:firstLine="567"/>
              <w:rPr>
                <w:rFonts w:ascii="Times New Roman" w:hAnsi="Times New Roman"/>
                <w:sz w:val="24"/>
                <w:szCs w:val="24"/>
              </w:rPr>
            </w:pPr>
            <w:r w:rsidRPr="00BD6098">
              <w:rPr>
                <w:rFonts w:ascii="Times New Roman" w:hAnsi="Times New Roman"/>
                <w:sz w:val="24"/>
                <w:szCs w:val="24"/>
              </w:rPr>
              <w:t xml:space="preserve"> освоение межпредметных понятий (например, система, модель, проблема, анализ, синтез, факт, закономерность, феномен) и универсальных учебных действий (регулятивные, познавательные, коммуникативные);</w:t>
            </w:r>
          </w:p>
          <w:p w:rsidR="00053B82" w:rsidRPr="00BD6098" w:rsidRDefault="00053B82" w:rsidP="00F309A4">
            <w:pPr>
              <w:pStyle w:val="a6"/>
              <w:numPr>
                <w:ilvl w:val="0"/>
                <w:numId w:val="22"/>
              </w:numPr>
              <w:spacing w:after="0" w:line="240" w:lineRule="auto"/>
              <w:ind w:firstLine="567"/>
              <w:rPr>
                <w:rFonts w:ascii="Times New Roman" w:hAnsi="Times New Roman"/>
                <w:sz w:val="24"/>
                <w:szCs w:val="24"/>
              </w:rPr>
            </w:pPr>
            <w:r w:rsidRPr="00BD6098">
              <w:rPr>
                <w:rFonts w:ascii="Times New Roman" w:hAnsi="Times New Roman"/>
                <w:sz w:val="24"/>
                <w:szCs w:val="24"/>
              </w:rPr>
              <w:t>способность их использования в познавательной и социальной практике;</w:t>
            </w:r>
          </w:p>
          <w:p w:rsidR="00053B82" w:rsidRPr="00BD6098" w:rsidRDefault="00053B82" w:rsidP="00F309A4">
            <w:pPr>
              <w:pStyle w:val="a6"/>
              <w:numPr>
                <w:ilvl w:val="0"/>
                <w:numId w:val="22"/>
              </w:numPr>
              <w:spacing w:after="0" w:line="240" w:lineRule="auto"/>
              <w:ind w:firstLine="567"/>
              <w:rPr>
                <w:rFonts w:ascii="Times New Roman" w:hAnsi="Times New Roman"/>
                <w:sz w:val="24"/>
                <w:szCs w:val="24"/>
              </w:rPr>
            </w:pPr>
            <w:r w:rsidRPr="00BD6098">
              <w:rPr>
                <w:rFonts w:ascii="Times New Roman" w:hAnsi="Times New Roman"/>
                <w:sz w:val="24"/>
                <w:szCs w:val="24"/>
              </w:rPr>
              <w:t>самостоятельность в планировании и осуществлении учебной деятельности и организации учебного сотрудничества с педагогами и сверстниками;</w:t>
            </w:r>
          </w:p>
          <w:p w:rsidR="00053B82" w:rsidRPr="00BD6098" w:rsidRDefault="00053B82" w:rsidP="00F309A4">
            <w:pPr>
              <w:pStyle w:val="a6"/>
              <w:numPr>
                <w:ilvl w:val="0"/>
                <w:numId w:val="22"/>
              </w:numPr>
              <w:spacing w:after="0" w:line="240" w:lineRule="auto"/>
              <w:ind w:firstLine="567"/>
              <w:rPr>
                <w:rFonts w:ascii="Times New Roman" w:hAnsi="Times New Roman"/>
                <w:sz w:val="24"/>
                <w:szCs w:val="24"/>
              </w:rPr>
            </w:pPr>
            <w:r w:rsidRPr="00BD6098">
              <w:rPr>
                <w:rFonts w:ascii="Times New Roman" w:hAnsi="Times New Roman"/>
                <w:sz w:val="24"/>
                <w:szCs w:val="24"/>
              </w:rPr>
              <w:t>способность к построению индивидуальной образовательной траектории, владение навыками учебно-исследовательской и проектной деятельности.</w:t>
            </w:r>
          </w:p>
        </w:tc>
      </w:tr>
      <w:tr w:rsidR="00053B82" w:rsidRPr="00BD6098" w:rsidTr="00F42E83">
        <w:tc>
          <w:tcPr>
            <w:tcW w:w="1668" w:type="dxa"/>
          </w:tcPr>
          <w:p w:rsidR="00053B82" w:rsidRPr="00BD6098" w:rsidRDefault="00053B82" w:rsidP="00F42E83">
            <w:pPr>
              <w:spacing w:after="0" w:line="240" w:lineRule="auto"/>
              <w:rPr>
                <w:rFonts w:ascii="Times New Roman" w:hAnsi="Times New Roman"/>
                <w:sz w:val="24"/>
                <w:szCs w:val="24"/>
              </w:rPr>
            </w:pPr>
            <w:r w:rsidRPr="00BD6098">
              <w:rPr>
                <w:rFonts w:ascii="Times New Roman" w:hAnsi="Times New Roman"/>
                <w:sz w:val="24"/>
                <w:szCs w:val="24"/>
              </w:rPr>
              <w:t>Направления программы</w:t>
            </w:r>
          </w:p>
        </w:tc>
        <w:tc>
          <w:tcPr>
            <w:tcW w:w="7903" w:type="dxa"/>
          </w:tcPr>
          <w:p w:rsidR="00053B82" w:rsidRPr="00BD6098" w:rsidRDefault="00053B82" w:rsidP="00F309A4">
            <w:pPr>
              <w:numPr>
                <w:ilvl w:val="0"/>
                <w:numId w:val="22"/>
              </w:numPr>
              <w:spacing w:after="0" w:line="240" w:lineRule="auto"/>
              <w:ind w:firstLine="567"/>
              <w:contextualSpacing/>
              <w:rPr>
                <w:rFonts w:ascii="Times New Roman" w:hAnsi="Times New Roman"/>
                <w:sz w:val="24"/>
                <w:szCs w:val="24"/>
              </w:rPr>
            </w:pPr>
            <w:r w:rsidRPr="00053B82">
              <w:rPr>
                <w:rFonts w:ascii="Times New Roman" w:hAnsi="Times New Roman"/>
                <w:sz w:val="24"/>
                <w:szCs w:val="24"/>
              </w:rPr>
              <w:t>повышение эффективности освоения обучающимися основной образовательной программы, а также усвоение знаний и учебных действий;</w:t>
            </w:r>
            <w:r w:rsidRPr="00BD6098">
              <w:rPr>
                <w:rFonts w:ascii="Times New Roman" w:hAnsi="Times New Roman"/>
                <w:sz w:val="24"/>
                <w:szCs w:val="24"/>
              </w:rPr>
              <w:t xml:space="preserve"> </w:t>
            </w:r>
          </w:p>
          <w:p w:rsidR="00053B82" w:rsidRPr="00BD6098" w:rsidRDefault="00053B82" w:rsidP="00F309A4">
            <w:pPr>
              <w:numPr>
                <w:ilvl w:val="0"/>
                <w:numId w:val="22"/>
              </w:numPr>
              <w:spacing w:after="0" w:line="240" w:lineRule="auto"/>
              <w:ind w:firstLine="567"/>
              <w:contextualSpacing/>
              <w:rPr>
                <w:rFonts w:ascii="Times New Roman" w:hAnsi="Times New Roman"/>
                <w:sz w:val="24"/>
                <w:szCs w:val="24"/>
              </w:rPr>
            </w:pPr>
            <w:r w:rsidRPr="00053B82">
              <w:rPr>
                <w:rFonts w:ascii="Times New Roman" w:hAnsi="Times New Roman"/>
                <w:sz w:val="24"/>
                <w:szCs w:val="24"/>
              </w:rPr>
              <w:t>формирование у обучающихся системных представлений и опыта применения методов, технологий и форм организации проектной и учебно-исследовательской деятельности для достижения практико-ориентированных результатов образования;</w:t>
            </w:r>
            <w:r w:rsidRPr="00BD6098">
              <w:rPr>
                <w:rFonts w:ascii="Times New Roman" w:hAnsi="Times New Roman"/>
                <w:sz w:val="24"/>
                <w:szCs w:val="24"/>
              </w:rPr>
              <w:t xml:space="preserve"> </w:t>
            </w:r>
          </w:p>
          <w:p w:rsidR="00053B82" w:rsidRPr="00BD6098" w:rsidRDefault="00053B82" w:rsidP="00F309A4">
            <w:pPr>
              <w:numPr>
                <w:ilvl w:val="0"/>
                <w:numId w:val="22"/>
              </w:numPr>
              <w:spacing w:after="0" w:line="240" w:lineRule="auto"/>
              <w:ind w:firstLine="567"/>
              <w:contextualSpacing/>
              <w:rPr>
                <w:rFonts w:ascii="Times New Roman" w:hAnsi="Times New Roman"/>
                <w:sz w:val="24"/>
                <w:szCs w:val="24"/>
              </w:rPr>
            </w:pPr>
            <w:r w:rsidRPr="00053B82">
              <w:rPr>
                <w:rFonts w:ascii="Times New Roman" w:hAnsi="Times New Roman"/>
                <w:sz w:val="24"/>
                <w:szCs w:val="24"/>
              </w:rPr>
              <w:lastRenderedPageBreak/>
              <w:t>формирование навыков разработки, реализации и общественной презентации обучающимися результатов исследования, индивидуального проекта, направленного на решение научной, личностно и (или) социально значимой проблемы.</w:t>
            </w:r>
          </w:p>
        </w:tc>
      </w:tr>
      <w:tr w:rsidR="00053B82" w:rsidRPr="00BD6098" w:rsidTr="00F42E83">
        <w:tc>
          <w:tcPr>
            <w:tcW w:w="1668" w:type="dxa"/>
          </w:tcPr>
          <w:p w:rsidR="00053B82" w:rsidRPr="00BD6098" w:rsidRDefault="00053B82" w:rsidP="00F42E83">
            <w:pPr>
              <w:spacing w:after="0" w:line="240" w:lineRule="auto"/>
              <w:rPr>
                <w:rFonts w:ascii="Times New Roman" w:hAnsi="Times New Roman"/>
                <w:sz w:val="24"/>
                <w:szCs w:val="24"/>
              </w:rPr>
            </w:pPr>
            <w:r w:rsidRPr="00BD6098">
              <w:rPr>
                <w:rFonts w:ascii="Times New Roman" w:hAnsi="Times New Roman"/>
                <w:sz w:val="24"/>
                <w:szCs w:val="24"/>
              </w:rPr>
              <w:lastRenderedPageBreak/>
              <w:t>Программа обеспечивает</w:t>
            </w:r>
          </w:p>
        </w:tc>
        <w:tc>
          <w:tcPr>
            <w:tcW w:w="7903" w:type="dxa"/>
          </w:tcPr>
          <w:p w:rsidR="00053B82" w:rsidRPr="00BD6098" w:rsidRDefault="00053B82" w:rsidP="00F309A4">
            <w:pPr>
              <w:pStyle w:val="a6"/>
              <w:numPr>
                <w:ilvl w:val="0"/>
                <w:numId w:val="23"/>
              </w:numPr>
              <w:spacing w:after="0" w:line="240" w:lineRule="auto"/>
              <w:ind w:firstLine="567"/>
              <w:rPr>
                <w:rFonts w:ascii="Times New Roman" w:hAnsi="Times New Roman"/>
                <w:sz w:val="24"/>
                <w:szCs w:val="24"/>
              </w:rPr>
            </w:pPr>
            <w:r w:rsidRPr="00BD6098">
              <w:rPr>
                <w:rFonts w:ascii="Times New Roman" w:hAnsi="Times New Roman"/>
                <w:sz w:val="24"/>
                <w:szCs w:val="24"/>
              </w:rPr>
              <w:t>развитие у обучающихся способности к самопознанию, саморазвитию и самоопределению; формирование личностных ценностно-смысловых ориентиров и установок, системы значимых социальных и межличностных отношений;</w:t>
            </w:r>
          </w:p>
          <w:p w:rsidR="00053B82" w:rsidRPr="00BD6098" w:rsidRDefault="00053B82" w:rsidP="00F309A4">
            <w:pPr>
              <w:pStyle w:val="a6"/>
              <w:numPr>
                <w:ilvl w:val="0"/>
                <w:numId w:val="23"/>
              </w:numPr>
              <w:spacing w:after="0" w:line="240" w:lineRule="auto"/>
              <w:ind w:firstLine="567"/>
              <w:rPr>
                <w:rFonts w:ascii="Times New Roman" w:hAnsi="Times New Roman"/>
                <w:sz w:val="24"/>
                <w:szCs w:val="24"/>
              </w:rPr>
            </w:pPr>
            <w:r w:rsidRPr="00BD6098">
              <w:rPr>
                <w:rFonts w:ascii="Times New Roman" w:hAnsi="Times New Roman"/>
                <w:sz w:val="24"/>
                <w:szCs w:val="24"/>
              </w:rPr>
              <w:t>формирование умений самостоятельного планирования и осуществления учебной деятельности и организации учебного сотрудничества с педагогами и сверстниками, построения индивидуального образовательного маршрута;</w:t>
            </w:r>
          </w:p>
          <w:p w:rsidR="00053B82" w:rsidRPr="00BD6098" w:rsidRDefault="00053B82" w:rsidP="00F309A4">
            <w:pPr>
              <w:pStyle w:val="a6"/>
              <w:numPr>
                <w:ilvl w:val="0"/>
                <w:numId w:val="23"/>
              </w:numPr>
              <w:spacing w:after="0" w:line="240" w:lineRule="auto"/>
              <w:ind w:firstLine="567"/>
              <w:rPr>
                <w:rFonts w:ascii="Times New Roman" w:hAnsi="Times New Roman"/>
                <w:sz w:val="24"/>
                <w:szCs w:val="24"/>
              </w:rPr>
            </w:pPr>
            <w:r w:rsidRPr="00BD6098">
              <w:rPr>
                <w:rFonts w:ascii="Times New Roman" w:hAnsi="Times New Roman"/>
                <w:sz w:val="24"/>
                <w:szCs w:val="24"/>
              </w:rPr>
              <w:t>решение задач общекультурного, личностного и познавательного развития обучающихся;</w:t>
            </w:r>
          </w:p>
          <w:p w:rsidR="00053B82" w:rsidRPr="00BD6098" w:rsidRDefault="00053B82" w:rsidP="00F309A4">
            <w:pPr>
              <w:pStyle w:val="a6"/>
              <w:numPr>
                <w:ilvl w:val="0"/>
                <w:numId w:val="23"/>
              </w:numPr>
              <w:spacing w:after="0" w:line="240" w:lineRule="auto"/>
              <w:ind w:firstLine="567"/>
              <w:rPr>
                <w:rFonts w:ascii="Times New Roman" w:hAnsi="Times New Roman"/>
                <w:sz w:val="24"/>
                <w:szCs w:val="24"/>
              </w:rPr>
            </w:pPr>
            <w:r w:rsidRPr="00BD6098">
              <w:rPr>
                <w:rFonts w:ascii="Times New Roman" w:hAnsi="Times New Roman"/>
                <w:sz w:val="24"/>
                <w:szCs w:val="24"/>
              </w:rPr>
              <w:t>повышение эффективности усвоения обучающимися знаний и учебных действий, формирование научного типа мышления, компетентностей в предметных областях, учебно- исследовательской, проектной, социальной деятельности;</w:t>
            </w:r>
          </w:p>
          <w:p w:rsidR="00053B82" w:rsidRPr="00BD6098" w:rsidRDefault="00053B82" w:rsidP="00F309A4">
            <w:pPr>
              <w:pStyle w:val="a6"/>
              <w:numPr>
                <w:ilvl w:val="0"/>
                <w:numId w:val="23"/>
              </w:numPr>
              <w:spacing w:after="0" w:line="240" w:lineRule="auto"/>
              <w:ind w:firstLine="567"/>
              <w:rPr>
                <w:rFonts w:ascii="Times New Roman" w:hAnsi="Times New Roman"/>
                <w:sz w:val="24"/>
                <w:szCs w:val="24"/>
              </w:rPr>
            </w:pPr>
            <w:r w:rsidRPr="00BD6098">
              <w:rPr>
                <w:rFonts w:ascii="Times New Roman" w:hAnsi="Times New Roman"/>
                <w:sz w:val="24"/>
                <w:szCs w:val="24"/>
              </w:rPr>
              <w:t>создание условий для интеграции урочных и внеурочных форм учебно- исследовательской и проектной деятельности обучающихся, а также их самостоятельной работы по подготовке и защите индивидуальных проектов;</w:t>
            </w:r>
          </w:p>
          <w:p w:rsidR="00053B82" w:rsidRPr="00BD6098" w:rsidRDefault="00053B82" w:rsidP="00F309A4">
            <w:pPr>
              <w:pStyle w:val="a6"/>
              <w:numPr>
                <w:ilvl w:val="0"/>
                <w:numId w:val="23"/>
              </w:numPr>
              <w:spacing w:after="0" w:line="240" w:lineRule="auto"/>
              <w:ind w:firstLine="567"/>
              <w:rPr>
                <w:rFonts w:ascii="Times New Roman" w:hAnsi="Times New Roman"/>
                <w:sz w:val="24"/>
                <w:szCs w:val="24"/>
              </w:rPr>
            </w:pPr>
            <w:r w:rsidRPr="00BD6098">
              <w:rPr>
                <w:rFonts w:ascii="Times New Roman" w:hAnsi="Times New Roman"/>
                <w:sz w:val="24"/>
                <w:szCs w:val="24"/>
              </w:rPr>
              <w:t>формирование навыков участия в различных формах организации учебно- исследовательской и проектной деятельности (творческих конкурсах, научных обществах, научно-практических конференциях, олимпиадах, национальных образовательных программах и др.), возможность получения практико-ориентированного результата;</w:t>
            </w:r>
          </w:p>
          <w:p w:rsidR="00053B82" w:rsidRPr="00BD6098" w:rsidRDefault="00053B82" w:rsidP="00F309A4">
            <w:pPr>
              <w:pStyle w:val="a6"/>
              <w:numPr>
                <w:ilvl w:val="0"/>
                <w:numId w:val="23"/>
              </w:numPr>
              <w:spacing w:after="0" w:line="240" w:lineRule="auto"/>
              <w:ind w:firstLine="567"/>
              <w:rPr>
                <w:rFonts w:ascii="Times New Roman" w:hAnsi="Times New Roman"/>
                <w:sz w:val="24"/>
                <w:szCs w:val="24"/>
              </w:rPr>
            </w:pPr>
            <w:r w:rsidRPr="00BD6098">
              <w:rPr>
                <w:rFonts w:ascii="Times New Roman" w:hAnsi="Times New Roman"/>
                <w:sz w:val="24"/>
                <w:szCs w:val="24"/>
              </w:rPr>
              <w:t>практическую направленность проводимых исследований и индивидуальных проектов;</w:t>
            </w:r>
          </w:p>
          <w:p w:rsidR="00053B82" w:rsidRPr="00BD6098" w:rsidRDefault="00053B82" w:rsidP="00F309A4">
            <w:pPr>
              <w:pStyle w:val="a6"/>
              <w:numPr>
                <w:ilvl w:val="0"/>
                <w:numId w:val="23"/>
              </w:numPr>
              <w:spacing w:after="0" w:line="240" w:lineRule="auto"/>
              <w:ind w:firstLine="567"/>
              <w:rPr>
                <w:rFonts w:ascii="Times New Roman" w:hAnsi="Times New Roman"/>
                <w:sz w:val="24"/>
                <w:szCs w:val="24"/>
              </w:rPr>
            </w:pPr>
            <w:r w:rsidRPr="00BD6098">
              <w:rPr>
                <w:rFonts w:ascii="Times New Roman" w:hAnsi="Times New Roman"/>
                <w:sz w:val="24"/>
                <w:szCs w:val="24"/>
              </w:rPr>
              <w:t>возможность практического использования приобретенных обучающимися коммуникативных навыков, навыков целеполагания, планирования и самоконтроля;</w:t>
            </w:r>
          </w:p>
          <w:p w:rsidR="00053B82" w:rsidRPr="00BD6098" w:rsidRDefault="00053B82" w:rsidP="00F309A4">
            <w:pPr>
              <w:pStyle w:val="a6"/>
              <w:numPr>
                <w:ilvl w:val="0"/>
                <w:numId w:val="23"/>
              </w:numPr>
              <w:spacing w:after="0" w:line="240" w:lineRule="auto"/>
              <w:ind w:firstLine="567"/>
              <w:rPr>
                <w:rFonts w:ascii="Times New Roman" w:hAnsi="Times New Roman"/>
                <w:sz w:val="24"/>
                <w:szCs w:val="24"/>
              </w:rPr>
            </w:pPr>
            <w:r w:rsidRPr="00BD6098">
              <w:rPr>
                <w:rFonts w:ascii="Times New Roman" w:hAnsi="Times New Roman"/>
                <w:sz w:val="24"/>
                <w:szCs w:val="24"/>
              </w:rPr>
              <w:t>подготовку к осознанному выбору дальнейшего образования и   профессиональной деятельности.</w:t>
            </w:r>
          </w:p>
        </w:tc>
      </w:tr>
      <w:tr w:rsidR="00053B82" w:rsidRPr="00BD6098" w:rsidTr="00F42E83">
        <w:tc>
          <w:tcPr>
            <w:tcW w:w="1668" w:type="dxa"/>
          </w:tcPr>
          <w:p w:rsidR="00053B82" w:rsidRPr="00BD6098" w:rsidRDefault="00053B82" w:rsidP="00F42E83">
            <w:pPr>
              <w:spacing w:after="0" w:line="240" w:lineRule="auto"/>
              <w:rPr>
                <w:rFonts w:ascii="Times New Roman" w:hAnsi="Times New Roman"/>
                <w:sz w:val="24"/>
                <w:szCs w:val="24"/>
              </w:rPr>
            </w:pPr>
            <w:r w:rsidRPr="00BD6098">
              <w:rPr>
                <w:rFonts w:ascii="Times New Roman" w:hAnsi="Times New Roman"/>
                <w:sz w:val="24"/>
                <w:szCs w:val="24"/>
              </w:rPr>
              <w:t>Цель программы развития УУД</w:t>
            </w:r>
          </w:p>
        </w:tc>
        <w:tc>
          <w:tcPr>
            <w:tcW w:w="7903" w:type="dxa"/>
          </w:tcPr>
          <w:p w:rsidR="00053B82" w:rsidRPr="00BD6098" w:rsidRDefault="00053B82" w:rsidP="00BD6098">
            <w:pPr>
              <w:spacing w:after="0" w:line="240" w:lineRule="auto"/>
              <w:ind w:firstLine="567"/>
              <w:rPr>
                <w:rFonts w:ascii="Times New Roman" w:hAnsi="Times New Roman"/>
                <w:sz w:val="24"/>
                <w:szCs w:val="24"/>
              </w:rPr>
            </w:pPr>
            <w:r w:rsidRPr="00BD6098">
              <w:rPr>
                <w:rFonts w:ascii="Times New Roman" w:hAnsi="Times New Roman"/>
                <w:sz w:val="24"/>
                <w:szCs w:val="24"/>
              </w:rPr>
              <w:t>Обеспечение организационно-методических условий для реализации системно-деятельностного подхода таким образом, чтобы приобретенные компетенции могли самостоятельно использоваться обучающимися в разных видах деятельности за пределами образовательной организации, в том числе в профессиональных и социальных пробах.</w:t>
            </w:r>
          </w:p>
        </w:tc>
      </w:tr>
      <w:tr w:rsidR="00053B82" w:rsidRPr="00BD6098" w:rsidTr="00F42E83">
        <w:tc>
          <w:tcPr>
            <w:tcW w:w="1668" w:type="dxa"/>
          </w:tcPr>
          <w:p w:rsidR="00053B82" w:rsidRPr="00BD6098" w:rsidRDefault="00053B82" w:rsidP="00F42E83">
            <w:pPr>
              <w:spacing w:after="0" w:line="240" w:lineRule="auto"/>
              <w:rPr>
                <w:rFonts w:ascii="Times New Roman" w:hAnsi="Times New Roman"/>
                <w:sz w:val="24"/>
                <w:szCs w:val="24"/>
              </w:rPr>
            </w:pPr>
            <w:r w:rsidRPr="00BD6098">
              <w:rPr>
                <w:rFonts w:ascii="Times New Roman" w:hAnsi="Times New Roman"/>
                <w:sz w:val="24"/>
                <w:szCs w:val="24"/>
              </w:rPr>
              <w:t>Задачи программы развития УУД</w:t>
            </w:r>
          </w:p>
        </w:tc>
        <w:tc>
          <w:tcPr>
            <w:tcW w:w="7903" w:type="dxa"/>
          </w:tcPr>
          <w:p w:rsidR="00053B82" w:rsidRPr="00BD6098" w:rsidRDefault="00053B82" w:rsidP="00F309A4">
            <w:pPr>
              <w:pStyle w:val="a6"/>
              <w:numPr>
                <w:ilvl w:val="0"/>
                <w:numId w:val="24"/>
              </w:numPr>
              <w:spacing w:after="0" w:line="240" w:lineRule="auto"/>
              <w:ind w:firstLine="567"/>
              <w:rPr>
                <w:rFonts w:ascii="Times New Roman" w:hAnsi="Times New Roman"/>
                <w:sz w:val="24"/>
                <w:szCs w:val="24"/>
              </w:rPr>
            </w:pPr>
            <w:r w:rsidRPr="00BD6098">
              <w:rPr>
                <w:rFonts w:ascii="Times New Roman" w:hAnsi="Times New Roman"/>
                <w:sz w:val="24"/>
                <w:szCs w:val="24"/>
              </w:rPr>
              <w:t>организация взаимодействия педагогов, обучающихся и, в случае необходимости, их родителей по совершенствованию навыков проектной и исследовательской деятельности, сформированных на предыдущих этапах обучения, таким образом, чтобы стало возможным максимально широкое и разнообразное применение универсальных учебных действий в новых для обучающихся ситуациях;</w:t>
            </w:r>
          </w:p>
          <w:p w:rsidR="00053B82" w:rsidRPr="00BD6098" w:rsidRDefault="00053B82" w:rsidP="00F309A4">
            <w:pPr>
              <w:pStyle w:val="a6"/>
              <w:numPr>
                <w:ilvl w:val="0"/>
                <w:numId w:val="24"/>
              </w:numPr>
              <w:spacing w:after="0" w:line="240" w:lineRule="auto"/>
              <w:ind w:firstLine="567"/>
              <w:rPr>
                <w:rFonts w:ascii="Times New Roman" w:hAnsi="Times New Roman"/>
                <w:sz w:val="24"/>
                <w:szCs w:val="24"/>
              </w:rPr>
            </w:pPr>
            <w:r w:rsidRPr="00BD6098">
              <w:rPr>
                <w:rFonts w:ascii="Times New Roman" w:hAnsi="Times New Roman"/>
                <w:sz w:val="24"/>
                <w:szCs w:val="24"/>
              </w:rPr>
              <w:t xml:space="preserve">обеспечение взаимосвязи способов организации урочной и внеурочной деятельности обучающихся по совершенствованию </w:t>
            </w:r>
            <w:r w:rsidRPr="00BD6098">
              <w:rPr>
                <w:rFonts w:ascii="Times New Roman" w:hAnsi="Times New Roman"/>
                <w:sz w:val="24"/>
                <w:szCs w:val="24"/>
              </w:rPr>
              <w:lastRenderedPageBreak/>
              <w:t>владения УУД, в том числе на материале содержания учебных предметов;</w:t>
            </w:r>
          </w:p>
          <w:p w:rsidR="00053B82" w:rsidRPr="00BD6098" w:rsidRDefault="00053B82" w:rsidP="00F309A4">
            <w:pPr>
              <w:pStyle w:val="a6"/>
              <w:numPr>
                <w:ilvl w:val="0"/>
                <w:numId w:val="24"/>
              </w:numPr>
              <w:spacing w:after="0" w:line="240" w:lineRule="auto"/>
              <w:ind w:firstLine="567"/>
              <w:rPr>
                <w:rFonts w:ascii="Times New Roman" w:hAnsi="Times New Roman"/>
                <w:sz w:val="24"/>
                <w:szCs w:val="24"/>
              </w:rPr>
            </w:pPr>
            <w:r w:rsidRPr="00BD6098">
              <w:rPr>
                <w:rFonts w:ascii="Times New Roman" w:hAnsi="Times New Roman"/>
                <w:sz w:val="24"/>
                <w:szCs w:val="24"/>
              </w:rPr>
              <w:t>включение развивающих задач, способствующих совершенствованию универсальных учебных действий, как в урочную, так и во внеурочную деятельность обучающихся;</w:t>
            </w:r>
          </w:p>
          <w:p w:rsidR="00053B82" w:rsidRPr="00BD6098" w:rsidRDefault="00053B82" w:rsidP="00F309A4">
            <w:pPr>
              <w:pStyle w:val="a6"/>
              <w:numPr>
                <w:ilvl w:val="0"/>
                <w:numId w:val="24"/>
              </w:numPr>
              <w:spacing w:after="0" w:line="240" w:lineRule="auto"/>
              <w:ind w:firstLine="567"/>
              <w:rPr>
                <w:rFonts w:ascii="Times New Roman" w:hAnsi="Times New Roman"/>
                <w:sz w:val="24"/>
                <w:szCs w:val="24"/>
              </w:rPr>
            </w:pPr>
            <w:r w:rsidRPr="00BD6098">
              <w:rPr>
                <w:rFonts w:ascii="Times New Roman" w:hAnsi="Times New Roman"/>
                <w:sz w:val="24"/>
                <w:szCs w:val="24"/>
              </w:rPr>
              <w:t>обеспечение преемственности программы развития универсальных учебных действий при переходе от основного общего к среднему общему образованию.</w:t>
            </w:r>
          </w:p>
        </w:tc>
      </w:tr>
    </w:tbl>
    <w:p w:rsidR="00053B82" w:rsidRPr="00BD6098" w:rsidRDefault="00053B82" w:rsidP="00BD6098">
      <w:pPr>
        <w:spacing w:after="0" w:line="240" w:lineRule="auto"/>
        <w:ind w:firstLine="567"/>
        <w:rPr>
          <w:rFonts w:ascii="Times New Roman" w:hAnsi="Times New Roman"/>
          <w:sz w:val="24"/>
          <w:szCs w:val="24"/>
        </w:rPr>
      </w:pPr>
      <w:r w:rsidRPr="00BD6098">
        <w:rPr>
          <w:rFonts w:ascii="Times New Roman" w:hAnsi="Times New Roman"/>
          <w:sz w:val="24"/>
          <w:szCs w:val="24"/>
        </w:rPr>
        <w:lastRenderedPageBreak/>
        <w:t xml:space="preserve">  Формирование системы универсальных учебных действий осуществляется с учетом возрастных особенностей развития личностной и познавательной сфер обучающихся. УУД представляют собой целостную взаимосвязанную систему, определяемую общей логикой возрастного развития. Отличительными особенностями старшего школьного возраста являются: активное формирование чувства взрослости, выработка мировоззрения, убеждений, характера и жизненного самоопределения.</w:t>
      </w:r>
    </w:p>
    <w:p w:rsidR="00053B82" w:rsidRPr="00BD6098" w:rsidRDefault="00053B82" w:rsidP="00BD6098">
      <w:pPr>
        <w:spacing w:after="0" w:line="240" w:lineRule="auto"/>
        <w:ind w:firstLine="567"/>
        <w:rPr>
          <w:rFonts w:ascii="Times New Roman" w:hAnsi="Times New Roman"/>
          <w:sz w:val="24"/>
          <w:szCs w:val="24"/>
        </w:rPr>
      </w:pPr>
      <w:r w:rsidRPr="00BD6098">
        <w:rPr>
          <w:rFonts w:ascii="Times New Roman" w:hAnsi="Times New Roman"/>
          <w:sz w:val="24"/>
          <w:szCs w:val="24"/>
        </w:rPr>
        <w:t xml:space="preserve">  Среднее общее образование  —  этап, когда все приобретенные ранее компетенции должны использоваться в полной мере и приобрести характер универсальных. Компетенции, сформированные в основной школе на предметном содержании, теперь могут быть перенесены на жизненные ситуации, не относящиеся к учебе в школе.</w:t>
      </w:r>
    </w:p>
    <w:p w:rsidR="009F68E2" w:rsidRPr="00BD6098" w:rsidRDefault="00053B82" w:rsidP="00BD6098">
      <w:pPr>
        <w:spacing w:after="0" w:line="240" w:lineRule="auto"/>
        <w:ind w:firstLine="567"/>
        <w:rPr>
          <w:rFonts w:ascii="Times New Roman" w:hAnsi="Times New Roman"/>
          <w:sz w:val="24"/>
          <w:szCs w:val="24"/>
        </w:rPr>
      </w:pPr>
      <w:r w:rsidRPr="00BD6098">
        <w:rPr>
          <w:rFonts w:ascii="Times New Roman" w:hAnsi="Times New Roman"/>
          <w:sz w:val="24"/>
          <w:szCs w:val="24"/>
        </w:rPr>
        <w:t xml:space="preserve">  Содержание программы развития УУД отражено в Приложении № 1 к ООП СОО.</w:t>
      </w:r>
      <w:r w:rsidR="009F68E2" w:rsidRPr="00BD6098">
        <w:rPr>
          <w:rFonts w:ascii="Times New Roman" w:hAnsi="Times New Roman"/>
          <w:sz w:val="24"/>
          <w:szCs w:val="24"/>
        </w:rPr>
        <w:tab/>
      </w:r>
    </w:p>
    <w:p w:rsidR="0025262B" w:rsidRDefault="0025262B" w:rsidP="00BD6098">
      <w:pPr>
        <w:spacing w:after="0" w:line="240" w:lineRule="auto"/>
        <w:ind w:firstLine="567"/>
        <w:jc w:val="both"/>
        <w:rPr>
          <w:rFonts w:ascii="Times New Roman" w:hAnsi="Times New Roman"/>
          <w:b/>
          <w:sz w:val="24"/>
          <w:szCs w:val="24"/>
        </w:rPr>
      </w:pPr>
    </w:p>
    <w:p w:rsidR="008B0862" w:rsidRPr="00BD6098" w:rsidRDefault="00F42E83" w:rsidP="00BD6098">
      <w:pPr>
        <w:spacing w:after="0" w:line="240" w:lineRule="auto"/>
        <w:ind w:firstLine="567"/>
        <w:jc w:val="both"/>
        <w:rPr>
          <w:rFonts w:ascii="Times New Roman" w:hAnsi="Times New Roman"/>
          <w:b/>
          <w:sz w:val="24"/>
          <w:szCs w:val="24"/>
        </w:rPr>
      </w:pPr>
      <w:r>
        <w:rPr>
          <w:rFonts w:ascii="Times New Roman" w:hAnsi="Times New Roman"/>
          <w:b/>
          <w:sz w:val="24"/>
          <w:szCs w:val="24"/>
        </w:rPr>
        <w:t>2.2.</w:t>
      </w:r>
      <w:r w:rsidR="008B0862" w:rsidRPr="00BD6098">
        <w:rPr>
          <w:rFonts w:ascii="Times New Roman" w:hAnsi="Times New Roman"/>
          <w:b/>
          <w:sz w:val="24"/>
          <w:szCs w:val="24"/>
        </w:rPr>
        <w:t>Программы отдельных учебных предметов, курсов и курсов внеурочной деятельности</w:t>
      </w:r>
    </w:p>
    <w:p w:rsidR="009E287F" w:rsidRPr="009E287F" w:rsidRDefault="009E287F" w:rsidP="009E287F">
      <w:pPr>
        <w:spacing w:after="0" w:line="240" w:lineRule="auto"/>
        <w:ind w:firstLine="567"/>
        <w:jc w:val="both"/>
        <w:rPr>
          <w:rFonts w:ascii="Times New Roman" w:hAnsi="Times New Roman"/>
          <w:sz w:val="24"/>
          <w:szCs w:val="24"/>
        </w:rPr>
      </w:pPr>
      <w:r w:rsidRPr="009E287F">
        <w:rPr>
          <w:rFonts w:ascii="Times New Roman" w:hAnsi="Times New Roman"/>
          <w:sz w:val="24"/>
          <w:szCs w:val="24"/>
        </w:rPr>
        <w:t>Рабочие программы по всем учебным предметам включают:</w:t>
      </w:r>
    </w:p>
    <w:p w:rsidR="009E287F" w:rsidRPr="009E287F" w:rsidRDefault="009E287F" w:rsidP="009E287F">
      <w:pPr>
        <w:spacing w:after="0" w:line="240" w:lineRule="auto"/>
        <w:ind w:firstLine="567"/>
        <w:jc w:val="both"/>
        <w:rPr>
          <w:rFonts w:ascii="Times New Roman" w:hAnsi="Times New Roman"/>
          <w:sz w:val="24"/>
          <w:szCs w:val="24"/>
        </w:rPr>
      </w:pPr>
      <w:r w:rsidRPr="009E287F">
        <w:rPr>
          <w:rFonts w:ascii="Times New Roman" w:hAnsi="Times New Roman"/>
          <w:sz w:val="24"/>
          <w:szCs w:val="24"/>
        </w:rPr>
        <w:t>1.</w:t>
      </w:r>
      <w:r w:rsidRPr="009E287F">
        <w:rPr>
          <w:rFonts w:ascii="Times New Roman" w:hAnsi="Times New Roman"/>
          <w:sz w:val="24"/>
          <w:szCs w:val="24"/>
        </w:rPr>
        <w:tab/>
        <w:t>планируемые результаты освоения учебного предмета, курса;</w:t>
      </w:r>
    </w:p>
    <w:p w:rsidR="009E287F" w:rsidRPr="009E287F" w:rsidRDefault="009E287F" w:rsidP="009E287F">
      <w:pPr>
        <w:spacing w:after="0" w:line="240" w:lineRule="auto"/>
        <w:ind w:firstLine="567"/>
        <w:jc w:val="both"/>
        <w:rPr>
          <w:rFonts w:ascii="Times New Roman" w:hAnsi="Times New Roman"/>
          <w:sz w:val="24"/>
          <w:szCs w:val="24"/>
        </w:rPr>
      </w:pPr>
      <w:r w:rsidRPr="009E287F">
        <w:rPr>
          <w:rFonts w:ascii="Times New Roman" w:hAnsi="Times New Roman"/>
          <w:sz w:val="24"/>
          <w:szCs w:val="24"/>
        </w:rPr>
        <w:t>2.</w:t>
      </w:r>
      <w:r w:rsidRPr="009E287F">
        <w:rPr>
          <w:rFonts w:ascii="Times New Roman" w:hAnsi="Times New Roman"/>
          <w:sz w:val="24"/>
          <w:szCs w:val="24"/>
        </w:rPr>
        <w:tab/>
        <w:t>содержание учебного предмета, курса;</w:t>
      </w:r>
    </w:p>
    <w:p w:rsidR="009E287F" w:rsidRDefault="009E287F" w:rsidP="009E287F">
      <w:pPr>
        <w:spacing w:after="0" w:line="240" w:lineRule="auto"/>
        <w:ind w:firstLine="567"/>
        <w:jc w:val="both"/>
        <w:rPr>
          <w:rFonts w:ascii="Times New Roman" w:hAnsi="Times New Roman"/>
          <w:sz w:val="24"/>
          <w:szCs w:val="24"/>
        </w:rPr>
      </w:pPr>
      <w:r w:rsidRPr="009E287F">
        <w:rPr>
          <w:rFonts w:ascii="Times New Roman" w:hAnsi="Times New Roman"/>
          <w:sz w:val="24"/>
          <w:szCs w:val="24"/>
        </w:rPr>
        <w:t>3.</w:t>
      </w:r>
      <w:r w:rsidRPr="009E287F">
        <w:rPr>
          <w:rFonts w:ascii="Times New Roman" w:hAnsi="Times New Roman"/>
          <w:sz w:val="24"/>
          <w:szCs w:val="24"/>
        </w:rPr>
        <w:tab/>
        <w:t>тематическое планирование с указанием количества часов, отводимых на освоение каждой темы</w:t>
      </w:r>
      <w:r>
        <w:rPr>
          <w:rFonts w:ascii="Times New Roman" w:hAnsi="Times New Roman"/>
          <w:sz w:val="24"/>
          <w:szCs w:val="24"/>
        </w:rPr>
        <w:t>;</w:t>
      </w:r>
    </w:p>
    <w:p w:rsidR="009E287F" w:rsidRPr="009E287F" w:rsidRDefault="009E287F" w:rsidP="009E287F">
      <w:pPr>
        <w:spacing w:after="0" w:line="240" w:lineRule="auto"/>
        <w:ind w:firstLine="567"/>
        <w:jc w:val="both"/>
        <w:rPr>
          <w:rFonts w:ascii="Times New Roman" w:hAnsi="Times New Roman"/>
          <w:sz w:val="24"/>
          <w:szCs w:val="24"/>
        </w:rPr>
      </w:pPr>
      <w:r>
        <w:rPr>
          <w:rFonts w:ascii="Times New Roman" w:hAnsi="Times New Roman"/>
          <w:sz w:val="24"/>
          <w:szCs w:val="24"/>
        </w:rPr>
        <w:t xml:space="preserve">4. </w:t>
      </w:r>
      <w:r w:rsidR="007C6F02">
        <w:rPr>
          <w:rFonts w:ascii="Times New Roman" w:hAnsi="Times New Roman"/>
          <w:sz w:val="24"/>
          <w:szCs w:val="24"/>
        </w:rPr>
        <w:t xml:space="preserve">        другие дополнительные разделы, на усмотрение педагога.</w:t>
      </w:r>
    </w:p>
    <w:p w:rsidR="008B0862" w:rsidRPr="009E287F" w:rsidRDefault="009E287F" w:rsidP="009E287F">
      <w:pPr>
        <w:spacing w:after="0" w:line="240" w:lineRule="auto"/>
        <w:ind w:firstLine="567"/>
        <w:jc w:val="both"/>
        <w:rPr>
          <w:rFonts w:ascii="Times New Roman" w:hAnsi="Times New Roman"/>
          <w:sz w:val="24"/>
          <w:szCs w:val="24"/>
        </w:rPr>
      </w:pPr>
      <w:r w:rsidRPr="009E287F">
        <w:rPr>
          <w:rFonts w:ascii="Times New Roman" w:hAnsi="Times New Roman"/>
          <w:sz w:val="24"/>
          <w:szCs w:val="24"/>
        </w:rPr>
        <w:t>Программы учебных предметов и курсов являются составной частью данной ООП СОО. Содержание рабочих пр</w:t>
      </w:r>
      <w:r>
        <w:rPr>
          <w:rFonts w:ascii="Times New Roman" w:hAnsi="Times New Roman"/>
          <w:sz w:val="24"/>
          <w:szCs w:val="24"/>
        </w:rPr>
        <w:t>ограмм отражено в Приложении № 2</w:t>
      </w:r>
      <w:r w:rsidRPr="009E287F">
        <w:rPr>
          <w:rFonts w:ascii="Times New Roman" w:hAnsi="Times New Roman"/>
          <w:sz w:val="24"/>
          <w:szCs w:val="24"/>
        </w:rPr>
        <w:t>. Процедура рассмотрения</w:t>
      </w:r>
      <w:r>
        <w:rPr>
          <w:rFonts w:ascii="Times New Roman" w:hAnsi="Times New Roman"/>
          <w:sz w:val="24"/>
          <w:szCs w:val="24"/>
        </w:rPr>
        <w:t xml:space="preserve"> </w:t>
      </w:r>
      <w:r w:rsidRPr="009E287F">
        <w:rPr>
          <w:rFonts w:ascii="Times New Roman" w:hAnsi="Times New Roman"/>
          <w:sz w:val="24"/>
          <w:szCs w:val="24"/>
        </w:rPr>
        <w:t>согласования и утверждения программ учебных предметов осуществляется в соответствии с Положением о рабочих программах</w:t>
      </w:r>
      <w:r>
        <w:rPr>
          <w:rFonts w:ascii="Times New Roman" w:hAnsi="Times New Roman"/>
          <w:sz w:val="24"/>
          <w:szCs w:val="24"/>
        </w:rPr>
        <w:t xml:space="preserve"> учебных предметов</w:t>
      </w:r>
      <w:r w:rsidRPr="009E287F">
        <w:rPr>
          <w:rFonts w:ascii="Times New Roman" w:hAnsi="Times New Roman"/>
          <w:sz w:val="24"/>
          <w:szCs w:val="24"/>
        </w:rPr>
        <w:t>, действующим в МБОУ</w:t>
      </w:r>
      <w:r>
        <w:rPr>
          <w:rFonts w:ascii="Times New Roman" w:hAnsi="Times New Roman"/>
          <w:sz w:val="24"/>
          <w:szCs w:val="24"/>
        </w:rPr>
        <w:t xml:space="preserve"> СШ № 43</w:t>
      </w:r>
      <w:r w:rsidRPr="009E287F">
        <w:rPr>
          <w:rFonts w:ascii="Times New Roman" w:hAnsi="Times New Roman"/>
          <w:sz w:val="24"/>
          <w:szCs w:val="24"/>
        </w:rPr>
        <w:t>.</w:t>
      </w:r>
    </w:p>
    <w:p w:rsidR="00F42E83" w:rsidRDefault="00F42E83" w:rsidP="00BD6098">
      <w:pPr>
        <w:spacing w:after="0" w:line="240" w:lineRule="auto"/>
        <w:ind w:firstLine="567"/>
        <w:jc w:val="both"/>
        <w:rPr>
          <w:rFonts w:ascii="Times New Roman" w:hAnsi="Times New Roman"/>
          <w:b/>
          <w:sz w:val="24"/>
          <w:szCs w:val="24"/>
        </w:rPr>
      </w:pPr>
    </w:p>
    <w:p w:rsidR="00F42E83" w:rsidRPr="00BD6098" w:rsidRDefault="00F42E83" w:rsidP="00BD6098">
      <w:pPr>
        <w:spacing w:after="0" w:line="240" w:lineRule="auto"/>
        <w:ind w:firstLine="567"/>
        <w:jc w:val="both"/>
        <w:rPr>
          <w:rFonts w:ascii="Times New Roman" w:hAnsi="Times New Roman"/>
          <w:b/>
          <w:sz w:val="24"/>
          <w:szCs w:val="24"/>
        </w:rPr>
      </w:pPr>
    </w:p>
    <w:p w:rsidR="008B0862" w:rsidRPr="00BD6098" w:rsidRDefault="0025262B" w:rsidP="0025262B">
      <w:pPr>
        <w:spacing w:after="0" w:line="240" w:lineRule="auto"/>
        <w:jc w:val="both"/>
        <w:rPr>
          <w:rFonts w:ascii="Times New Roman" w:hAnsi="Times New Roman"/>
          <w:b/>
          <w:sz w:val="24"/>
          <w:szCs w:val="24"/>
        </w:rPr>
      </w:pPr>
      <w:r>
        <w:rPr>
          <w:rFonts w:ascii="Times New Roman" w:hAnsi="Times New Roman"/>
          <w:b/>
          <w:sz w:val="24"/>
          <w:szCs w:val="24"/>
        </w:rPr>
        <w:t>2.3.</w:t>
      </w:r>
      <w:r w:rsidR="008B0862" w:rsidRPr="00BD6098">
        <w:rPr>
          <w:rFonts w:ascii="Times New Roman" w:hAnsi="Times New Roman"/>
          <w:b/>
          <w:sz w:val="24"/>
          <w:szCs w:val="24"/>
        </w:rPr>
        <w:t>Программа воспитания и социализации обучающихся</w:t>
      </w:r>
    </w:p>
    <w:p w:rsidR="004F6C5E" w:rsidRDefault="004F6C5E" w:rsidP="004F6C5E">
      <w:pPr>
        <w:spacing w:after="0" w:line="240" w:lineRule="auto"/>
        <w:ind w:firstLine="567"/>
        <w:jc w:val="both"/>
        <w:rPr>
          <w:rFonts w:ascii="Times New Roman" w:hAnsi="Times New Roman"/>
          <w:b/>
          <w:sz w:val="24"/>
          <w:szCs w:val="24"/>
        </w:rPr>
      </w:pPr>
    </w:p>
    <w:p w:rsidR="004F6C5E" w:rsidRDefault="004F6C5E" w:rsidP="004F6C5E">
      <w:pPr>
        <w:spacing w:after="0" w:line="240" w:lineRule="auto"/>
        <w:ind w:firstLine="567"/>
        <w:jc w:val="both"/>
        <w:rPr>
          <w:rFonts w:ascii="Times New Roman" w:hAnsi="Times New Roman"/>
          <w:sz w:val="24"/>
          <w:szCs w:val="24"/>
        </w:rPr>
      </w:pPr>
      <w:r w:rsidRPr="004F6C5E">
        <w:rPr>
          <w:rFonts w:ascii="Times New Roman" w:hAnsi="Times New Roman"/>
          <w:sz w:val="24"/>
          <w:szCs w:val="24"/>
        </w:rPr>
        <w:t>Программа воспитания и социализации обучающихся (далее – Программа) строится  на основе социокультурных, духовно-нравственных ценностей и принятых в обществе правил и норм поведения в интересах человека, семьи, общества и государства и направлена на воспитание взаимоуважения, трудолюбия, гражданственности, патриотизма, ответственности, правовой культуры, бережного отношения к природе и окружающей среде.</w:t>
      </w:r>
    </w:p>
    <w:tbl>
      <w:tblPr>
        <w:tblStyle w:val="a5"/>
        <w:tblW w:w="0" w:type="auto"/>
        <w:tblLook w:val="04A0" w:firstRow="1" w:lastRow="0" w:firstColumn="1" w:lastColumn="0" w:noHBand="0" w:noVBand="1"/>
      </w:tblPr>
      <w:tblGrid>
        <w:gridCol w:w="3838"/>
        <w:gridCol w:w="6228"/>
      </w:tblGrid>
      <w:tr w:rsidR="004F6C5E" w:rsidTr="004F6C5E">
        <w:tc>
          <w:tcPr>
            <w:tcW w:w="3936" w:type="dxa"/>
          </w:tcPr>
          <w:p w:rsidR="004F6C5E" w:rsidRDefault="004F6C5E" w:rsidP="004F6C5E">
            <w:pPr>
              <w:spacing w:after="0" w:line="240" w:lineRule="auto"/>
              <w:jc w:val="both"/>
              <w:rPr>
                <w:rFonts w:ascii="Times New Roman" w:hAnsi="Times New Roman"/>
                <w:sz w:val="24"/>
                <w:szCs w:val="24"/>
              </w:rPr>
            </w:pPr>
            <w:r w:rsidRPr="004F6C5E">
              <w:rPr>
                <w:rFonts w:ascii="Times New Roman" w:hAnsi="Times New Roman"/>
                <w:sz w:val="24"/>
                <w:szCs w:val="24"/>
              </w:rPr>
              <w:t>Программа обеспечивает</w:t>
            </w:r>
          </w:p>
        </w:tc>
        <w:tc>
          <w:tcPr>
            <w:tcW w:w="6489" w:type="dxa"/>
          </w:tcPr>
          <w:p w:rsidR="004F6C5E" w:rsidRDefault="004F6C5E" w:rsidP="004F6C5E">
            <w:pPr>
              <w:spacing w:after="0" w:line="240" w:lineRule="auto"/>
              <w:jc w:val="both"/>
              <w:rPr>
                <w:rFonts w:ascii="Times New Roman" w:hAnsi="Times New Roman"/>
                <w:sz w:val="24"/>
                <w:szCs w:val="24"/>
              </w:rPr>
            </w:pPr>
            <w:r w:rsidRPr="004F6C5E">
              <w:rPr>
                <w:rFonts w:ascii="Times New Roman" w:hAnsi="Times New Roman"/>
                <w:sz w:val="24"/>
                <w:szCs w:val="24"/>
              </w:rPr>
              <w:t>Программа содержит</w:t>
            </w:r>
          </w:p>
        </w:tc>
      </w:tr>
      <w:tr w:rsidR="004F6C5E" w:rsidTr="004F6C5E">
        <w:tc>
          <w:tcPr>
            <w:tcW w:w="3936" w:type="dxa"/>
          </w:tcPr>
          <w:p w:rsidR="004F6C5E" w:rsidRPr="004F6C5E" w:rsidRDefault="004F6C5E" w:rsidP="004F6C5E">
            <w:pPr>
              <w:spacing w:after="0" w:line="240" w:lineRule="auto"/>
              <w:rPr>
                <w:rFonts w:ascii="Times New Roman" w:hAnsi="Times New Roman"/>
                <w:sz w:val="24"/>
                <w:szCs w:val="24"/>
              </w:rPr>
            </w:pPr>
            <w:r w:rsidRPr="004F6C5E">
              <w:rPr>
                <w:rFonts w:ascii="Times New Roman" w:hAnsi="Times New Roman"/>
                <w:sz w:val="24"/>
                <w:szCs w:val="24"/>
              </w:rPr>
              <w:t>–</w:t>
            </w:r>
            <w:r w:rsidRPr="004F6C5E">
              <w:rPr>
                <w:rFonts w:ascii="Times New Roman" w:hAnsi="Times New Roman"/>
                <w:sz w:val="24"/>
                <w:szCs w:val="24"/>
              </w:rPr>
              <w:tab/>
              <w:t>достижение обучающимися личностных результатов освоения образовательной программы среднего общего образования в соответствии с требованиями ФГОС СОО;</w:t>
            </w:r>
          </w:p>
          <w:p w:rsidR="004F6C5E" w:rsidRDefault="004F6C5E" w:rsidP="004F6C5E">
            <w:pPr>
              <w:spacing w:after="0" w:line="240" w:lineRule="auto"/>
              <w:rPr>
                <w:rFonts w:ascii="Times New Roman" w:hAnsi="Times New Roman"/>
                <w:sz w:val="24"/>
                <w:szCs w:val="24"/>
              </w:rPr>
            </w:pPr>
            <w:r w:rsidRPr="004F6C5E">
              <w:rPr>
                <w:rFonts w:ascii="Times New Roman" w:hAnsi="Times New Roman"/>
                <w:sz w:val="24"/>
                <w:szCs w:val="24"/>
              </w:rPr>
              <w:t>–</w:t>
            </w:r>
            <w:r w:rsidRPr="004F6C5E">
              <w:rPr>
                <w:rFonts w:ascii="Times New Roman" w:hAnsi="Times New Roman"/>
                <w:sz w:val="24"/>
                <w:szCs w:val="24"/>
              </w:rPr>
              <w:tab/>
              <w:t xml:space="preserve">формирование уклада жизни организации, </w:t>
            </w:r>
            <w:r w:rsidRPr="004F6C5E">
              <w:rPr>
                <w:rFonts w:ascii="Times New Roman" w:hAnsi="Times New Roman"/>
                <w:sz w:val="24"/>
                <w:szCs w:val="24"/>
              </w:rPr>
              <w:lastRenderedPageBreak/>
              <w:t>осуществляющей образовательную деятельность, учитывающего историко-культурную и этническую специфику региона, в котором находится организация, осуществляющая образовательную деятельность, а также потребности и индивидуальные социальные инициативы обучающихся, особенности их социального взаимодействия вне организации, осуществляющей образовательную деятельность, характера профессиональных предпочтений.</w:t>
            </w:r>
          </w:p>
        </w:tc>
        <w:tc>
          <w:tcPr>
            <w:tcW w:w="6489" w:type="dxa"/>
          </w:tcPr>
          <w:p w:rsidR="004F6C5E" w:rsidRPr="004F6C5E" w:rsidRDefault="004F6C5E" w:rsidP="004F6C5E">
            <w:pPr>
              <w:spacing w:after="0" w:line="240" w:lineRule="auto"/>
              <w:rPr>
                <w:rFonts w:ascii="Times New Roman" w:hAnsi="Times New Roman"/>
                <w:sz w:val="24"/>
                <w:szCs w:val="24"/>
              </w:rPr>
            </w:pPr>
            <w:r w:rsidRPr="004F6C5E">
              <w:rPr>
                <w:rFonts w:ascii="Times New Roman" w:hAnsi="Times New Roman"/>
                <w:sz w:val="24"/>
                <w:szCs w:val="24"/>
              </w:rPr>
              <w:lastRenderedPageBreak/>
              <w:t>1)</w:t>
            </w:r>
            <w:r w:rsidRPr="004F6C5E">
              <w:rPr>
                <w:rFonts w:ascii="Times New Roman" w:hAnsi="Times New Roman"/>
                <w:sz w:val="24"/>
                <w:szCs w:val="24"/>
              </w:rPr>
              <w:tab/>
              <w:t>цель и задачи духовно-нравственного развития, воспитания, социализации обучающихся;</w:t>
            </w:r>
          </w:p>
          <w:p w:rsidR="004F6C5E" w:rsidRPr="004F6C5E" w:rsidRDefault="004F6C5E" w:rsidP="004F6C5E">
            <w:pPr>
              <w:spacing w:after="0" w:line="240" w:lineRule="auto"/>
              <w:rPr>
                <w:rFonts w:ascii="Times New Roman" w:hAnsi="Times New Roman"/>
                <w:sz w:val="24"/>
                <w:szCs w:val="24"/>
              </w:rPr>
            </w:pPr>
            <w:r w:rsidRPr="004F6C5E">
              <w:rPr>
                <w:rFonts w:ascii="Times New Roman" w:hAnsi="Times New Roman"/>
                <w:sz w:val="24"/>
                <w:szCs w:val="24"/>
              </w:rPr>
              <w:t>2)</w:t>
            </w:r>
            <w:r w:rsidRPr="004F6C5E">
              <w:rPr>
                <w:rFonts w:ascii="Times New Roman" w:hAnsi="Times New Roman"/>
                <w:sz w:val="24"/>
                <w:szCs w:val="24"/>
              </w:rPr>
              <w:tab/>
              <w:t>основные направления и ценностные основы духовно-нравственного развития, воспитания и социализации;</w:t>
            </w:r>
          </w:p>
          <w:p w:rsidR="004F6C5E" w:rsidRPr="004F6C5E" w:rsidRDefault="004F6C5E" w:rsidP="004F6C5E">
            <w:pPr>
              <w:spacing w:after="0" w:line="240" w:lineRule="auto"/>
              <w:rPr>
                <w:rFonts w:ascii="Times New Roman" w:hAnsi="Times New Roman"/>
                <w:sz w:val="24"/>
                <w:szCs w:val="24"/>
              </w:rPr>
            </w:pPr>
            <w:r w:rsidRPr="004F6C5E">
              <w:rPr>
                <w:rFonts w:ascii="Times New Roman" w:hAnsi="Times New Roman"/>
                <w:sz w:val="24"/>
                <w:szCs w:val="24"/>
              </w:rPr>
              <w:t>3)</w:t>
            </w:r>
            <w:r w:rsidRPr="004F6C5E">
              <w:rPr>
                <w:rFonts w:ascii="Times New Roman" w:hAnsi="Times New Roman"/>
                <w:sz w:val="24"/>
                <w:szCs w:val="24"/>
              </w:rPr>
              <w:tab/>
              <w:t xml:space="preserve">содержание, виды деятельности и формы занятий с обучающимися по каждому из направлений духовно-нравственного развития, воспитания и социализации </w:t>
            </w:r>
            <w:r w:rsidRPr="004F6C5E">
              <w:rPr>
                <w:rFonts w:ascii="Times New Roman" w:hAnsi="Times New Roman"/>
                <w:sz w:val="24"/>
                <w:szCs w:val="24"/>
              </w:rPr>
              <w:lastRenderedPageBreak/>
              <w:t>обучающихся;</w:t>
            </w:r>
          </w:p>
          <w:p w:rsidR="004F6C5E" w:rsidRPr="004F6C5E" w:rsidRDefault="004F6C5E" w:rsidP="004F6C5E">
            <w:pPr>
              <w:spacing w:after="0" w:line="240" w:lineRule="auto"/>
              <w:rPr>
                <w:rFonts w:ascii="Times New Roman" w:hAnsi="Times New Roman"/>
                <w:sz w:val="24"/>
                <w:szCs w:val="24"/>
              </w:rPr>
            </w:pPr>
            <w:r w:rsidRPr="004F6C5E">
              <w:rPr>
                <w:rFonts w:ascii="Times New Roman" w:hAnsi="Times New Roman"/>
                <w:sz w:val="24"/>
                <w:szCs w:val="24"/>
              </w:rPr>
              <w:t>4)</w:t>
            </w:r>
            <w:r w:rsidRPr="004F6C5E">
              <w:rPr>
                <w:rFonts w:ascii="Times New Roman" w:hAnsi="Times New Roman"/>
                <w:sz w:val="24"/>
                <w:szCs w:val="24"/>
              </w:rPr>
              <w:tab/>
              <w:t>модель организации работы по духовно-нравственному развитию, воспитанию и социализации обучающихся;</w:t>
            </w:r>
          </w:p>
          <w:p w:rsidR="004F6C5E" w:rsidRPr="004F6C5E" w:rsidRDefault="004F6C5E" w:rsidP="004F6C5E">
            <w:pPr>
              <w:spacing w:after="0" w:line="240" w:lineRule="auto"/>
              <w:rPr>
                <w:rFonts w:ascii="Times New Roman" w:hAnsi="Times New Roman"/>
                <w:sz w:val="24"/>
                <w:szCs w:val="24"/>
              </w:rPr>
            </w:pPr>
            <w:r w:rsidRPr="004F6C5E">
              <w:rPr>
                <w:rFonts w:ascii="Times New Roman" w:hAnsi="Times New Roman"/>
                <w:sz w:val="24"/>
                <w:szCs w:val="24"/>
              </w:rPr>
              <w:t>5)</w:t>
            </w:r>
            <w:r w:rsidRPr="004F6C5E">
              <w:rPr>
                <w:rFonts w:ascii="Times New Roman" w:hAnsi="Times New Roman"/>
                <w:sz w:val="24"/>
                <w:szCs w:val="24"/>
              </w:rPr>
              <w:tab/>
              <w:t>описание форм и методов организации социально значимой деятельности обучающихся;</w:t>
            </w:r>
          </w:p>
          <w:p w:rsidR="004F6C5E" w:rsidRPr="004F6C5E" w:rsidRDefault="004F6C5E" w:rsidP="004F6C5E">
            <w:pPr>
              <w:spacing w:after="0" w:line="240" w:lineRule="auto"/>
              <w:rPr>
                <w:rFonts w:ascii="Times New Roman" w:hAnsi="Times New Roman"/>
                <w:sz w:val="24"/>
                <w:szCs w:val="24"/>
              </w:rPr>
            </w:pPr>
            <w:r w:rsidRPr="004F6C5E">
              <w:rPr>
                <w:rFonts w:ascii="Times New Roman" w:hAnsi="Times New Roman"/>
                <w:sz w:val="24"/>
                <w:szCs w:val="24"/>
              </w:rPr>
              <w:t>6)</w:t>
            </w:r>
            <w:r w:rsidRPr="004F6C5E">
              <w:rPr>
                <w:rFonts w:ascii="Times New Roman" w:hAnsi="Times New Roman"/>
                <w:sz w:val="24"/>
                <w:szCs w:val="24"/>
              </w:rPr>
              <w:tab/>
              <w:t>описание основных технологий взаимодействия и сотрудничества субъектов воспитательного процесса и социальных институтов;</w:t>
            </w:r>
          </w:p>
          <w:p w:rsidR="004F6C5E" w:rsidRPr="004F6C5E" w:rsidRDefault="004F6C5E" w:rsidP="004F6C5E">
            <w:pPr>
              <w:spacing w:after="0" w:line="240" w:lineRule="auto"/>
              <w:rPr>
                <w:rFonts w:ascii="Times New Roman" w:hAnsi="Times New Roman"/>
                <w:sz w:val="24"/>
                <w:szCs w:val="24"/>
              </w:rPr>
            </w:pPr>
            <w:r w:rsidRPr="004F6C5E">
              <w:rPr>
                <w:rFonts w:ascii="Times New Roman" w:hAnsi="Times New Roman"/>
                <w:sz w:val="24"/>
                <w:szCs w:val="24"/>
              </w:rPr>
              <w:t>7)</w:t>
            </w:r>
            <w:r w:rsidRPr="004F6C5E">
              <w:rPr>
                <w:rFonts w:ascii="Times New Roman" w:hAnsi="Times New Roman"/>
                <w:sz w:val="24"/>
                <w:szCs w:val="24"/>
              </w:rPr>
              <w:tab/>
              <w:t>описание методов и форм профессиональной ориентации в организации, осуществляющей образовательную деятельность;</w:t>
            </w:r>
          </w:p>
          <w:p w:rsidR="004F6C5E" w:rsidRPr="004F6C5E" w:rsidRDefault="004F6C5E" w:rsidP="004F6C5E">
            <w:pPr>
              <w:spacing w:after="0" w:line="240" w:lineRule="auto"/>
              <w:rPr>
                <w:rFonts w:ascii="Times New Roman" w:hAnsi="Times New Roman"/>
                <w:sz w:val="24"/>
                <w:szCs w:val="24"/>
              </w:rPr>
            </w:pPr>
            <w:r w:rsidRPr="004F6C5E">
              <w:rPr>
                <w:rFonts w:ascii="Times New Roman" w:hAnsi="Times New Roman"/>
                <w:sz w:val="24"/>
                <w:szCs w:val="24"/>
              </w:rPr>
              <w:t>8)</w:t>
            </w:r>
            <w:r w:rsidRPr="004F6C5E">
              <w:rPr>
                <w:rFonts w:ascii="Times New Roman" w:hAnsi="Times New Roman"/>
                <w:sz w:val="24"/>
                <w:szCs w:val="24"/>
              </w:rPr>
              <w:tab/>
              <w:t>описание мер, направленных на формирование у обучающихся экологической культуры, культуры здорового и безопасного образа жизни, включая мероприятия по обучению правилам безопасного поведения на дорогах;</w:t>
            </w:r>
          </w:p>
          <w:p w:rsidR="004F6C5E" w:rsidRPr="004F6C5E" w:rsidRDefault="004F6C5E" w:rsidP="004F6C5E">
            <w:pPr>
              <w:spacing w:after="0" w:line="240" w:lineRule="auto"/>
              <w:rPr>
                <w:rFonts w:ascii="Times New Roman" w:hAnsi="Times New Roman"/>
                <w:sz w:val="24"/>
                <w:szCs w:val="24"/>
              </w:rPr>
            </w:pPr>
            <w:r w:rsidRPr="004F6C5E">
              <w:rPr>
                <w:rFonts w:ascii="Times New Roman" w:hAnsi="Times New Roman"/>
                <w:sz w:val="24"/>
                <w:szCs w:val="24"/>
              </w:rPr>
              <w:t>9)</w:t>
            </w:r>
            <w:r w:rsidRPr="004F6C5E">
              <w:rPr>
                <w:rFonts w:ascii="Times New Roman" w:hAnsi="Times New Roman"/>
                <w:sz w:val="24"/>
                <w:szCs w:val="24"/>
              </w:rPr>
              <w:tab/>
              <w:t>описание форм и методов повышения педагогической культуры родителей (законных представителей) обучающихся;</w:t>
            </w:r>
          </w:p>
          <w:p w:rsidR="004F6C5E" w:rsidRPr="004F6C5E" w:rsidRDefault="004F6C5E" w:rsidP="004F6C5E">
            <w:pPr>
              <w:spacing w:after="0" w:line="240" w:lineRule="auto"/>
              <w:rPr>
                <w:rFonts w:ascii="Times New Roman" w:hAnsi="Times New Roman"/>
                <w:sz w:val="24"/>
                <w:szCs w:val="24"/>
              </w:rPr>
            </w:pPr>
            <w:r w:rsidRPr="004F6C5E">
              <w:rPr>
                <w:rFonts w:ascii="Times New Roman" w:hAnsi="Times New Roman"/>
                <w:sz w:val="24"/>
                <w:szCs w:val="24"/>
              </w:rPr>
              <w:t>10)</w:t>
            </w:r>
            <w:r w:rsidRPr="004F6C5E">
              <w:rPr>
                <w:rFonts w:ascii="Times New Roman" w:hAnsi="Times New Roman"/>
                <w:sz w:val="24"/>
                <w:szCs w:val="24"/>
              </w:rPr>
              <w:tab/>
              <w:t>планируемые результаты духовно-нравственного развития, воспитания и социализации обучающихся, их профессиональной ориентации, формирования безопасного, здорового и экологически целесообразного образа жизни;</w:t>
            </w:r>
          </w:p>
          <w:p w:rsidR="004F6C5E" w:rsidRDefault="004F6C5E" w:rsidP="004F6C5E">
            <w:pPr>
              <w:spacing w:after="0" w:line="240" w:lineRule="auto"/>
              <w:rPr>
                <w:rFonts w:ascii="Times New Roman" w:hAnsi="Times New Roman"/>
                <w:sz w:val="24"/>
                <w:szCs w:val="24"/>
              </w:rPr>
            </w:pPr>
            <w:r w:rsidRPr="004F6C5E">
              <w:rPr>
                <w:rFonts w:ascii="Times New Roman" w:hAnsi="Times New Roman"/>
                <w:sz w:val="24"/>
                <w:szCs w:val="24"/>
              </w:rPr>
              <w:t xml:space="preserve"> 11)</w:t>
            </w:r>
            <w:r w:rsidRPr="004F6C5E">
              <w:rPr>
                <w:rFonts w:ascii="Times New Roman" w:hAnsi="Times New Roman"/>
                <w:sz w:val="24"/>
                <w:szCs w:val="24"/>
              </w:rPr>
              <w:tab/>
              <w:t>критерии и показатели эффективности деятельности организации, осуществляющей образовательную деятельность, по обеспечению воспитания и социализации обучающихся.</w:t>
            </w:r>
          </w:p>
        </w:tc>
      </w:tr>
    </w:tbl>
    <w:p w:rsidR="004F6C5E" w:rsidRPr="004F6C5E" w:rsidRDefault="004F6C5E" w:rsidP="004F6C5E">
      <w:pPr>
        <w:spacing w:after="0" w:line="240" w:lineRule="auto"/>
        <w:ind w:firstLine="567"/>
        <w:jc w:val="both"/>
        <w:rPr>
          <w:rFonts w:ascii="Times New Roman" w:hAnsi="Times New Roman"/>
          <w:sz w:val="24"/>
          <w:szCs w:val="24"/>
        </w:rPr>
      </w:pPr>
    </w:p>
    <w:p w:rsidR="008B0862" w:rsidRDefault="004F6C5E" w:rsidP="004F6C5E">
      <w:pPr>
        <w:spacing w:after="0" w:line="240" w:lineRule="auto"/>
        <w:ind w:firstLine="567"/>
        <w:jc w:val="both"/>
        <w:rPr>
          <w:rFonts w:ascii="Times New Roman" w:hAnsi="Times New Roman"/>
          <w:sz w:val="24"/>
          <w:szCs w:val="24"/>
        </w:rPr>
      </w:pPr>
      <w:r w:rsidRPr="004F6C5E">
        <w:rPr>
          <w:rFonts w:ascii="Times New Roman" w:hAnsi="Times New Roman"/>
          <w:sz w:val="24"/>
          <w:szCs w:val="24"/>
        </w:rPr>
        <w:t>Программа воспитания и социализации обучающихся отражена в Приложении № 3 к ООП СОО.</w:t>
      </w:r>
    </w:p>
    <w:p w:rsidR="004F6C5E" w:rsidRPr="004F6C5E" w:rsidRDefault="004F6C5E" w:rsidP="004F6C5E">
      <w:pPr>
        <w:spacing w:after="0" w:line="240" w:lineRule="auto"/>
        <w:ind w:firstLine="567"/>
        <w:jc w:val="both"/>
        <w:rPr>
          <w:rFonts w:ascii="Times New Roman" w:hAnsi="Times New Roman"/>
          <w:sz w:val="24"/>
          <w:szCs w:val="24"/>
        </w:rPr>
      </w:pPr>
    </w:p>
    <w:p w:rsidR="008B0862" w:rsidRPr="00BD6098" w:rsidRDefault="008F45FD" w:rsidP="008F45FD">
      <w:pPr>
        <w:spacing w:after="0" w:line="240" w:lineRule="auto"/>
        <w:jc w:val="both"/>
        <w:rPr>
          <w:rFonts w:ascii="Times New Roman" w:hAnsi="Times New Roman"/>
          <w:b/>
          <w:sz w:val="24"/>
          <w:szCs w:val="24"/>
        </w:rPr>
      </w:pPr>
      <w:r>
        <w:rPr>
          <w:rFonts w:ascii="Times New Roman" w:hAnsi="Times New Roman"/>
          <w:b/>
          <w:sz w:val="24"/>
          <w:szCs w:val="24"/>
        </w:rPr>
        <w:t>2.4.</w:t>
      </w:r>
      <w:r w:rsidR="008B0862" w:rsidRPr="00BD6098">
        <w:rPr>
          <w:rFonts w:ascii="Times New Roman" w:hAnsi="Times New Roman"/>
          <w:b/>
          <w:sz w:val="24"/>
          <w:szCs w:val="24"/>
        </w:rPr>
        <w:t>Программа коррекционной работы</w:t>
      </w:r>
    </w:p>
    <w:p w:rsidR="00E14B02" w:rsidRPr="00E14B02" w:rsidRDefault="00E14B02" w:rsidP="00E14B02">
      <w:pPr>
        <w:spacing w:after="0" w:line="240" w:lineRule="auto"/>
        <w:ind w:firstLine="567"/>
        <w:rPr>
          <w:rFonts w:ascii="Times New Roman" w:hAnsi="Times New Roman"/>
          <w:sz w:val="24"/>
          <w:szCs w:val="24"/>
        </w:rPr>
      </w:pPr>
      <w:r w:rsidRPr="00E14B02">
        <w:rPr>
          <w:rFonts w:ascii="Times New Roman" w:hAnsi="Times New Roman"/>
          <w:sz w:val="24"/>
          <w:szCs w:val="24"/>
        </w:rPr>
        <w:t>В основу программы коррекционной работы положены общедидактические и специальные принципы общей и специальной педагогики. Общедидактические принципы включают принцип научности; соответствия целей и содержания обучения государственным образовательным стандартам; соответствия дидактического процесса закономерностям учения; доступности и прочности овладения содержанием обучения; сознательности, активности и самостоятельности обучающихся при руководящей роли учителя; принцип единства образовательной, воспитательной и развивающей функций обучения.</w:t>
      </w:r>
    </w:p>
    <w:p w:rsidR="00E14B02" w:rsidRPr="00E14B02" w:rsidRDefault="00E14B02" w:rsidP="00E14B02">
      <w:pPr>
        <w:spacing w:after="0" w:line="240" w:lineRule="auto"/>
        <w:ind w:firstLine="567"/>
        <w:rPr>
          <w:rFonts w:ascii="Times New Roman" w:hAnsi="Times New Roman"/>
          <w:sz w:val="24"/>
          <w:szCs w:val="24"/>
        </w:rPr>
      </w:pPr>
      <w:r w:rsidRPr="00E14B02">
        <w:rPr>
          <w:rFonts w:ascii="Times New Roman" w:hAnsi="Times New Roman"/>
          <w:sz w:val="24"/>
          <w:szCs w:val="24"/>
        </w:rPr>
        <w:t>Специальные принципы учитывают особенности обучающихся с ограниченными возможностями здоровья (принцип коррекционно-развивающей направленности обучения, предполагающий коррекцию имеющихся нарушений и стимуляцию интеллектуального, коммуникативного и личностного развития; системности; обходного пути; комплексности).</w:t>
      </w:r>
    </w:p>
    <w:p w:rsidR="00E14B02" w:rsidRPr="00E14B02" w:rsidRDefault="00E14B02" w:rsidP="00E14B02">
      <w:pPr>
        <w:spacing w:after="0" w:line="240" w:lineRule="auto"/>
        <w:ind w:firstLine="567"/>
        <w:rPr>
          <w:rFonts w:ascii="Times New Roman" w:hAnsi="Times New Roman"/>
          <w:sz w:val="24"/>
          <w:szCs w:val="24"/>
        </w:rPr>
      </w:pPr>
      <w:r w:rsidRPr="00E14B02">
        <w:rPr>
          <w:rFonts w:ascii="Times New Roman" w:hAnsi="Times New Roman"/>
          <w:sz w:val="24"/>
          <w:szCs w:val="24"/>
        </w:rPr>
        <w:t>Цель</w:t>
      </w:r>
      <w:r>
        <w:rPr>
          <w:rFonts w:ascii="Times New Roman" w:hAnsi="Times New Roman"/>
          <w:sz w:val="24"/>
          <w:szCs w:val="24"/>
        </w:rPr>
        <w:t xml:space="preserve"> программы коррекционной работы – </w:t>
      </w:r>
      <w:r w:rsidRPr="00E14B02">
        <w:rPr>
          <w:rFonts w:ascii="Times New Roman" w:hAnsi="Times New Roman"/>
          <w:sz w:val="24"/>
          <w:szCs w:val="24"/>
        </w:rPr>
        <w:t xml:space="preserve">реализация системы комплексной психолого-педагогической и социальной помощи обучающимся с особыми образовательными потребностями, направленной на коррекцию и/или компенсацию недостатков в физическом или психическом развитии для успешного освоения ими основной образовательной </w:t>
      </w:r>
      <w:r w:rsidRPr="00E14B02">
        <w:rPr>
          <w:rFonts w:ascii="Times New Roman" w:hAnsi="Times New Roman"/>
          <w:sz w:val="24"/>
          <w:szCs w:val="24"/>
        </w:rPr>
        <w:lastRenderedPageBreak/>
        <w:t>программы, профессионального самоопределения, социализации, обеспечения психологической устойчивости старшеклассников.</w:t>
      </w:r>
    </w:p>
    <w:p w:rsidR="00E14B02" w:rsidRPr="00E14B02" w:rsidRDefault="00E14B02" w:rsidP="00E14B02">
      <w:pPr>
        <w:spacing w:after="0" w:line="240" w:lineRule="auto"/>
        <w:ind w:firstLine="567"/>
        <w:rPr>
          <w:rFonts w:ascii="Times New Roman" w:hAnsi="Times New Roman"/>
          <w:sz w:val="24"/>
          <w:szCs w:val="24"/>
        </w:rPr>
      </w:pPr>
      <w:r w:rsidRPr="00E14B02">
        <w:rPr>
          <w:rFonts w:ascii="Times New Roman" w:hAnsi="Times New Roman"/>
          <w:sz w:val="24"/>
          <w:szCs w:val="24"/>
        </w:rPr>
        <w:t>Цель определяет задачи:</w:t>
      </w:r>
    </w:p>
    <w:p w:rsidR="00E14B02" w:rsidRPr="00E14B02" w:rsidRDefault="00E14B02" w:rsidP="00E14B02">
      <w:pPr>
        <w:spacing w:after="0" w:line="240" w:lineRule="auto"/>
        <w:ind w:firstLine="567"/>
        <w:rPr>
          <w:rFonts w:ascii="Times New Roman" w:hAnsi="Times New Roman"/>
          <w:sz w:val="24"/>
          <w:szCs w:val="24"/>
        </w:rPr>
      </w:pPr>
      <w:r w:rsidRPr="00E14B02">
        <w:rPr>
          <w:rFonts w:ascii="Times New Roman" w:hAnsi="Times New Roman"/>
          <w:sz w:val="24"/>
          <w:szCs w:val="24"/>
        </w:rPr>
        <w:t>–</w:t>
      </w:r>
      <w:r w:rsidRPr="00E14B02">
        <w:rPr>
          <w:rFonts w:ascii="Times New Roman" w:hAnsi="Times New Roman"/>
          <w:sz w:val="24"/>
          <w:szCs w:val="24"/>
        </w:rPr>
        <w:tab/>
        <w:t>выявление особых образовательных потребностей обучающихся с ОВЗ, инвалидов, а также подростков, попавших в трудную жизненную ситуацию;</w:t>
      </w:r>
    </w:p>
    <w:p w:rsidR="00E14B02" w:rsidRPr="00E14B02" w:rsidRDefault="00E14B02" w:rsidP="00E14B02">
      <w:pPr>
        <w:spacing w:after="0" w:line="240" w:lineRule="auto"/>
        <w:ind w:firstLine="567"/>
        <w:rPr>
          <w:rFonts w:ascii="Times New Roman" w:hAnsi="Times New Roman"/>
          <w:sz w:val="24"/>
          <w:szCs w:val="24"/>
        </w:rPr>
      </w:pPr>
      <w:r w:rsidRPr="00E14B02">
        <w:rPr>
          <w:rFonts w:ascii="Times New Roman" w:hAnsi="Times New Roman"/>
          <w:sz w:val="24"/>
          <w:szCs w:val="24"/>
        </w:rPr>
        <w:t>–</w:t>
      </w:r>
      <w:r w:rsidRPr="00E14B02">
        <w:rPr>
          <w:rFonts w:ascii="Times New Roman" w:hAnsi="Times New Roman"/>
          <w:sz w:val="24"/>
          <w:szCs w:val="24"/>
        </w:rPr>
        <w:tab/>
        <w:t>создание условий для успешного освоения программы (ее элементов) и прохождения итоговой аттестации;</w:t>
      </w:r>
    </w:p>
    <w:p w:rsidR="00E14B02" w:rsidRPr="00E14B02" w:rsidRDefault="00E14B02" w:rsidP="00E14B02">
      <w:pPr>
        <w:spacing w:after="0" w:line="240" w:lineRule="auto"/>
        <w:ind w:firstLine="567"/>
        <w:rPr>
          <w:rFonts w:ascii="Times New Roman" w:hAnsi="Times New Roman"/>
          <w:sz w:val="24"/>
          <w:szCs w:val="24"/>
        </w:rPr>
      </w:pPr>
      <w:r w:rsidRPr="00E14B02">
        <w:rPr>
          <w:rFonts w:ascii="Times New Roman" w:hAnsi="Times New Roman"/>
          <w:sz w:val="24"/>
          <w:szCs w:val="24"/>
        </w:rPr>
        <w:t>–</w:t>
      </w:r>
      <w:r w:rsidRPr="00E14B02">
        <w:rPr>
          <w:rFonts w:ascii="Times New Roman" w:hAnsi="Times New Roman"/>
          <w:sz w:val="24"/>
          <w:szCs w:val="24"/>
        </w:rPr>
        <w:tab/>
        <w:t>коррекция (минимизация) имеющихся нарушений (личностных, регулятивных, когнитивных, коммуникативных);</w:t>
      </w:r>
    </w:p>
    <w:p w:rsidR="00E14B02" w:rsidRPr="00E14B02" w:rsidRDefault="00E14B02" w:rsidP="00E14B02">
      <w:pPr>
        <w:spacing w:after="0" w:line="240" w:lineRule="auto"/>
        <w:ind w:firstLine="567"/>
        <w:rPr>
          <w:rFonts w:ascii="Times New Roman" w:hAnsi="Times New Roman"/>
          <w:sz w:val="24"/>
          <w:szCs w:val="24"/>
        </w:rPr>
      </w:pPr>
      <w:r w:rsidRPr="00E14B02">
        <w:rPr>
          <w:rFonts w:ascii="Times New Roman" w:hAnsi="Times New Roman"/>
          <w:sz w:val="24"/>
          <w:szCs w:val="24"/>
        </w:rPr>
        <w:t>–</w:t>
      </w:r>
      <w:r w:rsidRPr="00E14B02">
        <w:rPr>
          <w:rFonts w:ascii="Times New Roman" w:hAnsi="Times New Roman"/>
          <w:sz w:val="24"/>
          <w:szCs w:val="24"/>
        </w:rPr>
        <w:tab/>
        <w:t>обеспечение непрерывной коррекционно-развивающей работы в единстве урочной и внеурочной деятельности;</w:t>
      </w:r>
    </w:p>
    <w:p w:rsidR="00E14B02" w:rsidRPr="00E14B02" w:rsidRDefault="00E14B02" w:rsidP="00E14B02">
      <w:pPr>
        <w:spacing w:after="0" w:line="240" w:lineRule="auto"/>
        <w:ind w:firstLine="567"/>
        <w:rPr>
          <w:rFonts w:ascii="Times New Roman" w:hAnsi="Times New Roman"/>
          <w:sz w:val="24"/>
          <w:szCs w:val="24"/>
        </w:rPr>
      </w:pPr>
      <w:r w:rsidRPr="00E14B02">
        <w:rPr>
          <w:rFonts w:ascii="Times New Roman" w:hAnsi="Times New Roman"/>
          <w:sz w:val="24"/>
          <w:szCs w:val="24"/>
        </w:rPr>
        <w:t>–</w:t>
      </w:r>
      <w:r w:rsidRPr="00E14B02">
        <w:rPr>
          <w:rFonts w:ascii="Times New Roman" w:hAnsi="Times New Roman"/>
          <w:sz w:val="24"/>
          <w:szCs w:val="24"/>
        </w:rPr>
        <w:tab/>
        <w:t>выявление профессиональных склонностей, интересов подростков с особыми образовательными потребностями; проведение работы по их профессиональному консультированию, профессиональной ориентации, профессиональному самоопределению;</w:t>
      </w:r>
    </w:p>
    <w:p w:rsidR="00E14B02" w:rsidRPr="00E14B02" w:rsidRDefault="00E14B02" w:rsidP="00E14B02">
      <w:pPr>
        <w:spacing w:after="0" w:line="240" w:lineRule="auto"/>
        <w:ind w:firstLine="567"/>
        <w:rPr>
          <w:rFonts w:ascii="Times New Roman" w:hAnsi="Times New Roman"/>
          <w:sz w:val="24"/>
          <w:szCs w:val="24"/>
        </w:rPr>
      </w:pPr>
      <w:r w:rsidRPr="00E14B02">
        <w:rPr>
          <w:rFonts w:ascii="Times New Roman" w:hAnsi="Times New Roman"/>
          <w:sz w:val="24"/>
          <w:szCs w:val="24"/>
        </w:rPr>
        <w:t>–</w:t>
      </w:r>
      <w:r w:rsidRPr="00E14B02">
        <w:rPr>
          <w:rFonts w:ascii="Times New Roman" w:hAnsi="Times New Roman"/>
          <w:sz w:val="24"/>
          <w:szCs w:val="24"/>
        </w:rPr>
        <w:tab/>
        <w:t>осуществление консультативной работы с педагогами, родителями, социальными работниками, а также потенциальными работодателями;</w:t>
      </w:r>
    </w:p>
    <w:p w:rsidR="00E14B02" w:rsidRPr="00E14B02" w:rsidRDefault="00E14B02" w:rsidP="00E14B02">
      <w:pPr>
        <w:spacing w:after="0" w:line="240" w:lineRule="auto"/>
        <w:ind w:firstLine="567"/>
        <w:rPr>
          <w:rFonts w:ascii="Times New Roman" w:hAnsi="Times New Roman"/>
          <w:sz w:val="24"/>
          <w:szCs w:val="24"/>
        </w:rPr>
      </w:pPr>
      <w:r w:rsidRPr="00E14B02">
        <w:rPr>
          <w:rFonts w:ascii="Times New Roman" w:hAnsi="Times New Roman"/>
          <w:sz w:val="24"/>
          <w:szCs w:val="24"/>
        </w:rPr>
        <w:t>-</w:t>
      </w:r>
      <w:r w:rsidRPr="00E14B02">
        <w:rPr>
          <w:rFonts w:ascii="Times New Roman" w:hAnsi="Times New Roman"/>
          <w:sz w:val="24"/>
          <w:szCs w:val="24"/>
        </w:rPr>
        <w:tab/>
        <w:t>проведение информационно-просветительских мероприятий.</w:t>
      </w:r>
    </w:p>
    <w:p w:rsidR="00E14B02" w:rsidRPr="00E14B02" w:rsidRDefault="00E14B02" w:rsidP="00E14B02">
      <w:pPr>
        <w:spacing w:after="0" w:line="240" w:lineRule="auto"/>
        <w:ind w:firstLine="567"/>
        <w:rPr>
          <w:rFonts w:ascii="Times New Roman" w:hAnsi="Times New Roman"/>
          <w:sz w:val="24"/>
          <w:szCs w:val="24"/>
        </w:rPr>
      </w:pPr>
      <w:r w:rsidRPr="00E14B02">
        <w:rPr>
          <w:rFonts w:ascii="Times New Roman" w:hAnsi="Times New Roman"/>
          <w:sz w:val="24"/>
          <w:szCs w:val="24"/>
        </w:rPr>
        <w:t>Коррекционная работа осуществляется специалистами соответствующей квалификации, имеющими специализированное образование, и педагогами, прошедшими обязательную курсовую или другие виды профессиональной подготовки.</w:t>
      </w:r>
    </w:p>
    <w:p w:rsidR="00E14B02" w:rsidRPr="00E14B02" w:rsidRDefault="009734D6" w:rsidP="00E14B02">
      <w:pPr>
        <w:spacing w:after="0" w:line="240" w:lineRule="auto"/>
        <w:ind w:firstLine="567"/>
        <w:rPr>
          <w:rFonts w:ascii="Times New Roman" w:hAnsi="Times New Roman"/>
          <w:sz w:val="24"/>
          <w:szCs w:val="24"/>
        </w:rPr>
      </w:pPr>
      <w:r>
        <w:rPr>
          <w:rFonts w:ascii="Times New Roman" w:hAnsi="Times New Roman"/>
          <w:sz w:val="24"/>
          <w:szCs w:val="24"/>
        </w:rPr>
        <w:t xml:space="preserve">В штатном расписании МБОУ СШ № 43 </w:t>
      </w:r>
      <w:r w:rsidR="00E14B02" w:rsidRPr="00E14B02">
        <w:rPr>
          <w:rFonts w:ascii="Times New Roman" w:hAnsi="Times New Roman"/>
          <w:sz w:val="24"/>
          <w:szCs w:val="24"/>
        </w:rPr>
        <w:t>есть ставки педагогических работников: учителя-логопеда, педагога-психолога, социального педагога.</w:t>
      </w:r>
    </w:p>
    <w:p w:rsidR="00E14B02" w:rsidRPr="00E14B02" w:rsidRDefault="00E14B02" w:rsidP="00E14B02">
      <w:pPr>
        <w:spacing w:after="0" w:line="240" w:lineRule="auto"/>
        <w:ind w:firstLine="567"/>
        <w:rPr>
          <w:rFonts w:ascii="Times New Roman" w:hAnsi="Times New Roman"/>
          <w:sz w:val="24"/>
          <w:szCs w:val="24"/>
        </w:rPr>
      </w:pPr>
      <w:r w:rsidRPr="00E14B02">
        <w:rPr>
          <w:rFonts w:ascii="Times New Roman" w:hAnsi="Times New Roman"/>
          <w:sz w:val="24"/>
          <w:szCs w:val="24"/>
        </w:rPr>
        <w:t xml:space="preserve"> Разработана система оздоровительных и лечебно-профилактических мероприятий, хозяйственно-бытового и санитарно-гигиенического обслуживания.</w:t>
      </w:r>
    </w:p>
    <w:p w:rsidR="008B0862" w:rsidRPr="00E14B02" w:rsidRDefault="00E14B02" w:rsidP="00E14B02">
      <w:pPr>
        <w:spacing w:after="0" w:line="240" w:lineRule="auto"/>
        <w:ind w:firstLine="567"/>
        <w:rPr>
          <w:rFonts w:ascii="Times New Roman" w:hAnsi="Times New Roman"/>
          <w:sz w:val="24"/>
          <w:szCs w:val="24"/>
        </w:rPr>
      </w:pPr>
      <w:r w:rsidRPr="00E14B02">
        <w:rPr>
          <w:rFonts w:ascii="Times New Roman" w:hAnsi="Times New Roman"/>
          <w:sz w:val="24"/>
          <w:szCs w:val="24"/>
        </w:rPr>
        <w:t>Программа коррекционной работы отражена в Приложении № 4 к ООП СОО.</w:t>
      </w:r>
    </w:p>
    <w:p w:rsidR="008B0862" w:rsidRPr="00BD6098" w:rsidRDefault="008B0862" w:rsidP="00BD6098">
      <w:pPr>
        <w:spacing w:after="0" w:line="240" w:lineRule="auto"/>
        <w:ind w:firstLine="567"/>
        <w:jc w:val="center"/>
        <w:rPr>
          <w:rFonts w:ascii="Times New Roman" w:hAnsi="Times New Roman"/>
          <w:b/>
          <w:sz w:val="24"/>
          <w:szCs w:val="24"/>
        </w:rPr>
      </w:pPr>
    </w:p>
    <w:p w:rsidR="008B0862" w:rsidRPr="00F1608D" w:rsidRDefault="008B0862" w:rsidP="00F309A4">
      <w:pPr>
        <w:pStyle w:val="a6"/>
        <w:numPr>
          <w:ilvl w:val="0"/>
          <w:numId w:val="52"/>
        </w:numPr>
        <w:spacing w:after="0" w:line="240" w:lineRule="auto"/>
        <w:rPr>
          <w:rFonts w:ascii="Times New Roman" w:hAnsi="Times New Roman"/>
          <w:b/>
          <w:sz w:val="24"/>
          <w:szCs w:val="24"/>
        </w:rPr>
      </w:pPr>
      <w:r w:rsidRPr="00F1608D">
        <w:rPr>
          <w:rFonts w:ascii="Times New Roman" w:hAnsi="Times New Roman"/>
          <w:b/>
          <w:sz w:val="24"/>
          <w:szCs w:val="24"/>
        </w:rPr>
        <w:t>Организационный раздел</w:t>
      </w:r>
    </w:p>
    <w:p w:rsidR="008B0862" w:rsidRDefault="000611ED" w:rsidP="00F1608D">
      <w:pPr>
        <w:spacing w:after="0" w:line="240" w:lineRule="auto"/>
        <w:rPr>
          <w:rFonts w:ascii="Times New Roman" w:hAnsi="Times New Roman"/>
          <w:b/>
          <w:sz w:val="24"/>
          <w:szCs w:val="24"/>
        </w:rPr>
      </w:pPr>
      <w:r>
        <w:rPr>
          <w:rFonts w:ascii="Times New Roman" w:hAnsi="Times New Roman"/>
          <w:b/>
          <w:sz w:val="24"/>
          <w:szCs w:val="24"/>
        </w:rPr>
        <w:t>3</w:t>
      </w:r>
      <w:r w:rsidR="00F1608D">
        <w:rPr>
          <w:rFonts w:ascii="Times New Roman" w:hAnsi="Times New Roman"/>
          <w:b/>
          <w:sz w:val="24"/>
          <w:szCs w:val="24"/>
        </w:rPr>
        <w:t>.1.</w:t>
      </w:r>
      <w:r w:rsidR="008B0862" w:rsidRPr="00F1608D">
        <w:rPr>
          <w:rFonts w:ascii="Times New Roman" w:hAnsi="Times New Roman"/>
          <w:b/>
          <w:sz w:val="24"/>
          <w:szCs w:val="24"/>
        </w:rPr>
        <w:t>Учебный план</w:t>
      </w:r>
      <w:r w:rsidR="00F1608D">
        <w:rPr>
          <w:rFonts w:ascii="Times New Roman" w:hAnsi="Times New Roman"/>
          <w:b/>
          <w:sz w:val="24"/>
          <w:szCs w:val="24"/>
        </w:rPr>
        <w:t>.</w:t>
      </w:r>
    </w:p>
    <w:p w:rsidR="00F1608D" w:rsidRPr="00F1608D" w:rsidRDefault="00F1608D" w:rsidP="00F1608D">
      <w:pPr>
        <w:spacing w:after="0" w:line="240" w:lineRule="auto"/>
        <w:ind w:firstLine="567"/>
        <w:rPr>
          <w:rFonts w:ascii="Times New Roman" w:hAnsi="Times New Roman"/>
          <w:sz w:val="24"/>
          <w:szCs w:val="24"/>
        </w:rPr>
      </w:pPr>
      <w:r w:rsidRPr="00F1608D">
        <w:rPr>
          <w:rFonts w:ascii="Times New Roman" w:hAnsi="Times New Roman"/>
          <w:sz w:val="24"/>
          <w:szCs w:val="24"/>
        </w:rPr>
        <w:t xml:space="preserve">Учебный план основного среднего образования МБОУ </w:t>
      </w:r>
      <w:r>
        <w:rPr>
          <w:rFonts w:ascii="Times New Roman" w:hAnsi="Times New Roman"/>
          <w:sz w:val="24"/>
          <w:szCs w:val="24"/>
        </w:rPr>
        <w:t xml:space="preserve">СШ № 43 </w:t>
      </w:r>
      <w:r w:rsidRPr="00F1608D">
        <w:rPr>
          <w:rFonts w:ascii="Times New Roman" w:hAnsi="Times New Roman"/>
          <w:sz w:val="24"/>
          <w:szCs w:val="24"/>
        </w:rPr>
        <w:t>(далее  –  Учебный план) определяет перечень, трудоемкость, последовательность и распределение по периодам обучения учебных предметов, курсов, дисциплин (модулей), практики, ины</w:t>
      </w:r>
      <w:r w:rsidR="00996B79">
        <w:rPr>
          <w:rFonts w:ascii="Times New Roman" w:hAnsi="Times New Roman"/>
          <w:sz w:val="24"/>
          <w:szCs w:val="24"/>
        </w:rPr>
        <w:t>х видов учебной деятельности</w:t>
      </w:r>
      <w:r w:rsidRPr="00F1608D">
        <w:rPr>
          <w:rFonts w:ascii="Times New Roman" w:hAnsi="Times New Roman"/>
          <w:sz w:val="24"/>
          <w:szCs w:val="24"/>
        </w:rPr>
        <w:t>, а также фиксирует максимальный объём учебной нагрузки учащихся.</w:t>
      </w:r>
    </w:p>
    <w:p w:rsidR="00F1608D" w:rsidRPr="00F1608D" w:rsidRDefault="00F1608D" w:rsidP="00F1608D">
      <w:pPr>
        <w:spacing w:after="0" w:line="240" w:lineRule="auto"/>
        <w:ind w:firstLine="567"/>
        <w:rPr>
          <w:rFonts w:ascii="Times New Roman" w:hAnsi="Times New Roman"/>
          <w:sz w:val="24"/>
          <w:szCs w:val="24"/>
        </w:rPr>
      </w:pPr>
      <w:r w:rsidRPr="00F1608D">
        <w:rPr>
          <w:rFonts w:ascii="Times New Roman" w:hAnsi="Times New Roman"/>
          <w:sz w:val="24"/>
          <w:szCs w:val="24"/>
        </w:rPr>
        <w:t>Учебный план учитывает основные направления развития школы и направлен на решение следующих задач:</w:t>
      </w:r>
    </w:p>
    <w:p w:rsidR="00F1608D" w:rsidRPr="00F1608D" w:rsidRDefault="00F1608D" w:rsidP="00F1608D">
      <w:pPr>
        <w:spacing w:after="0" w:line="240" w:lineRule="auto"/>
        <w:ind w:firstLine="567"/>
        <w:rPr>
          <w:rFonts w:ascii="Times New Roman" w:hAnsi="Times New Roman"/>
          <w:sz w:val="24"/>
          <w:szCs w:val="24"/>
        </w:rPr>
      </w:pPr>
      <w:r w:rsidRPr="00F1608D">
        <w:rPr>
          <w:rFonts w:ascii="Times New Roman" w:hAnsi="Times New Roman"/>
          <w:sz w:val="24"/>
          <w:szCs w:val="24"/>
        </w:rPr>
        <w:t>–</w:t>
      </w:r>
      <w:r w:rsidRPr="00F1608D">
        <w:rPr>
          <w:rFonts w:ascii="Times New Roman" w:hAnsi="Times New Roman"/>
          <w:sz w:val="24"/>
          <w:szCs w:val="24"/>
        </w:rPr>
        <w:tab/>
        <w:t>обеспечить учащимся освоение содержания образования, соответствующего требованиям федерального государственного образовательного стандарта среднего</w:t>
      </w:r>
      <w:r>
        <w:rPr>
          <w:rFonts w:ascii="Times New Roman" w:hAnsi="Times New Roman"/>
          <w:sz w:val="24"/>
          <w:szCs w:val="24"/>
        </w:rPr>
        <w:t xml:space="preserve"> </w:t>
      </w:r>
      <w:r w:rsidRPr="00F1608D">
        <w:rPr>
          <w:rFonts w:ascii="Times New Roman" w:hAnsi="Times New Roman"/>
          <w:sz w:val="24"/>
          <w:szCs w:val="24"/>
        </w:rPr>
        <w:t>общего образования;</w:t>
      </w:r>
    </w:p>
    <w:p w:rsidR="00F1608D" w:rsidRPr="00F1608D" w:rsidRDefault="00F1608D" w:rsidP="00F1608D">
      <w:pPr>
        <w:spacing w:after="0" w:line="240" w:lineRule="auto"/>
        <w:ind w:firstLine="567"/>
        <w:rPr>
          <w:rFonts w:ascii="Times New Roman" w:hAnsi="Times New Roman"/>
          <w:sz w:val="24"/>
          <w:szCs w:val="24"/>
        </w:rPr>
      </w:pPr>
      <w:r w:rsidRPr="00F1608D">
        <w:rPr>
          <w:rFonts w:ascii="Times New Roman" w:hAnsi="Times New Roman"/>
          <w:sz w:val="24"/>
          <w:szCs w:val="24"/>
        </w:rPr>
        <w:t>–</w:t>
      </w:r>
      <w:r w:rsidRPr="00F1608D">
        <w:rPr>
          <w:rFonts w:ascii="Times New Roman" w:hAnsi="Times New Roman"/>
          <w:sz w:val="24"/>
          <w:szCs w:val="24"/>
        </w:rPr>
        <w:tab/>
        <w:t>способствовать достижению повышенного уровня образованности, удовлетворяя образовательные потребности учащихся и их родителей;</w:t>
      </w:r>
    </w:p>
    <w:p w:rsidR="00F1608D" w:rsidRPr="00F1608D" w:rsidRDefault="00F1608D" w:rsidP="00F1608D">
      <w:pPr>
        <w:spacing w:after="0" w:line="240" w:lineRule="auto"/>
        <w:ind w:firstLine="567"/>
        <w:rPr>
          <w:rFonts w:ascii="Times New Roman" w:hAnsi="Times New Roman"/>
          <w:sz w:val="24"/>
          <w:szCs w:val="24"/>
        </w:rPr>
      </w:pPr>
      <w:r w:rsidRPr="00F1608D">
        <w:rPr>
          <w:rFonts w:ascii="Times New Roman" w:hAnsi="Times New Roman"/>
          <w:sz w:val="24"/>
          <w:szCs w:val="24"/>
        </w:rPr>
        <w:t>–</w:t>
      </w:r>
      <w:r w:rsidRPr="00F1608D">
        <w:rPr>
          <w:rFonts w:ascii="Times New Roman" w:hAnsi="Times New Roman"/>
          <w:sz w:val="24"/>
          <w:szCs w:val="24"/>
        </w:rPr>
        <w:tab/>
        <w:t>создать оптимальные организационные условия образования для учащихся в соответствии с их возрастными и индивидуальными особенностями.</w:t>
      </w:r>
    </w:p>
    <w:p w:rsidR="00F1608D" w:rsidRPr="00F1608D" w:rsidRDefault="00F1608D" w:rsidP="00F1608D">
      <w:pPr>
        <w:spacing w:after="0" w:line="240" w:lineRule="auto"/>
        <w:ind w:firstLine="567"/>
        <w:rPr>
          <w:rFonts w:ascii="Times New Roman" w:hAnsi="Times New Roman"/>
          <w:sz w:val="24"/>
          <w:szCs w:val="24"/>
        </w:rPr>
      </w:pPr>
      <w:r w:rsidRPr="00F1608D">
        <w:rPr>
          <w:rFonts w:ascii="Times New Roman" w:hAnsi="Times New Roman"/>
          <w:sz w:val="24"/>
          <w:szCs w:val="24"/>
        </w:rPr>
        <w:t>Учебный план МБОУ</w:t>
      </w:r>
      <w:r w:rsidR="00996B79">
        <w:rPr>
          <w:rFonts w:ascii="Times New Roman" w:hAnsi="Times New Roman"/>
          <w:sz w:val="24"/>
          <w:szCs w:val="24"/>
        </w:rPr>
        <w:t xml:space="preserve"> СШ № 43, реализующей</w:t>
      </w:r>
      <w:r w:rsidRPr="00F1608D">
        <w:rPr>
          <w:rFonts w:ascii="Times New Roman" w:hAnsi="Times New Roman"/>
          <w:sz w:val="24"/>
          <w:szCs w:val="24"/>
        </w:rPr>
        <w:t xml:space="preserve"> основную образовательную программу среднего общего образования, отражает:</w:t>
      </w:r>
    </w:p>
    <w:p w:rsidR="00F1608D" w:rsidRPr="00F1608D" w:rsidRDefault="00F1608D" w:rsidP="00F1608D">
      <w:pPr>
        <w:spacing w:after="0" w:line="240" w:lineRule="auto"/>
        <w:ind w:firstLine="567"/>
        <w:rPr>
          <w:rFonts w:ascii="Times New Roman" w:hAnsi="Times New Roman"/>
          <w:sz w:val="24"/>
          <w:szCs w:val="24"/>
        </w:rPr>
      </w:pPr>
      <w:r w:rsidRPr="00F1608D">
        <w:rPr>
          <w:rFonts w:ascii="Times New Roman" w:hAnsi="Times New Roman"/>
          <w:sz w:val="24"/>
          <w:szCs w:val="24"/>
        </w:rPr>
        <w:t>-</w:t>
      </w:r>
      <w:r w:rsidRPr="00F1608D">
        <w:rPr>
          <w:rFonts w:ascii="Times New Roman" w:hAnsi="Times New Roman"/>
          <w:sz w:val="24"/>
          <w:szCs w:val="24"/>
        </w:rPr>
        <w:tab/>
        <w:t>организационно-педагогические условия, необходимые для достижения результатов освоения основной образовательной программы в соответствии с требованиями ФГОС СОО,</w:t>
      </w:r>
    </w:p>
    <w:p w:rsidR="00F1608D" w:rsidRPr="00F1608D" w:rsidRDefault="00F1608D" w:rsidP="00F1608D">
      <w:pPr>
        <w:spacing w:after="0" w:line="240" w:lineRule="auto"/>
        <w:ind w:firstLine="567"/>
        <w:rPr>
          <w:rFonts w:ascii="Times New Roman" w:hAnsi="Times New Roman"/>
          <w:sz w:val="24"/>
          <w:szCs w:val="24"/>
        </w:rPr>
      </w:pPr>
      <w:r w:rsidRPr="00F1608D">
        <w:rPr>
          <w:rFonts w:ascii="Times New Roman" w:hAnsi="Times New Roman"/>
          <w:sz w:val="24"/>
          <w:szCs w:val="24"/>
        </w:rPr>
        <w:t>-</w:t>
      </w:r>
      <w:r w:rsidRPr="00F1608D">
        <w:rPr>
          <w:rFonts w:ascii="Times New Roman" w:hAnsi="Times New Roman"/>
          <w:sz w:val="24"/>
          <w:szCs w:val="24"/>
        </w:rPr>
        <w:tab/>
        <w:t>организацию образовательной деятельности.</w:t>
      </w:r>
    </w:p>
    <w:p w:rsidR="00F1608D" w:rsidRPr="00F1608D" w:rsidRDefault="00F1608D" w:rsidP="00F1608D">
      <w:pPr>
        <w:spacing w:after="0" w:line="240" w:lineRule="auto"/>
        <w:ind w:firstLine="567"/>
        <w:rPr>
          <w:rFonts w:ascii="Times New Roman" w:hAnsi="Times New Roman"/>
          <w:sz w:val="24"/>
          <w:szCs w:val="24"/>
        </w:rPr>
      </w:pPr>
      <w:r w:rsidRPr="00F1608D">
        <w:rPr>
          <w:rFonts w:ascii="Times New Roman" w:hAnsi="Times New Roman"/>
          <w:sz w:val="24"/>
          <w:szCs w:val="24"/>
        </w:rPr>
        <w:t>Учебный план состоит из двух частей: обязательной части и части, формируемой участниками образовательных отношений.</w:t>
      </w:r>
    </w:p>
    <w:p w:rsidR="00F1608D" w:rsidRPr="00F1608D" w:rsidRDefault="00F1608D" w:rsidP="00F1608D">
      <w:pPr>
        <w:spacing w:after="0" w:line="240" w:lineRule="auto"/>
        <w:ind w:firstLine="567"/>
        <w:rPr>
          <w:rFonts w:ascii="Times New Roman" w:hAnsi="Times New Roman"/>
          <w:sz w:val="24"/>
          <w:szCs w:val="24"/>
        </w:rPr>
      </w:pPr>
      <w:r w:rsidRPr="00F1608D">
        <w:rPr>
          <w:rFonts w:ascii="Times New Roman" w:hAnsi="Times New Roman"/>
          <w:sz w:val="24"/>
          <w:szCs w:val="24"/>
        </w:rPr>
        <w:t>Обязательная часть учебного плана определяет состав учебных предметов обязательных предметных областей и учебное время, отводимое на их изучение по классам (годам) обучения.</w:t>
      </w:r>
    </w:p>
    <w:p w:rsidR="00F1608D" w:rsidRPr="00F1608D" w:rsidRDefault="00F1608D" w:rsidP="00F1608D">
      <w:pPr>
        <w:spacing w:after="0" w:line="240" w:lineRule="auto"/>
        <w:ind w:firstLine="567"/>
        <w:rPr>
          <w:rFonts w:ascii="Times New Roman" w:hAnsi="Times New Roman"/>
          <w:sz w:val="24"/>
          <w:szCs w:val="24"/>
        </w:rPr>
      </w:pPr>
      <w:r w:rsidRPr="00F1608D">
        <w:rPr>
          <w:rFonts w:ascii="Times New Roman" w:hAnsi="Times New Roman"/>
          <w:sz w:val="24"/>
          <w:szCs w:val="24"/>
        </w:rPr>
        <w:lastRenderedPageBreak/>
        <w:t>Далее  представлен</w:t>
      </w:r>
      <w:r w:rsidR="004B4722">
        <w:rPr>
          <w:rFonts w:ascii="Times New Roman" w:hAnsi="Times New Roman"/>
          <w:sz w:val="24"/>
          <w:szCs w:val="24"/>
        </w:rPr>
        <w:t>ы</w:t>
      </w:r>
      <w:r w:rsidRPr="00F1608D">
        <w:rPr>
          <w:rFonts w:ascii="Times New Roman" w:hAnsi="Times New Roman"/>
          <w:sz w:val="24"/>
          <w:szCs w:val="24"/>
        </w:rPr>
        <w:t xml:space="preserve">  </w:t>
      </w:r>
      <w:r w:rsidR="004B4722">
        <w:rPr>
          <w:rFonts w:ascii="Times New Roman" w:hAnsi="Times New Roman"/>
          <w:sz w:val="24"/>
          <w:szCs w:val="24"/>
        </w:rPr>
        <w:t xml:space="preserve">варианты </w:t>
      </w:r>
      <w:r w:rsidRPr="00F1608D">
        <w:rPr>
          <w:rFonts w:ascii="Times New Roman" w:hAnsi="Times New Roman"/>
          <w:sz w:val="24"/>
          <w:szCs w:val="24"/>
        </w:rPr>
        <w:t>учебны</w:t>
      </w:r>
      <w:r w:rsidR="004B4722">
        <w:rPr>
          <w:rFonts w:ascii="Times New Roman" w:hAnsi="Times New Roman"/>
          <w:sz w:val="24"/>
          <w:szCs w:val="24"/>
        </w:rPr>
        <w:t>х</w:t>
      </w:r>
      <w:r w:rsidRPr="00F1608D">
        <w:rPr>
          <w:rFonts w:ascii="Times New Roman" w:hAnsi="Times New Roman"/>
          <w:sz w:val="24"/>
          <w:szCs w:val="24"/>
        </w:rPr>
        <w:t xml:space="preserve">  план</w:t>
      </w:r>
      <w:r w:rsidR="004B4722">
        <w:rPr>
          <w:rFonts w:ascii="Times New Roman" w:hAnsi="Times New Roman"/>
          <w:sz w:val="24"/>
          <w:szCs w:val="24"/>
        </w:rPr>
        <w:t>ов</w:t>
      </w:r>
      <w:r w:rsidRPr="00F1608D">
        <w:rPr>
          <w:rFonts w:ascii="Times New Roman" w:hAnsi="Times New Roman"/>
          <w:sz w:val="24"/>
          <w:szCs w:val="24"/>
        </w:rPr>
        <w:t xml:space="preserve">  основного  общего  образования МБОУ</w:t>
      </w:r>
    </w:p>
    <w:p w:rsidR="00F1608D" w:rsidRPr="00F1608D" w:rsidRDefault="004B4722" w:rsidP="00F1608D">
      <w:pPr>
        <w:spacing w:after="0" w:line="240" w:lineRule="auto"/>
        <w:ind w:firstLine="567"/>
        <w:rPr>
          <w:rFonts w:ascii="Times New Roman" w:hAnsi="Times New Roman"/>
          <w:sz w:val="24"/>
          <w:szCs w:val="24"/>
        </w:rPr>
      </w:pPr>
      <w:r>
        <w:rPr>
          <w:rFonts w:ascii="Times New Roman" w:hAnsi="Times New Roman"/>
          <w:sz w:val="24"/>
          <w:szCs w:val="24"/>
        </w:rPr>
        <w:t xml:space="preserve">СШ № 43, которые формируются в соответствии с запросами участников </w:t>
      </w:r>
      <w:r w:rsidR="000D55F5">
        <w:rPr>
          <w:rFonts w:ascii="Times New Roman" w:hAnsi="Times New Roman"/>
          <w:sz w:val="24"/>
          <w:szCs w:val="24"/>
        </w:rPr>
        <w:t>о</w:t>
      </w:r>
      <w:r>
        <w:rPr>
          <w:rFonts w:ascii="Times New Roman" w:hAnsi="Times New Roman"/>
          <w:sz w:val="24"/>
          <w:szCs w:val="24"/>
        </w:rPr>
        <w:t>бразовательных отношений.</w:t>
      </w:r>
    </w:p>
    <w:p w:rsidR="00F1608D" w:rsidRPr="00F1608D" w:rsidRDefault="00F1608D" w:rsidP="00F1608D">
      <w:pPr>
        <w:spacing w:after="0" w:line="240" w:lineRule="auto"/>
        <w:ind w:firstLine="567"/>
        <w:rPr>
          <w:rFonts w:ascii="Times New Roman" w:hAnsi="Times New Roman"/>
          <w:sz w:val="24"/>
          <w:szCs w:val="24"/>
        </w:rPr>
      </w:pPr>
      <w:r w:rsidRPr="00F1608D">
        <w:rPr>
          <w:rFonts w:ascii="Times New Roman" w:hAnsi="Times New Roman"/>
          <w:sz w:val="24"/>
          <w:szCs w:val="24"/>
        </w:rPr>
        <w:t>Учебный план определяет состав и объем учебных предметов, курсов и их распределение по классам (годам) обучения.</w:t>
      </w:r>
    </w:p>
    <w:p w:rsidR="004B4722" w:rsidRDefault="004B4722" w:rsidP="00F1608D">
      <w:pPr>
        <w:spacing w:after="0" w:line="240" w:lineRule="auto"/>
        <w:ind w:firstLine="567"/>
        <w:rPr>
          <w:rFonts w:ascii="Times New Roman" w:hAnsi="Times New Roman"/>
          <w:sz w:val="24"/>
          <w:szCs w:val="24"/>
        </w:rPr>
      </w:pPr>
      <w:r>
        <w:rPr>
          <w:rFonts w:ascii="Times New Roman" w:hAnsi="Times New Roman"/>
          <w:sz w:val="24"/>
          <w:szCs w:val="24"/>
        </w:rPr>
        <w:t xml:space="preserve">МБОУ СШ № 43 </w:t>
      </w:r>
      <w:r w:rsidRPr="004B4722">
        <w:rPr>
          <w:rFonts w:ascii="Times New Roman" w:hAnsi="Times New Roman"/>
          <w:sz w:val="24"/>
          <w:szCs w:val="24"/>
        </w:rPr>
        <w:t>предоставляет обучающимся возможность формирования индивидуальных учебных планов</w:t>
      </w:r>
      <w:r>
        <w:rPr>
          <w:rFonts w:ascii="Times New Roman" w:hAnsi="Times New Roman"/>
          <w:sz w:val="24"/>
          <w:szCs w:val="24"/>
        </w:rPr>
        <w:t>.</w:t>
      </w:r>
    </w:p>
    <w:p w:rsidR="00996B79" w:rsidRDefault="004B4722" w:rsidP="00F1608D">
      <w:pPr>
        <w:spacing w:after="0" w:line="240" w:lineRule="auto"/>
        <w:ind w:firstLine="567"/>
        <w:rPr>
          <w:rFonts w:ascii="Times New Roman" w:hAnsi="Times New Roman"/>
          <w:sz w:val="24"/>
          <w:szCs w:val="24"/>
        </w:rPr>
      </w:pPr>
      <w:r w:rsidRPr="004B4722">
        <w:rPr>
          <w:rFonts w:ascii="Times New Roman" w:hAnsi="Times New Roman"/>
          <w:sz w:val="24"/>
          <w:szCs w:val="24"/>
        </w:rPr>
        <w:t xml:space="preserve"> </w:t>
      </w:r>
      <w:r w:rsidR="00996B79" w:rsidRPr="00996B79">
        <w:rPr>
          <w:rFonts w:ascii="Times New Roman" w:hAnsi="Times New Roman"/>
          <w:sz w:val="24"/>
          <w:szCs w:val="24"/>
        </w:rPr>
        <w:t>Обучающийся имеет право на обучение по индивидуальному учебному плану, в том числе на ускоренное обучение, в пределах осваиваемой образовательной программы в порядке, установленном локальными нормативными актами; выбор факультативных (необязательных для данного уровня образования) и элективных (избираемых в обязательном порядке) учебных предметов, курсов, дисциплин (модулей) из перечня, предлагаемого</w:t>
      </w:r>
      <w:r w:rsidR="00996B79">
        <w:rPr>
          <w:rFonts w:ascii="Times New Roman" w:hAnsi="Times New Roman"/>
          <w:sz w:val="24"/>
          <w:szCs w:val="24"/>
        </w:rPr>
        <w:t xml:space="preserve"> МБОУ СШ № 43</w:t>
      </w:r>
      <w:r w:rsidR="00996B79" w:rsidRPr="00996B79">
        <w:rPr>
          <w:rFonts w:ascii="Times New Roman" w:hAnsi="Times New Roman"/>
          <w:sz w:val="24"/>
          <w:szCs w:val="24"/>
        </w:rPr>
        <w:t>, осуществляющей образовательную деятельность (после получения основного общего образования); изучение наряду с учебными предметами, курсами, дисциплинами (модулями) по осваиваемой образовательной программе любых других учебных предметов, курсов, дисциплин (модулей), преподаваемых в</w:t>
      </w:r>
      <w:r w:rsidR="00996B79">
        <w:rPr>
          <w:rFonts w:ascii="Times New Roman" w:hAnsi="Times New Roman"/>
          <w:sz w:val="24"/>
          <w:szCs w:val="24"/>
        </w:rPr>
        <w:t xml:space="preserve"> МБОУ СШ № 43</w:t>
      </w:r>
      <w:r w:rsidR="00996B79" w:rsidRPr="00996B79">
        <w:rPr>
          <w:rFonts w:ascii="Times New Roman" w:hAnsi="Times New Roman"/>
          <w:sz w:val="24"/>
          <w:szCs w:val="24"/>
        </w:rPr>
        <w:t>.</w:t>
      </w:r>
    </w:p>
    <w:p w:rsidR="00F1608D" w:rsidRPr="00F1608D" w:rsidRDefault="00F1608D" w:rsidP="00F1608D">
      <w:pPr>
        <w:spacing w:after="0" w:line="240" w:lineRule="auto"/>
        <w:ind w:firstLine="567"/>
        <w:rPr>
          <w:rFonts w:ascii="Times New Roman" w:hAnsi="Times New Roman"/>
          <w:sz w:val="24"/>
          <w:szCs w:val="24"/>
        </w:rPr>
      </w:pPr>
      <w:r w:rsidRPr="00F1608D">
        <w:rPr>
          <w:rFonts w:ascii="Times New Roman" w:hAnsi="Times New Roman"/>
          <w:sz w:val="24"/>
          <w:szCs w:val="24"/>
        </w:rPr>
        <w:t>Учебный план определяет количество учебных занятий за 2 года на одного обучающегося – не менее 21</w:t>
      </w:r>
      <w:r w:rsidR="004B4722">
        <w:rPr>
          <w:rFonts w:ascii="Times New Roman" w:hAnsi="Times New Roman"/>
          <w:sz w:val="24"/>
          <w:szCs w:val="24"/>
        </w:rPr>
        <w:t xml:space="preserve">70 часов и не более 2590 часов </w:t>
      </w:r>
      <w:r w:rsidRPr="00F1608D">
        <w:rPr>
          <w:rFonts w:ascii="Times New Roman" w:hAnsi="Times New Roman"/>
          <w:sz w:val="24"/>
          <w:szCs w:val="24"/>
        </w:rPr>
        <w:t>(не более 37 часов в неделю).</w:t>
      </w:r>
    </w:p>
    <w:p w:rsidR="00F1608D" w:rsidRPr="00F1608D" w:rsidRDefault="00F1608D" w:rsidP="00F1608D">
      <w:pPr>
        <w:spacing w:after="0" w:line="240" w:lineRule="auto"/>
        <w:ind w:firstLine="567"/>
        <w:rPr>
          <w:rFonts w:ascii="Times New Roman" w:hAnsi="Times New Roman"/>
          <w:sz w:val="24"/>
          <w:szCs w:val="24"/>
        </w:rPr>
      </w:pPr>
      <w:r w:rsidRPr="00F1608D">
        <w:rPr>
          <w:rFonts w:ascii="Times New Roman" w:hAnsi="Times New Roman"/>
          <w:sz w:val="24"/>
          <w:szCs w:val="24"/>
        </w:rPr>
        <w:t xml:space="preserve">Учебный план профиля обучения и (или) индивидуальный учебный план </w:t>
      </w:r>
      <w:r w:rsidR="004D66FE">
        <w:rPr>
          <w:rFonts w:ascii="Times New Roman" w:hAnsi="Times New Roman"/>
          <w:sz w:val="24"/>
          <w:szCs w:val="24"/>
        </w:rPr>
        <w:t xml:space="preserve">должен </w:t>
      </w:r>
      <w:r w:rsidRPr="00F1608D">
        <w:rPr>
          <w:rFonts w:ascii="Times New Roman" w:hAnsi="Times New Roman"/>
          <w:sz w:val="24"/>
          <w:szCs w:val="24"/>
        </w:rPr>
        <w:t>содержать 10 (11) учебных предметов и предусматривает изучение не менее одного учебного предмета из каждой предметной области, определенной ФГОС. Общими для включения во все  учебные планы являются учебные предметы: «Русский язык», «Литература», «Иностранный язык»,  «Математика:  алгебра  и  начала  математического  анализа,  геометрия», «История»,</w:t>
      </w:r>
      <w:r w:rsidR="004D66FE">
        <w:rPr>
          <w:rFonts w:ascii="Times New Roman" w:hAnsi="Times New Roman"/>
          <w:sz w:val="24"/>
          <w:szCs w:val="24"/>
        </w:rPr>
        <w:t xml:space="preserve"> </w:t>
      </w:r>
      <w:r w:rsidRPr="00F1608D">
        <w:rPr>
          <w:rFonts w:ascii="Times New Roman" w:hAnsi="Times New Roman"/>
          <w:sz w:val="24"/>
          <w:szCs w:val="24"/>
        </w:rPr>
        <w:t>«Физическая культура», «Основы безопасности жизнедеятельности».</w:t>
      </w:r>
    </w:p>
    <w:p w:rsidR="004B4722" w:rsidRDefault="00F1608D" w:rsidP="00F1608D">
      <w:pPr>
        <w:spacing w:after="0" w:line="240" w:lineRule="auto"/>
        <w:ind w:firstLine="567"/>
        <w:rPr>
          <w:rFonts w:ascii="Times New Roman" w:hAnsi="Times New Roman"/>
          <w:sz w:val="24"/>
          <w:szCs w:val="24"/>
        </w:rPr>
      </w:pPr>
      <w:r w:rsidRPr="00F1608D">
        <w:rPr>
          <w:rFonts w:ascii="Times New Roman" w:hAnsi="Times New Roman"/>
          <w:sz w:val="24"/>
          <w:szCs w:val="24"/>
        </w:rPr>
        <w:t xml:space="preserve"> МБОУ </w:t>
      </w:r>
      <w:r w:rsidR="004B4722">
        <w:rPr>
          <w:rFonts w:ascii="Times New Roman" w:hAnsi="Times New Roman"/>
          <w:sz w:val="24"/>
          <w:szCs w:val="24"/>
        </w:rPr>
        <w:t xml:space="preserve">СШ № 43 </w:t>
      </w:r>
      <w:r w:rsidRPr="00F1608D">
        <w:rPr>
          <w:rFonts w:ascii="Times New Roman" w:hAnsi="Times New Roman"/>
          <w:sz w:val="24"/>
          <w:szCs w:val="24"/>
        </w:rPr>
        <w:t xml:space="preserve">обеспечивает </w:t>
      </w:r>
      <w:r w:rsidR="004B4722">
        <w:rPr>
          <w:rFonts w:ascii="Times New Roman" w:hAnsi="Times New Roman"/>
          <w:sz w:val="24"/>
          <w:szCs w:val="24"/>
        </w:rPr>
        <w:t>возможность реализации</w:t>
      </w:r>
      <w:r w:rsidRPr="00F1608D">
        <w:rPr>
          <w:rFonts w:ascii="Times New Roman" w:hAnsi="Times New Roman"/>
          <w:sz w:val="24"/>
          <w:szCs w:val="24"/>
        </w:rPr>
        <w:t xml:space="preserve"> учебных планов нескольких профилей обучения:</w:t>
      </w:r>
      <w:r w:rsidRPr="00F1608D">
        <w:rPr>
          <w:rFonts w:ascii="Times New Roman" w:hAnsi="Times New Roman"/>
          <w:sz w:val="24"/>
          <w:szCs w:val="24"/>
        </w:rPr>
        <w:tab/>
        <w:t>естественнонаучного,</w:t>
      </w:r>
      <w:r w:rsidR="004B4722">
        <w:rPr>
          <w:rFonts w:ascii="Times New Roman" w:hAnsi="Times New Roman"/>
          <w:sz w:val="24"/>
          <w:szCs w:val="24"/>
        </w:rPr>
        <w:t xml:space="preserve"> </w:t>
      </w:r>
      <w:r w:rsidRPr="00F1608D">
        <w:rPr>
          <w:rFonts w:ascii="Times New Roman" w:hAnsi="Times New Roman"/>
          <w:sz w:val="24"/>
          <w:szCs w:val="24"/>
        </w:rPr>
        <w:t>гуманитарного,</w:t>
      </w:r>
      <w:r w:rsidR="004B4722">
        <w:rPr>
          <w:rFonts w:ascii="Times New Roman" w:hAnsi="Times New Roman"/>
          <w:sz w:val="24"/>
          <w:szCs w:val="24"/>
        </w:rPr>
        <w:t xml:space="preserve"> </w:t>
      </w:r>
      <w:r w:rsidRPr="00F1608D">
        <w:rPr>
          <w:rFonts w:ascii="Times New Roman" w:hAnsi="Times New Roman"/>
          <w:sz w:val="24"/>
          <w:szCs w:val="24"/>
        </w:rPr>
        <w:t>социально-экономического, технологического</w:t>
      </w:r>
      <w:r w:rsidR="004B4722">
        <w:rPr>
          <w:rFonts w:ascii="Times New Roman" w:hAnsi="Times New Roman"/>
          <w:sz w:val="24"/>
          <w:szCs w:val="24"/>
        </w:rPr>
        <w:t xml:space="preserve"> и универсального</w:t>
      </w:r>
      <w:r w:rsidRPr="00F1608D">
        <w:rPr>
          <w:rFonts w:ascii="Times New Roman" w:hAnsi="Times New Roman"/>
          <w:sz w:val="24"/>
          <w:szCs w:val="24"/>
        </w:rPr>
        <w:t xml:space="preserve">. </w:t>
      </w:r>
    </w:p>
    <w:p w:rsidR="00F1608D" w:rsidRPr="00F1608D" w:rsidRDefault="00F1608D" w:rsidP="00F1608D">
      <w:pPr>
        <w:spacing w:after="0" w:line="240" w:lineRule="auto"/>
        <w:ind w:firstLine="567"/>
        <w:rPr>
          <w:rFonts w:ascii="Times New Roman" w:hAnsi="Times New Roman"/>
          <w:sz w:val="24"/>
          <w:szCs w:val="24"/>
        </w:rPr>
      </w:pPr>
      <w:r w:rsidRPr="00F1608D">
        <w:rPr>
          <w:rFonts w:ascii="Times New Roman" w:hAnsi="Times New Roman"/>
          <w:sz w:val="24"/>
          <w:szCs w:val="24"/>
        </w:rPr>
        <w:t>При этом учебный план профиля обучения</w:t>
      </w:r>
      <w:r w:rsidR="004B4722">
        <w:rPr>
          <w:rFonts w:ascii="Times New Roman" w:hAnsi="Times New Roman"/>
          <w:sz w:val="24"/>
          <w:szCs w:val="24"/>
        </w:rPr>
        <w:t xml:space="preserve"> (кроме универсального) должен</w:t>
      </w:r>
      <w:r w:rsidRPr="00F1608D">
        <w:rPr>
          <w:rFonts w:ascii="Times New Roman" w:hAnsi="Times New Roman"/>
          <w:sz w:val="24"/>
          <w:szCs w:val="24"/>
        </w:rPr>
        <w:t xml:space="preserve"> содержать не менее трех (четырех) учебных предметов на углубленном уровне изучения из соответствующей профилю обучения предметной области и (или) смежной с ней предметной области.</w:t>
      </w:r>
    </w:p>
    <w:p w:rsidR="000D55F5" w:rsidRDefault="000D55F5" w:rsidP="00F1608D">
      <w:pPr>
        <w:spacing w:after="0" w:line="240" w:lineRule="auto"/>
        <w:ind w:firstLine="567"/>
        <w:rPr>
          <w:rFonts w:ascii="Times New Roman" w:hAnsi="Times New Roman"/>
          <w:sz w:val="24"/>
          <w:szCs w:val="24"/>
        </w:rPr>
      </w:pPr>
      <w:r w:rsidRPr="000D55F5">
        <w:rPr>
          <w:rFonts w:ascii="Times New Roman" w:hAnsi="Times New Roman"/>
          <w:sz w:val="24"/>
          <w:szCs w:val="24"/>
        </w:rPr>
        <w:t>Универсальный профиль ориентирован, в первую очередь, на обучающихся, чей выбор «не вписывается» в рамки заданных выше профилей. Он позволяет ограничиться базовым уровнем изучения учебных предметов, однако ученик также может выбрать учебные предметы на углубленном уровне.</w:t>
      </w:r>
    </w:p>
    <w:p w:rsidR="00F1608D" w:rsidRPr="00F1608D" w:rsidRDefault="00F1608D" w:rsidP="00F1608D">
      <w:pPr>
        <w:spacing w:after="0" w:line="240" w:lineRule="auto"/>
        <w:ind w:firstLine="567"/>
        <w:rPr>
          <w:rFonts w:ascii="Times New Roman" w:hAnsi="Times New Roman"/>
          <w:sz w:val="24"/>
          <w:szCs w:val="24"/>
        </w:rPr>
      </w:pPr>
      <w:r w:rsidRPr="00F1608D">
        <w:rPr>
          <w:rFonts w:ascii="Times New Roman" w:hAnsi="Times New Roman"/>
          <w:sz w:val="24"/>
          <w:szCs w:val="24"/>
        </w:rPr>
        <w:t>В учебном плане предусмотрено выполнение обучающимися индивидуального проекта. Индивидуальный проект выполняется обучающимся самостоятельно под руководством учителя (тьютора) по выбранной теме в рамках одного или нескольких изучаемых учебных предметов, курсов в любой избранной области деятельности: познавательной, практической, учебно-исследовательской, социальной, художественно- творческой, иной. Индивидуальный проект выполняется обучающимся в течение двух лет в рамках учебного времени, специально отведенного учебным планом.</w:t>
      </w:r>
    </w:p>
    <w:p w:rsidR="00F1608D" w:rsidRDefault="00F1608D" w:rsidP="00F1608D">
      <w:pPr>
        <w:spacing w:after="0" w:line="240" w:lineRule="auto"/>
        <w:ind w:firstLine="567"/>
        <w:rPr>
          <w:rFonts w:ascii="Times New Roman" w:hAnsi="Times New Roman"/>
          <w:sz w:val="24"/>
          <w:szCs w:val="24"/>
        </w:rPr>
      </w:pPr>
      <w:r w:rsidRPr="00F1608D">
        <w:rPr>
          <w:rFonts w:ascii="Times New Roman" w:hAnsi="Times New Roman"/>
          <w:sz w:val="24"/>
          <w:szCs w:val="24"/>
        </w:rPr>
        <w:t>Учебный план профиля строится с ориентацией на будущую  сферу профессиональной деятельности, с учетом предполагаемого продолжения образования обучающихся, для чего проводится анкетирование, изучаются намерения и предпочтения обучающихся и их родителей (законных представителей).</w:t>
      </w:r>
    </w:p>
    <w:p w:rsidR="000D55F5" w:rsidRDefault="000D55F5" w:rsidP="00F1608D">
      <w:pPr>
        <w:spacing w:after="0" w:line="240" w:lineRule="auto"/>
        <w:ind w:firstLine="567"/>
        <w:rPr>
          <w:rFonts w:ascii="Times New Roman" w:hAnsi="Times New Roman"/>
          <w:sz w:val="24"/>
          <w:szCs w:val="24"/>
        </w:rPr>
      </w:pPr>
      <w:r w:rsidRPr="000D55F5">
        <w:rPr>
          <w:rFonts w:ascii="Times New Roman" w:hAnsi="Times New Roman"/>
          <w:b/>
          <w:sz w:val="24"/>
          <w:szCs w:val="24"/>
        </w:rPr>
        <w:t>Технологический профиль</w:t>
      </w:r>
      <w:r w:rsidRPr="000D55F5">
        <w:rPr>
          <w:rFonts w:ascii="Times New Roman" w:hAnsi="Times New Roman"/>
          <w:sz w:val="24"/>
          <w:szCs w:val="24"/>
        </w:rPr>
        <w:t xml:space="preserve"> ориентирован на производственную, инженерную и информационную сферы деятельности, поэтому в данном профиле для изучения на углубленном уровне выбираются учебные предметы и элективные курсы преимущественно из предметных областей «Математика и информатика» и «Естественные науки».</w:t>
      </w:r>
    </w:p>
    <w:p w:rsidR="000D55F5" w:rsidRPr="000D55F5" w:rsidRDefault="007F11DB" w:rsidP="00F1608D">
      <w:pPr>
        <w:spacing w:after="0" w:line="240" w:lineRule="auto"/>
        <w:ind w:firstLine="567"/>
        <w:rPr>
          <w:rFonts w:ascii="Times New Roman" w:hAnsi="Times New Roman"/>
          <w:b/>
          <w:sz w:val="24"/>
          <w:szCs w:val="24"/>
        </w:rPr>
      </w:pPr>
      <w:r>
        <w:rPr>
          <w:rFonts w:ascii="Times New Roman" w:hAnsi="Times New Roman"/>
          <w:b/>
          <w:sz w:val="24"/>
          <w:szCs w:val="24"/>
        </w:rPr>
        <w:lastRenderedPageBreak/>
        <w:t>Учебный</w:t>
      </w:r>
      <w:r w:rsidR="000D55F5" w:rsidRPr="000D55F5">
        <w:rPr>
          <w:rFonts w:ascii="Times New Roman" w:hAnsi="Times New Roman"/>
          <w:b/>
          <w:sz w:val="24"/>
          <w:szCs w:val="24"/>
        </w:rPr>
        <w:t xml:space="preserve"> план технологического профиля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41"/>
        <w:gridCol w:w="2581"/>
        <w:gridCol w:w="915"/>
        <w:gridCol w:w="842"/>
        <w:gridCol w:w="1408"/>
        <w:gridCol w:w="1571"/>
      </w:tblGrid>
      <w:tr w:rsidR="000D55F5" w:rsidRPr="000D55F5" w:rsidTr="000D55F5">
        <w:trPr>
          <w:trHeight w:val="547"/>
        </w:trPr>
        <w:tc>
          <w:tcPr>
            <w:tcW w:w="0" w:type="auto"/>
            <w:shd w:val="clear" w:color="auto" w:fill="auto"/>
          </w:tcPr>
          <w:p w:rsidR="000D55F5" w:rsidRPr="000D55F5" w:rsidRDefault="000D55F5" w:rsidP="000D55F5">
            <w:pPr>
              <w:suppressAutoHyphens/>
              <w:spacing w:after="0" w:line="240" w:lineRule="auto"/>
              <w:jc w:val="center"/>
              <w:rPr>
                <w:rFonts w:ascii="Times New Roman" w:hAnsi="Times New Roman"/>
                <w:sz w:val="24"/>
                <w:szCs w:val="24"/>
              </w:rPr>
            </w:pPr>
            <w:r w:rsidRPr="000D55F5">
              <w:rPr>
                <w:rFonts w:ascii="Times New Roman" w:hAnsi="Times New Roman"/>
                <w:sz w:val="24"/>
                <w:szCs w:val="24"/>
              </w:rPr>
              <w:t>Предметная область</w:t>
            </w:r>
          </w:p>
        </w:tc>
        <w:tc>
          <w:tcPr>
            <w:tcW w:w="0" w:type="auto"/>
            <w:shd w:val="clear" w:color="auto" w:fill="auto"/>
          </w:tcPr>
          <w:p w:rsidR="000D55F5" w:rsidRPr="000D55F5" w:rsidRDefault="000D55F5" w:rsidP="000D55F5">
            <w:pPr>
              <w:suppressAutoHyphens/>
              <w:spacing w:after="0" w:line="240" w:lineRule="auto"/>
              <w:jc w:val="center"/>
              <w:rPr>
                <w:rFonts w:ascii="Times New Roman" w:hAnsi="Times New Roman"/>
                <w:sz w:val="24"/>
                <w:szCs w:val="24"/>
              </w:rPr>
            </w:pPr>
            <w:r w:rsidRPr="000D55F5">
              <w:rPr>
                <w:rFonts w:ascii="Times New Roman" w:hAnsi="Times New Roman"/>
                <w:sz w:val="24"/>
                <w:szCs w:val="24"/>
              </w:rPr>
              <w:t>Учебный предмет</w:t>
            </w:r>
          </w:p>
        </w:tc>
        <w:tc>
          <w:tcPr>
            <w:tcW w:w="0" w:type="auto"/>
            <w:shd w:val="clear" w:color="auto" w:fill="auto"/>
          </w:tcPr>
          <w:p w:rsidR="000D55F5" w:rsidRPr="000D55F5" w:rsidRDefault="000D55F5" w:rsidP="000D55F5">
            <w:pPr>
              <w:suppressAutoHyphens/>
              <w:spacing w:after="0" w:line="240" w:lineRule="auto"/>
              <w:jc w:val="center"/>
              <w:rPr>
                <w:rFonts w:ascii="Times New Roman" w:hAnsi="Times New Roman"/>
                <w:sz w:val="18"/>
                <w:szCs w:val="18"/>
              </w:rPr>
            </w:pPr>
            <w:r w:rsidRPr="000D55F5">
              <w:rPr>
                <w:rFonts w:ascii="Times New Roman" w:hAnsi="Times New Roman"/>
                <w:sz w:val="18"/>
                <w:szCs w:val="18"/>
              </w:rPr>
              <w:t>Уровень</w:t>
            </w:r>
          </w:p>
        </w:tc>
        <w:tc>
          <w:tcPr>
            <w:tcW w:w="0" w:type="auto"/>
          </w:tcPr>
          <w:p w:rsidR="000D55F5" w:rsidRPr="008F4E7C" w:rsidRDefault="000D55F5" w:rsidP="000D55F5">
            <w:pPr>
              <w:suppressAutoHyphens/>
              <w:spacing w:after="0" w:line="240" w:lineRule="auto"/>
              <w:jc w:val="center"/>
              <w:rPr>
                <w:rFonts w:ascii="Times New Roman" w:hAnsi="Times New Roman"/>
                <w:sz w:val="20"/>
                <w:szCs w:val="20"/>
              </w:rPr>
            </w:pPr>
            <w:r w:rsidRPr="008F4E7C">
              <w:rPr>
                <w:rFonts w:ascii="Times New Roman" w:hAnsi="Times New Roman"/>
                <w:sz w:val="20"/>
                <w:szCs w:val="20"/>
              </w:rPr>
              <w:t>Кол-во часов 10 класс</w:t>
            </w:r>
          </w:p>
        </w:tc>
        <w:tc>
          <w:tcPr>
            <w:tcW w:w="0" w:type="auto"/>
          </w:tcPr>
          <w:p w:rsidR="000D55F5" w:rsidRPr="008F4E7C" w:rsidRDefault="000D55F5" w:rsidP="000D55F5">
            <w:pPr>
              <w:suppressAutoHyphens/>
              <w:spacing w:after="0" w:line="240" w:lineRule="auto"/>
              <w:jc w:val="center"/>
              <w:rPr>
                <w:rFonts w:ascii="Times New Roman" w:hAnsi="Times New Roman"/>
                <w:sz w:val="20"/>
                <w:szCs w:val="20"/>
              </w:rPr>
            </w:pPr>
            <w:r w:rsidRPr="008F4E7C">
              <w:rPr>
                <w:rFonts w:ascii="Times New Roman" w:hAnsi="Times New Roman"/>
                <w:sz w:val="20"/>
                <w:szCs w:val="20"/>
              </w:rPr>
              <w:t>Кол-во часов</w:t>
            </w:r>
          </w:p>
          <w:p w:rsidR="000D55F5" w:rsidRPr="008F4E7C" w:rsidRDefault="000D55F5" w:rsidP="000D55F5">
            <w:pPr>
              <w:suppressAutoHyphens/>
              <w:spacing w:after="0" w:line="240" w:lineRule="auto"/>
              <w:jc w:val="center"/>
              <w:rPr>
                <w:rFonts w:ascii="Times New Roman" w:hAnsi="Times New Roman"/>
                <w:sz w:val="20"/>
                <w:szCs w:val="20"/>
              </w:rPr>
            </w:pPr>
            <w:r w:rsidRPr="008F4E7C">
              <w:rPr>
                <w:rFonts w:ascii="Times New Roman" w:hAnsi="Times New Roman"/>
                <w:sz w:val="20"/>
                <w:szCs w:val="20"/>
              </w:rPr>
              <w:t>11 класс</w:t>
            </w:r>
          </w:p>
        </w:tc>
        <w:tc>
          <w:tcPr>
            <w:tcW w:w="0" w:type="auto"/>
            <w:shd w:val="clear" w:color="auto" w:fill="auto"/>
          </w:tcPr>
          <w:p w:rsidR="000D55F5" w:rsidRPr="000D55F5" w:rsidRDefault="000D55F5" w:rsidP="000D55F5">
            <w:pPr>
              <w:suppressAutoHyphens/>
              <w:spacing w:after="0" w:line="240" w:lineRule="auto"/>
              <w:jc w:val="center"/>
              <w:rPr>
                <w:rFonts w:ascii="Times New Roman" w:hAnsi="Times New Roman"/>
                <w:sz w:val="20"/>
                <w:szCs w:val="20"/>
              </w:rPr>
            </w:pPr>
            <w:r w:rsidRPr="008F4E7C">
              <w:rPr>
                <w:rFonts w:ascii="Times New Roman" w:hAnsi="Times New Roman"/>
                <w:sz w:val="20"/>
                <w:szCs w:val="20"/>
              </w:rPr>
              <w:t>Количество часов за 2 года обучения</w:t>
            </w:r>
          </w:p>
        </w:tc>
      </w:tr>
      <w:tr w:rsidR="000D55F5" w:rsidRPr="000D55F5" w:rsidTr="000D55F5">
        <w:tc>
          <w:tcPr>
            <w:tcW w:w="0" w:type="auto"/>
            <w:vMerge w:val="restart"/>
            <w:shd w:val="clear" w:color="auto" w:fill="auto"/>
          </w:tcPr>
          <w:p w:rsidR="000D55F5" w:rsidRPr="000D55F5" w:rsidRDefault="000D55F5" w:rsidP="000D55F5">
            <w:pPr>
              <w:suppressAutoHyphens/>
              <w:spacing w:after="0" w:line="240" w:lineRule="auto"/>
              <w:rPr>
                <w:rFonts w:ascii="Times New Roman" w:hAnsi="Times New Roman"/>
                <w:sz w:val="24"/>
                <w:szCs w:val="24"/>
              </w:rPr>
            </w:pPr>
            <w:r w:rsidRPr="000D55F5">
              <w:rPr>
                <w:rFonts w:ascii="Times New Roman" w:hAnsi="Times New Roman"/>
                <w:sz w:val="24"/>
                <w:szCs w:val="24"/>
              </w:rPr>
              <w:t>Русский язык и литература</w:t>
            </w:r>
          </w:p>
        </w:tc>
        <w:tc>
          <w:tcPr>
            <w:tcW w:w="0" w:type="auto"/>
            <w:shd w:val="clear" w:color="auto" w:fill="auto"/>
          </w:tcPr>
          <w:p w:rsidR="000D55F5" w:rsidRPr="000D55F5" w:rsidRDefault="000D55F5" w:rsidP="000D55F5">
            <w:pPr>
              <w:suppressAutoHyphens/>
              <w:spacing w:after="0" w:line="240" w:lineRule="auto"/>
              <w:rPr>
                <w:rFonts w:ascii="Times New Roman" w:hAnsi="Times New Roman"/>
                <w:sz w:val="24"/>
                <w:szCs w:val="24"/>
              </w:rPr>
            </w:pPr>
            <w:r w:rsidRPr="000D55F5">
              <w:rPr>
                <w:rFonts w:ascii="Times New Roman" w:hAnsi="Times New Roman"/>
                <w:sz w:val="24"/>
                <w:szCs w:val="24"/>
              </w:rPr>
              <w:t xml:space="preserve">Русский язык </w:t>
            </w:r>
          </w:p>
        </w:tc>
        <w:tc>
          <w:tcPr>
            <w:tcW w:w="0" w:type="auto"/>
            <w:shd w:val="clear" w:color="auto" w:fill="auto"/>
          </w:tcPr>
          <w:p w:rsidR="000D55F5" w:rsidRPr="000D55F5" w:rsidRDefault="000D55F5" w:rsidP="000D55F5">
            <w:pPr>
              <w:suppressAutoHyphens/>
              <w:spacing w:after="0" w:line="240" w:lineRule="auto"/>
              <w:jc w:val="both"/>
              <w:rPr>
                <w:rFonts w:ascii="Times New Roman" w:hAnsi="Times New Roman"/>
                <w:sz w:val="24"/>
                <w:szCs w:val="24"/>
              </w:rPr>
            </w:pPr>
            <w:r w:rsidRPr="000D55F5">
              <w:rPr>
                <w:rFonts w:ascii="Times New Roman" w:hAnsi="Times New Roman"/>
                <w:sz w:val="24"/>
                <w:szCs w:val="24"/>
              </w:rPr>
              <w:t>Б</w:t>
            </w:r>
          </w:p>
        </w:tc>
        <w:tc>
          <w:tcPr>
            <w:tcW w:w="0" w:type="auto"/>
          </w:tcPr>
          <w:p w:rsidR="000D55F5" w:rsidRPr="000D55F5" w:rsidRDefault="000D55F5" w:rsidP="000D55F5">
            <w:pPr>
              <w:suppressAutoHyphens/>
              <w:spacing w:after="0" w:line="240" w:lineRule="auto"/>
              <w:jc w:val="both"/>
              <w:rPr>
                <w:rFonts w:ascii="Times New Roman" w:hAnsi="Times New Roman"/>
                <w:sz w:val="24"/>
                <w:szCs w:val="24"/>
              </w:rPr>
            </w:pPr>
            <w:r>
              <w:rPr>
                <w:rFonts w:ascii="Times New Roman" w:hAnsi="Times New Roman"/>
                <w:sz w:val="24"/>
                <w:szCs w:val="24"/>
              </w:rPr>
              <w:t>34</w:t>
            </w:r>
          </w:p>
        </w:tc>
        <w:tc>
          <w:tcPr>
            <w:tcW w:w="0" w:type="auto"/>
          </w:tcPr>
          <w:p w:rsidR="000D55F5" w:rsidRPr="000D55F5" w:rsidRDefault="000D55F5" w:rsidP="000D55F5">
            <w:pPr>
              <w:suppressAutoHyphens/>
              <w:spacing w:after="0" w:line="240" w:lineRule="auto"/>
              <w:jc w:val="both"/>
              <w:rPr>
                <w:rFonts w:ascii="Times New Roman" w:hAnsi="Times New Roman"/>
                <w:sz w:val="24"/>
                <w:szCs w:val="24"/>
              </w:rPr>
            </w:pPr>
            <w:r>
              <w:rPr>
                <w:rFonts w:ascii="Times New Roman" w:hAnsi="Times New Roman"/>
                <w:sz w:val="24"/>
                <w:szCs w:val="24"/>
              </w:rPr>
              <w:t>34</w:t>
            </w:r>
          </w:p>
        </w:tc>
        <w:tc>
          <w:tcPr>
            <w:tcW w:w="0" w:type="auto"/>
            <w:shd w:val="clear" w:color="auto" w:fill="auto"/>
          </w:tcPr>
          <w:p w:rsidR="000D55F5" w:rsidRPr="000D55F5" w:rsidRDefault="000D55F5" w:rsidP="000D55F5">
            <w:pPr>
              <w:suppressAutoHyphens/>
              <w:spacing w:after="0" w:line="240" w:lineRule="auto"/>
              <w:jc w:val="both"/>
              <w:rPr>
                <w:rFonts w:ascii="Times New Roman" w:hAnsi="Times New Roman"/>
                <w:sz w:val="24"/>
                <w:szCs w:val="24"/>
              </w:rPr>
            </w:pPr>
            <w:r>
              <w:rPr>
                <w:rFonts w:ascii="Times New Roman" w:hAnsi="Times New Roman"/>
                <w:sz w:val="24"/>
                <w:szCs w:val="24"/>
              </w:rPr>
              <w:t>68</w:t>
            </w:r>
          </w:p>
        </w:tc>
      </w:tr>
      <w:tr w:rsidR="000D55F5" w:rsidRPr="000D55F5" w:rsidTr="000D55F5">
        <w:tc>
          <w:tcPr>
            <w:tcW w:w="0" w:type="auto"/>
            <w:vMerge/>
            <w:shd w:val="clear" w:color="auto" w:fill="auto"/>
          </w:tcPr>
          <w:p w:rsidR="000D55F5" w:rsidRPr="000D55F5" w:rsidRDefault="000D55F5" w:rsidP="000D55F5">
            <w:pPr>
              <w:suppressAutoHyphens/>
              <w:spacing w:after="0" w:line="240" w:lineRule="auto"/>
              <w:rPr>
                <w:rFonts w:ascii="Times New Roman" w:hAnsi="Times New Roman"/>
                <w:sz w:val="24"/>
                <w:szCs w:val="24"/>
              </w:rPr>
            </w:pPr>
          </w:p>
        </w:tc>
        <w:tc>
          <w:tcPr>
            <w:tcW w:w="0" w:type="auto"/>
            <w:shd w:val="clear" w:color="auto" w:fill="auto"/>
          </w:tcPr>
          <w:p w:rsidR="000D55F5" w:rsidRPr="000D55F5" w:rsidRDefault="000D55F5" w:rsidP="000D55F5">
            <w:pPr>
              <w:suppressAutoHyphens/>
              <w:spacing w:after="0" w:line="240" w:lineRule="auto"/>
              <w:rPr>
                <w:rFonts w:ascii="Times New Roman" w:hAnsi="Times New Roman"/>
                <w:sz w:val="24"/>
                <w:szCs w:val="24"/>
              </w:rPr>
            </w:pPr>
            <w:r w:rsidRPr="000D55F5">
              <w:rPr>
                <w:rFonts w:ascii="Times New Roman" w:hAnsi="Times New Roman"/>
                <w:sz w:val="24"/>
                <w:szCs w:val="24"/>
              </w:rPr>
              <w:t>Литература</w:t>
            </w:r>
          </w:p>
        </w:tc>
        <w:tc>
          <w:tcPr>
            <w:tcW w:w="0" w:type="auto"/>
            <w:shd w:val="clear" w:color="auto" w:fill="auto"/>
          </w:tcPr>
          <w:p w:rsidR="000D55F5" w:rsidRPr="000D55F5" w:rsidRDefault="000D55F5" w:rsidP="000D55F5">
            <w:pPr>
              <w:suppressAutoHyphens/>
              <w:spacing w:after="0" w:line="240" w:lineRule="auto"/>
              <w:jc w:val="both"/>
              <w:rPr>
                <w:rFonts w:ascii="Times New Roman" w:hAnsi="Times New Roman"/>
                <w:sz w:val="24"/>
                <w:szCs w:val="24"/>
              </w:rPr>
            </w:pPr>
            <w:r w:rsidRPr="000D55F5">
              <w:rPr>
                <w:rFonts w:ascii="Times New Roman" w:hAnsi="Times New Roman"/>
                <w:sz w:val="24"/>
                <w:szCs w:val="24"/>
              </w:rPr>
              <w:t>Б</w:t>
            </w:r>
          </w:p>
        </w:tc>
        <w:tc>
          <w:tcPr>
            <w:tcW w:w="0" w:type="auto"/>
          </w:tcPr>
          <w:p w:rsidR="000D55F5" w:rsidRPr="000D55F5" w:rsidRDefault="000D55F5" w:rsidP="000D55F5">
            <w:pPr>
              <w:suppressAutoHyphens/>
              <w:spacing w:after="0" w:line="240" w:lineRule="auto"/>
              <w:jc w:val="both"/>
              <w:rPr>
                <w:rFonts w:ascii="Times New Roman" w:hAnsi="Times New Roman"/>
                <w:sz w:val="24"/>
                <w:szCs w:val="24"/>
              </w:rPr>
            </w:pPr>
            <w:r>
              <w:rPr>
                <w:rFonts w:ascii="Times New Roman" w:hAnsi="Times New Roman"/>
                <w:sz w:val="24"/>
                <w:szCs w:val="24"/>
              </w:rPr>
              <w:t>102</w:t>
            </w:r>
          </w:p>
        </w:tc>
        <w:tc>
          <w:tcPr>
            <w:tcW w:w="0" w:type="auto"/>
          </w:tcPr>
          <w:p w:rsidR="000D55F5" w:rsidRPr="000D55F5" w:rsidRDefault="000D55F5" w:rsidP="000D55F5">
            <w:pPr>
              <w:suppressAutoHyphens/>
              <w:spacing w:after="0" w:line="240" w:lineRule="auto"/>
              <w:jc w:val="both"/>
              <w:rPr>
                <w:rFonts w:ascii="Times New Roman" w:hAnsi="Times New Roman"/>
                <w:sz w:val="24"/>
                <w:szCs w:val="24"/>
              </w:rPr>
            </w:pPr>
            <w:r>
              <w:rPr>
                <w:rFonts w:ascii="Times New Roman" w:hAnsi="Times New Roman"/>
                <w:sz w:val="24"/>
                <w:szCs w:val="24"/>
              </w:rPr>
              <w:t>102</w:t>
            </w:r>
          </w:p>
        </w:tc>
        <w:tc>
          <w:tcPr>
            <w:tcW w:w="0" w:type="auto"/>
            <w:shd w:val="clear" w:color="auto" w:fill="auto"/>
          </w:tcPr>
          <w:p w:rsidR="000D55F5" w:rsidRPr="000D55F5" w:rsidRDefault="000D55F5" w:rsidP="000D55F5">
            <w:pPr>
              <w:suppressAutoHyphens/>
              <w:spacing w:after="0" w:line="240" w:lineRule="auto"/>
              <w:jc w:val="both"/>
              <w:rPr>
                <w:rFonts w:ascii="Times New Roman" w:hAnsi="Times New Roman"/>
                <w:sz w:val="24"/>
                <w:szCs w:val="24"/>
              </w:rPr>
            </w:pPr>
            <w:r>
              <w:rPr>
                <w:rFonts w:ascii="Times New Roman" w:hAnsi="Times New Roman"/>
                <w:sz w:val="24"/>
                <w:szCs w:val="24"/>
              </w:rPr>
              <w:t>204</w:t>
            </w:r>
          </w:p>
        </w:tc>
      </w:tr>
      <w:tr w:rsidR="000D55F5" w:rsidRPr="000D55F5" w:rsidTr="000D55F5">
        <w:tc>
          <w:tcPr>
            <w:tcW w:w="0" w:type="auto"/>
            <w:vMerge w:val="restart"/>
            <w:shd w:val="clear" w:color="auto" w:fill="auto"/>
          </w:tcPr>
          <w:p w:rsidR="000D55F5" w:rsidRPr="000D55F5" w:rsidRDefault="000D55F5" w:rsidP="000D55F5">
            <w:pPr>
              <w:suppressAutoHyphens/>
              <w:spacing w:after="0" w:line="240" w:lineRule="auto"/>
              <w:rPr>
                <w:rFonts w:ascii="Times New Roman" w:hAnsi="Times New Roman"/>
                <w:sz w:val="24"/>
                <w:szCs w:val="24"/>
              </w:rPr>
            </w:pPr>
            <w:r w:rsidRPr="000D55F5">
              <w:rPr>
                <w:rFonts w:ascii="Times New Roman" w:hAnsi="Times New Roman"/>
                <w:sz w:val="24"/>
                <w:szCs w:val="24"/>
              </w:rPr>
              <w:t>Математика и информатика</w:t>
            </w:r>
          </w:p>
        </w:tc>
        <w:tc>
          <w:tcPr>
            <w:tcW w:w="0" w:type="auto"/>
            <w:shd w:val="clear" w:color="auto" w:fill="auto"/>
          </w:tcPr>
          <w:p w:rsidR="000D55F5" w:rsidRPr="000D55F5" w:rsidRDefault="000D55F5" w:rsidP="000D55F5">
            <w:pPr>
              <w:suppressAutoHyphens/>
              <w:spacing w:after="0" w:line="240" w:lineRule="auto"/>
              <w:rPr>
                <w:rFonts w:ascii="Times New Roman" w:hAnsi="Times New Roman"/>
                <w:sz w:val="24"/>
                <w:szCs w:val="24"/>
              </w:rPr>
            </w:pPr>
            <w:r w:rsidRPr="000D55F5">
              <w:rPr>
                <w:rFonts w:ascii="Times New Roman" w:hAnsi="Times New Roman"/>
                <w:sz w:val="24"/>
                <w:szCs w:val="24"/>
              </w:rPr>
              <w:t>Математика: алгебра и начала математического анализа, геометрия</w:t>
            </w:r>
          </w:p>
        </w:tc>
        <w:tc>
          <w:tcPr>
            <w:tcW w:w="0" w:type="auto"/>
            <w:shd w:val="clear" w:color="auto" w:fill="auto"/>
          </w:tcPr>
          <w:p w:rsidR="000D55F5" w:rsidRPr="000D55F5" w:rsidRDefault="000D55F5" w:rsidP="000D55F5">
            <w:pPr>
              <w:suppressAutoHyphens/>
              <w:spacing w:after="0" w:line="240" w:lineRule="auto"/>
              <w:jc w:val="both"/>
              <w:rPr>
                <w:rFonts w:ascii="Times New Roman" w:hAnsi="Times New Roman"/>
                <w:sz w:val="24"/>
                <w:szCs w:val="24"/>
              </w:rPr>
            </w:pPr>
            <w:r w:rsidRPr="000D55F5">
              <w:rPr>
                <w:rFonts w:ascii="Times New Roman" w:hAnsi="Times New Roman"/>
                <w:sz w:val="24"/>
                <w:szCs w:val="24"/>
              </w:rPr>
              <w:t>У</w:t>
            </w:r>
          </w:p>
        </w:tc>
        <w:tc>
          <w:tcPr>
            <w:tcW w:w="0" w:type="auto"/>
          </w:tcPr>
          <w:p w:rsidR="000D55F5" w:rsidRPr="000D55F5" w:rsidRDefault="000D55F5" w:rsidP="000D55F5">
            <w:pPr>
              <w:suppressAutoHyphens/>
              <w:spacing w:after="0" w:line="240" w:lineRule="auto"/>
              <w:jc w:val="both"/>
              <w:rPr>
                <w:rFonts w:ascii="Times New Roman" w:hAnsi="Times New Roman"/>
                <w:sz w:val="24"/>
                <w:szCs w:val="24"/>
              </w:rPr>
            </w:pPr>
            <w:r>
              <w:rPr>
                <w:rFonts w:ascii="Times New Roman" w:hAnsi="Times New Roman"/>
                <w:sz w:val="24"/>
                <w:szCs w:val="24"/>
              </w:rPr>
              <w:t>204</w:t>
            </w:r>
          </w:p>
        </w:tc>
        <w:tc>
          <w:tcPr>
            <w:tcW w:w="0" w:type="auto"/>
          </w:tcPr>
          <w:p w:rsidR="000D55F5" w:rsidRPr="000D55F5" w:rsidRDefault="000D55F5" w:rsidP="000D55F5">
            <w:pPr>
              <w:suppressAutoHyphens/>
              <w:spacing w:after="0" w:line="240" w:lineRule="auto"/>
              <w:jc w:val="both"/>
              <w:rPr>
                <w:rFonts w:ascii="Times New Roman" w:hAnsi="Times New Roman"/>
                <w:sz w:val="24"/>
                <w:szCs w:val="24"/>
              </w:rPr>
            </w:pPr>
            <w:r>
              <w:rPr>
                <w:rFonts w:ascii="Times New Roman" w:hAnsi="Times New Roman"/>
                <w:sz w:val="24"/>
                <w:szCs w:val="24"/>
              </w:rPr>
              <w:t>204</w:t>
            </w:r>
          </w:p>
        </w:tc>
        <w:tc>
          <w:tcPr>
            <w:tcW w:w="0" w:type="auto"/>
            <w:shd w:val="clear" w:color="auto" w:fill="auto"/>
          </w:tcPr>
          <w:p w:rsidR="000D55F5" w:rsidRPr="000D55F5" w:rsidRDefault="000D55F5" w:rsidP="000D55F5">
            <w:pPr>
              <w:suppressAutoHyphens/>
              <w:spacing w:after="0" w:line="240" w:lineRule="auto"/>
              <w:jc w:val="both"/>
              <w:rPr>
                <w:rFonts w:ascii="Times New Roman" w:hAnsi="Times New Roman"/>
                <w:sz w:val="24"/>
                <w:szCs w:val="24"/>
              </w:rPr>
            </w:pPr>
            <w:r>
              <w:rPr>
                <w:rFonts w:ascii="Times New Roman" w:hAnsi="Times New Roman"/>
                <w:sz w:val="24"/>
                <w:szCs w:val="24"/>
              </w:rPr>
              <w:t>408</w:t>
            </w:r>
            <w:r w:rsidRPr="000D55F5">
              <w:rPr>
                <w:rFonts w:ascii="Times New Roman" w:hAnsi="Times New Roman"/>
                <w:sz w:val="24"/>
                <w:szCs w:val="24"/>
              </w:rPr>
              <w:t xml:space="preserve"> </w:t>
            </w:r>
          </w:p>
        </w:tc>
      </w:tr>
      <w:tr w:rsidR="000D55F5" w:rsidRPr="000D55F5" w:rsidTr="000D55F5">
        <w:tc>
          <w:tcPr>
            <w:tcW w:w="0" w:type="auto"/>
            <w:vMerge/>
            <w:shd w:val="clear" w:color="auto" w:fill="auto"/>
          </w:tcPr>
          <w:p w:rsidR="000D55F5" w:rsidRPr="000D55F5" w:rsidRDefault="000D55F5" w:rsidP="000D55F5">
            <w:pPr>
              <w:suppressAutoHyphens/>
              <w:spacing w:after="0" w:line="240" w:lineRule="auto"/>
              <w:rPr>
                <w:rFonts w:ascii="Times New Roman" w:hAnsi="Times New Roman"/>
                <w:sz w:val="24"/>
                <w:szCs w:val="24"/>
              </w:rPr>
            </w:pPr>
          </w:p>
        </w:tc>
        <w:tc>
          <w:tcPr>
            <w:tcW w:w="0" w:type="auto"/>
            <w:shd w:val="clear" w:color="auto" w:fill="auto"/>
          </w:tcPr>
          <w:p w:rsidR="000D55F5" w:rsidRPr="000D55F5" w:rsidRDefault="000D55F5" w:rsidP="000D55F5">
            <w:pPr>
              <w:suppressAutoHyphens/>
              <w:spacing w:after="0" w:line="240" w:lineRule="auto"/>
              <w:rPr>
                <w:rFonts w:ascii="Times New Roman" w:hAnsi="Times New Roman"/>
                <w:sz w:val="24"/>
                <w:szCs w:val="24"/>
              </w:rPr>
            </w:pPr>
            <w:r w:rsidRPr="000D55F5">
              <w:rPr>
                <w:rFonts w:ascii="Times New Roman" w:hAnsi="Times New Roman"/>
                <w:sz w:val="24"/>
                <w:szCs w:val="24"/>
              </w:rPr>
              <w:t>Информатика</w:t>
            </w:r>
          </w:p>
        </w:tc>
        <w:tc>
          <w:tcPr>
            <w:tcW w:w="0" w:type="auto"/>
            <w:shd w:val="clear" w:color="auto" w:fill="auto"/>
          </w:tcPr>
          <w:p w:rsidR="000D55F5" w:rsidRPr="000D55F5" w:rsidRDefault="000D55F5" w:rsidP="000D55F5">
            <w:pPr>
              <w:suppressAutoHyphens/>
              <w:spacing w:after="0" w:line="240" w:lineRule="auto"/>
              <w:jc w:val="both"/>
              <w:rPr>
                <w:rFonts w:ascii="Times New Roman" w:hAnsi="Times New Roman"/>
                <w:sz w:val="24"/>
                <w:szCs w:val="24"/>
              </w:rPr>
            </w:pPr>
            <w:r w:rsidRPr="000D55F5">
              <w:rPr>
                <w:rFonts w:ascii="Times New Roman" w:hAnsi="Times New Roman"/>
                <w:sz w:val="24"/>
                <w:szCs w:val="24"/>
              </w:rPr>
              <w:t>У</w:t>
            </w:r>
          </w:p>
        </w:tc>
        <w:tc>
          <w:tcPr>
            <w:tcW w:w="0" w:type="auto"/>
          </w:tcPr>
          <w:p w:rsidR="000D55F5" w:rsidRPr="000D55F5" w:rsidRDefault="007B3B25" w:rsidP="000D55F5">
            <w:pPr>
              <w:suppressAutoHyphens/>
              <w:spacing w:after="0" w:line="240" w:lineRule="auto"/>
              <w:jc w:val="both"/>
              <w:rPr>
                <w:rFonts w:ascii="Times New Roman" w:hAnsi="Times New Roman"/>
                <w:sz w:val="24"/>
                <w:szCs w:val="24"/>
              </w:rPr>
            </w:pPr>
            <w:r>
              <w:rPr>
                <w:rFonts w:ascii="Times New Roman" w:hAnsi="Times New Roman"/>
                <w:sz w:val="24"/>
                <w:szCs w:val="24"/>
              </w:rPr>
              <w:t>136</w:t>
            </w:r>
          </w:p>
        </w:tc>
        <w:tc>
          <w:tcPr>
            <w:tcW w:w="0" w:type="auto"/>
          </w:tcPr>
          <w:p w:rsidR="000D55F5" w:rsidRPr="000D55F5" w:rsidRDefault="007B3B25" w:rsidP="000D55F5">
            <w:pPr>
              <w:suppressAutoHyphens/>
              <w:spacing w:after="0" w:line="240" w:lineRule="auto"/>
              <w:jc w:val="both"/>
              <w:rPr>
                <w:rFonts w:ascii="Times New Roman" w:hAnsi="Times New Roman"/>
                <w:sz w:val="24"/>
                <w:szCs w:val="24"/>
              </w:rPr>
            </w:pPr>
            <w:r>
              <w:rPr>
                <w:rFonts w:ascii="Times New Roman" w:hAnsi="Times New Roman"/>
                <w:sz w:val="24"/>
                <w:szCs w:val="24"/>
              </w:rPr>
              <w:t>136</w:t>
            </w:r>
          </w:p>
        </w:tc>
        <w:tc>
          <w:tcPr>
            <w:tcW w:w="0" w:type="auto"/>
            <w:shd w:val="clear" w:color="auto" w:fill="auto"/>
          </w:tcPr>
          <w:p w:rsidR="000D55F5" w:rsidRPr="000D55F5" w:rsidRDefault="007B3B25" w:rsidP="000D55F5">
            <w:pPr>
              <w:suppressAutoHyphens/>
              <w:spacing w:after="0" w:line="240" w:lineRule="auto"/>
              <w:jc w:val="both"/>
              <w:rPr>
                <w:rFonts w:ascii="Times New Roman" w:hAnsi="Times New Roman"/>
                <w:sz w:val="24"/>
                <w:szCs w:val="24"/>
              </w:rPr>
            </w:pPr>
            <w:r>
              <w:rPr>
                <w:rFonts w:ascii="Times New Roman" w:hAnsi="Times New Roman"/>
                <w:sz w:val="24"/>
                <w:szCs w:val="24"/>
              </w:rPr>
              <w:t>272</w:t>
            </w:r>
          </w:p>
        </w:tc>
      </w:tr>
      <w:tr w:rsidR="000D55F5" w:rsidRPr="000D55F5" w:rsidTr="000D55F5">
        <w:tc>
          <w:tcPr>
            <w:tcW w:w="0" w:type="auto"/>
            <w:vMerge/>
            <w:shd w:val="clear" w:color="auto" w:fill="auto"/>
          </w:tcPr>
          <w:p w:rsidR="000D55F5" w:rsidRPr="000D55F5" w:rsidRDefault="000D55F5" w:rsidP="000D55F5">
            <w:pPr>
              <w:suppressAutoHyphens/>
              <w:spacing w:after="0" w:line="240" w:lineRule="auto"/>
              <w:rPr>
                <w:rFonts w:ascii="Times New Roman" w:hAnsi="Times New Roman"/>
                <w:sz w:val="24"/>
                <w:szCs w:val="24"/>
              </w:rPr>
            </w:pPr>
          </w:p>
        </w:tc>
        <w:tc>
          <w:tcPr>
            <w:tcW w:w="0" w:type="auto"/>
            <w:shd w:val="clear" w:color="auto" w:fill="auto"/>
          </w:tcPr>
          <w:p w:rsidR="000D55F5" w:rsidRPr="000D55F5" w:rsidRDefault="000D55F5" w:rsidP="000D55F5">
            <w:pPr>
              <w:suppressAutoHyphens/>
              <w:spacing w:after="0" w:line="240" w:lineRule="auto"/>
              <w:rPr>
                <w:rFonts w:ascii="Times New Roman" w:hAnsi="Times New Roman"/>
                <w:sz w:val="24"/>
                <w:szCs w:val="24"/>
              </w:rPr>
            </w:pPr>
            <w:r w:rsidRPr="000D55F5">
              <w:rPr>
                <w:rFonts w:ascii="Times New Roman" w:hAnsi="Times New Roman"/>
                <w:sz w:val="24"/>
                <w:szCs w:val="24"/>
              </w:rPr>
              <w:t>Компьютерная графика</w:t>
            </w:r>
          </w:p>
        </w:tc>
        <w:tc>
          <w:tcPr>
            <w:tcW w:w="0" w:type="auto"/>
            <w:shd w:val="clear" w:color="auto" w:fill="auto"/>
          </w:tcPr>
          <w:p w:rsidR="000D55F5" w:rsidRPr="000D55F5" w:rsidRDefault="000D55F5" w:rsidP="000D55F5">
            <w:pPr>
              <w:suppressAutoHyphens/>
              <w:spacing w:after="0" w:line="240" w:lineRule="auto"/>
              <w:jc w:val="both"/>
              <w:rPr>
                <w:rFonts w:ascii="Times New Roman" w:hAnsi="Times New Roman"/>
                <w:sz w:val="24"/>
                <w:szCs w:val="24"/>
              </w:rPr>
            </w:pPr>
            <w:r w:rsidRPr="000D55F5">
              <w:rPr>
                <w:rFonts w:ascii="Times New Roman" w:hAnsi="Times New Roman"/>
                <w:sz w:val="24"/>
                <w:szCs w:val="24"/>
              </w:rPr>
              <w:t>ЭК</w:t>
            </w:r>
          </w:p>
        </w:tc>
        <w:tc>
          <w:tcPr>
            <w:tcW w:w="0" w:type="auto"/>
          </w:tcPr>
          <w:p w:rsidR="000D55F5" w:rsidRPr="000D55F5" w:rsidRDefault="007B3B25" w:rsidP="000D55F5">
            <w:pPr>
              <w:suppressAutoHyphens/>
              <w:spacing w:after="0" w:line="240" w:lineRule="auto"/>
              <w:jc w:val="both"/>
              <w:rPr>
                <w:rFonts w:ascii="Times New Roman" w:hAnsi="Times New Roman"/>
                <w:sz w:val="24"/>
                <w:szCs w:val="24"/>
              </w:rPr>
            </w:pPr>
            <w:r>
              <w:rPr>
                <w:rFonts w:ascii="Times New Roman" w:hAnsi="Times New Roman"/>
                <w:sz w:val="24"/>
                <w:szCs w:val="24"/>
              </w:rPr>
              <w:t>34</w:t>
            </w:r>
          </w:p>
        </w:tc>
        <w:tc>
          <w:tcPr>
            <w:tcW w:w="0" w:type="auto"/>
          </w:tcPr>
          <w:p w:rsidR="000D55F5" w:rsidRPr="000D55F5" w:rsidRDefault="007B3B25" w:rsidP="000D55F5">
            <w:pPr>
              <w:suppressAutoHyphens/>
              <w:spacing w:after="0" w:line="240" w:lineRule="auto"/>
              <w:jc w:val="both"/>
              <w:rPr>
                <w:rFonts w:ascii="Times New Roman" w:hAnsi="Times New Roman"/>
                <w:sz w:val="24"/>
                <w:szCs w:val="24"/>
              </w:rPr>
            </w:pPr>
            <w:r>
              <w:rPr>
                <w:rFonts w:ascii="Times New Roman" w:hAnsi="Times New Roman"/>
                <w:sz w:val="24"/>
                <w:szCs w:val="24"/>
              </w:rPr>
              <w:t>34</w:t>
            </w:r>
          </w:p>
        </w:tc>
        <w:tc>
          <w:tcPr>
            <w:tcW w:w="0" w:type="auto"/>
            <w:shd w:val="clear" w:color="auto" w:fill="auto"/>
          </w:tcPr>
          <w:p w:rsidR="000D55F5" w:rsidRPr="000D55F5" w:rsidRDefault="007B3B25" w:rsidP="000D55F5">
            <w:pPr>
              <w:suppressAutoHyphens/>
              <w:spacing w:after="0" w:line="240" w:lineRule="auto"/>
              <w:jc w:val="both"/>
              <w:rPr>
                <w:rFonts w:ascii="Times New Roman" w:hAnsi="Times New Roman"/>
                <w:sz w:val="24"/>
                <w:szCs w:val="24"/>
              </w:rPr>
            </w:pPr>
            <w:r>
              <w:rPr>
                <w:rFonts w:ascii="Times New Roman" w:hAnsi="Times New Roman"/>
                <w:sz w:val="24"/>
                <w:szCs w:val="24"/>
              </w:rPr>
              <w:t>68</w:t>
            </w:r>
          </w:p>
        </w:tc>
      </w:tr>
      <w:tr w:rsidR="007B3B25" w:rsidRPr="000D55F5" w:rsidTr="000D55F5">
        <w:tc>
          <w:tcPr>
            <w:tcW w:w="0" w:type="auto"/>
            <w:shd w:val="clear" w:color="auto" w:fill="auto"/>
          </w:tcPr>
          <w:p w:rsidR="007B3B25" w:rsidRPr="000D55F5" w:rsidRDefault="007B3B25" w:rsidP="000D55F5">
            <w:pPr>
              <w:suppressAutoHyphens/>
              <w:spacing w:after="0" w:line="240" w:lineRule="auto"/>
              <w:rPr>
                <w:rFonts w:ascii="Times New Roman" w:hAnsi="Times New Roman"/>
                <w:sz w:val="24"/>
                <w:szCs w:val="24"/>
              </w:rPr>
            </w:pPr>
            <w:r w:rsidRPr="000D55F5">
              <w:rPr>
                <w:rFonts w:ascii="Times New Roman" w:hAnsi="Times New Roman"/>
                <w:sz w:val="24"/>
                <w:szCs w:val="24"/>
              </w:rPr>
              <w:t>Иностранные языки</w:t>
            </w:r>
          </w:p>
        </w:tc>
        <w:tc>
          <w:tcPr>
            <w:tcW w:w="0" w:type="auto"/>
            <w:shd w:val="clear" w:color="auto" w:fill="auto"/>
          </w:tcPr>
          <w:p w:rsidR="007B3B25" w:rsidRPr="000D55F5" w:rsidRDefault="007B3B25" w:rsidP="000D55F5">
            <w:pPr>
              <w:suppressAutoHyphens/>
              <w:spacing w:after="0" w:line="240" w:lineRule="auto"/>
              <w:rPr>
                <w:rFonts w:ascii="Times New Roman" w:hAnsi="Times New Roman"/>
                <w:sz w:val="24"/>
                <w:szCs w:val="24"/>
              </w:rPr>
            </w:pPr>
            <w:r w:rsidRPr="000D55F5">
              <w:rPr>
                <w:rFonts w:ascii="Times New Roman" w:hAnsi="Times New Roman"/>
                <w:sz w:val="24"/>
                <w:szCs w:val="24"/>
              </w:rPr>
              <w:t>Иностранный язык</w:t>
            </w:r>
          </w:p>
        </w:tc>
        <w:tc>
          <w:tcPr>
            <w:tcW w:w="0" w:type="auto"/>
            <w:shd w:val="clear" w:color="auto" w:fill="auto"/>
          </w:tcPr>
          <w:p w:rsidR="007B3B25" w:rsidRPr="000D55F5" w:rsidRDefault="007B3B25" w:rsidP="000D55F5">
            <w:pPr>
              <w:suppressAutoHyphens/>
              <w:spacing w:after="0" w:line="240" w:lineRule="auto"/>
              <w:jc w:val="both"/>
              <w:rPr>
                <w:rFonts w:ascii="Times New Roman" w:hAnsi="Times New Roman"/>
                <w:sz w:val="24"/>
                <w:szCs w:val="24"/>
              </w:rPr>
            </w:pPr>
            <w:r w:rsidRPr="000D55F5">
              <w:rPr>
                <w:rFonts w:ascii="Times New Roman" w:hAnsi="Times New Roman"/>
                <w:sz w:val="24"/>
                <w:szCs w:val="24"/>
              </w:rPr>
              <w:t>Б</w:t>
            </w:r>
          </w:p>
        </w:tc>
        <w:tc>
          <w:tcPr>
            <w:tcW w:w="0" w:type="auto"/>
          </w:tcPr>
          <w:p w:rsidR="007B3B25" w:rsidRPr="000D55F5" w:rsidRDefault="007B3B25" w:rsidP="008F4E7C">
            <w:pPr>
              <w:suppressAutoHyphens/>
              <w:spacing w:after="0" w:line="240" w:lineRule="auto"/>
              <w:jc w:val="both"/>
              <w:rPr>
                <w:rFonts w:ascii="Times New Roman" w:hAnsi="Times New Roman"/>
                <w:sz w:val="24"/>
                <w:szCs w:val="24"/>
              </w:rPr>
            </w:pPr>
            <w:r>
              <w:rPr>
                <w:rFonts w:ascii="Times New Roman" w:hAnsi="Times New Roman"/>
                <w:sz w:val="24"/>
                <w:szCs w:val="24"/>
              </w:rPr>
              <w:t>102</w:t>
            </w:r>
          </w:p>
        </w:tc>
        <w:tc>
          <w:tcPr>
            <w:tcW w:w="0" w:type="auto"/>
          </w:tcPr>
          <w:p w:rsidR="007B3B25" w:rsidRPr="000D55F5" w:rsidRDefault="007B3B25" w:rsidP="008F4E7C">
            <w:pPr>
              <w:suppressAutoHyphens/>
              <w:spacing w:after="0" w:line="240" w:lineRule="auto"/>
              <w:jc w:val="both"/>
              <w:rPr>
                <w:rFonts w:ascii="Times New Roman" w:hAnsi="Times New Roman"/>
                <w:sz w:val="24"/>
                <w:szCs w:val="24"/>
              </w:rPr>
            </w:pPr>
            <w:r>
              <w:rPr>
                <w:rFonts w:ascii="Times New Roman" w:hAnsi="Times New Roman"/>
                <w:sz w:val="24"/>
                <w:szCs w:val="24"/>
              </w:rPr>
              <w:t>102</w:t>
            </w:r>
          </w:p>
        </w:tc>
        <w:tc>
          <w:tcPr>
            <w:tcW w:w="0" w:type="auto"/>
            <w:shd w:val="clear" w:color="auto" w:fill="auto"/>
          </w:tcPr>
          <w:p w:rsidR="007B3B25" w:rsidRPr="000D55F5" w:rsidRDefault="007B3B25" w:rsidP="008F4E7C">
            <w:pPr>
              <w:suppressAutoHyphens/>
              <w:spacing w:after="0" w:line="240" w:lineRule="auto"/>
              <w:jc w:val="both"/>
              <w:rPr>
                <w:rFonts w:ascii="Times New Roman" w:hAnsi="Times New Roman"/>
                <w:sz w:val="24"/>
                <w:szCs w:val="24"/>
              </w:rPr>
            </w:pPr>
            <w:r>
              <w:rPr>
                <w:rFonts w:ascii="Times New Roman" w:hAnsi="Times New Roman"/>
                <w:sz w:val="24"/>
                <w:szCs w:val="24"/>
              </w:rPr>
              <w:t>204</w:t>
            </w:r>
          </w:p>
        </w:tc>
      </w:tr>
      <w:tr w:rsidR="007B3B25" w:rsidRPr="000D55F5" w:rsidTr="000D55F5">
        <w:tc>
          <w:tcPr>
            <w:tcW w:w="0" w:type="auto"/>
            <w:vMerge w:val="restart"/>
            <w:shd w:val="clear" w:color="auto" w:fill="auto"/>
          </w:tcPr>
          <w:p w:rsidR="007B3B25" w:rsidRPr="000D55F5" w:rsidRDefault="007B3B25" w:rsidP="000D55F5">
            <w:pPr>
              <w:suppressAutoHyphens/>
              <w:spacing w:after="0" w:line="240" w:lineRule="auto"/>
              <w:rPr>
                <w:rFonts w:ascii="Times New Roman" w:hAnsi="Times New Roman"/>
                <w:sz w:val="24"/>
                <w:szCs w:val="24"/>
              </w:rPr>
            </w:pPr>
            <w:r w:rsidRPr="000D55F5">
              <w:rPr>
                <w:rFonts w:ascii="Times New Roman" w:hAnsi="Times New Roman"/>
                <w:sz w:val="24"/>
                <w:szCs w:val="24"/>
              </w:rPr>
              <w:t>Естественные науки</w:t>
            </w:r>
          </w:p>
        </w:tc>
        <w:tc>
          <w:tcPr>
            <w:tcW w:w="0" w:type="auto"/>
            <w:shd w:val="clear" w:color="auto" w:fill="auto"/>
          </w:tcPr>
          <w:p w:rsidR="007B3B25" w:rsidRPr="000D55F5" w:rsidRDefault="007B3B25" w:rsidP="000D55F5">
            <w:pPr>
              <w:suppressAutoHyphens/>
              <w:spacing w:after="0" w:line="240" w:lineRule="auto"/>
              <w:rPr>
                <w:rFonts w:ascii="Times New Roman" w:hAnsi="Times New Roman"/>
                <w:sz w:val="24"/>
                <w:szCs w:val="24"/>
              </w:rPr>
            </w:pPr>
            <w:r w:rsidRPr="000D55F5">
              <w:rPr>
                <w:rFonts w:ascii="Times New Roman" w:hAnsi="Times New Roman"/>
                <w:sz w:val="24"/>
                <w:szCs w:val="24"/>
              </w:rPr>
              <w:t>Физика</w:t>
            </w:r>
          </w:p>
        </w:tc>
        <w:tc>
          <w:tcPr>
            <w:tcW w:w="0" w:type="auto"/>
            <w:shd w:val="clear" w:color="auto" w:fill="auto"/>
          </w:tcPr>
          <w:p w:rsidR="007B3B25" w:rsidRPr="000D55F5" w:rsidRDefault="007B3B25" w:rsidP="000D55F5">
            <w:pPr>
              <w:suppressAutoHyphens/>
              <w:spacing w:after="0" w:line="240" w:lineRule="auto"/>
              <w:jc w:val="both"/>
              <w:rPr>
                <w:rFonts w:ascii="Times New Roman" w:hAnsi="Times New Roman"/>
                <w:sz w:val="24"/>
                <w:szCs w:val="24"/>
              </w:rPr>
            </w:pPr>
            <w:r w:rsidRPr="000D55F5">
              <w:rPr>
                <w:rFonts w:ascii="Times New Roman" w:hAnsi="Times New Roman"/>
                <w:sz w:val="24"/>
                <w:szCs w:val="24"/>
              </w:rPr>
              <w:t>У</w:t>
            </w:r>
          </w:p>
        </w:tc>
        <w:tc>
          <w:tcPr>
            <w:tcW w:w="0" w:type="auto"/>
          </w:tcPr>
          <w:p w:rsidR="007B3B25" w:rsidRPr="000D55F5" w:rsidRDefault="007B3B25" w:rsidP="000D55F5">
            <w:pPr>
              <w:suppressAutoHyphens/>
              <w:spacing w:after="0" w:line="240" w:lineRule="auto"/>
              <w:jc w:val="both"/>
              <w:rPr>
                <w:rFonts w:ascii="Times New Roman" w:hAnsi="Times New Roman"/>
                <w:sz w:val="24"/>
                <w:szCs w:val="24"/>
              </w:rPr>
            </w:pPr>
            <w:r>
              <w:rPr>
                <w:rFonts w:ascii="Times New Roman" w:hAnsi="Times New Roman"/>
                <w:sz w:val="24"/>
                <w:szCs w:val="24"/>
              </w:rPr>
              <w:t>170</w:t>
            </w:r>
          </w:p>
        </w:tc>
        <w:tc>
          <w:tcPr>
            <w:tcW w:w="0" w:type="auto"/>
          </w:tcPr>
          <w:p w:rsidR="007B3B25" w:rsidRPr="000D55F5" w:rsidRDefault="007B3B25" w:rsidP="000D55F5">
            <w:pPr>
              <w:suppressAutoHyphens/>
              <w:spacing w:after="0" w:line="240" w:lineRule="auto"/>
              <w:jc w:val="both"/>
              <w:rPr>
                <w:rFonts w:ascii="Times New Roman" w:hAnsi="Times New Roman"/>
                <w:sz w:val="24"/>
                <w:szCs w:val="24"/>
              </w:rPr>
            </w:pPr>
            <w:r>
              <w:rPr>
                <w:rFonts w:ascii="Times New Roman" w:hAnsi="Times New Roman"/>
                <w:sz w:val="24"/>
                <w:szCs w:val="24"/>
              </w:rPr>
              <w:t>170</w:t>
            </w:r>
          </w:p>
        </w:tc>
        <w:tc>
          <w:tcPr>
            <w:tcW w:w="0" w:type="auto"/>
            <w:shd w:val="clear" w:color="auto" w:fill="auto"/>
          </w:tcPr>
          <w:p w:rsidR="007B3B25" w:rsidRPr="000D55F5" w:rsidRDefault="007B3B25" w:rsidP="000D55F5">
            <w:pPr>
              <w:suppressAutoHyphens/>
              <w:spacing w:after="0" w:line="240" w:lineRule="auto"/>
              <w:jc w:val="both"/>
              <w:rPr>
                <w:rFonts w:ascii="Times New Roman" w:hAnsi="Times New Roman"/>
                <w:sz w:val="24"/>
                <w:szCs w:val="24"/>
              </w:rPr>
            </w:pPr>
            <w:r>
              <w:rPr>
                <w:rFonts w:ascii="Times New Roman" w:hAnsi="Times New Roman"/>
                <w:sz w:val="24"/>
                <w:szCs w:val="24"/>
              </w:rPr>
              <w:t>340</w:t>
            </w:r>
          </w:p>
        </w:tc>
      </w:tr>
      <w:tr w:rsidR="007B3B25" w:rsidRPr="000D55F5" w:rsidTr="000D55F5">
        <w:tc>
          <w:tcPr>
            <w:tcW w:w="0" w:type="auto"/>
            <w:vMerge/>
            <w:shd w:val="clear" w:color="auto" w:fill="auto"/>
          </w:tcPr>
          <w:p w:rsidR="007B3B25" w:rsidRPr="000D55F5" w:rsidRDefault="007B3B25" w:rsidP="000D55F5">
            <w:pPr>
              <w:suppressAutoHyphens/>
              <w:spacing w:after="0" w:line="240" w:lineRule="auto"/>
              <w:rPr>
                <w:rFonts w:ascii="Times New Roman" w:hAnsi="Times New Roman"/>
                <w:sz w:val="24"/>
                <w:szCs w:val="24"/>
              </w:rPr>
            </w:pPr>
          </w:p>
        </w:tc>
        <w:tc>
          <w:tcPr>
            <w:tcW w:w="0" w:type="auto"/>
            <w:shd w:val="clear" w:color="auto" w:fill="auto"/>
          </w:tcPr>
          <w:p w:rsidR="007B3B25" w:rsidRPr="000D55F5" w:rsidRDefault="007B3B25" w:rsidP="000D55F5">
            <w:pPr>
              <w:suppressAutoHyphens/>
              <w:spacing w:after="0" w:line="240" w:lineRule="auto"/>
              <w:rPr>
                <w:rFonts w:ascii="Times New Roman" w:hAnsi="Times New Roman"/>
                <w:sz w:val="24"/>
                <w:szCs w:val="24"/>
              </w:rPr>
            </w:pPr>
            <w:r w:rsidRPr="000D55F5">
              <w:rPr>
                <w:rFonts w:ascii="Times New Roman" w:hAnsi="Times New Roman"/>
                <w:sz w:val="24"/>
                <w:szCs w:val="24"/>
              </w:rPr>
              <w:t>Биохимия</w:t>
            </w:r>
          </w:p>
        </w:tc>
        <w:tc>
          <w:tcPr>
            <w:tcW w:w="0" w:type="auto"/>
            <w:shd w:val="clear" w:color="auto" w:fill="auto"/>
          </w:tcPr>
          <w:p w:rsidR="007B3B25" w:rsidRPr="000D55F5" w:rsidRDefault="007B3B25" w:rsidP="000D55F5">
            <w:pPr>
              <w:suppressAutoHyphens/>
              <w:spacing w:after="0" w:line="240" w:lineRule="auto"/>
              <w:jc w:val="both"/>
              <w:rPr>
                <w:rFonts w:ascii="Times New Roman" w:hAnsi="Times New Roman"/>
                <w:sz w:val="24"/>
                <w:szCs w:val="24"/>
              </w:rPr>
            </w:pPr>
            <w:r w:rsidRPr="000D55F5">
              <w:rPr>
                <w:rFonts w:ascii="Times New Roman" w:hAnsi="Times New Roman"/>
                <w:sz w:val="24"/>
                <w:szCs w:val="24"/>
              </w:rPr>
              <w:t>ЭК</w:t>
            </w:r>
          </w:p>
        </w:tc>
        <w:tc>
          <w:tcPr>
            <w:tcW w:w="0" w:type="auto"/>
          </w:tcPr>
          <w:p w:rsidR="007B3B25" w:rsidRPr="000D55F5" w:rsidRDefault="007B3B25" w:rsidP="000D55F5">
            <w:pPr>
              <w:suppressAutoHyphens/>
              <w:spacing w:after="0" w:line="240" w:lineRule="auto"/>
              <w:jc w:val="both"/>
              <w:rPr>
                <w:rFonts w:ascii="Times New Roman" w:hAnsi="Times New Roman"/>
                <w:sz w:val="24"/>
                <w:szCs w:val="24"/>
              </w:rPr>
            </w:pPr>
            <w:r>
              <w:rPr>
                <w:rFonts w:ascii="Times New Roman" w:hAnsi="Times New Roman"/>
                <w:sz w:val="24"/>
                <w:szCs w:val="24"/>
              </w:rPr>
              <w:t>68</w:t>
            </w:r>
          </w:p>
        </w:tc>
        <w:tc>
          <w:tcPr>
            <w:tcW w:w="0" w:type="auto"/>
          </w:tcPr>
          <w:p w:rsidR="007B3B25" w:rsidRPr="000D55F5" w:rsidRDefault="007B3B25" w:rsidP="000D55F5">
            <w:pPr>
              <w:suppressAutoHyphens/>
              <w:spacing w:after="0" w:line="240" w:lineRule="auto"/>
              <w:jc w:val="both"/>
              <w:rPr>
                <w:rFonts w:ascii="Times New Roman" w:hAnsi="Times New Roman"/>
                <w:sz w:val="24"/>
                <w:szCs w:val="24"/>
              </w:rPr>
            </w:pPr>
            <w:r>
              <w:rPr>
                <w:rFonts w:ascii="Times New Roman" w:hAnsi="Times New Roman"/>
                <w:sz w:val="24"/>
                <w:szCs w:val="24"/>
              </w:rPr>
              <w:t>68</w:t>
            </w:r>
          </w:p>
        </w:tc>
        <w:tc>
          <w:tcPr>
            <w:tcW w:w="0" w:type="auto"/>
            <w:shd w:val="clear" w:color="auto" w:fill="auto"/>
          </w:tcPr>
          <w:p w:rsidR="007B3B25" w:rsidRPr="000D55F5" w:rsidRDefault="007B3B25" w:rsidP="000D55F5">
            <w:pPr>
              <w:suppressAutoHyphens/>
              <w:spacing w:after="0" w:line="240" w:lineRule="auto"/>
              <w:jc w:val="both"/>
              <w:rPr>
                <w:rFonts w:ascii="Times New Roman" w:hAnsi="Times New Roman"/>
                <w:sz w:val="24"/>
                <w:szCs w:val="24"/>
              </w:rPr>
            </w:pPr>
            <w:r>
              <w:rPr>
                <w:rFonts w:ascii="Times New Roman" w:hAnsi="Times New Roman"/>
                <w:sz w:val="24"/>
                <w:szCs w:val="24"/>
              </w:rPr>
              <w:t>136</w:t>
            </w:r>
          </w:p>
        </w:tc>
      </w:tr>
      <w:tr w:rsidR="007B3B25" w:rsidRPr="000D55F5" w:rsidTr="000D55F5">
        <w:tc>
          <w:tcPr>
            <w:tcW w:w="0" w:type="auto"/>
            <w:shd w:val="clear" w:color="auto" w:fill="auto"/>
          </w:tcPr>
          <w:p w:rsidR="007B3B25" w:rsidRPr="000D55F5" w:rsidRDefault="007B3B25" w:rsidP="000D55F5">
            <w:pPr>
              <w:suppressAutoHyphens/>
              <w:spacing w:after="0" w:line="240" w:lineRule="auto"/>
              <w:rPr>
                <w:rFonts w:ascii="Times New Roman" w:hAnsi="Times New Roman"/>
                <w:sz w:val="24"/>
                <w:szCs w:val="24"/>
              </w:rPr>
            </w:pPr>
            <w:r w:rsidRPr="000D55F5">
              <w:rPr>
                <w:rFonts w:ascii="Times New Roman" w:hAnsi="Times New Roman"/>
                <w:sz w:val="24"/>
                <w:szCs w:val="24"/>
              </w:rPr>
              <w:t>Общественные науки</w:t>
            </w:r>
          </w:p>
        </w:tc>
        <w:tc>
          <w:tcPr>
            <w:tcW w:w="0" w:type="auto"/>
            <w:shd w:val="clear" w:color="auto" w:fill="auto"/>
          </w:tcPr>
          <w:p w:rsidR="007B3B25" w:rsidRPr="000D55F5" w:rsidRDefault="007B3B25" w:rsidP="000D55F5">
            <w:pPr>
              <w:suppressAutoHyphens/>
              <w:spacing w:after="0" w:line="240" w:lineRule="auto"/>
              <w:rPr>
                <w:rFonts w:ascii="Times New Roman" w:hAnsi="Times New Roman"/>
                <w:sz w:val="24"/>
                <w:szCs w:val="24"/>
              </w:rPr>
            </w:pPr>
            <w:r w:rsidRPr="000D55F5">
              <w:rPr>
                <w:rFonts w:ascii="Times New Roman" w:hAnsi="Times New Roman"/>
                <w:sz w:val="24"/>
                <w:szCs w:val="24"/>
              </w:rPr>
              <w:t>История (Россия в мире)</w:t>
            </w:r>
          </w:p>
        </w:tc>
        <w:tc>
          <w:tcPr>
            <w:tcW w:w="0" w:type="auto"/>
            <w:shd w:val="clear" w:color="auto" w:fill="auto"/>
          </w:tcPr>
          <w:p w:rsidR="007B3B25" w:rsidRPr="000D55F5" w:rsidRDefault="007B3B25" w:rsidP="000D55F5">
            <w:pPr>
              <w:suppressAutoHyphens/>
              <w:spacing w:after="0" w:line="240" w:lineRule="auto"/>
              <w:jc w:val="both"/>
              <w:rPr>
                <w:rFonts w:ascii="Times New Roman" w:hAnsi="Times New Roman"/>
                <w:sz w:val="24"/>
                <w:szCs w:val="24"/>
              </w:rPr>
            </w:pPr>
            <w:r w:rsidRPr="000D55F5">
              <w:rPr>
                <w:rFonts w:ascii="Times New Roman" w:hAnsi="Times New Roman"/>
                <w:sz w:val="24"/>
                <w:szCs w:val="24"/>
              </w:rPr>
              <w:t>Б</w:t>
            </w:r>
          </w:p>
        </w:tc>
        <w:tc>
          <w:tcPr>
            <w:tcW w:w="0" w:type="auto"/>
          </w:tcPr>
          <w:p w:rsidR="007B3B25" w:rsidRPr="000D55F5" w:rsidRDefault="007B3B25" w:rsidP="008F4E7C">
            <w:pPr>
              <w:suppressAutoHyphens/>
              <w:spacing w:after="0" w:line="240" w:lineRule="auto"/>
              <w:jc w:val="both"/>
              <w:rPr>
                <w:rFonts w:ascii="Times New Roman" w:hAnsi="Times New Roman"/>
                <w:sz w:val="24"/>
                <w:szCs w:val="24"/>
              </w:rPr>
            </w:pPr>
            <w:r>
              <w:rPr>
                <w:rFonts w:ascii="Times New Roman" w:hAnsi="Times New Roman"/>
                <w:sz w:val="24"/>
                <w:szCs w:val="24"/>
              </w:rPr>
              <w:t>68</w:t>
            </w:r>
          </w:p>
        </w:tc>
        <w:tc>
          <w:tcPr>
            <w:tcW w:w="0" w:type="auto"/>
          </w:tcPr>
          <w:p w:rsidR="007B3B25" w:rsidRPr="000D55F5" w:rsidRDefault="007B3B25" w:rsidP="008F4E7C">
            <w:pPr>
              <w:suppressAutoHyphens/>
              <w:spacing w:after="0" w:line="240" w:lineRule="auto"/>
              <w:jc w:val="both"/>
              <w:rPr>
                <w:rFonts w:ascii="Times New Roman" w:hAnsi="Times New Roman"/>
                <w:sz w:val="24"/>
                <w:szCs w:val="24"/>
              </w:rPr>
            </w:pPr>
            <w:r>
              <w:rPr>
                <w:rFonts w:ascii="Times New Roman" w:hAnsi="Times New Roman"/>
                <w:sz w:val="24"/>
                <w:szCs w:val="24"/>
              </w:rPr>
              <w:t>68</w:t>
            </w:r>
          </w:p>
        </w:tc>
        <w:tc>
          <w:tcPr>
            <w:tcW w:w="0" w:type="auto"/>
            <w:shd w:val="clear" w:color="auto" w:fill="auto"/>
          </w:tcPr>
          <w:p w:rsidR="007B3B25" w:rsidRPr="000D55F5" w:rsidRDefault="007B3B25" w:rsidP="008F4E7C">
            <w:pPr>
              <w:suppressAutoHyphens/>
              <w:spacing w:after="0" w:line="240" w:lineRule="auto"/>
              <w:jc w:val="both"/>
              <w:rPr>
                <w:rFonts w:ascii="Times New Roman" w:hAnsi="Times New Roman"/>
                <w:sz w:val="24"/>
                <w:szCs w:val="24"/>
              </w:rPr>
            </w:pPr>
            <w:r>
              <w:rPr>
                <w:rFonts w:ascii="Times New Roman" w:hAnsi="Times New Roman"/>
                <w:sz w:val="24"/>
                <w:szCs w:val="24"/>
              </w:rPr>
              <w:t>136</w:t>
            </w:r>
          </w:p>
        </w:tc>
      </w:tr>
      <w:tr w:rsidR="007B3B25" w:rsidRPr="000D55F5" w:rsidTr="000D55F5">
        <w:tc>
          <w:tcPr>
            <w:tcW w:w="0" w:type="auto"/>
            <w:vMerge w:val="restart"/>
            <w:shd w:val="clear" w:color="auto" w:fill="auto"/>
          </w:tcPr>
          <w:p w:rsidR="007B3B25" w:rsidRPr="000D55F5" w:rsidRDefault="007B3B25" w:rsidP="000D55F5">
            <w:pPr>
              <w:suppressAutoHyphens/>
              <w:spacing w:after="0" w:line="240" w:lineRule="auto"/>
              <w:rPr>
                <w:rFonts w:ascii="Times New Roman" w:hAnsi="Times New Roman"/>
                <w:sz w:val="24"/>
                <w:szCs w:val="24"/>
              </w:rPr>
            </w:pPr>
            <w:r w:rsidRPr="000D55F5">
              <w:rPr>
                <w:rFonts w:ascii="Times New Roman" w:hAnsi="Times New Roman"/>
                <w:sz w:val="24"/>
                <w:szCs w:val="24"/>
              </w:rPr>
              <w:t>Физическая культура, экология и основы безопасности жизнедеятельности</w:t>
            </w:r>
          </w:p>
        </w:tc>
        <w:tc>
          <w:tcPr>
            <w:tcW w:w="0" w:type="auto"/>
            <w:shd w:val="clear" w:color="auto" w:fill="auto"/>
          </w:tcPr>
          <w:p w:rsidR="007B3B25" w:rsidRPr="000D55F5" w:rsidRDefault="007B3B25" w:rsidP="000D55F5">
            <w:pPr>
              <w:suppressAutoHyphens/>
              <w:spacing w:after="0" w:line="240" w:lineRule="auto"/>
              <w:rPr>
                <w:rFonts w:ascii="Times New Roman" w:hAnsi="Times New Roman"/>
                <w:sz w:val="24"/>
                <w:szCs w:val="24"/>
              </w:rPr>
            </w:pPr>
            <w:r w:rsidRPr="000D55F5">
              <w:rPr>
                <w:rFonts w:ascii="Times New Roman" w:hAnsi="Times New Roman"/>
                <w:sz w:val="24"/>
                <w:szCs w:val="24"/>
              </w:rPr>
              <w:t>Физическая культура</w:t>
            </w:r>
          </w:p>
        </w:tc>
        <w:tc>
          <w:tcPr>
            <w:tcW w:w="0" w:type="auto"/>
            <w:shd w:val="clear" w:color="auto" w:fill="auto"/>
          </w:tcPr>
          <w:p w:rsidR="007B3B25" w:rsidRPr="000D55F5" w:rsidRDefault="007B3B25" w:rsidP="000D55F5">
            <w:pPr>
              <w:suppressAutoHyphens/>
              <w:spacing w:after="0" w:line="240" w:lineRule="auto"/>
              <w:jc w:val="both"/>
              <w:rPr>
                <w:rFonts w:ascii="Times New Roman" w:hAnsi="Times New Roman"/>
                <w:sz w:val="24"/>
                <w:szCs w:val="24"/>
              </w:rPr>
            </w:pPr>
            <w:r w:rsidRPr="000D55F5">
              <w:rPr>
                <w:rFonts w:ascii="Times New Roman" w:hAnsi="Times New Roman"/>
                <w:sz w:val="24"/>
                <w:szCs w:val="24"/>
              </w:rPr>
              <w:t>Б</w:t>
            </w:r>
          </w:p>
        </w:tc>
        <w:tc>
          <w:tcPr>
            <w:tcW w:w="0" w:type="auto"/>
          </w:tcPr>
          <w:p w:rsidR="007B3B25" w:rsidRPr="000D55F5" w:rsidRDefault="007B3B25" w:rsidP="008F4E7C">
            <w:pPr>
              <w:suppressAutoHyphens/>
              <w:spacing w:after="0" w:line="240" w:lineRule="auto"/>
              <w:jc w:val="both"/>
              <w:rPr>
                <w:rFonts w:ascii="Times New Roman" w:hAnsi="Times New Roman"/>
                <w:sz w:val="24"/>
                <w:szCs w:val="24"/>
              </w:rPr>
            </w:pPr>
            <w:r>
              <w:rPr>
                <w:rFonts w:ascii="Times New Roman" w:hAnsi="Times New Roman"/>
                <w:sz w:val="24"/>
                <w:szCs w:val="24"/>
              </w:rPr>
              <w:t>102</w:t>
            </w:r>
          </w:p>
        </w:tc>
        <w:tc>
          <w:tcPr>
            <w:tcW w:w="0" w:type="auto"/>
          </w:tcPr>
          <w:p w:rsidR="007B3B25" w:rsidRPr="000D55F5" w:rsidRDefault="007B3B25" w:rsidP="008F4E7C">
            <w:pPr>
              <w:suppressAutoHyphens/>
              <w:spacing w:after="0" w:line="240" w:lineRule="auto"/>
              <w:jc w:val="both"/>
              <w:rPr>
                <w:rFonts w:ascii="Times New Roman" w:hAnsi="Times New Roman"/>
                <w:sz w:val="24"/>
                <w:szCs w:val="24"/>
              </w:rPr>
            </w:pPr>
            <w:r>
              <w:rPr>
                <w:rFonts w:ascii="Times New Roman" w:hAnsi="Times New Roman"/>
                <w:sz w:val="24"/>
                <w:szCs w:val="24"/>
              </w:rPr>
              <w:t>102</w:t>
            </w:r>
          </w:p>
        </w:tc>
        <w:tc>
          <w:tcPr>
            <w:tcW w:w="0" w:type="auto"/>
            <w:shd w:val="clear" w:color="auto" w:fill="auto"/>
          </w:tcPr>
          <w:p w:rsidR="007B3B25" w:rsidRPr="000D55F5" w:rsidRDefault="007B3B25" w:rsidP="008F4E7C">
            <w:pPr>
              <w:suppressAutoHyphens/>
              <w:spacing w:after="0" w:line="240" w:lineRule="auto"/>
              <w:jc w:val="both"/>
              <w:rPr>
                <w:rFonts w:ascii="Times New Roman" w:hAnsi="Times New Roman"/>
                <w:sz w:val="24"/>
                <w:szCs w:val="24"/>
              </w:rPr>
            </w:pPr>
            <w:r>
              <w:rPr>
                <w:rFonts w:ascii="Times New Roman" w:hAnsi="Times New Roman"/>
                <w:sz w:val="24"/>
                <w:szCs w:val="24"/>
              </w:rPr>
              <w:t>204</w:t>
            </w:r>
          </w:p>
        </w:tc>
      </w:tr>
      <w:tr w:rsidR="007B3B25" w:rsidRPr="000D55F5" w:rsidTr="000D55F5">
        <w:tc>
          <w:tcPr>
            <w:tcW w:w="0" w:type="auto"/>
            <w:vMerge/>
            <w:shd w:val="clear" w:color="auto" w:fill="auto"/>
          </w:tcPr>
          <w:p w:rsidR="007B3B25" w:rsidRPr="000D55F5" w:rsidRDefault="007B3B25" w:rsidP="000D55F5">
            <w:pPr>
              <w:suppressAutoHyphens/>
              <w:spacing w:after="0" w:line="240" w:lineRule="auto"/>
              <w:rPr>
                <w:rFonts w:ascii="Times New Roman" w:hAnsi="Times New Roman"/>
                <w:sz w:val="24"/>
                <w:szCs w:val="24"/>
              </w:rPr>
            </w:pPr>
          </w:p>
        </w:tc>
        <w:tc>
          <w:tcPr>
            <w:tcW w:w="0" w:type="auto"/>
            <w:shd w:val="clear" w:color="auto" w:fill="auto"/>
          </w:tcPr>
          <w:p w:rsidR="007B3B25" w:rsidRPr="000D55F5" w:rsidRDefault="007B3B25" w:rsidP="000D55F5">
            <w:pPr>
              <w:suppressAutoHyphens/>
              <w:spacing w:after="0" w:line="240" w:lineRule="auto"/>
              <w:rPr>
                <w:rFonts w:ascii="Times New Roman" w:hAnsi="Times New Roman"/>
                <w:sz w:val="24"/>
                <w:szCs w:val="24"/>
              </w:rPr>
            </w:pPr>
            <w:r w:rsidRPr="000D55F5">
              <w:rPr>
                <w:rFonts w:ascii="Times New Roman" w:hAnsi="Times New Roman"/>
                <w:sz w:val="24"/>
                <w:szCs w:val="24"/>
              </w:rPr>
              <w:t>Основы безопасности жизнедеятельности</w:t>
            </w:r>
          </w:p>
        </w:tc>
        <w:tc>
          <w:tcPr>
            <w:tcW w:w="0" w:type="auto"/>
            <w:shd w:val="clear" w:color="auto" w:fill="auto"/>
          </w:tcPr>
          <w:p w:rsidR="007B3B25" w:rsidRPr="000D55F5" w:rsidRDefault="007B3B25" w:rsidP="000D55F5">
            <w:pPr>
              <w:suppressAutoHyphens/>
              <w:spacing w:after="0" w:line="240" w:lineRule="auto"/>
              <w:jc w:val="both"/>
              <w:rPr>
                <w:rFonts w:ascii="Times New Roman" w:hAnsi="Times New Roman"/>
                <w:sz w:val="24"/>
                <w:szCs w:val="24"/>
              </w:rPr>
            </w:pPr>
            <w:r w:rsidRPr="000D55F5">
              <w:rPr>
                <w:rFonts w:ascii="Times New Roman" w:hAnsi="Times New Roman"/>
                <w:sz w:val="24"/>
                <w:szCs w:val="24"/>
              </w:rPr>
              <w:t>Б</w:t>
            </w:r>
          </w:p>
        </w:tc>
        <w:tc>
          <w:tcPr>
            <w:tcW w:w="0" w:type="auto"/>
          </w:tcPr>
          <w:p w:rsidR="007B3B25" w:rsidRPr="000D55F5" w:rsidRDefault="007B3B25" w:rsidP="008F4E7C">
            <w:pPr>
              <w:suppressAutoHyphens/>
              <w:spacing w:after="0" w:line="240" w:lineRule="auto"/>
              <w:jc w:val="both"/>
              <w:rPr>
                <w:rFonts w:ascii="Times New Roman" w:hAnsi="Times New Roman"/>
                <w:sz w:val="24"/>
                <w:szCs w:val="24"/>
              </w:rPr>
            </w:pPr>
            <w:r>
              <w:rPr>
                <w:rFonts w:ascii="Times New Roman" w:hAnsi="Times New Roman"/>
                <w:sz w:val="24"/>
                <w:szCs w:val="24"/>
              </w:rPr>
              <w:t>34</w:t>
            </w:r>
          </w:p>
        </w:tc>
        <w:tc>
          <w:tcPr>
            <w:tcW w:w="0" w:type="auto"/>
          </w:tcPr>
          <w:p w:rsidR="007B3B25" w:rsidRPr="000D55F5" w:rsidRDefault="007B3B25" w:rsidP="008F4E7C">
            <w:pPr>
              <w:suppressAutoHyphens/>
              <w:spacing w:after="0" w:line="240" w:lineRule="auto"/>
              <w:jc w:val="both"/>
              <w:rPr>
                <w:rFonts w:ascii="Times New Roman" w:hAnsi="Times New Roman"/>
                <w:sz w:val="24"/>
                <w:szCs w:val="24"/>
              </w:rPr>
            </w:pPr>
            <w:r>
              <w:rPr>
                <w:rFonts w:ascii="Times New Roman" w:hAnsi="Times New Roman"/>
                <w:sz w:val="24"/>
                <w:szCs w:val="24"/>
              </w:rPr>
              <w:t>34</w:t>
            </w:r>
          </w:p>
        </w:tc>
        <w:tc>
          <w:tcPr>
            <w:tcW w:w="0" w:type="auto"/>
            <w:shd w:val="clear" w:color="auto" w:fill="auto"/>
          </w:tcPr>
          <w:p w:rsidR="007B3B25" w:rsidRPr="000D55F5" w:rsidRDefault="007B3B25" w:rsidP="008F4E7C">
            <w:pPr>
              <w:suppressAutoHyphens/>
              <w:spacing w:after="0" w:line="240" w:lineRule="auto"/>
              <w:jc w:val="both"/>
              <w:rPr>
                <w:rFonts w:ascii="Times New Roman" w:hAnsi="Times New Roman"/>
                <w:sz w:val="24"/>
                <w:szCs w:val="24"/>
              </w:rPr>
            </w:pPr>
            <w:r>
              <w:rPr>
                <w:rFonts w:ascii="Times New Roman" w:hAnsi="Times New Roman"/>
                <w:sz w:val="24"/>
                <w:szCs w:val="24"/>
              </w:rPr>
              <w:t>68</w:t>
            </w:r>
          </w:p>
        </w:tc>
      </w:tr>
      <w:tr w:rsidR="007B3B25" w:rsidRPr="000D55F5" w:rsidTr="000D55F5">
        <w:tc>
          <w:tcPr>
            <w:tcW w:w="0" w:type="auto"/>
            <w:shd w:val="clear" w:color="auto" w:fill="auto"/>
          </w:tcPr>
          <w:p w:rsidR="007B3B25" w:rsidRPr="000D55F5" w:rsidRDefault="007B3B25" w:rsidP="000D55F5">
            <w:pPr>
              <w:suppressAutoHyphens/>
              <w:spacing w:after="0" w:line="240" w:lineRule="auto"/>
              <w:rPr>
                <w:rFonts w:ascii="Times New Roman" w:hAnsi="Times New Roman"/>
                <w:sz w:val="24"/>
                <w:szCs w:val="24"/>
              </w:rPr>
            </w:pPr>
          </w:p>
        </w:tc>
        <w:tc>
          <w:tcPr>
            <w:tcW w:w="0" w:type="auto"/>
            <w:shd w:val="clear" w:color="auto" w:fill="auto"/>
          </w:tcPr>
          <w:p w:rsidR="007B3B25" w:rsidRPr="000D55F5" w:rsidRDefault="007B3B25" w:rsidP="000D55F5">
            <w:pPr>
              <w:suppressAutoHyphens/>
              <w:spacing w:after="0" w:line="240" w:lineRule="auto"/>
              <w:rPr>
                <w:rFonts w:ascii="Times New Roman" w:hAnsi="Times New Roman"/>
                <w:sz w:val="24"/>
                <w:szCs w:val="24"/>
              </w:rPr>
            </w:pPr>
            <w:r w:rsidRPr="000D55F5">
              <w:rPr>
                <w:rFonts w:ascii="Times New Roman" w:hAnsi="Times New Roman"/>
                <w:sz w:val="24"/>
                <w:szCs w:val="24"/>
              </w:rPr>
              <w:t>Индивидуальный проект</w:t>
            </w:r>
          </w:p>
        </w:tc>
        <w:tc>
          <w:tcPr>
            <w:tcW w:w="0" w:type="auto"/>
            <w:shd w:val="clear" w:color="auto" w:fill="auto"/>
          </w:tcPr>
          <w:p w:rsidR="007B3B25" w:rsidRPr="000D55F5" w:rsidRDefault="007B3B25" w:rsidP="000D55F5">
            <w:pPr>
              <w:suppressAutoHyphens/>
              <w:spacing w:after="0" w:line="240" w:lineRule="auto"/>
              <w:jc w:val="both"/>
              <w:rPr>
                <w:rFonts w:ascii="Times New Roman" w:hAnsi="Times New Roman"/>
                <w:sz w:val="24"/>
                <w:szCs w:val="24"/>
              </w:rPr>
            </w:pPr>
            <w:r w:rsidRPr="000D55F5">
              <w:rPr>
                <w:rFonts w:ascii="Times New Roman" w:hAnsi="Times New Roman"/>
                <w:sz w:val="24"/>
                <w:szCs w:val="24"/>
              </w:rPr>
              <w:t>ЭК</w:t>
            </w:r>
          </w:p>
        </w:tc>
        <w:tc>
          <w:tcPr>
            <w:tcW w:w="0" w:type="auto"/>
          </w:tcPr>
          <w:p w:rsidR="007B3B25" w:rsidRPr="000D55F5" w:rsidRDefault="007B3B25" w:rsidP="008F4E7C">
            <w:pPr>
              <w:suppressAutoHyphens/>
              <w:spacing w:after="0" w:line="240" w:lineRule="auto"/>
              <w:jc w:val="both"/>
              <w:rPr>
                <w:rFonts w:ascii="Times New Roman" w:hAnsi="Times New Roman"/>
                <w:sz w:val="24"/>
                <w:szCs w:val="24"/>
              </w:rPr>
            </w:pPr>
            <w:r>
              <w:rPr>
                <w:rFonts w:ascii="Times New Roman" w:hAnsi="Times New Roman"/>
                <w:sz w:val="24"/>
                <w:szCs w:val="24"/>
              </w:rPr>
              <w:t>34</w:t>
            </w:r>
          </w:p>
        </w:tc>
        <w:tc>
          <w:tcPr>
            <w:tcW w:w="0" w:type="auto"/>
          </w:tcPr>
          <w:p w:rsidR="007B3B25" w:rsidRPr="000D55F5" w:rsidRDefault="007B3B25" w:rsidP="008F4E7C">
            <w:pPr>
              <w:suppressAutoHyphens/>
              <w:spacing w:after="0" w:line="240" w:lineRule="auto"/>
              <w:jc w:val="both"/>
              <w:rPr>
                <w:rFonts w:ascii="Times New Roman" w:hAnsi="Times New Roman"/>
                <w:sz w:val="24"/>
                <w:szCs w:val="24"/>
              </w:rPr>
            </w:pPr>
            <w:r>
              <w:rPr>
                <w:rFonts w:ascii="Times New Roman" w:hAnsi="Times New Roman"/>
                <w:sz w:val="24"/>
                <w:szCs w:val="24"/>
              </w:rPr>
              <w:t>34</w:t>
            </w:r>
          </w:p>
        </w:tc>
        <w:tc>
          <w:tcPr>
            <w:tcW w:w="0" w:type="auto"/>
            <w:shd w:val="clear" w:color="auto" w:fill="auto"/>
          </w:tcPr>
          <w:p w:rsidR="007B3B25" w:rsidRPr="000D55F5" w:rsidRDefault="007B3B25" w:rsidP="008F4E7C">
            <w:pPr>
              <w:suppressAutoHyphens/>
              <w:spacing w:after="0" w:line="240" w:lineRule="auto"/>
              <w:jc w:val="both"/>
              <w:rPr>
                <w:rFonts w:ascii="Times New Roman" w:hAnsi="Times New Roman"/>
                <w:sz w:val="24"/>
                <w:szCs w:val="24"/>
              </w:rPr>
            </w:pPr>
            <w:r>
              <w:rPr>
                <w:rFonts w:ascii="Times New Roman" w:hAnsi="Times New Roman"/>
                <w:sz w:val="24"/>
                <w:szCs w:val="24"/>
              </w:rPr>
              <w:t>68</w:t>
            </w:r>
          </w:p>
        </w:tc>
      </w:tr>
      <w:tr w:rsidR="007B3B25" w:rsidRPr="000D55F5" w:rsidTr="000D55F5">
        <w:tc>
          <w:tcPr>
            <w:tcW w:w="0" w:type="auto"/>
            <w:shd w:val="clear" w:color="auto" w:fill="auto"/>
          </w:tcPr>
          <w:p w:rsidR="007B3B25" w:rsidRPr="000D55F5" w:rsidRDefault="007B3B25" w:rsidP="000D55F5">
            <w:pPr>
              <w:suppressAutoHyphens/>
              <w:spacing w:after="0" w:line="240" w:lineRule="auto"/>
              <w:rPr>
                <w:rFonts w:ascii="Times New Roman" w:hAnsi="Times New Roman"/>
                <w:sz w:val="24"/>
                <w:szCs w:val="24"/>
              </w:rPr>
            </w:pPr>
          </w:p>
        </w:tc>
        <w:tc>
          <w:tcPr>
            <w:tcW w:w="0" w:type="auto"/>
            <w:shd w:val="clear" w:color="auto" w:fill="auto"/>
          </w:tcPr>
          <w:p w:rsidR="007B3B25" w:rsidRPr="000D55F5" w:rsidRDefault="007B3B25" w:rsidP="000D55F5">
            <w:pPr>
              <w:suppressAutoHyphens/>
              <w:spacing w:after="0" w:line="240" w:lineRule="auto"/>
              <w:rPr>
                <w:rFonts w:ascii="Times New Roman" w:hAnsi="Times New Roman"/>
                <w:sz w:val="24"/>
                <w:szCs w:val="24"/>
              </w:rPr>
            </w:pPr>
            <w:r w:rsidRPr="000D55F5">
              <w:rPr>
                <w:rFonts w:ascii="Times New Roman" w:hAnsi="Times New Roman"/>
                <w:sz w:val="24"/>
                <w:szCs w:val="24"/>
              </w:rPr>
              <w:t>Предметы и курсы по выбору</w:t>
            </w:r>
          </w:p>
        </w:tc>
        <w:tc>
          <w:tcPr>
            <w:tcW w:w="0" w:type="auto"/>
            <w:shd w:val="clear" w:color="auto" w:fill="auto"/>
          </w:tcPr>
          <w:p w:rsidR="007B3B25" w:rsidRPr="000D55F5" w:rsidRDefault="007B3B25" w:rsidP="000D55F5">
            <w:pPr>
              <w:suppressAutoHyphens/>
              <w:spacing w:after="0" w:line="240" w:lineRule="auto"/>
              <w:jc w:val="both"/>
              <w:rPr>
                <w:rFonts w:ascii="Times New Roman" w:hAnsi="Times New Roman"/>
                <w:sz w:val="24"/>
                <w:szCs w:val="24"/>
              </w:rPr>
            </w:pPr>
            <w:r w:rsidRPr="000D55F5">
              <w:rPr>
                <w:rFonts w:ascii="Times New Roman" w:hAnsi="Times New Roman"/>
                <w:sz w:val="24"/>
                <w:szCs w:val="24"/>
              </w:rPr>
              <w:t>ФК</w:t>
            </w:r>
          </w:p>
        </w:tc>
        <w:tc>
          <w:tcPr>
            <w:tcW w:w="0" w:type="auto"/>
          </w:tcPr>
          <w:p w:rsidR="007B3B25" w:rsidRPr="000D55F5" w:rsidRDefault="007B3B25" w:rsidP="008F4E7C">
            <w:pPr>
              <w:suppressAutoHyphens/>
              <w:spacing w:after="0" w:line="240" w:lineRule="auto"/>
              <w:jc w:val="both"/>
              <w:rPr>
                <w:rFonts w:ascii="Times New Roman" w:hAnsi="Times New Roman"/>
                <w:sz w:val="24"/>
                <w:szCs w:val="24"/>
              </w:rPr>
            </w:pPr>
            <w:r>
              <w:rPr>
                <w:rFonts w:ascii="Times New Roman" w:hAnsi="Times New Roman"/>
                <w:sz w:val="24"/>
                <w:szCs w:val="24"/>
              </w:rPr>
              <w:t>170</w:t>
            </w:r>
          </w:p>
        </w:tc>
        <w:tc>
          <w:tcPr>
            <w:tcW w:w="0" w:type="auto"/>
          </w:tcPr>
          <w:p w:rsidR="007B3B25" w:rsidRPr="000D55F5" w:rsidRDefault="007B3B25" w:rsidP="008F4E7C">
            <w:pPr>
              <w:suppressAutoHyphens/>
              <w:spacing w:after="0" w:line="240" w:lineRule="auto"/>
              <w:jc w:val="both"/>
              <w:rPr>
                <w:rFonts w:ascii="Times New Roman" w:hAnsi="Times New Roman"/>
                <w:sz w:val="24"/>
                <w:szCs w:val="24"/>
              </w:rPr>
            </w:pPr>
            <w:r>
              <w:rPr>
                <w:rFonts w:ascii="Times New Roman" w:hAnsi="Times New Roman"/>
                <w:sz w:val="24"/>
                <w:szCs w:val="24"/>
              </w:rPr>
              <w:t>170</w:t>
            </w:r>
          </w:p>
        </w:tc>
        <w:tc>
          <w:tcPr>
            <w:tcW w:w="0" w:type="auto"/>
            <w:shd w:val="clear" w:color="auto" w:fill="auto"/>
          </w:tcPr>
          <w:p w:rsidR="007B3B25" w:rsidRPr="000D55F5" w:rsidRDefault="007B3B25" w:rsidP="008F4E7C">
            <w:pPr>
              <w:suppressAutoHyphens/>
              <w:spacing w:after="0" w:line="240" w:lineRule="auto"/>
              <w:jc w:val="both"/>
              <w:rPr>
                <w:rFonts w:ascii="Times New Roman" w:hAnsi="Times New Roman"/>
                <w:sz w:val="24"/>
                <w:szCs w:val="24"/>
              </w:rPr>
            </w:pPr>
            <w:r>
              <w:rPr>
                <w:rFonts w:ascii="Times New Roman" w:hAnsi="Times New Roman"/>
                <w:sz w:val="24"/>
                <w:szCs w:val="24"/>
              </w:rPr>
              <w:t>340</w:t>
            </w:r>
          </w:p>
        </w:tc>
      </w:tr>
      <w:tr w:rsidR="007B3B25" w:rsidRPr="000D55F5" w:rsidTr="007B3B25">
        <w:tc>
          <w:tcPr>
            <w:tcW w:w="0" w:type="auto"/>
            <w:shd w:val="clear" w:color="auto" w:fill="auto"/>
          </w:tcPr>
          <w:p w:rsidR="007B3B25" w:rsidRPr="000D55F5" w:rsidRDefault="007B3B25" w:rsidP="000D55F5">
            <w:pPr>
              <w:suppressAutoHyphens/>
              <w:spacing w:after="0" w:line="240" w:lineRule="auto"/>
              <w:jc w:val="both"/>
              <w:rPr>
                <w:rFonts w:ascii="Times New Roman" w:hAnsi="Times New Roman"/>
                <w:sz w:val="24"/>
                <w:szCs w:val="24"/>
              </w:rPr>
            </w:pPr>
            <w:r w:rsidRPr="000D55F5">
              <w:rPr>
                <w:rFonts w:ascii="Times New Roman" w:hAnsi="Times New Roman"/>
                <w:sz w:val="24"/>
                <w:szCs w:val="24"/>
              </w:rPr>
              <w:t>ИТОГО</w:t>
            </w:r>
          </w:p>
        </w:tc>
        <w:tc>
          <w:tcPr>
            <w:tcW w:w="0" w:type="auto"/>
            <w:shd w:val="clear" w:color="auto" w:fill="auto"/>
          </w:tcPr>
          <w:p w:rsidR="007B3B25" w:rsidRPr="000D55F5" w:rsidRDefault="007B3B25" w:rsidP="000D55F5">
            <w:pPr>
              <w:suppressAutoHyphens/>
              <w:spacing w:after="0" w:line="240" w:lineRule="auto"/>
              <w:jc w:val="both"/>
              <w:rPr>
                <w:rFonts w:ascii="Times New Roman" w:hAnsi="Times New Roman"/>
                <w:sz w:val="24"/>
                <w:szCs w:val="24"/>
              </w:rPr>
            </w:pPr>
          </w:p>
        </w:tc>
        <w:tc>
          <w:tcPr>
            <w:tcW w:w="915" w:type="dxa"/>
          </w:tcPr>
          <w:p w:rsidR="007B3B25" w:rsidRPr="000D55F5" w:rsidRDefault="007B3B25" w:rsidP="000D55F5">
            <w:pPr>
              <w:suppressAutoHyphens/>
              <w:spacing w:after="0" w:line="240" w:lineRule="auto"/>
              <w:jc w:val="center"/>
              <w:rPr>
                <w:rFonts w:ascii="Times New Roman" w:hAnsi="Times New Roman"/>
                <w:sz w:val="24"/>
                <w:szCs w:val="24"/>
              </w:rPr>
            </w:pPr>
          </w:p>
        </w:tc>
        <w:tc>
          <w:tcPr>
            <w:tcW w:w="842" w:type="dxa"/>
          </w:tcPr>
          <w:p w:rsidR="007B3B25" w:rsidRPr="000D55F5" w:rsidRDefault="007B3B25" w:rsidP="000D55F5">
            <w:pPr>
              <w:suppressAutoHyphens/>
              <w:spacing w:after="0" w:line="240" w:lineRule="auto"/>
              <w:jc w:val="center"/>
              <w:rPr>
                <w:rFonts w:ascii="Times New Roman" w:hAnsi="Times New Roman"/>
                <w:sz w:val="24"/>
                <w:szCs w:val="24"/>
              </w:rPr>
            </w:pPr>
            <w:r>
              <w:rPr>
                <w:rFonts w:ascii="Times New Roman" w:hAnsi="Times New Roman"/>
                <w:sz w:val="24"/>
                <w:szCs w:val="24"/>
              </w:rPr>
              <w:t>1258</w:t>
            </w:r>
          </w:p>
        </w:tc>
        <w:tc>
          <w:tcPr>
            <w:tcW w:w="1408" w:type="dxa"/>
          </w:tcPr>
          <w:p w:rsidR="007B3B25" w:rsidRPr="000D55F5" w:rsidRDefault="007B3B25" w:rsidP="007B3B25">
            <w:pPr>
              <w:suppressAutoHyphens/>
              <w:spacing w:after="0" w:line="240" w:lineRule="auto"/>
              <w:rPr>
                <w:rFonts w:ascii="Times New Roman" w:hAnsi="Times New Roman"/>
                <w:sz w:val="24"/>
                <w:szCs w:val="24"/>
              </w:rPr>
            </w:pPr>
            <w:r>
              <w:rPr>
                <w:rFonts w:ascii="Times New Roman" w:hAnsi="Times New Roman"/>
                <w:sz w:val="24"/>
                <w:szCs w:val="24"/>
              </w:rPr>
              <w:t>1258</w:t>
            </w:r>
          </w:p>
        </w:tc>
        <w:tc>
          <w:tcPr>
            <w:tcW w:w="1571" w:type="dxa"/>
            <w:shd w:val="clear" w:color="auto" w:fill="auto"/>
          </w:tcPr>
          <w:p w:rsidR="007B3B25" w:rsidRPr="000D55F5" w:rsidRDefault="007B3B25" w:rsidP="000D55F5">
            <w:pPr>
              <w:suppressAutoHyphens/>
              <w:spacing w:after="0" w:line="240" w:lineRule="auto"/>
              <w:jc w:val="center"/>
              <w:rPr>
                <w:rFonts w:ascii="Times New Roman" w:hAnsi="Times New Roman"/>
                <w:i/>
                <w:sz w:val="24"/>
                <w:szCs w:val="24"/>
              </w:rPr>
            </w:pPr>
            <w:r>
              <w:rPr>
                <w:rFonts w:ascii="Times New Roman" w:hAnsi="Times New Roman"/>
                <w:sz w:val="24"/>
                <w:szCs w:val="24"/>
              </w:rPr>
              <w:t>2516</w:t>
            </w:r>
          </w:p>
        </w:tc>
      </w:tr>
      <w:tr w:rsidR="007B3B25" w:rsidRPr="000D55F5" w:rsidTr="008F4E7C">
        <w:tc>
          <w:tcPr>
            <w:tcW w:w="8387" w:type="dxa"/>
            <w:gridSpan w:val="5"/>
            <w:shd w:val="clear" w:color="auto" w:fill="auto"/>
          </w:tcPr>
          <w:p w:rsidR="007B3B25" w:rsidRDefault="007B3B25" w:rsidP="007B3B25">
            <w:pPr>
              <w:suppressAutoHyphens/>
              <w:spacing w:after="0" w:line="240" w:lineRule="auto"/>
              <w:rPr>
                <w:rFonts w:ascii="Times New Roman" w:hAnsi="Times New Roman"/>
                <w:sz w:val="24"/>
                <w:szCs w:val="24"/>
              </w:rPr>
            </w:pPr>
            <w:r w:rsidRPr="007B3B25">
              <w:rPr>
                <w:rFonts w:ascii="Times New Roman" w:hAnsi="Times New Roman"/>
                <w:sz w:val="24"/>
                <w:szCs w:val="24"/>
              </w:rPr>
              <w:t>Максимально допустимая недельная нагрузка при 6-дн. уч. неделе</w:t>
            </w:r>
          </w:p>
        </w:tc>
        <w:tc>
          <w:tcPr>
            <w:tcW w:w="1571" w:type="dxa"/>
            <w:shd w:val="clear" w:color="auto" w:fill="auto"/>
          </w:tcPr>
          <w:p w:rsidR="007B3B25" w:rsidRDefault="007B3B25" w:rsidP="000D55F5">
            <w:pPr>
              <w:suppressAutoHyphens/>
              <w:spacing w:after="0" w:line="240" w:lineRule="auto"/>
              <w:jc w:val="center"/>
              <w:rPr>
                <w:rFonts w:ascii="Times New Roman" w:hAnsi="Times New Roman"/>
                <w:sz w:val="24"/>
                <w:szCs w:val="24"/>
              </w:rPr>
            </w:pPr>
            <w:r>
              <w:rPr>
                <w:rFonts w:ascii="Times New Roman" w:hAnsi="Times New Roman"/>
                <w:sz w:val="24"/>
                <w:szCs w:val="24"/>
              </w:rPr>
              <w:t>37</w:t>
            </w:r>
          </w:p>
        </w:tc>
      </w:tr>
      <w:tr w:rsidR="007B3B25" w:rsidRPr="000D55F5" w:rsidTr="008F4E7C">
        <w:tc>
          <w:tcPr>
            <w:tcW w:w="8387" w:type="dxa"/>
            <w:gridSpan w:val="5"/>
            <w:shd w:val="clear" w:color="auto" w:fill="auto"/>
          </w:tcPr>
          <w:p w:rsidR="007B3B25" w:rsidRPr="007B3B25" w:rsidRDefault="007B3B25" w:rsidP="007B3B25">
            <w:pPr>
              <w:suppressAutoHyphens/>
              <w:spacing w:after="0" w:line="240" w:lineRule="auto"/>
              <w:rPr>
                <w:rFonts w:ascii="Times New Roman" w:hAnsi="Times New Roman"/>
                <w:sz w:val="24"/>
                <w:szCs w:val="24"/>
              </w:rPr>
            </w:pPr>
            <w:r>
              <w:rPr>
                <w:rFonts w:ascii="Times New Roman" w:hAnsi="Times New Roman"/>
                <w:sz w:val="24"/>
                <w:szCs w:val="24"/>
              </w:rPr>
              <w:t>Количество учебных недель за 1 учебный год</w:t>
            </w:r>
          </w:p>
        </w:tc>
        <w:tc>
          <w:tcPr>
            <w:tcW w:w="1571" w:type="dxa"/>
            <w:shd w:val="clear" w:color="auto" w:fill="auto"/>
          </w:tcPr>
          <w:p w:rsidR="007B3B25" w:rsidRDefault="007B3B25" w:rsidP="000D55F5">
            <w:pPr>
              <w:suppressAutoHyphens/>
              <w:spacing w:after="0" w:line="240" w:lineRule="auto"/>
              <w:jc w:val="center"/>
              <w:rPr>
                <w:rFonts w:ascii="Times New Roman" w:hAnsi="Times New Roman"/>
                <w:sz w:val="24"/>
                <w:szCs w:val="24"/>
              </w:rPr>
            </w:pPr>
            <w:r>
              <w:rPr>
                <w:rFonts w:ascii="Times New Roman" w:hAnsi="Times New Roman"/>
                <w:sz w:val="24"/>
                <w:szCs w:val="24"/>
              </w:rPr>
              <w:t>34</w:t>
            </w:r>
          </w:p>
        </w:tc>
      </w:tr>
    </w:tbl>
    <w:p w:rsidR="000D55F5" w:rsidRDefault="000D55F5" w:rsidP="000D55F5">
      <w:pPr>
        <w:spacing w:after="0" w:line="240" w:lineRule="auto"/>
        <w:rPr>
          <w:rFonts w:ascii="Times New Roman" w:hAnsi="Times New Roman"/>
          <w:b/>
          <w:sz w:val="24"/>
          <w:szCs w:val="24"/>
        </w:rPr>
      </w:pPr>
    </w:p>
    <w:p w:rsidR="000D55F5" w:rsidRDefault="000D55F5" w:rsidP="000D55F5">
      <w:pPr>
        <w:spacing w:after="0" w:line="240" w:lineRule="auto"/>
        <w:rPr>
          <w:rFonts w:ascii="Times New Roman" w:hAnsi="Times New Roman"/>
          <w:b/>
          <w:sz w:val="24"/>
          <w:szCs w:val="24"/>
        </w:rPr>
      </w:pPr>
    </w:p>
    <w:p w:rsidR="008F4E7C" w:rsidRDefault="008F4E7C" w:rsidP="008F4E7C">
      <w:pPr>
        <w:spacing w:after="0" w:line="240" w:lineRule="auto"/>
        <w:ind w:firstLine="567"/>
        <w:rPr>
          <w:rFonts w:ascii="Times New Roman" w:hAnsi="Times New Roman"/>
          <w:sz w:val="24"/>
          <w:szCs w:val="24"/>
        </w:rPr>
      </w:pPr>
      <w:r w:rsidRPr="008F4E7C">
        <w:rPr>
          <w:rFonts w:ascii="Times New Roman" w:hAnsi="Times New Roman"/>
          <w:b/>
          <w:sz w:val="24"/>
          <w:szCs w:val="24"/>
        </w:rPr>
        <w:t>Естественно-научный профиль</w:t>
      </w:r>
      <w:r w:rsidRPr="008F4E7C">
        <w:rPr>
          <w:rFonts w:ascii="Times New Roman" w:hAnsi="Times New Roman"/>
          <w:sz w:val="24"/>
          <w:szCs w:val="24"/>
        </w:rPr>
        <w:t xml:space="preserve"> ориентирует на такие сферы деятельности, как медицина, биотехнологии и др. В данном профиле для изучения на углубленном уровне выбираются учебные предметы и элективные курсы преимущественно из предметных областей «Математика и информатика» и «Естественные науки».</w:t>
      </w:r>
    </w:p>
    <w:p w:rsidR="007F11DB" w:rsidRDefault="007F11DB" w:rsidP="008F4E7C">
      <w:pPr>
        <w:spacing w:after="0" w:line="240" w:lineRule="auto"/>
        <w:ind w:firstLine="567"/>
        <w:rPr>
          <w:rFonts w:ascii="Times New Roman" w:hAnsi="Times New Roman"/>
          <w:sz w:val="24"/>
          <w:szCs w:val="24"/>
        </w:rPr>
      </w:pPr>
    </w:p>
    <w:p w:rsidR="007F11DB" w:rsidRDefault="007F11DB" w:rsidP="008F4E7C">
      <w:pPr>
        <w:spacing w:after="0" w:line="240" w:lineRule="auto"/>
        <w:ind w:firstLine="567"/>
        <w:rPr>
          <w:rFonts w:ascii="Times New Roman" w:hAnsi="Times New Roman"/>
          <w:sz w:val="24"/>
          <w:szCs w:val="24"/>
        </w:rPr>
      </w:pPr>
    </w:p>
    <w:p w:rsidR="007F11DB" w:rsidRDefault="007F11DB" w:rsidP="008F4E7C">
      <w:pPr>
        <w:spacing w:after="0" w:line="240" w:lineRule="auto"/>
        <w:ind w:firstLine="567"/>
        <w:rPr>
          <w:rFonts w:ascii="Times New Roman" w:hAnsi="Times New Roman"/>
          <w:sz w:val="24"/>
          <w:szCs w:val="24"/>
        </w:rPr>
      </w:pPr>
    </w:p>
    <w:p w:rsidR="007F11DB" w:rsidRDefault="007F11DB" w:rsidP="008F4E7C">
      <w:pPr>
        <w:spacing w:after="0" w:line="240" w:lineRule="auto"/>
        <w:ind w:firstLine="567"/>
        <w:rPr>
          <w:rFonts w:ascii="Times New Roman" w:hAnsi="Times New Roman"/>
          <w:sz w:val="24"/>
          <w:szCs w:val="24"/>
        </w:rPr>
      </w:pPr>
    </w:p>
    <w:p w:rsidR="00753EDC" w:rsidRDefault="00753EDC" w:rsidP="008F4E7C">
      <w:pPr>
        <w:spacing w:after="0" w:line="240" w:lineRule="auto"/>
        <w:ind w:firstLine="567"/>
        <w:rPr>
          <w:rFonts w:ascii="Times New Roman" w:hAnsi="Times New Roman"/>
          <w:sz w:val="24"/>
          <w:szCs w:val="24"/>
        </w:rPr>
      </w:pPr>
    </w:p>
    <w:p w:rsidR="00753EDC" w:rsidRDefault="00753EDC" w:rsidP="008F4E7C">
      <w:pPr>
        <w:spacing w:after="0" w:line="240" w:lineRule="auto"/>
        <w:ind w:firstLine="567"/>
        <w:rPr>
          <w:rFonts w:ascii="Times New Roman" w:hAnsi="Times New Roman"/>
          <w:sz w:val="24"/>
          <w:szCs w:val="24"/>
        </w:rPr>
      </w:pPr>
    </w:p>
    <w:p w:rsidR="00753EDC" w:rsidRDefault="00753EDC" w:rsidP="008F4E7C">
      <w:pPr>
        <w:spacing w:after="0" w:line="240" w:lineRule="auto"/>
        <w:ind w:firstLine="567"/>
        <w:rPr>
          <w:rFonts w:ascii="Times New Roman" w:hAnsi="Times New Roman"/>
          <w:sz w:val="24"/>
          <w:szCs w:val="24"/>
        </w:rPr>
      </w:pPr>
    </w:p>
    <w:p w:rsidR="00753EDC" w:rsidRDefault="00753EDC" w:rsidP="008F4E7C">
      <w:pPr>
        <w:spacing w:after="0" w:line="240" w:lineRule="auto"/>
        <w:ind w:firstLine="567"/>
        <w:rPr>
          <w:rFonts w:ascii="Times New Roman" w:hAnsi="Times New Roman"/>
          <w:sz w:val="24"/>
          <w:szCs w:val="24"/>
        </w:rPr>
      </w:pPr>
    </w:p>
    <w:p w:rsidR="00753EDC" w:rsidRDefault="00753EDC" w:rsidP="008F4E7C">
      <w:pPr>
        <w:spacing w:after="0" w:line="240" w:lineRule="auto"/>
        <w:ind w:firstLine="567"/>
        <w:rPr>
          <w:rFonts w:ascii="Times New Roman" w:hAnsi="Times New Roman"/>
          <w:sz w:val="24"/>
          <w:szCs w:val="24"/>
        </w:rPr>
      </w:pPr>
    </w:p>
    <w:p w:rsidR="00753EDC" w:rsidRDefault="00753EDC" w:rsidP="008F4E7C">
      <w:pPr>
        <w:spacing w:after="0" w:line="240" w:lineRule="auto"/>
        <w:ind w:firstLine="567"/>
        <w:rPr>
          <w:rFonts w:ascii="Times New Roman" w:hAnsi="Times New Roman"/>
          <w:sz w:val="24"/>
          <w:szCs w:val="24"/>
        </w:rPr>
      </w:pPr>
    </w:p>
    <w:p w:rsidR="00753EDC" w:rsidRDefault="00753EDC" w:rsidP="008F4E7C">
      <w:pPr>
        <w:spacing w:after="0" w:line="240" w:lineRule="auto"/>
        <w:ind w:firstLine="567"/>
        <w:rPr>
          <w:rFonts w:ascii="Times New Roman" w:hAnsi="Times New Roman"/>
          <w:sz w:val="24"/>
          <w:szCs w:val="24"/>
        </w:rPr>
      </w:pPr>
    </w:p>
    <w:p w:rsidR="00753EDC" w:rsidRDefault="00753EDC" w:rsidP="008F4E7C">
      <w:pPr>
        <w:spacing w:after="0" w:line="240" w:lineRule="auto"/>
        <w:ind w:firstLine="567"/>
        <w:rPr>
          <w:rFonts w:ascii="Times New Roman" w:hAnsi="Times New Roman"/>
          <w:sz w:val="24"/>
          <w:szCs w:val="24"/>
        </w:rPr>
      </w:pPr>
    </w:p>
    <w:p w:rsidR="00753EDC" w:rsidRDefault="00753EDC" w:rsidP="008F4E7C">
      <w:pPr>
        <w:spacing w:after="0" w:line="240" w:lineRule="auto"/>
        <w:ind w:firstLine="567"/>
        <w:rPr>
          <w:rFonts w:ascii="Times New Roman" w:hAnsi="Times New Roman"/>
          <w:sz w:val="24"/>
          <w:szCs w:val="24"/>
        </w:rPr>
      </w:pPr>
    </w:p>
    <w:p w:rsidR="00753EDC" w:rsidRDefault="00753EDC" w:rsidP="008F4E7C">
      <w:pPr>
        <w:spacing w:after="0" w:line="240" w:lineRule="auto"/>
        <w:ind w:firstLine="567"/>
        <w:rPr>
          <w:rFonts w:ascii="Times New Roman" w:hAnsi="Times New Roman"/>
          <w:sz w:val="24"/>
          <w:szCs w:val="24"/>
        </w:rPr>
      </w:pPr>
    </w:p>
    <w:p w:rsidR="007F11DB" w:rsidRPr="007F11DB" w:rsidRDefault="007F11DB" w:rsidP="008F4E7C">
      <w:pPr>
        <w:spacing w:after="0" w:line="240" w:lineRule="auto"/>
        <w:ind w:firstLine="567"/>
        <w:rPr>
          <w:rFonts w:ascii="Times New Roman" w:hAnsi="Times New Roman"/>
          <w:b/>
          <w:sz w:val="24"/>
          <w:szCs w:val="24"/>
        </w:rPr>
      </w:pPr>
      <w:r w:rsidRPr="007F11DB">
        <w:rPr>
          <w:rFonts w:ascii="Times New Roman" w:hAnsi="Times New Roman"/>
          <w:b/>
          <w:sz w:val="24"/>
          <w:szCs w:val="24"/>
        </w:rPr>
        <w:lastRenderedPageBreak/>
        <w:t>Учебный план естественно-научного профиля</w:t>
      </w:r>
    </w:p>
    <w:tbl>
      <w:tblPr>
        <w:tblW w:w="995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7"/>
        <w:gridCol w:w="2996"/>
        <w:gridCol w:w="1146"/>
        <w:gridCol w:w="858"/>
        <w:gridCol w:w="1013"/>
        <w:gridCol w:w="1498"/>
      </w:tblGrid>
      <w:tr w:rsidR="007F11DB" w:rsidRPr="007F11DB" w:rsidTr="007F11DB">
        <w:tc>
          <w:tcPr>
            <w:tcW w:w="2447" w:type="dxa"/>
            <w:shd w:val="clear" w:color="auto" w:fill="auto"/>
          </w:tcPr>
          <w:p w:rsidR="007F11DB" w:rsidRPr="007F11DB" w:rsidRDefault="007F11DB" w:rsidP="007F11DB">
            <w:pPr>
              <w:suppressAutoHyphens/>
              <w:spacing w:after="0" w:line="240" w:lineRule="auto"/>
              <w:jc w:val="center"/>
              <w:rPr>
                <w:rFonts w:ascii="Times New Roman" w:hAnsi="Times New Roman"/>
                <w:sz w:val="24"/>
                <w:szCs w:val="24"/>
              </w:rPr>
            </w:pPr>
            <w:r w:rsidRPr="007F11DB">
              <w:rPr>
                <w:rFonts w:ascii="Times New Roman" w:hAnsi="Times New Roman"/>
                <w:sz w:val="24"/>
                <w:szCs w:val="24"/>
              </w:rPr>
              <w:t>Предметная область</w:t>
            </w:r>
          </w:p>
        </w:tc>
        <w:tc>
          <w:tcPr>
            <w:tcW w:w="2996" w:type="dxa"/>
            <w:shd w:val="clear" w:color="auto" w:fill="auto"/>
          </w:tcPr>
          <w:p w:rsidR="007F11DB" w:rsidRPr="007F11DB" w:rsidRDefault="007F11DB" w:rsidP="007F11DB">
            <w:pPr>
              <w:suppressAutoHyphens/>
              <w:spacing w:after="0" w:line="240" w:lineRule="auto"/>
              <w:jc w:val="center"/>
              <w:rPr>
                <w:rFonts w:ascii="Times New Roman" w:hAnsi="Times New Roman"/>
                <w:sz w:val="24"/>
                <w:szCs w:val="24"/>
              </w:rPr>
            </w:pPr>
            <w:r w:rsidRPr="007F11DB">
              <w:rPr>
                <w:rFonts w:ascii="Times New Roman" w:hAnsi="Times New Roman"/>
                <w:sz w:val="24"/>
                <w:szCs w:val="24"/>
              </w:rPr>
              <w:t>Учебный предмет</w:t>
            </w:r>
          </w:p>
        </w:tc>
        <w:tc>
          <w:tcPr>
            <w:tcW w:w="1146" w:type="dxa"/>
            <w:shd w:val="clear" w:color="auto" w:fill="auto"/>
          </w:tcPr>
          <w:p w:rsidR="007F11DB" w:rsidRPr="000D55F5" w:rsidRDefault="007F11DB" w:rsidP="0010130D">
            <w:pPr>
              <w:suppressAutoHyphens/>
              <w:spacing w:after="0" w:line="240" w:lineRule="auto"/>
              <w:jc w:val="center"/>
              <w:rPr>
                <w:rFonts w:ascii="Times New Roman" w:hAnsi="Times New Roman"/>
                <w:sz w:val="18"/>
                <w:szCs w:val="18"/>
              </w:rPr>
            </w:pPr>
            <w:r w:rsidRPr="000D55F5">
              <w:rPr>
                <w:rFonts w:ascii="Times New Roman" w:hAnsi="Times New Roman"/>
                <w:sz w:val="18"/>
                <w:szCs w:val="18"/>
              </w:rPr>
              <w:t>Уровень</w:t>
            </w:r>
          </w:p>
        </w:tc>
        <w:tc>
          <w:tcPr>
            <w:tcW w:w="858" w:type="dxa"/>
          </w:tcPr>
          <w:p w:rsidR="007F11DB" w:rsidRPr="008F4E7C" w:rsidRDefault="007F11DB" w:rsidP="0010130D">
            <w:pPr>
              <w:suppressAutoHyphens/>
              <w:spacing w:after="0" w:line="240" w:lineRule="auto"/>
              <w:jc w:val="center"/>
              <w:rPr>
                <w:rFonts w:ascii="Times New Roman" w:hAnsi="Times New Roman"/>
                <w:sz w:val="20"/>
                <w:szCs w:val="20"/>
              </w:rPr>
            </w:pPr>
            <w:r w:rsidRPr="008F4E7C">
              <w:rPr>
                <w:rFonts w:ascii="Times New Roman" w:hAnsi="Times New Roman"/>
                <w:sz w:val="20"/>
                <w:szCs w:val="20"/>
              </w:rPr>
              <w:t>Кол-во часов 10 класс</w:t>
            </w:r>
          </w:p>
        </w:tc>
        <w:tc>
          <w:tcPr>
            <w:tcW w:w="1013" w:type="dxa"/>
          </w:tcPr>
          <w:p w:rsidR="007F11DB" w:rsidRPr="008F4E7C" w:rsidRDefault="007F11DB" w:rsidP="0010130D">
            <w:pPr>
              <w:suppressAutoHyphens/>
              <w:spacing w:after="0" w:line="240" w:lineRule="auto"/>
              <w:jc w:val="center"/>
              <w:rPr>
                <w:rFonts w:ascii="Times New Roman" w:hAnsi="Times New Roman"/>
                <w:sz w:val="20"/>
                <w:szCs w:val="20"/>
              </w:rPr>
            </w:pPr>
            <w:r w:rsidRPr="008F4E7C">
              <w:rPr>
                <w:rFonts w:ascii="Times New Roman" w:hAnsi="Times New Roman"/>
                <w:sz w:val="20"/>
                <w:szCs w:val="20"/>
              </w:rPr>
              <w:t>Кол-во часов</w:t>
            </w:r>
          </w:p>
          <w:p w:rsidR="007F11DB" w:rsidRPr="008F4E7C" w:rsidRDefault="007F11DB" w:rsidP="0010130D">
            <w:pPr>
              <w:suppressAutoHyphens/>
              <w:spacing w:after="0" w:line="240" w:lineRule="auto"/>
              <w:jc w:val="center"/>
              <w:rPr>
                <w:rFonts w:ascii="Times New Roman" w:hAnsi="Times New Roman"/>
                <w:sz w:val="20"/>
                <w:szCs w:val="20"/>
              </w:rPr>
            </w:pPr>
            <w:r w:rsidRPr="008F4E7C">
              <w:rPr>
                <w:rFonts w:ascii="Times New Roman" w:hAnsi="Times New Roman"/>
                <w:sz w:val="20"/>
                <w:szCs w:val="20"/>
              </w:rPr>
              <w:t>11 класс</w:t>
            </w:r>
          </w:p>
        </w:tc>
        <w:tc>
          <w:tcPr>
            <w:tcW w:w="1498" w:type="dxa"/>
            <w:shd w:val="clear" w:color="auto" w:fill="auto"/>
          </w:tcPr>
          <w:p w:rsidR="007F11DB" w:rsidRPr="000D55F5" w:rsidRDefault="007F11DB" w:rsidP="0010130D">
            <w:pPr>
              <w:suppressAutoHyphens/>
              <w:spacing w:after="0" w:line="240" w:lineRule="auto"/>
              <w:jc w:val="center"/>
              <w:rPr>
                <w:rFonts w:ascii="Times New Roman" w:hAnsi="Times New Roman"/>
                <w:sz w:val="20"/>
                <w:szCs w:val="20"/>
              </w:rPr>
            </w:pPr>
            <w:r w:rsidRPr="008F4E7C">
              <w:rPr>
                <w:rFonts w:ascii="Times New Roman" w:hAnsi="Times New Roman"/>
                <w:sz w:val="20"/>
                <w:szCs w:val="20"/>
              </w:rPr>
              <w:t>Количество часов за 2 года обучения</w:t>
            </w:r>
          </w:p>
        </w:tc>
      </w:tr>
      <w:tr w:rsidR="007F11DB" w:rsidRPr="007F11DB" w:rsidTr="007F11DB">
        <w:tc>
          <w:tcPr>
            <w:tcW w:w="2447" w:type="dxa"/>
            <w:vMerge w:val="restart"/>
            <w:shd w:val="clear" w:color="auto" w:fill="auto"/>
          </w:tcPr>
          <w:p w:rsidR="007F11DB" w:rsidRPr="007F11DB" w:rsidRDefault="007F11DB" w:rsidP="007F11DB">
            <w:pPr>
              <w:suppressAutoHyphens/>
              <w:spacing w:after="0" w:line="240" w:lineRule="auto"/>
              <w:rPr>
                <w:rFonts w:ascii="Times New Roman" w:hAnsi="Times New Roman"/>
                <w:sz w:val="24"/>
                <w:szCs w:val="24"/>
              </w:rPr>
            </w:pPr>
            <w:r w:rsidRPr="007F11DB">
              <w:rPr>
                <w:rFonts w:ascii="Times New Roman" w:hAnsi="Times New Roman"/>
                <w:sz w:val="24"/>
                <w:szCs w:val="24"/>
              </w:rPr>
              <w:t>Русский язык и литература</w:t>
            </w:r>
          </w:p>
        </w:tc>
        <w:tc>
          <w:tcPr>
            <w:tcW w:w="2996" w:type="dxa"/>
            <w:shd w:val="clear" w:color="auto" w:fill="auto"/>
          </w:tcPr>
          <w:p w:rsidR="007F11DB" w:rsidRPr="007F11DB" w:rsidRDefault="007F11DB" w:rsidP="007F11DB">
            <w:pPr>
              <w:suppressAutoHyphens/>
              <w:spacing w:after="0" w:line="240" w:lineRule="auto"/>
              <w:rPr>
                <w:rFonts w:ascii="Times New Roman" w:hAnsi="Times New Roman"/>
                <w:sz w:val="24"/>
                <w:szCs w:val="24"/>
              </w:rPr>
            </w:pPr>
            <w:r w:rsidRPr="007F11DB">
              <w:rPr>
                <w:rFonts w:ascii="Times New Roman" w:hAnsi="Times New Roman"/>
                <w:sz w:val="24"/>
                <w:szCs w:val="24"/>
              </w:rPr>
              <w:t xml:space="preserve">Русский язык </w:t>
            </w:r>
          </w:p>
        </w:tc>
        <w:tc>
          <w:tcPr>
            <w:tcW w:w="1146" w:type="dxa"/>
            <w:shd w:val="clear" w:color="auto" w:fill="auto"/>
          </w:tcPr>
          <w:p w:rsidR="007F11DB" w:rsidRPr="007F11DB" w:rsidRDefault="007F11DB" w:rsidP="007F11DB">
            <w:pPr>
              <w:suppressAutoHyphens/>
              <w:spacing w:after="0" w:line="240" w:lineRule="auto"/>
              <w:jc w:val="both"/>
              <w:rPr>
                <w:rFonts w:ascii="Times New Roman" w:hAnsi="Times New Roman"/>
                <w:sz w:val="24"/>
                <w:szCs w:val="24"/>
              </w:rPr>
            </w:pPr>
            <w:r w:rsidRPr="007F11DB">
              <w:rPr>
                <w:rFonts w:ascii="Times New Roman" w:hAnsi="Times New Roman"/>
                <w:sz w:val="24"/>
                <w:szCs w:val="24"/>
              </w:rPr>
              <w:t>Б</w:t>
            </w:r>
          </w:p>
        </w:tc>
        <w:tc>
          <w:tcPr>
            <w:tcW w:w="858" w:type="dxa"/>
          </w:tcPr>
          <w:p w:rsidR="007F11DB" w:rsidRPr="000D55F5" w:rsidRDefault="007F11DB" w:rsidP="0010130D">
            <w:pPr>
              <w:suppressAutoHyphens/>
              <w:spacing w:after="0" w:line="240" w:lineRule="auto"/>
              <w:jc w:val="both"/>
              <w:rPr>
                <w:rFonts w:ascii="Times New Roman" w:hAnsi="Times New Roman"/>
                <w:sz w:val="24"/>
                <w:szCs w:val="24"/>
              </w:rPr>
            </w:pPr>
            <w:r>
              <w:rPr>
                <w:rFonts w:ascii="Times New Roman" w:hAnsi="Times New Roman"/>
                <w:sz w:val="24"/>
                <w:szCs w:val="24"/>
              </w:rPr>
              <w:t>34</w:t>
            </w:r>
          </w:p>
        </w:tc>
        <w:tc>
          <w:tcPr>
            <w:tcW w:w="1013" w:type="dxa"/>
          </w:tcPr>
          <w:p w:rsidR="007F11DB" w:rsidRPr="000D55F5" w:rsidRDefault="007F11DB" w:rsidP="0010130D">
            <w:pPr>
              <w:suppressAutoHyphens/>
              <w:spacing w:after="0" w:line="240" w:lineRule="auto"/>
              <w:jc w:val="both"/>
              <w:rPr>
                <w:rFonts w:ascii="Times New Roman" w:hAnsi="Times New Roman"/>
                <w:sz w:val="24"/>
                <w:szCs w:val="24"/>
              </w:rPr>
            </w:pPr>
            <w:r>
              <w:rPr>
                <w:rFonts w:ascii="Times New Roman" w:hAnsi="Times New Roman"/>
                <w:sz w:val="24"/>
                <w:szCs w:val="24"/>
              </w:rPr>
              <w:t>34</w:t>
            </w:r>
          </w:p>
        </w:tc>
        <w:tc>
          <w:tcPr>
            <w:tcW w:w="1498" w:type="dxa"/>
            <w:shd w:val="clear" w:color="auto" w:fill="auto"/>
          </w:tcPr>
          <w:p w:rsidR="007F11DB" w:rsidRPr="000D55F5" w:rsidRDefault="007F11DB" w:rsidP="0010130D">
            <w:pPr>
              <w:suppressAutoHyphens/>
              <w:spacing w:after="0" w:line="240" w:lineRule="auto"/>
              <w:jc w:val="both"/>
              <w:rPr>
                <w:rFonts w:ascii="Times New Roman" w:hAnsi="Times New Roman"/>
                <w:sz w:val="24"/>
                <w:szCs w:val="24"/>
              </w:rPr>
            </w:pPr>
            <w:r>
              <w:rPr>
                <w:rFonts w:ascii="Times New Roman" w:hAnsi="Times New Roman"/>
                <w:sz w:val="24"/>
                <w:szCs w:val="24"/>
              </w:rPr>
              <w:t>68</w:t>
            </w:r>
          </w:p>
        </w:tc>
      </w:tr>
      <w:tr w:rsidR="007F11DB" w:rsidRPr="007F11DB" w:rsidTr="007F11DB">
        <w:tc>
          <w:tcPr>
            <w:tcW w:w="2447" w:type="dxa"/>
            <w:vMerge/>
            <w:shd w:val="clear" w:color="auto" w:fill="auto"/>
          </w:tcPr>
          <w:p w:rsidR="007F11DB" w:rsidRPr="007F11DB" w:rsidRDefault="007F11DB" w:rsidP="007F11DB">
            <w:pPr>
              <w:suppressAutoHyphens/>
              <w:spacing w:after="0" w:line="240" w:lineRule="auto"/>
              <w:rPr>
                <w:rFonts w:ascii="Times New Roman" w:hAnsi="Times New Roman"/>
                <w:sz w:val="24"/>
                <w:szCs w:val="24"/>
              </w:rPr>
            </w:pPr>
          </w:p>
        </w:tc>
        <w:tc>
          <w:tcPr>
            <w:tcW w:w="2996" w:type="dxa"/>
            <w:shd w:val="clear" w:color="auto" w:fill="auto"/>
          </w:tcPr>
          <w:p w:rsidR="007F11DB" w:rsidRPr="007F11DB" w:rsidRDefault="007F11DB" w:rsidP="007F11DB">
            <w:pPr>
              <w:suppressAutoHyphens/>
              <w:spacing w:after="0" w:line="240" w:lineRule="auto"/>
              <w:rPr>
                <w:rFonts w:ascii="Times New Roman" w:hAnsi="Times New Roman"/>
                <w:sz w:val="24"/>
                <w:szCs w:val="24"/>
              </w:rPr>
            </w:pPr>
            <w:r w:rsidRPr="007F11DB">
              <w:rPr>
                <w:rFonts w:ascii="Times New Roman" w:hAnsi="Times New Roman"/>
                <w:sz w:val="24"/>
                <w:szCs w:val="24"/>
              </w:rPr>
              <w:t>Литература</w:t>
            </w:r>
          </w:p>
        </w:tc>
        <w:tc>
          <w:tcPr>
            <w:tcW w:w="1146" w:type="dxa"/>
            <w:shd w:val="clear" w:color="auto" w:fill="auto"/>
          </w:tcPr>
          <w:p w:rsidR="007F11DB" w:rsidRPr="007F11DB" w:rsidRDefault="007F11DB" w:rsidP="007F11DB">
            <w:pPr>
              <w:suppressAutoHyphens/>
              <w:spacing w:after="0" w:line="240" w:lineRule="auto"/>
              <w:jc w:val="both"/>
              <w:rPr>
                <w:rFonts w:ascii="Times New Roman" w:hAnsi="Times New Roman"/>
                <w:sz w:val="24"/>
                <w:szCs w:val="24"/>
              </w:rPr>
            </w:pPr>
            <w:r w:rsidRPr="007F11DB">
              <w:rPr>
                <w:rFonts w:ascii="Times New Roman" w:hAnsi="Times New Roman"/>
                <w:sz w:val="24"/>
                <w:szCs w:val="24"/>
              </w:rPr>
              <w:t>Б</w:t>
            </w:r>
          </w:p>
        </w:tc>
        <w:tc>
          <w:tcPr>
            <w:tcW w:w="858" w:type="dxa"/>
          </w:tcPr>
          <w:p w:rsidR="007F11DB" w:rsidRPr="000D55F5" w:rsidRDefault="007F11DB" w:rsidP="0010130D">
            <w:pPr>
              <w:suppressAutoHyphens/>
              <w:spacing w:after="0" w:line="240" w:lineRule="auto"/>
              <w:jc w:val="both"/>
              <w:rPr>
                <w:rFonts w:ascii="Times New Roman" w:hAnsi="Times New Roman"/>
                <w:sz w:val="24"/>
                <w:szCs w:val="24"/>
              </w:rPr>
            </w:pPr>
            <w:r>
              <w:rPr>
                <w:rFonts w:ascii="Times New Roman" w:hAnsi="Times New Roman"/>
                <w:sz w:val="24"/>
                <w:szCs w:val="24"/>
              </w:rPr>
              <w:t>102</w:t>
            </w:r>
          </w:p>
        </w:tc>
        <w:tc>
          <w:tcPr>
            <w:tcW w:w="1013" w:type="dxa"/>
          </w:tcPr>
          <w:p w:rsidR="007F11DB" w:rsidRPr="000D55F5" w:rsidRDefault="007F11DB" w:rsidP="0010130D">
            <w:pPr>
              <w:suppressAutoHyphens/>
              <w:spacing w:after="0" w:line="240" w:lineRule="auto"/>
              <w:jc w:val="both"/>
              <w:rPr>
                <w:rFonts w:ascii="Times New Roman" w:hAnsi="Times New Roman"/>
                <w:sz w:val="24"/>
                <w:szCs w:val="24"/>
              </w:rPr>
            </w:pPr>
            <w:r>
              <w:rPr>
                <w:rFonts w:ascii="Times New Roman" w:hAnsi="Times New Roman"/>
                <w:sz w:val="24"/>
                <w:szCs w:val="24"/>
              </w:rPr>
              <w:t>102</w:t>
            </w:r>
          </w:p>
        </w:tc>
        <w:tc>
          <w:tcPr>
            <w:tcW w:w="1498" w:type="dxa"/>
            <w:shd w:val="clear" w:color="auto" w:fill="auto"/>
          </w:tcPr>
          <w:p w:rsidR="007F11DB" w:rsidRPr="000D55F5" w:rsidRDefault="007F11DB" w:rsidP="0010130D">
            <w:pPr>
              <w:suppressAutoHyphens/>
              <w:spacing w:after="0" w:line="240" w:lineRule="auto"/>
              <w:jc w:val="both"/>
              <w:rPr>
                <w:rFonts w:ascii="Times New Roman" w:hAnsi="Times New Roman"/>
                <w:sz w:val="24"/>
                <w:szCs w:val="24"/>
              </w:rPr>
            </w:pPr>
            <w:r>
              <w:rPr>
                <w:rFonts w:ascii="Times New Roman" w:hAnsi="Times New Roman"/>
                <w:sz w:val="24"/>
                <w:szCs w:val="24"/>
              </w:rPr>
              <w:t>204</w:t>
            </w:r>
          </w:p>
        </w:tc>
      </w:tr>
      <w:tr w:rsidR="007F11DB" w:rsidRPr="007F11DB" w:rsidTr="007F11DB">
        <w:tc>
          <w:tcPr>
            <w:tcW w:w="2447" w:type="dxa"/>
            <w:vMerge w:val="restart"/>
            <w:shd w:val="clear" w:color="auto" w:fill="auto"/>
          </w:tcPr>
          <w:p w:rsidR="007F11DB" w:rsidRPr="007F11DB" w:rsidRDefault="007F11DB" w:rsidP="007F11DB">
            <w:pPr>
              <w:suppressAutoHyphens/>
              <w:spacing w:after="0" w:line="240" w:lineRule="auto"/>
              <w:rPr>
                <w:rFonts w:ascii="Times New Roman" w:hAnsi="Times New Roman"/>
                <w:sz w:val="24"/>
                <w:szCs w:val="24"/>
              </w:rPr>
            </w:pPr>
            <w:r w:rsidRPr="007F11DB">
              <w:rPr>
                <w:rFonts w:ascii="Times New Roman" w:hAnsi="Times New Roman"/>
                <w:sz w:val="24"/>
                <w:szCs w:val="24"/>
              </w:rPr>
              <w:t>Математика и информатика</w:t>
            </w:r>
          </w:p>
        </w:tc>
        <w:tc>
          <w:tcPr>
            <w:tcW w:w="2996" w:type="dxa"/>
            <w:shd w:val="clear" w:color="auto" w:fill="auto"/>
          </w:tcPr>
          <w:p w:rsidR="007F11DB" w:rsidRPr="007F11DB" w:rsidRDefault="007F11DB" w:rsidP="007F11DB">
            <w:pPr>
              <w:suppressAutoHyphens/>
              <w:spacing w:after="0" w:line="240" w:lineRule="auto"/>
              <w:rPr>
                <w:rFonts w:ascii="Times New Roman" w:hAnsi="Times New Roman"/>
                <w:sz w:val="24"/>
                <w:szCs w:val="24"/>
              </w:rPr>
            </w:pPr>
            <w:r w:rsidRPr="007F11DB">
              <w:rPr>
                <w:rFonts w:ascii="Times New Roman" w:hAnsi="Times New Roman"/>
                <w:sz w:val="24"/>
                <w:szCs w:val="24"/>
              </w:rPr>
              <w:t>Математика: алгебра и начала математического анализа, геометрия</w:t>
            </w:r>
          </w:p>
        </w:tc>
        <w:tc>
          <w:tcPr>
            <w:tcW w:w="1146" w:type="dxa"/>
            <w:shd w:val="clear" w:color="auto" w:fill="auto"/>
          </w:tcPr>
          <w:p w:rsidR="007F11DB" w:rsidRPr="007F11DB" w:rsidRDefault="007F11DB" w:rsidP="007F11DB">
            <w:pPr>
              <w:suppressAutoHyphens/>
              <w:spacing w:after="0" w:line="240" w:lineRule="auto"/>
              <w:jc w:val="both"/>
              <w:rPr>
                <w:rFonts w:ascii="Times New Roman" w:hAnsi="Times New Roman"/>
                <w:sz w:val="24"/>
                <w:szCs w:val="24"/>
              </w:rPr>
            </w:pPr>
            <w:r w:rsidRPr="007F11DB">
              <w:rPr>
                <w:rFonts w:ascii="Times New Roman" w:hAnsi="Times New Roman"/>
                <w:sz w:val="24"/>
                <w:szCs w:val="24"/>
              </w:rPr>
              <w:t>У</w:t>
            </w:r>
          </w:p>
        </w:tc>
        <w:tc>
          <w:tcPr>
            <w:tcW w:w="858" w:type="dxa"/>
          </w:tcPr>
          <w:p w:rsidR="007F11DB" w:rsidRPr="000D55F5" w:rsidRDefault="007F11DB" w:rsidP="0010130D">
            <w:pPr>
              <w:suppressAutoHyphens/>
              <w:spacing w:after="0" w:line="240" w:lineRule="auto"/>
              <w:jc w:val="both"/>
              <w:rPr>
                <w:rFonts w:ascii="Times New Roman" w:hAnsi="Times New Roman"/>
                <w:sz w:val="24"/>
                <w:szCs w:val="24"/>
              </w:rPr>
            </w:pPr>
            <w:r>
              <w:rPr>
                <w:rFonts w:ascii="Times New Roman" w:hAnsi="Times New Roman"/>
                <w:sz w:val="24"/>
                <w:szCs w:val="24"/>
              </w:rPr>
              <w:t>204</w:t>
            </w:r>
          </w:p>
        </w:tc>
        <w:tc>
          <w:tcPr>
            <w:tcW w:w="1013" w:type="dxa"/>
          </w:tcPr>
          <w:p w:rsidR="007F11DB" w:rsidRPr="000D55F5" w:rsidRDefault="007F11DB" w:rsidP="0010130D">
            <w:pPr>
              <w:suppressAutoHyphens/>
              <w:spacing w:after="0" w:line="240" w:lineRule="auto"/>
              <w:jc w:val="both"/>
              <w:rPr>
                <w:rFonts w:ascii="Times New Roman" w:hAnsi="Times New Roman"/>
                <w:sz w:val="24"/>
                <w:szCs w:val="24"/>
              </w:rPr>
            </w:pPr>
            <w:r>
              <w:rPr>
                <w:rFonts w:ascii="Times New Roman" w:hAnsi="Times New Roman"/>
                <w:sz w:val="24"/>
                <w:szCs w:val="24"/>
              </w:rPr>
              <w:t>204</w:t>
            </w:r>
          </w:p>
        </w:tc>
        <w:tc>
          <w:tcPr>
            <w:tcW w:w="1498" w:type="dxa"/>
            <w:shd w:val="clear" w:color="auto" w:fill="auto"/>
          </w:tcPr>
          <w:p w:rsidR="007F11DB" w:rsidRPr="000D55F5" w:rsidRDefault="007F11DB" w:rsidP="0010130D">
            <w:pPr>
              <w:suppressAutoHyphens/>
              <w:spacing w:after="0" w:line="240" w:lineRule="auto"/>
              <w:jc w:val="both"/>
              <w:rPr>
                <w:rFonts w:ascii="Times New Roman" w:hAnsi="Times New Roman"/>
                <w:sz w:val="24"/>
                <w:szCs w:val="24"/>
              </w:rPr>
            </w:pPr>
            <w:r>
              <w:rPr>
                <w:rFonts w:ascii="Times New Roman" w:hAnsi="Times New Roman"/>
                <w:sz w:val="24"/>
                <w:szCs w:val="24"/>
              </w:rPr>
              <w:t>408</w:t>
            </w:r>
            <w:r w:rsidRPr="000D55F5">
              <w:rPr>
                <w:rFonts w:ascii="Times New Roman" w:hAnsi="Times New Roman"/>
                <w:sz w:val="24"/>
                <w:szCs w:val="24"/>
              </w:rPr>
              <w:t xml:space="preserve"> </w:t>
            </w:r>
          </w:p>
        </w:tc>
      </w:tr>
      <w:tr w:rsidR="007F11DB" w:rsidRPr="007F11DB" w:rsidTr="007F11DB">
        <w:tc>
          <w:tcPr>
            <w:tcW w:w="2447" w:type="dxa"/>
            <w:vMerge/>
            <w:shd w:val="clear" w:color="auto" w:fill="auto"/>
          </w:tcPr>
          <w:p w:rsidR="007F11DB" w:rsidRPr="007F11DB" w:rsidRDefault="007F11DB" w:rsidP="007F11DB">
            <w:pPr>
              <w:suppressAutoHyphens/>
              <w:spacing w:after="0" w:line="240" w:lineRule="auto"/>
              <w:rPr>
                <w:rFonts w:ascii="Times New Roman" w:hAnsi="Times New Roman"/>
                <w:sz w:val="24"/>
                <w:szCs w:val="24"/>
              </w:rPr>
            </w:pPr>
          </w:p>
        </w:tc>
        <w:tc>
          <w:tcPr>
            <w:tcW w:w="2996" w:type="dxa"/>
            <w:shd w:val="clear" w:color="auto" w:fill="auto"/>
          </w:tcPr>
          <w:p w:rsidR="007F11DB" w:rsidRPr="007F11DB" w:rsidRDefault="007F11DB" w:rsidP="007F11DB">
            <w:pPr>
              <w:suppressAutoHyphens/>
              <w:spacing w:after="0" w:line="240" w:lineRule="auto"/>
              <w:rPr>
                <w:rFonts w:ascii="Times New Roman" w:hAnsi="Times New Roman"/>
                <w:sz w:val="24"/>
                <w:szCs w:val="24"/>
              </w:rPr>
            </w:pPr>
            <w:r w:rsidRPr="007F11DB">
              <w:rPr>
                <w:rFonts w:ascii="Times New Roman" w:hAnsi="Times New Roman"/>
                <w:sz w:val="24"/>
                <w:szCs w:val="24"/>
              </w:rPr>
              <w:t>Информатика</w:t>
            </w:r>
          </w:p>
        </w:tc>
        <w:tc>
          <w:tcPr>
            <w:tcW w:w="1146" w:type="dxa"/>
            <w:shd w:val="clear" w:color="auto" w:fill="auto"/>
          </w:tcPr>
          <w:p w:rsidR="007F11DB" w:rsidRPr="007F11DB" w:rsidRDefault="007F11DB" w:rsidP="007F11DB">
            <w:pPr>
              <w:suppressAutoHyphens/>
              <w:spacing w:after="0" w:line="240" w:lineRule="auto"/>
              <w:jc w:val="both"/>
              <w:rPr>
                <w:rFonts w:ascii="Times New Roman" w:hAnsi="Times New Roman"/>
                <w:sz w:val="24"/>
                <w:szCs w:val="24"/>
              </w:rPr>
            </w:pPr>
            <w:r w:rsidRPr="007F11DB">
              <w:rPr>
                <w:rFonts w:ascii="Times New Roman" w:hAnsi="Times New Roman"/>
                <w:sz w:val="24"/>
                <w:szCs w:val="24"/>
              </w:rPr>
              <w:t>Б</w:t>
            </w:r>
          </w:p>
        </w:tc>
        <w:tc>
          <w:tcPr>
            <w:tcW w:w="858" w:type="dxa"/>
          </w:tcPr>
          <w:p w:rsidR="007F11DB" w:rsidRPr="000D55F5" w:rsidRDefault="007F11DB" w:rsidP="0010130D">
            <w:pPr>
              <w:suppressAutoHyphens/>
              <w:spacing w:after="0" w:line="240" w:lineRule="auto"/>
              <w:jc w:val="both"/>
              <w:rPr>
                <w:rFonts w:ascii="Times New Roman" w:hAnsi="Times New Roman"/>
                <w:sz w:val="24"/>
                <w:szCs w:val="24"/>
              </w:rPr>
            </w:pPr>
            <w:r>
              <w:rPr>
                <w:rFonts w:ascii="Times New Roman" w:hAnsi="Times New Roman"/>
                <w:sz w:val="24"/>
                <w:szCs w:val="24"/>
              </w:rPr>
              <w:t>34</w:t>
            </w:r>
          </w:p>
        </w:tc>
        <w:tc>
          <w:tcPr>
            <w:tcW w:w="1013" w:type="dxa"/>
          </w:tcPr>
          <w:p w:rsidR="007F11DB" w:rsidRPr="000D55F5" w:rsidRDefault="007F11DB" w:rsidP="0010130D">
            <w:pPr>
              <w:suppressAutoHyphens/>
              <w:spacing w:after="0" w:line="240" w:lineRule="auto"/>
              <w:jc w:val="both"/>
              <w:rPr>
                <w:rFonts w:ascii="Times New Roman" w:hAnsi="Times New Roman"/>
                <w:sz w:val="24"/>
                <w:szCs w:val="24"/>
              </w:rPr>
            </w:pPr>
            <w:r>
              <w:rPr>
                <w:rFonts w:ascii="Times New Roman" w:hAnsi="Times New Roman"/>
                <w:sz w:val="24"/>
                <w:szCs w:val="24"/>
              </w:rPr>
              <w:t>34</w:t>
            </w:r>
          </w:p>
        </w:tc>
        <w:tc>
          <w:tcPr>
            <w:tcW w:w="1498" w:type="dxa"/>
            <w:shd w:val="clear" w:color="auto" w:fill="auto"/>
          </w:tcPr>
          <w:p w:rsidR="007F11DB" w:rsidRPr="000D55F5" w:rsidRDefault="007F11DB" w:rsidP="0010130D">
            <w:pPr>
              <w:suppressAutoHyphens/>
              <w:spacing w:after="0" w:line="240" w:lineRule="auto"/>
              <w:jc w:val="both"/>
              <w:rPr>
                <w:rFonts w:ascii="Times New Roman" w:hAnsi="Times New Roman"/>
                <w:sz w:val="24"/>
                <w:szCs w:val="24"/>
              </w:rPr>
            </w:pPr>
            <w:r>
              <w:rPr>
                <w:rFonts w:ascii="Times New Roman" w:hAnsi="Times New Roman"/>
                <w:sz w:val="24"/>
                <w:szCs w:val="24"/>
              </w:rPr>
              <w:t>68</w:t>
            </w:r>
          </w:p>
        </w:tc>
      </w:tr>
      <w:tr w:rsidR="007F11DB" w:rsidRPr="007F11DB" w:rsidTr="007F11DB">
        <w:tc>
          <w:tcPr>
            <w:tcW w:w="2447" w:type="dxa"/>
            <w:shd w:val="clear" w:color="auto" w:fill="auto"/>
          </w:tcPr>
          <w:p w:rsidR="007F11DB" w:rsidRPr="007F11DB" w:rsidRDefault="007F11DB" w:rsidP="007F11DB">
            <w:pPr>
              <w:suppressAutoHyphens/>
              <w:spacing w:after="0" w:line="240" w:lineRule="auto"/>
              <w:rPr>
                <w:rFonts w:ascii="Times New Roman" w:hAnsi="Times New Roman"/>
                <w:sz w:val="24"/>
                <w:szCs w:val="24"/>
              </w:rPr>
            </w:pPr>
            <w:r w:rsidRPr="007F11DB">
              <w:rPr>
                <w:rFonts w:ascii="Times New Roman" w:hAnsi="Times New Roman"/>
                <w:sz w:val="24"/>
                <w:szCs w:val="24"/>
              </w:rPr>
              <w:t>Иностранные языки</w:t>
            </w:r>
          </w:p>
        </w:tc>
        <w:tc>
          <w:tcPr>
            <w:tcW w:w="2996" w:type="dxa"/>
            <w:shd w:val="clear" w:color="auto" w:fill="auto"/>
          </w:tcPr>
          <w:p w:rsidR="007F11DB" w:rsidRPr="007F11DB" w:rsidRDefault="007F11DB" w:rsidP="007F11DB">
            <w:pPr>
              <w:suppressAutoHyphens/>
              <w:spacing w:after="0" w:line="240" w:lineRule="auto"/>
              <w:rPr>
                <w:rFonts w:ascii="Times New Roman" w:hAnsi="Times New Roman"/>
                <w:sz w:val="24"/>
                <w:szCs w:val="24"/>
              </w:rPr>
            </w:pPr>
            <w:r w:rsidRPr="007F11DB">
              <w:rPr>
                <w:rFonts w:ascii="Times New Roman" w:hAnsi="Times New Roman"/>
                <w:sz w:val="24"/>
                <w:szCs w:val="24"/>
              </w:rPr>
              <w:t>Иностранный язык</w:t>
            </w:r>
          </w:p>
        </w:tc>
        <w:tc>
          <w:tcPr>
            <w:tcW w:w="1146" w:type="dxa"/>
            <w:shd w:val="clear" w:color="auto" w:fill="auto"/>
          </w:tcPr>
          <w:p w:rsidR="007F11DB" w:rsidRPr="007F11DB" w:rsidRDefault="007F11DB" w:rsidP="007F11DB">
            <w:pPr>
              <w:suppressAutoHyphens/>
              <w:spacing w:after="0" w:line="240" w:lineRule="auto"/>
              <w:jc w:val="both"/>
              <w:rPr>
                <w:rFonts w:ascii="Times New Roman" w:hAnsi="Times New Roman"/>
                <w:sz w:val="24"/>
                <w:szCs w:val="24"/>
              </w:rPr>
            </w:pPr>
            <w:r w:rsidRPr="007F11DB">
              <w:rPr>
                <w:rFonts w:ascii="Times New Roman" w:hAnsi="Times New Roman"/>
                <w:sz w:val="24"/>
                <w:szCs w:val="24"/>
              </w:rPr>
              <w:t>Б</w:t>
            </w:r>
          </w:p>
        </w:tc>
        <w:tc>
          <w:tcPr>
            <w:tcW w:w="858" w:type="dxa"/>
          </w:tcPr>
          <w:p w:rsidR="007F11DB" w:rsidRPr="000D55F5" w:rsidRDefault="007F11DB" w:rsidP="0010130D">
            <w:pPr>
              <w:suppressAutoHyphens/>
              <w:spacing w:after="0" w:line="240" w:lineRule="auto"/>
              <w:jc w:val="both"/>
              <w:rPr>
                <w:rFonts w:ascii="Times New Roman" w:hAnsi="Times New Roman"/>
                <w:sz w:val="24"/>
                <w:szCs w:val="24"/>
              </w:rPr>
            </w:pPr>
            <w:r>
              <w:rPr>
                <w:rFonts w:ascii="Times New Roman" w:hAnsi="Times New Roman"/>
                <w:sz w:val="24"/>
                <w:szCs w:val="24"/>
              </w:rPr>
              <w:t>102</w:t>
            </w:r>
          </w:p>
        </w:tc>
        <w:tc>
          <w:tcPr>
            <w:tcW w:w="1013" w:type="dxa"/>
          </w:tcPr>
          <w:p w:rsidR="007F11DB" w:rsidRPr="000D55F5" w:rsidRDefault="007F11DB" w:rsidP="0010130D">
            <w:pPr>
              <w:suppressAutoHyphens/>
              <w:spacing w:after="0" w:line="240" w:lineRule="auto"/>
              <w:jc w:val="both"/>
              <w:rPr>
                <w:rFonts w:ascii="Times New Roman" w:hAnsi="Times New Roman"/>
                <w:sz w:val="24"/>
                <w:szCs w:val="24"/>
              </w:rPr>
            </w:pPr>
            <w:r>
              <w:rPr>
                <w:rFonts w:ascii="Times New Roman" w:hAnsi="Times New Roman"/>
                <w:sz w:val="24"/>
                <w:szCs w:val="24"/>
              </w:rPr>
              <w:t>102</w:t>
            </w:r>
          </w:p>
        </w:tc>
        <w:tc>
          <w:tcPr>
            <w:tcW w:w="1498" w:type="dxa"/>
            <w:shd w:val="clear" w:color="auto" w:fill="auto"/>
          </w:tcPr>
          <w:p w:rsidR="007F11DB" w:rsidRPr="000D55F5" w:rsidRDefault="007F11DB" w:rsidP="0010130D">
            <w:pPr>
              <w:suppressAutoHyphens/>
              <w:spacing w:after="0" w:line="240" w:lineRule="auto"/>
              <w:jc w:val="both"/>
              <w:rPr>
                <w:rFonts w:ascii="Times New Roman" w:hAnsi="Times New Roman"/>
                <w:sz w:val="24"/>
                <w:szCs w:val="24"/>
              </w:rPr>
            </w:pPr>
            <w:r>
              <w:rPr>
                <w:rFonts w:ascii="Times New Roman" w:hAnsi="Times New Roman"/>
                <w:sz w:val="24"/>
                <w:szCs w:val="24"/>
              </w:rPr>
              <w:t>204</w:t>
            </w:r>
          </w:p>
        </w:tc>
      </w:tr>
      <w:tr w:rsidR="007F11DB" w:rsidRPr="007F11DB" w:rsidTr="007F11DB">
        <w:tc>
          <w:tcPr>
            <w:tcW w:w="2447" w:type="dxa"/>
            <w:vMerge w:val="restart"/>
            <w:shd w:val="clear" w:color="auto" w:fill="auto"/>
          </w:tcPr>
          <w:p w:rsidR="007F11DB" w:rsidRPr="007F11DB" w:rsidRDefault="007F11DB" w:rsidP="007F11DB">
            <w:pPr>
              <w:suppressAutoHyphens/>
              <w:spacing w:after="0" w:line="240" w:lineRule="auto"/>
              <w:rPr>
                <w:rFonts w:ascii="Times New Roman" w:hAnsi="Times New Roman"/>
                <w:sz w:val="24"/>
                <w:szCs w:val="24"/>
              </w:rPr>
            </w:pPr>
            <w:r w:rsidRPr="007F11DB">
              <w:rPr>
                <w:rFonts w:ascii="Times New Roman" w:hAnsi="Times New Roman"/>
                <w:sz w:val="24"/>
                <w:szCs w:val="24"/>
              </w:rPr>
              <w:t>Естественные науки</w:t>
            </w:r>
          </w:p>
        </w:tc>
        <w:tc>
          <w:tcPr>
            <w:tcW w:w="2996" w:type="dxa"/>
            <w:shd w:val="clear" w:color="auto" w:fill="auto"/>
          </w:tcPr>
          <w:p w:rsidR="007F11DB" w:rsidRPr="007F11DB" w:rsidRDefault="007F11DB" w:rsidP="007F11DB">
            <w:pPr>
              <w:suppressAutoHyphens/>
              <w:spacing w:after="0" w:line="240" w:lineRule="auto"/>
              <w:rPr>
                <w:rFonts w:ascii="Times New Roman" w:hAnsi="Times New Roman"/>
                <w:sz w:val="24"/>
                <w:szCs w:val="24"/>
              </w:rPr>
            </w:pPr>
            <w:r w:rsidRPr="007F11DB">
              <w:rPr>
                <w:rFonts w:ascii="Times New Roman" w:hAnsi="Times New Roman"/>
                <w:sz w:val="24"/>
                <w:szCs w:val="24"/>
              </w:rPr>
              <w:t>Химия</w:t>
            </w:r>
          </w:p>
        </w:tc>
        <w:tc>
          <w:tcPr>
            <w:tcW w:w="1146" w:type="dxa"/>
            <w:shd w:val="clear" w:color="auto" w:fill="auto"/>
          </w:tcPr>
          <w:p w:rsidR="007F11DB" w:rsidRPr="007F11DB" w:rsidRDefault="007F11DB" w:rsidP="007F11DB">
            <w:pPr>
              <w:suppressAutoHyphens/>
              <w:spacing w:after="0" w:line="240" w:lineRule="auto"/>
              <w:jc w:val="both"/>
              <w:rPr>
                <w:rFonts w:ascii="Times New Roman" w:hAnsi="Times New Roman"/>
                <w:sz w:val="24"/>
                <w:szCs w:val="24"/>
              </w:rPr>
            </w:pPr>
            <w:r w:rsidRPr="007F11DB">
              <w:rPr>
                <w:rFonts w:ascii="Times New Roman" w:hAnsi="Times New Roman"/>
                <w:sz w:val="24"/>
                <w:szCs w:val="24"/>
              </w:rPr>
              <w:t>У</w:t>
            </w:r>
          </w:p>
        </w:tc>
        <w:tc>
          <w:tcPr>
            <w:tcW w:w="858" w:type="dxa"/>
          </w:tcPr>
          <w:p w:rsidR="007F11DB" w:rsidRPr="000D55F5" w:rsidRDefault="007F11DB" w:rsidP="0010130D">
            <w:pPr>
              <w:suppressAutoHyphens/>
              <w:spacing w:after="0" w:line="240" w:lineRule="auto"/>
              <w:jc w:val="both"/>
              <w:rPr>
                <w:rFonts w:ascii="Times New Roman" w:hAnsi="Times New Roman"/>
                <w:sz w:val="24"/>
                <w:szCs w:val="24"/>
              </w:rPr>
            </w:pPr>
            <w:r>
              <w:rPr>
                <w:rFonts w:ascii="Times New Roman" w:hAnsi="Times New Roman"/>
                <w:sz w:val="24"/>
                <w:szCs w:val="24"/>
              </w:rPr>
              <w:t>170</w:t>
            </w:r>
          </w:p>
        </w:tc>
        <w:tc>
          <w:tcPr>
            <w:tcW w:w="1013" w:type="dxa"/>
          </w:tcPr>
          <w:p w:rsidR="007F11DB" w:rsidRPr="000D55F5" w:rsidRDefault="007F11DB" w:rsidP="0010130D">
            <w:pPr>
              <w:suppressAutoHyphens/>
              <w:spacing w:after="0" w:line="240" w:lineRule="auto"/>
              <w:jc w:val="both"/>
              <w:rPr>
                <w:rFonts w:ascii="Times New Roman" w:hAnsi="Times New Roman"/>
                <w:sz w:val="24"/>
                <w:szCs w:val="24"/>
              </w:rPr>
            </w:pPr>
            <w:r>
              <w:rPr>
                <w:rFonts w:ascii="Times New Roman" w:hAnsi="Times New Roman"/>
                <w:sz w:val="24"/>
                <w:szCs w:val="24"/>
              </w:rPr>
              <w:t>170</w:t>
            </w:r>
          </w:p>
        </w:tc>
        <w:tc>
          <w:tcPr>
            <w:tcW w:w="1498" w:type="dxa"/>
            <w:shd w:val="clear" w:color="auto" w:fill="auto"/>
          </w:tcPr>
          <w:p w:rsidR="007F11DB" w:rsidRPr="000D55F5" w:rsidRDefault="007F11DB" w:rsidP="0010130D">
            <w:pPr>
              <w:suppressAutoHyphens/>
              <w:spacing w:after="0" w:line="240" w:lineRule="auto"/>
              <w:jc w:val="both"/>
              <w:rPr>
                <w:rFonts w:ascii="Times New Roman" w:hAnsi="Times New Roman"/>
                <w:sz w:val="24"/>
                <w:szCs w:val="24"/>
              </w:rPr>
            </w:pPr>
            <w:r>
              <w:rPr>
                <w:rFonts w:ascii="Times New Roman" w:hAnsi="Times New Roman"/>
                <w:sz w:val="24"/>
                <w:szCs w:val="24"/>
              </w:rPr>
              <w:t>340</w:t>
            </w:r>
          </w:p>
        </w:tc>
      </w:tr>
      <w:tr w:rsidR="007F11DB" w:rsidRPr="007F11DB" w:rsidTr="007F11DB">
        <w:tc>
          <w:tcPr>
            <w:tcW w:w="2447" w:type="dxa"/>
            <w:vMerge/>
            <w:shd w:val="clear" w:color="auto" w:fill="auto"/>
          </w:tcPr>
          <w:p w:rsidR="007F11DB" w:rsidRPr="007F11DB" w:rsidRDefault="007F11DB" w:rsidP="007F11DB">
            <w:pPr>
              <w:suppressAutoHyphens/>
              <w:spacing w:after="0" w:line="240" w:lineRule="auto"/>
              <w:rPr>
                <w:rFonts w:ascii="Times New Roman" w:hAnsi="Times New Roman"/>
                <w:sz w:val="24"/>
                <w:szCs w:val="24"/>
              </w:rPr>
            </w:pPr>
          </w:p>
        </w:tc>
        <w:tc>
          <w:tcPr>
            <w:tcW w:w="2996" w:type="dxa"/>
            <w:shd w:val="clear" w:color="auto" w:fill="auto"/>
          </w:tcPr>
          <w:p w:rsidR="007F11DB" w:rsidRPr="007F11DB" w:rsidRDefault="007F11DB" w:rsidP="007F11DB">
            <w:pPr>
              <w:suppressAutoHyphens/>
              <w:spacing w:after="0" w:line="240" w:lineRule="auto"/>
              <w:rPr>
                <w:rFonts w:ascii="Times New Roman" w:hAnsi="Times New Roman"/>
                <w:sz w:val="24"/>
                <w:szCs w:val="24"/>
              </w:rPr>
            </w:pPr>
            <w:r w:rsidRPr="007F11DB">
              <w:rPr>
                <w:rFonts w:ascii="Times New Roman" w:hAnsi="Times New Roman"/>
                <w:sz w:val="24"/>
                <w:szCs w:val="24"/>
              </w:rPr>
              <w:t>Биология</w:t>
            </w:r>
          </w:p>
        </w:tc>
        <w:tc>
          <w:tcPr>
            <w:tcW w:w="1146" w:type="dxa"/>
            <w:shd w:val="clear" w:color="auto" w:fill="auto"/>
          </w:tcPr>
          <w:p w:rsidR="007F11DB" w:rsidRPr="007F11DB" w:rsidRDefault="007F11DB" w:rsidP="007F11DB">
            <w:pPr>
              <w:suppressAutoHyphens/>
              <w:spacing w:after="0" w:line="240" w:lineRule="auto"/>
              <w:jc w:val="both"/>
              <w:rPr>
                <w:rFonts w:ascii="Times New Roman" w:hAnsi="Times New Roman"/>
                <w:sz w:val="24"/>
                <w:szCs w:val="24"/>
              </w:rPr>
            </w:pPr>
            <w:r w:rsidRPr="007F11DB">
              <w:rPr>
                <w:rFonts w:ascii="Times New Roman" w:hAnsi="Times New Roman"/>
                <w:sz w:val="24"/>
                <w:szCs w:val="24"/>
              </w:rPr>
              <w:t>У</w:t>
            </w:r>
          </w:p>
        </w:tc>
        <w:tc>
          <w:tcPr>
            <w:tcW w:w="858" w:type="dxa"/>
          </w:tcPr>
          <w:p w:rsidR="007F11DB" w:rsidRPr="000D55F5" w:rsidRDefault="007F11DB" w:rsidP="0010130D">
            <w:pPr>
              <w:suppressAutoHyphens/>
              <w:spacing w:after="0" w:line="240" w:lineRule="auto"/>
              <w:jc w:val="both"/>
              <w:rPr>
                <w:rFonts w:ascii="Times New Roman" w:hAnsi="Times New Roman"/>
                <w:sz w:val="24"/>
                <w:szCs w:val="24"/>
              </w:rPr>
            </w:pPr>
            <w:r>
              <w:rPr>
                <w:rFonts w:ascii="Times New Roman" w:hAnsi="Times New Roman"/>
                <w:sz w:val="24"/>
                <w:szCs w:val="24"/>
              </w:rPr>
              <w:t>102</w:t>
            </w:r>
          </w:p>
        </w:tc>
        <w:tc>
          <w:tcPr>
            <w:tcW w:w="1013" w:type="dxa"/>
          </w:tcPr>
          <w:p w:rsidR="007F11DB" w:rsidRPr="000D55F5" w:rsidRDefault="007F11DB" w:rsidP="0010130D">
            <w:pPr>
              <w:suppressAutoHyphens/>
              <w:spacing w:after="0" w:line="240" w:lineRule="auto"/>
              <w:jc w:val="both"/>
              <w:rPr>
                <w:rFonts w:ascii="Times New Roman" w:hAnsi="Times New Roman"/>
                <w:sz w:val="24"/>
                <w:szCs w:val="24"/>
              </w:rPr>
            </w:pPr>
            <w:r>
              <w:rPr>
                <w:rFonts w:ascii="Times New Roman" w:hAnsi="Times New Roman"/>
                <w:sz w:val="24"/>
                <w:szCs w:val="24"/>
              </w:rPr>
              <w:t>102</w:t>
            </w:r>
          </w:p>
        </w:tc>
        <w:tc>
          <w:tcPr>
            <w:tcW w:w="1498" w:type="dxa"/>
            <w:shd w:val="clear" w:color="auto" w:fill="auto"/>
          </w:tcPr>
          <w:p w:rsidR="007F11DB" w:rsidRPr="000D55F5" w:rsidRDefault="007F11DB" w:rsidP="0010130D">
            <w:pPr>
              <w:suppressAutoHyphens/>
              <w:spacing w:after="0" w:line="240" w:lineRule="auto"/>
              <w:jc w:val="both"/>
              <w:rPr>
                <w:rFonts w:ascii="Times New Roman" w:hAnsi="Times New Roman"/>
                <w:sz w:val="24"/>
                <w:szCs w:val="24"/>
              </w:rPr>
            </w:pPr>
            <w:r>
              <w:rPr>
                <w:rFonts w:ascii="Times New Roman" w:hAnsi="Times New Roman"/>
                <w:sz w:val="24"/>
                <w:szCs w:val="24"/>
              </w:rPr>
              <w:t>204</w:t>
            </w:r>
          </w:p>
        </w:tc>
      </w:tr>
      <w:tr w:rsidR="007F11DB" w:rsidRPr="007F11DB" w:rsidTr="007F11DB">
        <w:tc>
          <w:tcPr>
            <w:tcW w:w="2447" w:type="dxa"/>
            <w:vMerge w:val="restart"/>
            <w:shd w:val="clear" w:color="auto" w:fill="auto"/>
          </w:tcPr>
          <w:p w:rsidR="007F11DB" w:rsidRPr="007F11DB" w:rsidRDefault="007F11DB" w:rsidP="007F11DB">
            <w:pPr>
              <w:suppressAutoHyphens/>
              <w:spacing w:after="0" w:line="240" w:lineRule="auto"/>
              <w:rPr>
                <w:rFonts w:ascii="Times New Roman" w:hAnsi="Times New Roman"/>
                <w:sz w:val="24"/>
                <w:szCs w:val="24"/>
              </w:rPr>
            </w:pPr>
            <w:r w:rsidRPr="007F11DB">
              <w:rPr>
                <w:rFonts w:ascii="Times New Roman" w:hAnsi="Times New Roman"/>
                <w:sz w:val="24"/>
                <w:szCs w:val="24"/>
              </w:rPr>
              <w:t>Общественные науки</w:t>
            </w:r>
          </w:p>
        </w:tc>
        <w:tc>
          <w:tcPr>
            <w:tcW w:w="2996" w:type="dxa"/>
            <w:shd w:val="clear" w:color="auto" w:fill="auto"/>
          </w:tcPr>
          <w:p w:rsidR="007F11DB" w:rsidRPr="007F11DB" w:rsidRDefault="007F11DB" w:rsidP="007F11DB">
            <w:pPr>
              <w:suppressAutoHyphens/>
              <w:spacing w:after="0" w:line="240" w:lineRule="auto"/>
              <w:rPr>
                <w:rFonts w:ascii="Times New Roman" w:hAnsi="Times New Roman"/>
                <w:sz w:val="24"/>
                <w:szCs w:val="24"/>
              </w:rPr>
            </w:pPr>
            <w:r w:rsidRPr="007F11DB">
              <w:rPr>
                <w:rFonts w:ascii="Times New Roman" w:hAnsi="Times New Roman"/>
                <w:sz w:val="24"/>
                <w:szCs w:val="24"/>
              </w:rPr>
              <w:t>История (Россия в мире)</w:t>
            </w:r>
          </w:p>
        </w:tc>
        <w:tc>
          <w:tcPr>
            <w:tcW w:w="1146" w:type="dxa"/>
            <w:shd w:val="clear" w:color="auto" w:fill="auto"/>
          </w:tcPr>
          <w:p w:rsidR="007F11DB" w:rsidRPr="007F11DB" w:rsidRDefault="007F11DB" w:rsidP="007F11DB">
            <w:pPr>
              <w:suppressAutoHyphens/>
              <w:spacing w:after="0" w:line="240" w:lineRule="auto"/>
              <w:jc w:val="both"/>
              <w:rPr>
                <w:rFonts w:ascii="Times New Roman" w:hAnsi="Times New Roman"/>
                <w:sz w:val="24"/>
                <w:szCs w:val="24"/>
              </w:rPr>
            </w:pPr>
            <w:r w:rsidRPr="007F11DB">
              <w:rPr>
                <w:rFonts w:ascii="Times New Roman" w:hAnsi="Times New Roman"/>
                <w:sz w:val="24"/>
                <w:szCs w:val="24"/>
              </w:rPr>
              <w:t>Б</w:t>
            </w:r>
          </w:p>
        </w:tc>
        <w:tc>
          <w:tcPr>
            <w:tcW w:w="858" w:type="dxa"/>
          </w:tcPr>
          <w:p w:rsidR="007F11DB" w:rsidRPr="000D55F5" w:rsidRDefault="007F11DB" w:rsidP="0010130D">
            <w:pPr>
              <w:suppressAutoHyphens/>
              <w:spacing w:after="0" w:line="240" w:lineRule="auto"/>
              <w:jc w:val="both"/>
              <w:rPr>
                <w:rFonts w:ascii="Times New Roman" w:hAnsi="Times New Roman"/>
                <w:sz w:val="24"/>
                <w:szCs w:val="24"/>
              </w:rPr>
            </w:pPr>
            <w:r>
              <w:rPr>
                <w:rFonts w:ascii="Times New Roman" w:hAnsi="Times New Roman"/>
                <w:sz w:val="24"/>
                <w:szCs w:val="24"/>
              </w:rPr>
              <w:t>68</w:t>
            </w:r>
          </w:p>
        </w:tc>
        <w:tc>
          <w:tcPr>
            <w:tcW w:w="1013" w:type="dxa"/>
          </w:tcPr>
          <w:p w:rsidR="007F11DB" w:rsidRPr="000D55F5" w:rsidRDefault="007F11DB" w:rsidP="0010130D">
            <w:pPr>
              <w:suppressAutoHyphens/>
              <w:spacing w:after="0" w:line="240" w:lineRule="auto"/>
              <w:jc w:val="both"/>
              <w:rPr>
                <w:rFonts w:ascii="Times New Roman" w:hAnsi="Times New Roman"/>
                <w:sz w:val="24"/>
                <w:szCs w:val="24"/>
              </w:rPr>
            </w:pPr>
            <w:r>
              <w:rPr>
                <w:rFonts w:ascii="Times New Roman" w:hAnsi="Times New Roman"/>
                <w:sz w:val="24"/>
                <w:szCs w:val="24"/>
              </w:rPr>
              <w:t>68</w:t>
            </w:r>
          </w:p>
        </w:tc>
        <w:tc>
          <w:tcPr>
            <w:tcW w:w="1498" w:type="dxa"/>
            <w:shd w:val="clear" w:color="auto" w:fill="auto"/>
          </w:tcPr>
          <w:p w:rsidR="007F11DB" w:rsidRPr="000D55F5" w:rsidRDefault="007F11DB" w:rsidP="0010130D">
            <w:pPr>
              <w:suppressAutoHyphens/>
              <w:spacing w:after="0" w:line="240" w:lineRule="auto"/>
              <w:jc w:val="both"/>
              <w:rPr>
                <w:rFonts w:ascii="Times New Roman" w:hAnsi="Times New Roman"/>
                <w:sz w:val="24"/>
                <w:szCs w:val="24"/>
              </w:rPr>
            </w:pPr>
            <w:r>
              <w:rPr>
                <w:rFonts w:ascii="Times New Roman" w:hAnsi="Times New Roman"/>
                <w:sz w:val="24"/>
                <w:szCs w:val="24"/>
              </w:rPr>
              <w:t>136</w:t>
            </w:r>
          </w:p>
        </w:tc>
      </w:tr>
      <w:tr w:rsidR="007F11DB" w:rsidRPr="007F11DB" w:rsidTr="007F11DB">
        <w:tc>
          <w:tcPr>
            <w:tcW w:w="2447" w:type="dxa"/>
            <w:vMerge/>
            <w:shd w:val="clear" w:color="auto" w:fill="auto"/>
          </w:tcPr>
          <w:p w:rsidR="007F11DB" w:rsidRPr="007F11DB" w:rsidRDefault="007F11DB" w:rsidP="007F11DB">
            <w:pPr>
              <w:suppressAutoHyphens/>
              <w:spacing w:after="0" w:line="240" w:lineRule="auto"/>
              <w:rPr>
                <w:rFonts w:ascii="Times New Roman" w:hAnsi="Times New Roman"/>
                <w:sz w:val="24"/>
                <w:szCs w:val="24"/>
              </w:rPr>
            </w:pPr>
          </w:p>
        </w:tc>
        <w:tc>
          <w:tcPr>
            <w:tcW w:w="2996" w:type="dxa"/>
            <w:shd w:val="clear" w:color="auto" w:fill="auto"/>
          </w:tcPr>
          <w:p w:rsidR="007F11DB" w:rsidRPr="007F11DB" w:rsidRDefault="007F11DB" w:rsidP="007F11DB">
            <w:pPr>
              <w:suppressAutoHyphens/>
              <w:spacing w:after="0" w:line="240" w:lineRule="auto"/>
              <w:rPr>
                <w:rFonts w:ascii="Times New Roman" w:hAnsi="Times New Roman"/>
                <w:sz w:val="24"/>
                <w:szCs w:val="24"/>
              </w:rPr>
            </w:pPr>
            <w:r w:rsidRPr="007F11DB">
              <w:rPr>
                <w:rFonts w:ascii="Times New Roman" w:hAnsi="Times New Roman"/>
                <w:sz w:val="24"/>
                <w:szCs w:val="24"/>
              </w:rPr>
              <w:t>Теория познания</w:t>
            </w:r>
          </w:p>
        </w:tc>
        <w:tc>
          <w:tcPr>
            <w:tcW w:w="1146" w:type="dxa"/>
            <w:shd w:val="clear" w:color="auto" w:fill="auto"/>
          </w:tcPr>
          <w:p w:rsidR="007F11DB" w:rsidRPr="007F11DB" w:rsidRDefault="007F11DB" w:rsidP="007F11DB">
            <w:pPr>
              <w:suppressAutoHyphens/>
              <w:spacing w:after="0" w:line="240" w:lineRule="auto"/>
              <w:jc w:val="both"/>
              <w:rPr>
                <w:rFonts w:ascii="Times New Roman" w:hAnsi="Times New Roman"/>
                <w:sz w:val="24"/>
                <w:szCs w:val="24"/>
              </w:rPr>
            </w:pPr>
            <w:r w:rsidRPr="007F11DB">
              <w:rPr>
                <w:rFonts w:ascii="Times New Roman" w:hAnsi="Times New Roman"/>
                <w:sz w:val="24"/>
                <w:szCs w:val="24"/>
              </w:rPr>
              <w:t>ЭК</w:t>
            </w:r>
          </w:p>
        </w:tc>
        <w:tc>
          <w:tcPr>
            <w:tcW w:w="858" w:type="dxa"/>
          </w:tcPr>
          <w:p w:rsidR="007F11DB" w:rsidRPr="000D55F5" w:rsidRDefault="007F11DB" w:rsidP="0010130D">
            <w:pPr>
              <w:suppressAutoHyphens/>
              <w:spacing w:after="0" w:line="240" w:lineRule="auto"/>
              <w:jc w:val="both"/>
              <w:rPr>
                <w:rFonts w:ascii="Times New Roman" w:hAnsi="Times New Roman"/>
                <w:sz w:val="24"/>
                <w:szCs w:val="24"/>
              </w:rPr>
            </w:pPr>
            <w:r>
              <w:rPr>
                <w:rFonts w:ascii="Times New Roman" w:hAnsi="Times New Roman"/>
                <w:sz w:val="24"/>
                <w:szCs w:val="24"/>
              </w:rPr>
              <w:t>34</w:t>
            </w:r>
          </w:p>
        </w:tc>
        <w:tc>
          <w:tcPr>
            <w:tcW w:w="1013" w:type="dxa"/>
          </w:tcPr>
          <w:p w:rsidR="007F11DB" w:rsidRPr="000D55F5" w:rsidRDefault="007F11DB" w:rsidP="0010130D">
            <w:pPr>
              <w:suppressAutoHyphens/>
              <w:spacing w:after="0" w:line="240" w:lineRule="auto"/>
              <w:jc w:val="both"/>
              <w:rPr>
                <w:rFonts w:ascii="Times New Roman" w:hAnsi="Times New Roman"/>
                <w:sz w:val="24"/>
                <w:szCs w:val="24"/>
              </w:rPr>
            </w:pPr>
            <w:r>
              <w:rPr>
                <w:rFonts w:ascii="Times New Roman" w:hAnsi="Times New Roman"/>
                <w:sz w:val="24"/>
                <w:szCs w:val="24"/>
              </w:rPr>
              <w:t>34</w:t>
            </w:r>
          </w:p>
        </w:tc>
        <w:tc>
          <w:tcPr>
            <w:tcW w:w="1498" w:type="dxa"/>
            <w:shd w:val="clear" w:color="auto" w:fill="auto"/>
          </w:tcPr>
          <w:p w:rsidR="007F11DB" w:rsidRPr="000D55F5" w:rsidRDefault="007F11DB" w:rsidP="0010130D">
            <w:pPr>
              <w:suppressAutoHyphens/>
              <w:spacing w:after="0" w:line="240" w:lineRule="auto"/>
              <w:jc w:val="both"/>
              <w:rPr>
                <w:rFonts w:ascii="Times New Roman" w:hAnsi="Times New Roman"/>
                <w:sz w:val="24"/>
                <w:szCs w:val="24"/>
              </w:rPr>
            </w:pPr>
            <w:r>
              <w:rPr>
                <w:rFonts w:ascii="Times New Roman" w:hAnsi="Times New Roman"/>
                <w:sz w:val="24"/>
                <w:szCs w:val="24"/>
              </w:rPr>
              <w:t>68</w:t>
            </w:r>
          </w:p>
        </w:tc>
      </w:tr>
      <w:tr w:rsidR="007F11DB" w:rsidRPr="007F11DB" w:rsidTr="007F11DB">
        <w:tc>
          <w:tcPr>
            <w:tcW w:w="2447" w:type="dxa"/>
            <w:vMerge w:val="restart"/>
            <w:shd w:val="clear" w:color="auto" w:fill="auto"/>
          </w:tcPr>
          <w:p w:rsidR="007F11DB" w:rsidRPr="007F11DB" w:rsidRDefault="007F11DB" w:rsidP="007F11DB">
            <w:pPr>
              <w:suppressAutoHyphens/>
              <w:spacing w:after="0" w:line="240" w:lineRule="auto"/>
              <w:rPr>
                <w:rFonts w:ascii="Times New Roman" w:hAnsi="Times New Roman"/>
                <w:sz w:val="24"/>
                <w:szCs w:val="24"/>
              </w:rPr>
            </w:pPr>
            <w:r w:rsidRPr="007F11DB">
              <w:rPr>
                <w:rFonts w:ascii="Times New Roman" w:hAnsi="Times New Roman"/>
                <w:sz w:val="24"/>
                <w:szCs w:val="24"/>
              </w:rPr>
              <w:t>Физическая культура, экология и основы безопасности жизнедеятельности</w:t>
            </w:r>
          </w:p>
        </w:tc>
        <w:tc>
          <w:tcPr>
            <w:tcW w:w="2996" w:type="dxa"/>
            <w:shd w:val="clear" w:color="auto" w:fill="auto"/>
          </w:tcPr>
          <w:p w:rsidR="007F11DB" w:rsidRPr="007F11DB" w:rsidRDefault="007F11DB" w:rsidP="007F11DB">
            <w:pPr>
              <w:suppressAutoHyphens/>
              <w:spacing w:after="0" w:line="240" w:lineRule="auto"/>
              <w:rPr>
                <w:rFonts w:ascii="Times New Roman" w:hAnsi="Times New Roman"/>
                <w:sz w:val="24"/>
                <w:szCs w:val="24"/>
              </w:rPr>
            </w:pPr>
            <w:r w:rsidRPr="007F11DB">
              <w:rPr>
                <w:rFonts w:ascii="Times New Roman" w:hAnsi="Times New Roman"/>
                <w:sz w:val="24"/>
                <w:szCs w:val="24"/>
              </w:rPr>
              <w:t>Физическая культура</w:t>
            </w:r>
          </w:p>
        </w:tc>
        <w:tc>
          <w:tcPr>
            <w:tcW w:w="1146" w:type="dxa"/>
            <w:shd w:val="clear" w:color="auto" w:fill="auto"/>
          </w:tcPr>
          <w:p w:rsidR="007F11DB" w:rsidRPr="007F11DB" w:rsidRDefault="007F11DB" w:rsidP="007F11DB">
            <w:pPr>
              <w:suppressAutoHyphens/>
              <w:spacing w:after="0" w:line="240" w:lineRule="auto"/>
              <w:jc w:val="both"/>
              <w:rPr>
                <w:rFonts w:ascii="Times New Roman" w:hAnsi="Times New Roman"/>
                <w:sz w:val="24"/>
                <w:szCs w:val="24"/>
              </w:rPr>
            </w:pPr>
            <w:r w:rsidRPr="007F11DB">
              <w:rPr>
                <w:rFonts w:ascii="Times New Roman" w:hAnsi="Times New Roman"/>
                <w:sz w:val="24"/>
                <w:szCs w:val="24"/>
              </w:rPr>
              <w:t>Б</w:t>
            </w:r>
          </w:p>
        </w:tc>
        <w:tc>
          <w:tcPr>
            <w:tcW w:w="858" w:type="dxa"/>
          </w:tcPr>
          <w:p w:rsidR="007F11DB" w:rsidRPr="000D55F5" w:rsidRDefault="007F11DB" w:rsidP="0010130D">
            <w:pPr>
              <w:suppressAutoHyphens/>
              <w:spacing w:after="0" w:line="240" w:lineRule="auto"/>
              <w:jc w:val="both"/>
              <w:rPr>
                <w:rFonts w:ascii="Times New Roman" w:hAnsi="Times New Roman"/>
                <w:sz w:val="24"/>
                <w:szCs w:val="24"/>
              </w:rPr>
            </w:pPr>
            <w:r>
              <w:rPr>
                <w:rFonts w:ascii="Times New Roman" w:hAnsi="Times New Roman"/>
                <w:sz w:val="24"/>
                <w:szCs w:val="24"/>
              </w:rPr>
              <w:t>102</w:t>
            </w:r>
          </w:p>
        </w:tc>
        <w:tc>
          <w:tcPr>
            <w:tcW w:w="1013" w:type="dxa"/>
          </w:tcPr>
          <w:p w:rsidR="007F11DB" w:rsidRPr="000D55F5" w:rsidRDefault="007F11DB" w:rsidP="0010130D">
            <w:pPr>
              <w:suppressAutoHyphens/>
              <w:spacing w:after="0" w:line="240" w:lineRule="auto"/>
              <w:jc w:val="both"/>
              <w:rPr>
                <w:rFonts w:ascii="Times New Roman" w:hAnsi="Times New Roman"/>
                <w:sz w:val="24"/>
                <w:szCs w:val="24"/>
              </w:rPr>
            </w:pPr>
            <w:r>
              <w:rPr>
                <w:rFonts w:ascii="Times New Roman" w:hAnsi="Times New Roman"/>
                <w:sz w:val="24"/>
                <w:szCs w:val="24"/>
              </w:rPr>
              <w:t>102</w:t>
            </w:r>
          </w:p>
        </w:tc>
        <w:tc>
          <w:tcPr>
            <w:tcW w:w="1498" w:type="dxa"/>
            <w:shd w:val="clear" w:color="auto" w:fill="auto"/>
          </w:tcPr>
          <w:p w:rsidR="007F11DB" w:rsidRPr="000D55F5" w:rsidRDefault="007F11DB" w:rsidP="0010130D">
            <w:pPr>
              <w:suppressAutoHyphens/>
              <w:spacing w:after="0" w:line="240" w:lineRule="auto"/>
              <w:jc w:val="both"/>
              <w:rPr>
                <w:rFonts w:ascii="Times New Roman" w:hAnsi="Times New Roman"/>
                <w:sz w:val="24"/>
                <w:szCs w:val="24"/>
              </w:rPr>
            </w:pPr>
            <w:r>
              <w:rPr>
                <w:rFonts w:ascii="Times New Roman" w:hAnsi="Times New Roman"/>
                <w:sz w:val="24"/>
                <w:szCs w:val="24"/>
              </w:rPr>
              <w:t>204</w:t>
            </w:r>
          </w:p>
        </w:tc>
      </w:tr>
      <w:tr w:rsidR="007F11DB" w:rsidRPr="007F11DB" w:rsidTr="007F11DB">
        <w:tc>
          <w:tcPr>
            <w:tcW w:w="2447" w:type="dxa"/>
            <w:vMerge/>
            <w:shd w:val="clear" w:color="auto" w:fill="auto"/>
          </w:tcPr>
          <w:p w:rsidR="007F11DB" w:rsidRPr="007F11DB" w:rsidRDefault="007F11DB" w:rsidP="007F11DB">
            <w:pPr>
              <w:suppressAutoHyphens/>
              <w:spacing w:after="0" w:line="240" w:lineRule="auto"/>
              <w:rPr>
                <w:rFonts w:ascii="Times New Roman" w:hAnsi="Times New Roman"/>
                <w:sz w:val="24"/>
                <w:szCs w:val="24"/>
              </w:rPr>
            </w:pPr>
          </w:p>
        </w:tc>
        <w:tc>
          <w:tcPr>
            <w:tcW w:w="2996" w:type="dxa"/>
            <w:shd w:val="clear" w:color="auto" w:fill="auto"/>
          </w:tcPr>
          <w:p w:rsidR="007F11DB" w:rsidRPr="007F11DB" w:rsidRDefault="007F11DB" w:rsidP="007F11DB">
            <w:pPr>
              <w:suppressAutoHyphens/>
              <w:spacing w:after="0" w:line="240" w:lineRule="auto"/>
              <w:rPr>
                <w:rFonts w:ascii="Times New Roman" w:hAnsi="Times New Roman"/>
                <w:sz w:val="24"/>
                <w:szCs w:val="24"/>
              </w:rPr>
            </w:pPr>
            <w:r w:rsidRPr="007F11DB">
              <w:rPr>
                <w:rFonts w:ascii="Times New Roman" w:hAnsi="Times New Roman"/>
                <w:sz w:val="24"/>
                <w:szCs w:val="24"/>
              </w:rPr>
              <w:t>Основы безопасности жизнедеятельности</w:t>
            </w:r>
          </w:p>
        </w:tc>
        <w:tc>
          <w:tcPr>
            <w:tcW w:w="1146" w:type="dxa"/>
            <w:shd w:val="clear" w:color="auto" w:fill="auto"/>
          </w:tcPr>
          <w:p w:rsidR="007F11DB" w:rsidRPr="007F11DB" w:rsidRDefault="007F11DB" w:rsidP="007F11DB">
            <w:pPr>
              <w:suppressAutoHyphens/>
              <w:spacing w:after="0" w:line="240" w:lineRule="auto"/>
              <w:jc w:val="both"/>
              <w:rPr>
                <w:rFonts w:ascii="Times New Roman" w:hAnsi="Times New Roman"/>
                <w:sz w:val="24"/>
                <w:szCs w:val="24"/>
              </w:rPr>
            </w:pPr>
            <w:r w:rsidRPr="007F11DB">
              <w:rPr>
                <w:rFonts w:ascii="Times New Roman" w:hAnsi="Times New Roman"/>
                <w:sz w:val="24"/>
                <w:szCs w:val="24"/>
              </w:rPr>
              <w:t>Б</w:t>
            </w:r>
          </w:p>
        </w:tc>
        <w:tc>
          <w:tcPr>
            <w:tcW w:w="858" w:type="dxa"/>
          </w:tcPr>
          <w:p w:rsidR="007F11DB" w:rsidRPr="000D55F5" w:rsidRDefault="007F11DB" w:rsidP="0010130D">
            <w:pPr>
              <w:suppressAutoHyphens/>
              <w:spacing w:after="0" w:line="240" w:lineRule="auto"/>
              <w:jc w:val="both"/>
              <w:rPr>
                <w:rFonts w:ascii="Times New Roman" w:hAnsi="Times New Roman"/>
                <w:sz w:val="24"/>
                <w:szCs w:val="24"/>
              </w:rPr>
            </w:pPr>
            <w:r>
              <w:rPr>
                <w:rFonts w:ascii="Times New Roman" w:hAnsi="Times New Roman"/>
                <w:sz w:val="24"/>
                <w:szCs w:val="24"/>
              </w:rPr>
              <w:t>34</w:t>
            </w:r>
          </w:p>
        </w:tc>
        <w:tc>
          <w:tcPr>
            <w:tcW w:w="1013" w:type="dxa"/>
          </w:tcPr>
          <w:p w:rsidR="007F11DB" w:rsidRPr="000D55F5" w:rsidRDefault="007F11DB" w:rsidP="0010130D">
            <w:pPr>
              <w:suppressAutoHyphens/>
              <w:spacing w:after="0" w:line="240" w:lineRule="auto"/>
              <w:jc w:val="both"/>
              <w:rPr>
                <w:rFonts w:ascii="Times New Roman" w:hAnsi="Times New Roman"/>
                <w:sz w:val="24"/>
                <w:szCs w:val="24"/>
              </w:rPr>
            </w:pPr>
            <w:r>
              <w:rPr>
                <w:rFonts w:ascii="Times New Roman" w:hAnsi="Times New Roman"/>
                <w:sz w:val="24"/>
                <w:szCs w:val="24"/>
              </w:rPr>
              <w:t>34</w:t>
            </w:r>
          </w:p>
        </w:tc>
        <w:tc>
          <w:tcPr>
            <w:tcW w:w="1498" w:type="dxa"/>
            <w:shd w:val="clear" w:color="auto" w:fill="auto"/>
          </w:tcPr>
          <w:p w:rsidR="007F11DB" w:rsidRPr="000D55F5" w:rsidRDefault="007F11DB" w:rsidP="0010130D">
            <w:pPr>
              <w:suppressAutoHyphens/>
              <w:spacing w:after="0" w:line="240" w:lineRule="auto"/>
              <w:jc w:val="both"/>
              <w:rPr>
                <w:rFonts w:ascii="Times New Roman" w:hAnsi="Times New Roman"/>
                <w:sz w:val="24"/>
                <w:szCs w:val="24"/>
              </w:rPr>
            </w:pPr>
            <w:r>
              <w:rPr>
                <w:rFonts w:ascii="Times New Roman" w:hAnsi="Times New Roman"/>
                <w:sz w:val="24"/>
                <w:szCs w:val="24"/>
              </w:rPr>
              <w:t>68</w:t>
            </w:r>
          </w:p>
        </w:tc>
      </w:tr>
      <w:tr w:rsidR="007F11DB" w:rsidRPr="007F11DB" w:rsidTr="007F11DB">
        <w:tc>
          <w:tcPr>
            <w:tcW w:w="2447" w:type="dxa"/>
            <w:shd w:val="clear" w:color="auto" w:fill="auto"/>
          </w:tcPr>
          <w:p w:rsidR="007F11DB" w:rsidRPr="007F11DB" w:rsidRDefault="007F11DB" w:rsidP="007F11DB">
            <w:pPr>
              <w:suppressAutoHyphens/>
              <w:spacing w:after="0" w:line="240" w:lineRule="auto"/>
              <w:rPr>
                <w:rFonts w:ascii="Times New Roman" w:hAnsi="Times New Roman"/>
                <w:sz w:val="24"/>
                <w:szCs w:val="24"/>
              </w:rPr>
            </w:pPr>
          </w:p>
        </w:tc>
        <w:tc>
          <w:tcPr>
            <w:tcW w:w="2996" w:type="dxa"/>
            <w:shd w:val="clear" w:color="auto" w:fill="auto"/>
          </w:tcPr>
          <w:p w:rsidR="007F11DB" w:rsidRPr="007F11DB" w:rsidRDefault="007F11DB" w:rsidP="007F11DB">
            <w:pPr>
              <w:suppressAutoHyphens/>
              <w:spacing w:after="0" w:line="240" w:lineRule="auto"/>
              <w:rPr>
                <w:rFonts w:ascii="Times New Roman" w:hAnsi="Times New Roman"/>
                <w:sz w:val="24"/>
                <w:szCs w:val="24"/>
              </w:rPr>
            </w:pPr>
            <w:r w:rsidRPr="007F11DB">
              <w:rPr>
                <w:rFonts w:ascii="Times New Roman" w:hAnsi="Times New Roman"/>
                <w:sz w:val="24"/>
                <w:szCs w:val="24"/>
              </w:rPr>
              <w:t>Индивидуальный проект</w:t>
            </w:r>
          </w:p>
        </w:tc>
        <w:tc>
          <w:tcPr>
            <w:tcW w:w="1146" w:type="dxa"/>
            <w:shd w:val="clear" w:color="auto" w:fill="auto"/>
          </w:tcPr>
          <w:p w:rsidR="007F11DB" w:rsidRPr="007F11DB" w:rsidRDefault="007F11DB" w:rsidP="007F11DB">
            <w:pPr>
              <w:suppressAutoHyphens/>
              <w:spacing w:after="0" w:line="240" w:lineRule="auto"/>
              <w:jc w:val="both"/>
              <w:rPr>
                <w:rFonts w:ascii="Times New Roman" w:hAnsi="Times New Roman"/>
                <w:sz w:val="24"/>
                <w:szCs w:val="24"/>
              </w:rPr>
            </w:pPr>
            <w:r w:rsidRPr="007F11DB">
              <w:rPr>
                <w:rFonts w:ascii="Times New Roman" w:hAnsi="Times New Roman"/>
                <w:sz w:val="24"/>
                <w:szCs w:val="24"/>
              </w:rPr>
              <w:t>ЭК</w:t>
            </w:r>
          </w:p>
        </w:tc>
        <w:tc>
          <w:tcPr>
            <w:tcW w:w="858" w:type="dxa"/>
          </w:tcPr>
          <w:p w:rsidR="007F11DB" w:rsidRPr="000D55F5" w:rsidRDefault="007F11DB" w:rsidP="0010130D">
            <w:pPr>
              <w:suppressAutoHyphens/>
              <w:spacing w:after="0" w:line="240" w:lineRule="auto"/>
              <w:jc w:val="both"/>
              <w:rPr>
                <w:rFonts w:ascii="Times New Roman" w:hAnsi="Times New Roman"/>
                <w:sz w:val="24"/>
                <w:szCs w:val="24"/>
              </w:rPr>
            </w:pPr>
            <w:r>
              <w:rPr>
                <w:rFonts w:ascii="Times New Roman" w:hAnsi="Times New Roman"/>
                <w:sz w:val="24"/>
                <w:szCs w:val="24"/>
              </w:rPr>
              <w:t>34</w:t>
            </w:r>
          </w:p>
        </w:tc>
        <w:tc>
          <w:tcPr>
            <w:tcW w:w="1013" w:type="dxa"/>
          </w:tcPr>
          <w:p w:rsidR="007F11DB" w:rsidRPr="000D55F5" w:rsidRDefault="007F11DB" w:rsidP="0010130D">
            <w:pPr>
              <w:suppressAutoHyphens/>
              <w:spacing w:after="0" w:line="240" w:lineRule="auto"/>
              <w:jc w:val="both"/>
              <w:rPr>
                <w:rFonts w:ascii="Times New Roman" w:hAnsi="Times New Roman"/>
                <w:sz w:val="24"/>
                <w:szCs w:val="24"/>
              </w:rPr>
            </w:pPr>
            <w:r>
              <w:rPr>
                <w:rFonts w:ascii="Times New Roman" w:hAnsi="Times New Roman"/>
                <w:sz w:val="24"/>
                <w:szCs w:val="24"/>
              </w:rPr>
              <w:t>34</w:t>
            </w:r>
          </w:p>
        </w:tc>
        <w:tc>
          <w:tcPr>
            <w:tcW w:w="1498" w:type="dxa"/>
            <w:shd w:val="clear" w:color="auto" w:fill="auto"/>
          </w:tcPr>
          <w:p w:rsidR="007F11DB" w:rsidRPr="000D55F5" w:rsidRDefault="007F11DB" w:rsidP="0010130D">
            <w:pPr>
              <w:suppressAutoHyphens/>
              <w:spacing w:after="0" w:line="240" w:lineRule="auto"/>
              <w:jc w:val="both"/>
              <w:rPr>
                <w:rFonts w:ascii="Times New Roman" w:hAnsi="Times New Roman"/>
                <w:sz w:val="24"/>
                <w:szCs w:val="24"/>
              </w:rPr>
            </w:pPr>
            <w:r>
              <w:rPr>
                <w:rFonts w:ascii="Times New Roman" w:hAnsi="Times New Roman"/>
                <w:sz w:val="24"/>
                <w:szCs w:val="24"/>
              </w:rPr>
              <w:t>68</w:t>
            </w:r>
          </w:p>
        </w:tc>
      </w:tr>
      <w:tr w:rsidR="007F11DB" w:rsidRPr="007F11DB" w:rsidTr="007F11DB">
        <w:tc>
          <w:tcPr>
            <w:tcW w:w="2447" w:type="dxa"/>
            <w:shd w:val="clear" w:color="auto" w:fill="auto"/>
          </w:tcPr>
          <w:p w:rsidR="007F11DB" w:rsidRPr="007F11DB" w:rsidRDefault="007F11DB" w:rsidP="007F11DB">
            <w:pPr>
              <w:suppressAutoHyphens/>
              <w:spacing w:after="0" w:line="240" w:lineRule="auto"/>
              <w:rPr>
                <w:rFonts w:ascii="Times New Roman" w:hAnsi="Times New Roman"/>
                <w:sz w:val="24"/>
                <w:szCs w:val="24"/>
              </w:rPr>
            </w:pPr>
          </w:p>
        </w:tc>
        <w:tc>
          <w:tcPr>
            <w:tcW w:w="2996" w:type="dxa"/>
            <w:shd w:val="clear" w:color="auto" w:fill="auto"/>
          </w:tcPr>
          <w:p w:rsidR="007F11DB" w:rsidRPr="007F11DB" w:rsidRDefault="007F11DB" w:rsidP="007F11DB">
            <w:pPr>
              <w:suppressAutoHyphens/>
              <w:spacing w:after="0" w:line="240" w:lineRule="auto"/>
              <w:rPr>
                <w:rFonts w:ascii="Times New Roman" w:hAnsi="Times New Roman"/>
                <w:sz w:val="24"/>
                <w:szCs w:val="24"/>
              </w:rPr>
            </w:pPr>
            <w:r w:rsidRPr="007F11DB">
              <w:rPr>
                <w:rFonts w:ascii="Times New Roman" w:hAnsi="Times New Roman"/>
                <w:sz w:val="24"/>
                <w:szCs w:val="24"/>
              </w:rPr>
              <w:t>Биофизика</w:t>
            </w:r>
          </w:p>
        </w:tc>
        <w:tc>
          <w:tcPr>
            <w:tcW w:w="1146" w:type="dxa"/>
            <w:shd w:val="clear" w:color="auto" w:fill="auto"/>
          </w:tcPr>
          <w:p w:rsidR="007F11DB" w:rsidRPr="007F11DB" w:rsidRDefault="007F11DB" w:rsidP="007F11DB">
            <w:pPr>
              <w:suppressAutoHyphens/>
              <w:spacing w:after="0" w:line="240" w:lineRule="auto"/>
              <w:jc w:val="both"/>
              <w:rPr>
                <w:rFonts w:ascii="Times New Roman" w:hAnsi="Times New Roman"/>
                <w:sz w:val="24"/>
                <w:szCs w:val="24"/>
              </w:rPr>
            </w:pPr>
            <w:r w:rsidRPr="007F11DB">
              <w:rPr>
                <w:rFonts w:ascii="Times New Roman" w:hAnsi="Times New Roman"/>
                <w:sz w:val="24"/>
                <w:szCs w:val="24"/>
              </w:rPr>
              <w:t>ЭК</w:t>
            </w:r>
          </w:p>
        </w:tc>
        <w:tc>
          <w:tcPr>
            <w:tcW w:w="858" w:type="dxa"/>
          </w:tcPr>
          <w:p w:rsidR="007F11DB" w:rsidRPr="000D55F5" w:rsidRDefault="007F11DB" w:rsidP="0010130D">
            <w:pPr>
              <w:suppressAutoHyphens/>
              <w:spacing w:after="0" w:line="240" w:lineRule="auto"/>
              <w:jc w:val="both"/>
              <w:rPr>
                <w:rFonts w:ascii="Times New Roman" w:hAnsi="Times New Roman"/>
                <w:sz w:val="24"/>
                <w:szCs w:val="24"/>
              </w:rPr>
            </w:pPr>
            <w:r>
              <w:rPr>
                <w:rFonts w:ascii="Times New Roman" w:hAnsi="Times New Roman"/>
                <w:sz w:val="24"/>
                <w:szCs w:val="24"/>
              </w:rPr>
              <w:t>34</w:t>
            </w:r>
          </w:p>
        </w:tc>
        <w:tc>
          <w:tcPr>
            <w:tcW w:w="1013" w:type="dxa"/>
          </w:tcPr>
          <w:p w:rsidR="007F11DB" w:rsidRPr="000D55F5" w:rsidRDefault="007F11DB" w:rsidP="0010130D">
            <w:pPr>
              <w:suppressAutoHyphens/>
              <w:spacing w:after="0" w:line="240" w:lineRule="auto"/>
              <w:jc w:val="both"/>
              <w:rPr>
                <w:rFonts w:ascii="Times New Roman" w:hAnsi="Times New Roman"/>
                <w:sz w:val="24"/>
                <w:szCs w:val="24"/>
              </w:rPr>
            </w:pPr>
            <w:r>
              <w:rPr>
                <w:rFonts w:ascii="Times New Roman" w:hAnsi="Times New Roman"/>
                <w:sz w:val="24"/>
                <w:szCs w:val="24"/>
              </w:rPr>
              <w:t>34</w:t>
            </w:r>
          </w:p>
        </w:tc>
        <w:tc>
          <w:tcPr>
            <w:tcW w:w="1498" w:type="dxa"/>
            <w:shd w:val="clear" w:color="auto" w:fill="auto"/>
          </w:tcPr>
          <w:p w:rsidR="007F11DB" w:rsidRPr="000D55F5" w:rsidRDefault="007F11DB" w:rsidP="0010130D">
            <w:pPr>
              <w:suppressAutoHyphens/>
              <w:spacing w:after="0" w:line="240" w:lineRule="auto"/>
              <w:jc w:val="both"/>
              <w:rPr>
                <w:rFonts w:ascii="Times New Roman" w:hAnsi="Times New Roman"/>
                <w:sz w:val="24"/>
                <w:szCs w:val="24"/>
              </w:rPr>
            </w:pPr>
            <w:r>
              <w:rPr>
                <w:rFonts w:ascii="Times New Roman" w:hAnsi="Times New Roman"/>
                <w:sz w:val="24"/>
                <w:szCs w:val="24"/>
              </w:rPr>
              <w:t>68</w:t>
            </w:r>
          </w:p>
        </w:tc>
      </w:tr>
      <w:tr w:rsidR="007F11DB" w:rsidRPr="007F11DB" w:rsidTr="007F11DB">
        <w:tc>
          <w:tcPr>
            <w:tcW w:w="2447" w:type="dxa"/>
            <w:shd w:val="clear" w:color="auto" w:fill="auto"/>
          </w:tcPr>
          <w:p w:rsidR="007F11DB" w:rsidRPr="007F11DB" w:rsidRDefault="007F11DB" w:rsidP="007F11DB">
            <w:pPr>
              <w:suppressAutoHyphens/>
              <w:spacing w:after="0" w:line="240" w:lineRule="auto"/>
              <w:rPr>
                <w:rFonts w:ascii="Times New Roman" w:hAnsi="Times New Roman"/>
                <w:sz w:val="24"/>
                <w:szCs w:val="24"/>
              </w:rPr>
            </w:pPr>
          </w:p>
        </w:tc>
        <w:tc>
          <w:tcPr>
            <w:tcW w:w="2996" w:type="dxa"/>
            <w:shd w:val="clear" w:color="auto" w:fill="auto"/>
          </w:tcPr>
          <w:p w:rsidR="007F11DB" w:rsidRPr="007F11DB" w:rsidRDefault="007F11DB" w:rsidP="007F11DB">
            <w:pPr>
              <w:suppressAutoHyphens/>
              <w:spacing w:after="0" w:line="240" w:lineRule="auto"/>
              <w:rPr>
                <w:rFonts w:ascii="Times New Roman" w:hAnsi="Times New Roman"/>
                <w:sz w:val="24"/>
                <w:szCs w:val="24"/>
              </w:rPr>
            </w:pPr>
            <w:r w:rsidRPr="007F11DB">
              <w:rPr>
                <w:rFonts w:ascii="Times New Roman" w:hAnsi="Times New Roman"/>
                <w:sz w:val="24"/>
                <w:szCs w:val="24"/>
              </w:rPr>
              <w:t>Предметы и курсы по выбору</w:t>
            </w:r>
          </w:p>
        </w:tc>
        <w:tc>
          <w:tcPr>
            <w:tcW w:w="1146" w:type="dxa"/>
            <w:shd w:val="clear" w:color="auto" w:fill="auto"/>
          </w:tcPr>
          <w:p w:rsidR="007F11DB" w:rsidRPr="007F11DB" w:rsidRDefault="007F11DB" w:rsidP="007F11DB">
            <w:pPr>
              <w:suppressAutoHyphens/>
              <w:spacing w:after="0" w:line="240" w:lineRule="auto"/>
              <w:jc w:val="both"/>
              <w:rPr>
                <w:rFonts w:ascii="Times New Roman" w:hAnsi="Times New Roman"/>
                <w:sz w:val="24"/>
                <w:szCs w:val="24"/>
              </w:rPr>
            </w:pPr>
            <w:r w:rsidRPr="007F11DB">
              <w:rPr>
                <w:rFonts w:ascii="Times New Roman" w:hAnsi="Times New Roman"/>
                <w:sz w:val="24"/>
                <w:szCs w:val="24"/>
              </w:rPr>
              <w:t>ФК</w:t>
            </w:r>
          </w:p>
        </w:tc>
        <w:tc>
          <w:tcPr>
            <w:tcW w:w="858" w:type="dxa"/>
          </w:tcPr>
          <w:p w:rsidR="007F11DB" w:rsidRPr="000D55F5" w:rsidRDefault="007F11DB" w:rsidP="0010130D">
            <w:pPr>
              <w:suppressAutoHyphens/>
              <w:spacing w:after="0" w:line="240" w:lineRule="auto"/>
              <w:jc w:val="both"/>
              <w:rPr>
                <w:rFonts w:ascii="Times New Roman" w:hAnsi="Times New Roman"/>
                <w:sz w:val="24"/>
                <w:szCs w:val="24"/>
              </w:rPr>
            </w:pPr>
            <w:r>
              <w:rPr>
                <w:rFonts w:ascii="Times New Roman" w:hAnsi="Times New Roman"/>
                <w:sz w:val="24"/>
                <w:szCs w:val="24"/>
              </w:rPr>
              <w:t>170</w:t>
            </w:r>
          </w:p>
        </w:tc>
        <w:tc>
          <w:tcPr>
            <w:tcW w:w="1013" w:type="dxa"/>
          </w:tcPr>
          <w:p w:rsidR="007F11DB" w:rsidRPr="000D55F5" w:rsidRDefault="007F11DB" w:rsidP="0010130D">
            <w:pPr>
              <w:suppressAutoHyphens/>
              <w:spacing w:after="0" w:line="240" w:lineRule="auto"/>
              <w:jc w:val="both"/>
              <w:rPr>
                <w:rFonts w:ascii="Times New Roman" w:hAnsi="Times New Roman"/>
                <w:sz w:val="24"/>
                <w:szCs w:val="24"/>
              </w:rPr>
            </w:pPr>
            <w:r>
              <w:rPr>
                <w:rFonts w:ascii="Times New Roman" w:hAnsi="Times New Roman"/>
                <w:sz w:val="24"/>
                <w:szCs w:val="24"/>
              </w:rPr>
              <w:t>170</w:t>
            </w:r>
          </w:p>
        </w:tc>
        <w:tc>
          <w:tcPr>
            <w:tcW w:w="1498" w:type="dxa"/>
            <w:shd w:val="clear" w:color="auto" w:fill="auto"/>
          </w:tcPr>
          <w:p w:rsidR="007F11DB" w:rsidRPr="000D55F5" w:rsidRDefault="007F11DB" w:rsidP="0010130D">
            <w:pPr>
              <w:suppressAutoHyphens/>
              <w:spacing w:after="0" w:line="240" w:lineRule="auto"/>
              <w:jc w:val="both"/>
              <w:rPr>
                <w:rFonts w:ascii="Times New Roman" w:hAnsi="Times New Roman"/>
                <w:sz w:val="24"/>
                <w:szCs w:val="24"/>
              </w:rPr>
            </w:pPr>
            <w:r>
              <w:rPr>
                <w:rFonts w:ascii="Times New Roman" w:hAnsi="Times New Roman"/>
                <w:sz w:val="24"/>
                <w:szCs w:val="24"/>
              </w:rPr>
              <w:t>340</w:t>
            </w:r>
          </w:p>
        </w:tc>
      </w:tr>
      <w:tr w:rsidR="007F11DB" w:rsidRPr="007F11DB" w:rsidTr="007F11DB">
        <w:tc>
          <w:tcPr>
            <w:tcW w:w="2447" w:type="dxa"/>
            <w:shd w:val="clear" w:color="auto" w:fill="auto"/>
          </w:tcPr>
          <w:p w:rsidR="007F11DB" w:rsidRPr="007F11DB" w:rsidRDefault="007F11DB" w:rsidP="007F11DB">
            <w:pPr>
              <w:suppressAutoHyphens/>
              <w:spacing w:after="0" w:line="240" w:lineRule="auto"/>
              <w:jc w:val="both"/>
              <w:rPr>
                <w:rFonts w:ascii="Times New Roman" w:hAnsi="Times New Roman"/>
                <w:sz w:val="24"/>
                <w:szCs w:val="24"/>
              </w:rPr>
            </w:pPr>
            <w:r w:rsidRPr="007F11DB">
              <w:rPr>
                <w:rFonts w:ascii="Times New Roman" w:hAnsi="Times New Roman"/>
                <w:sz w:val="24"/>
                <w:szCs w:val="24"/>
              </w:rPr>
              <w:t>ИТОГО</w:t>
            </w:r>
          </w:p>
        </w:tc>
        <w:tc>
          <w:tcPr>
            <w:tcW w:w="2996" w:type="dxa"/>
            <w:shd w:val="clear" w:color="auto" w:fill="auto"/>
          </w:tcPr>
          <w:p w:rsidR="007F11DB" w:rsidRPr="007F11DB" w:rsidRDefault="007F11DB" w:rsidP="007F11DB">
            <w:pPr>
              <w:suppressAutoHyphens/>
              <w:spacing w:after="0" w:line="240" w:lineRule="auto"/>
              <w:jc w:val="both"/>
              <w:rPr>
                <w:rFonts w:ascii="Times New Roman" w:hAnsi="Times New Roman"/>
                <w:sz w:val="24"/>
                <w:szCs w:val="24"/>
              </w:rPr>
            </w:pPr>
          </w:p>
        </w:tc>
        <w:tc>
          <w:tcPr>
            <w:tcW w:w="1146" w:type="dxa"/>
          </w:tcPr>
          <w:p w:rsidR="007F11DB" w:rsidRPr="007F11DB" w:rsidRDefault="007F11DB" w:rsidP="007F11DB">
            <w:pPr>
              <w:suppressAutoHyphens/>
              <w:spacing w:after="0" w:line="240" w:lineRule="auto"/>
              <w:jc w:val="center"/>
              <w:rPr>
                <w:rFonts w:ascii="Times New Roman" w:hAnsi="Times New Roman"/>
                <w:sz w:val="24"/>
                <w:szCs w:val="24"/>
              </w:rPr>
            </w:pPr>
          </w:p>
        </w:tc>
        <w:tc>
          <w:tcPr>
            <w:tcW w:w="858" w:type="dxa"/>
          </w:tcPr>
          <w:p w:rsidR="007F11DB" w:rsidRPr="007F11DB" w:rsidRDefault="007F11DB" w:rsidP="007F11DB">
            <w:pPr>
              <w:suppressAutoHyphens/>
              <w:spacing w:after="0" w:line="240" w:lineRule="auto"/>
              <w:jc w:val="center"/>
              <w:rPr>
                <w:rFonts w:ascii="Times New Roman" w:hAnsi="Times New Roman"/>
                <w:sz w:val="24"/>
                <w:szCs w:val="24"/>
              </w:rPr>
            </w:pPr>
            <w:r>
              <w:rPr>
                <w:rFonts w:ascii="Times New Roman" w:hAnsi="Times New Roman"/>
                <w:sz w:val="24"/>
                <w:szCs w:val="24"/>
              </w:rPr>
              <w:t>1224</w:t>
            </w:r>
          </w:p>
        </w:tc>
        <w:tc>
          <w:tcPr>
            <w:tcW w:w="1013" w:type="dxa"/>
          </w:tcPr>
          <w:p w:rsidR="007F11DB" w:rsidRPr="007F11DB" w:rsidRDefault="007F11DB" w:rsidP="007F11DB">
            <w:pPr>
              <w:suppressAutoHyphens/>
              <w:spacing w:after="0" w:line="240" w:lineRule="auto"/>
              <w:jc w:val="center"/>
              <w:rPr>
                <w:rFonts w:ascii="Times New Roman" w:hAnsi="Times New Roman"/>
                <w:sz w:val="24"/>
                <w:szCs w:val="24"/>
              </w:rPr>
            </w:pPr>
            <w:r>
              <w:rPr>
                <w:rFonts w:ascii="Times New Roman" w:hAnsi="Times New Roman"/>
                <w:sz w:val="24"/>
                <w:szCs w:val="24"/>
              </w:rPr>
              <w:t>1224</w:t>
            </w:r>
          </w:p>
        </w:tc>
        <w:tc>
          <w:tcPr>
            <w:tcW w:w="1498" w:type="dxa"/>
            <w:shd w:val="clear" w:color="auto" w:fill="auto"/>
          </w:tcPr>
          <w:p w:rsidR="007F11DB" w:rsidRPr="007F11DB" w:rsidRDefault="007F11DB" w:rsidP="007F11DB">
            <w:pPr>
              <w:suppressAutoHyphens/>
              <w:spacing w:after="0" w:line="240" w:lineRule="auto"/>
              <w:jc w:val="center"/>
              <w:rPr>
                <w:rFonts w:ascii="Times New Roman" w:hAnsi="Times New Roman"/>
                <w:sz w:val="24"/>
                <w:szCs w:val="24"/>
              </w:rPr>
            </w:pPr>
            <w:r>
              <w:rPr>
                <w:rFonts w:ascii="Times New Roman" w:hAnsi="Times New Roman"/>
                <w:sz w:val="24"/>
                <w:szCs w:val="24"/>
              </w:rPr>
              <w:t>2448</w:t>
            </w:r>
          </w:p>
        </w:tc>
      </w:tr>
      <w:tr w:rsidR="007F11DB" w:rsidRPr="007F11DB" w:rsidTr="0010130D">
        <w:tc>
          <w:tcPr>
            <w:tcW w:w="8460" w:type="dxa"/>
            <w:gridSpan w:val="5"/>
            <w:shd w:val="clear" w:color="auto" w:fill="auto"/>
          </w:tcPr>
          <w:p w:rsidR="007F11DB" w:rsidRDefault="007F11DB" w:rsidP="007F11DB">
            <w:pPr>
              <w:suppressAutoHyphens/>
              <w:spacing w:after="0" w:line="240" w:lineRule="auto"/>
              <w:rPr>
                <w:rFonts w:ascii="Times New Roman" w:hAnsi="Times New Roman"/>
                <w:sz w:val="24"/>
                <w:szCs w:val="24"/>
              </w:rPr>
            </w:pPr>
            <w:r w:rsidRPr="007F11DB">
              <w:rPr>
                <w:rFonts w:ascii="Times New Roman" w:hAnsi="Times New Roman"/>
                <w:sz w:val="24"/>
                <w:szCs w:val="24"/>
              </w:rPr>
              <w:t>Максимально допустимая недельная нагрузка при 6-дн. уч. неделе</w:t>
            </w:r>
          </w:p>
        </w:tc>
        <w:tc>
          <w:tcPr>
            <w:tcW w:w="1498" w:type="dxa"/>
            <w:shd w:val="clear" w:color="auto" w:fill="auto"/>
          </w:tcPr>
          <w:p w:rsidR="007F11DB" w:rsidRDefault="007F11DB" w:rsidP="007F11DB">
            <w:pPr>
              <w:suppressAutoHyphens/>
              <w:spacing w:after="0" w:line="240" w:lineRule="auto"/>
              <w:jc w:val="center"/>
              <w:rPr>
                <w:rFonts w:ascii="Times New Roman" w:hAnsi="Times New Roman"/>
                <w:sz w:val="24"/>
                <w:szCs w:val="24"/>
              </w:rPr>
            </w:pPr>
            <w:r>
              <w:rPr>
                <w:rFonts w:ascii="Times New Roman" w:hAnsi="Times New Roman"/>
                <w:sz w:val="24"/>
                <w:szCs w:val="24"/>
              </w:rPr>
              <w:t>37</w:t>
            </w:r>
          </w:p>
        </w:tc>
      </w:tr>
      <w:tr w:rsidR="007F11DB" w:rsidRPr="007F11DB" w:rsidTr="0010130D">
        <w:tc>
          <w:tcPr>
            <w:tcW w:w="8460" w:type="dxa"/>
            <w:gridSpan w:val="5"/>
            <w:shd w:val="clear" w:color="auto" w:fill="auto"/>
          </w:tcPr>
          <w:p w:rsidR="007F11DB" w:rsidRPr="007B3B25" w:rsidRDefault="007F11DB" w:rsidP="0010130D">
            <w:pPr>
              <w:suppressAutoHyphens/>
              <w:spacing w:after="0" w:line="240" w:lineRule="auto"/>
              <w:rPr>
                <w:rFonts w:ascii="Times New Roman" w:hAnsi="Times New Roman"/>
                <w:sz w:val="24"/>
                <w:szCs w:val="24"/>
              </w:rPr>
            </w:pPr>
            <w:r>
              <w:rPr>
                <w:rFonts w:ascii="Times New Roman" w:hAnsi="Times New Roman"/>
                <w:sz w:val="24"/>
                <w:szCs w:val="24"/>
              </w:rPr>
              <w:t>Количество учебных недель за 1 учебный год</w:t>
            </w:r>
          </w:p>
        </w:tc>
        <w:tc>
          <w:tcPr>
            <w:tcW w:w="1498" w:type="dxa"/>
            <w:shd w:val="clear" w:color="auto" w:fill="auto"/>
          </w:tcPr>
          <w:p w:rsidR="007F11DB" w:rsidRDefault="007F11DB" w:rsidP="0010130D">
            <w:pPr>
              <w:suppressAutoHyphens/>
              <w:spacing w:after="0" w:line="240" w:lineRule="auto"/>
              <w:jc w:val="center"/>
              <w:rPr>
                <w:rFonts w:ascii="Times New Roman" w:hAnsi="Times New Roman"/>
                <w:sz w:val="24"/>
                <w:szCs w:val="24"/>
              </w:rPr>
            </w:pPr>
            <w:r>
              <w:rPr>
                <w:rFonts w:ascii="Times New Roman" w:hAnsi="Times New Roman"/>
                <w:sz w:val="24"/>
                <w:szCs w:val="24"/>
              </w:rPr>
              <w:t>34</w:t>
            </w:r>
          </w:p>
        </w:tc>
      </w:tr>
    </w:tbl>
    <w:p w:rsidR="007F11DB" w:rsidRDefault="007F11DB" w:rsidP="008F4E7C">
      <w:pPr>
        <w:spacing w:after="0" w:line="240" w:lineRule="auto"/>
        <w:ind w:firstLine="567"/>
        <w:rPr>
          <w:rFonts w:ascii="Times New Roman" w:hAnsi="Times New Roman"/>
          <w:sz w:val="24"/>
          <w:szCs w:val="24"/>
        </w:rPr>
      </w:pPr>
    </w:p>
    <w:p w:rsidR="008F4E7C" w:rsidRDefault="008F4E7C" w:rsidP="008F4E7C">
      <w:pPr>
        <w:spacing w:after="0" w:line="240" w:lineRule="auto"/>
        <w:ind w:firstLine="567"/>
        <w:rPr>
          <w:rFonts w:ascii="Times New Roman" w:hAnsi="Times New Roman"/>
          <w:sz w:val="24"/>
          <w:szCs w:val="24"/>
        </w:rPr>
      </w:pPr>
    </w:p>
    <w:p w:rsidR="006E1097" w:rsidRDefault="006E1097" w:rsidP="008F4E7C">
      <w:pPr>
        <w:spacing w:after="0" w:line="240" w:lineRule="auto"/>
        <w:ind w:firstLine="567"/>
        <w:rPr>
          <w:rFonts w:ascii="Times New Roman" w:hAnsi="Times New Roman"/>
          <w:sz w:val="24"/>
          <w:szCs w:val="24"/>
        </w:rPr>
      </w:pPr>
    </w:p>
    <w:p w:rsidR="006E1097" w:rsidRDefault="006E1097" w:rsidP="008F4E7C">
      <w:pPr>
        <w:spacing w:after="0" w:line="240" w:lineRule="auto"/>
        <w:ind w:firstLine="567"/>
        <w:rPr>
          <w:rFonts w:ascii="Times New Roman" w:hAnsi="Times New Roman"/>
          <w:sz w:val="24"/>
          <w:szCs w:val="24"/>
        </w:rPr>
      </w:pPr>
      <w:r w:rsidRPr="006E1097">
        <w:rPr>
          <w:rFonts w:ascii="Times New Roman" w:hAnsi="Times New Roman"/>
          <w:b/>
          <w:sz w:val="24"/>
          <w:szCs w:val="24"/>
        </w:rPr>
        <w:t xml:space="preserve">Гуманитарный профиль </w:t>
      </w:r>
      <w:r w:rsidRPr="006E1097">
        <w:rPr>
          <w:rFonts w:ascii="Times New Roman" w:hAnsi="Times New Roman"/>
          <w:sz w:val="24"/>
          <w:szCs w:val="24"/>
        </w:rPr>
        <w:t>ориентирует на такие сферы деятельности, как педагогика, психология, общественные отношения и др. В данном профиле для изучения на углубленном уровне выбираются учебные предметы преимущественно из предметных областей «Русский язык и литература», «Общественные науки» и «Иностранные языки».</w:t>
      </w:r>
    </w:p>
    <w:p w:rsidR="006E1097" w:rsidRDefault="006E1097" w:rsidP="008F4E7C">
      <w:pPr>
        <w:spacing w:after="0" w:line="240" w:lineRule="auto"/>
        <w:ind w:firstLine="567"/>
        <w:rPr>
          <w:rFonts w:ascii="Times New Roman" w:hAnsi="Times New Roman"/>
          <w:sz w:val="24"/>
          <w:szCs w:val="24"/>
        </w:rPr>
      </w:pPr>
    </w:p>
    <w:p w:rsidR="006E1097" w:rsidRDefault="006E1097" w:rsidP="008F4E7C">
      <w:pPr>
        <w:spacing w:after="0" w:line="240" w:lineRule="auto"/>
        <w:ind w:firstLine="567"/>
        <w:rPr>
          <w:rFonts w:ascii="Times New Roman" w:hAnsi="Times New Roman"/>
          <w:sz w:val="24"/>
          <w:szCs w:val="24"/>
        </w:rPr>
      </w:pPr>
    </w:p>
    <w:p w:rsidR="006E1097" w:rsidRDefault="006E1097" w:rsidP="008F4E7C">
      <w:pPr>
        <w:spacing w:after="0" w:line="240" w:lineRule="auto"/>
        <w:ind w:firstLine="567"/>
        <w:rPr>
          <w:rFonts w:ascii="Times New Roman" w:hAnsi="Times New Roman"/>
          <w:sz w:val="24"/>
          <w:szCs w:val="24"/>
        </w:rPr>
      </w:pPr>
    </w:p>
    <w:p w:rsidR="006E1097" w:rsidRDefault="006E1097" w:rsidP="008F4E7C">
      <w:pPr>
        <w:spacing w:after="0" w:line="240" w:lineRule="auto"/>
        <w:ind w:firstLine="567"/>
        <w:rPr>
          <w:rFonts w:ascii="Times New Roman" w:hAnsi="Times New Roman"/>
          <w:sz w:val="24"/>
          <w:szCs w:val="24"/>
        </w:rPr>
      </w:pPr>
    </w:p>
    <w:p w:rsidR="006E1097" w:rsidRDefault="006E1097" w:rsidP="008F4E7C">
      <w:pPr>
        <w:spacing w:after="0" w:line="240" w:lineRule="auto"/>
        <w:ind w:firstLine="567"/>
        <w:rPr>
          <w:rFonts w:ascii="Times New Roman" w:hAnsi="Times New Roman"/>
          <w:sz w:val="24"/>
          <w:szCs w:val="24"/>
        </w:rPr>
      </w:pPr>
    </w:p>
    <w:p w:rsidR="006E1097" w:rsidRDefault="006E1097" w:rsidP="008F4E7C">
      <w:pPr>
        <w:spacing w:after="0" w:line="240" w:lineRule="auto"/>
        <w:ind w:firstLine="567"/>
        <w:rPr>
          <w:rFonts w:ascii="Times New Roman" w:hAnsi="Times New Roman"/>
          <w:sz w:val="24"/>
          <w:szCs w:val="24"/>
        </w:rPr>
      </w:pPr>
    </w:p>
    <w:p w:rsidR="006E1097" w:rsidRDefault="006E1097" w:rsidP="008F4E7C">
      <w:pPr>
        <w:spacing w:after="0" w:line="240" w:lineRule="auto"/>
        <w:ind w:firstLine="567"/>
        <w:rPr>
          <w:rFonts w:ascii="Times New Roman" w:hAnsi="Times New Roman"/>
          <w:sz w:val="24"/>
          <w:szCs w:val="24"/>
        </w:rPr>
      </w:pPr>
    </w:p>
    <w:p w:rsidR="006E1097" w:rsidRDefault="006E1097" w:rsidP="008F4E7C">
      <w:pPr>
        <w:spacing w:after="0" w:line="240" w:lineRule="auto"/>
        <w:ind w:firstLine="567"/>
        <w:rPr>
          <w:rFonts w:ascii="Times New Roman" w:hAnsi="Times New Roman"/>
          <w:sz w:val="24"/>
          <w:szCs w:val="24"/>
        </w:rPr>
      </w:pPr>
    </w:p>
    <w:p w:rsidR="006E1097" w:rsidRDefault="0077643C" w:rsidP="0077643C">
      <w:pPr>
        <w:tabs>
          <w:tab w:val="left" w:pos="2836"/>
        </w:tabs>
        <w:spacing w:after="0" w:line="240" w:lineRule="auto"/>
        <w:ind w:firstLine="567"/>
        <w:rPr>
          <w:rFonts w:ascii="Times New Roman" w:hAnsi="Times New Roman"/>
          <w:sz w:val="24"/>
          <w:szCs w:val="24"/>
        </w:rPr>
      </w:pPr>
      <w:r>
        <w:rPr>
          <w:rFonts w:ascii="Times New Roman" w:hAnsi="Times New Roman"/>
          <w:sz w:val="24"/>
          <w:szCs w:val="24"/>
        </w:rPr>
        <w:tab/>
      </w:r>
    </w:p>
    <w:p w:rsidR="0077643C" w:rsidRDefault="0077643C" w:rsidP="0077643C">
      <w:pPr>
        <w:tabs>
          <w:tab w:val="left" w:pos="2836"/>
        </w:tabs>
        <w:spacing w:after="0" w:line="240" w:lineRule="auto"/>
        <w:ind w:firstLine="567"/>
        <w:rPr>
          <w:rFonts w:ascii="Times New Roman" w:hAnsi="Times New Roman"/>
          <w:sz w:val="24"/>
          <w:szCs w:val="24"/>
        </w:rPr>
      </w:pPr>
    </w:p>
    <w:p w:rsidR="0077643C" w:rsidRDefault="0077643C" w:rsidP="0077643C">
      <w:pPr>
        <w:tabs>
          <w:tab w:val="left" w:pos="2836"/>
        </w:tabs>
        <w:spacing w:after="0" w:line="240" w:lineRule="auto"/>
        <w:ind w:firstLine="567"/>
        <w:rPr>
          <w:rFonts w:ascii="Times New Roman" w:hAnsi="Times New Roman"/>
          <w:sz w:val="24"/>
          <w:szCs w:val="24"/>
        </w:rPr>
      </w:pPr>
    </w:p>
    <w:p w:rsidR="0077643C" w:rsidRDefault="0077643C" w:rsidP="0077643C">
      <w:pPr>
        <w:tabs>
          <w:tab w:val="left" w:pos="2836"/>
        </w:tabs>
        <w:spacing w:after="0" w:line="240" w:lineRule="auto"/>
        <w:ind w:firstLine="567"/>
        <w:rPr>
          <w:rFonts w:ascii="Times New Roman" w:hAnsi="Times New Roman"/>
          <w:sz w:val="24"/>
          <w:szCs w:val="24"/>
        </w:rPr>
      </w:pPr>
    </w:p>
    <w:p w:rsidR="0077643C" w:rsidRDefault="0077643C" w:rsidP="0077643C">
      <w:pPr>
        <w:tabs>
          <w:tab w:val="left" w:pos="2836"/>
        </w:tabs>
        <w:spacing w:after="0" w:line="240" w:lineRule="auto"/>
        <w:ind w:firstLine="567"/>
        <w:rPr>
          <w:rFonts w:ascii="Times New Roman" w:hAnsi="Times New Roman"/>
          <w:sz w:val="24"/>
          <w:szCs w:val="24"/>
        </w:rPr>
      </w:pPr>
    </w:p>
    <w:p w:rsidR="0077643C" w:rsidRDefault="0077643C" w:rsidP="0077643C">
      <w:pPr>
        <w:tabs>
          <w:tab w:val="left" w:pos="2836"/>
        </w:tabs>
        <w:spacing w:after="0" w:line="240" w:lineRule="auto"/>
        <w:ind w:firstLine="567"/>
        <w:rPr>
          <w:rFonts w:ascii="Times New Roman" w:hAnsi="Times New Roman"/>
          <w:sz w:val="24"/>
          <w:szCs w:val="24"/>
        </w:rPr>
      </w:pPr>
    </w:p>
    <w:p w:rsidR="0077643C" w:rsidRDefault="0077643C" w:rsidP="0077643C">
      <w:pPr>
        <w:tabs>
          <w:tab w:val="left" w:pos="2836"/>
        </w:tabs>
        <w:spacing w:after="0" w:line="240" w:lineRule="auto"/>
        <w:ind w:firstLine="567"/>
        <w:rPr>
          <w:rFonts w:ascii="Times New Roman" w:hAnsi="Times New Roman"/>
          <w:sz w:val="24"/>
          <w:szCs w:val="24"/>
        </w:rPr>
      </w:pPr>
    </w:p>
    <w:p w:rsidR="0077643C" w:rsidRDefault="0077643C" w:rsidP="0077643C">
      <w:pPr>
        <w:tabs>
          <w:tab w:val="left" w:pos="2836"/>
        </w:tabs>
        <w:spacing w:after="0" w:line="240" w:lineRule="auto"/>
        <w:ind w:firstLine="567"/>
        <w:rPr>
          <w:rFonts w:ascii="Times New Roman" w:hAnsi="Times New Roman"/>
          <w:sz w:val="24"/>
          <w:szCs w:val="24"/>
        </w:rPr>
      </w:pPr>
    </w:p>
    <w:p w:rsidR="006E1097" w:rsidRPr="00753EDC" w:rsidRDefault="0077643C" w:rsidP="008F4E7C">
      <w:pPr>
        <w:spacing w:after="0" w:line="240" w:lineRule="auto"/>
        <w:ind w:firstLine="567"/>
        <w:rPr>
          <w:rFonts w:ascii="Times New Roman" w:hAnsi="Times New Roman"/>
          <w:b/>
          <w:sz w:val="24"/>
          <w:szCs w:val="24"/>
        </w:rPr>
      </w:pPr>
      <w:r w:rsidRPr="00753EDC">
        <w:rPr>
          <w:rFonts w:ascii="Times New Roman" w:hAnsi="Times New Roman"/>
          <w:b/>
          <w:sz w:val="24"/>
          <w:szCs w:val="24"/>
        </w:rPr>
        <w:lastRenderedPageBreak/>
        <w:t>Учебный план гумани</w:t>
      </w:r>
      <w:r w:rsidR="00753EDC" w:rsidRPr="00753EDC">
        <w:rPr>
          <w:rFonts w:ascii="Times New Roman" w:hAnsi="Times New Roman"/>
          <w:b/>
          <w:sz w:val="24"/>
          <w:szCs w:val="24"/>
        </w:rPr>
        <w:t xml:space="preserve">тарного </w:t>
      </w:r>
      <w:r w:rsidRPr="00753EDC">
        <w:rPr>
          <w:rFonts w:ascii="Times New Roman" w:hAnsi="Times New Roman"/>
          <w:b/>
          <w:sz w:val="24"/>
          <w:szCs w:val="24"/>
        </w:rPr>
        <w:t>профиля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42"/>
        <w:gridCol w:w="2914"/>
        <w:gridCol w:w="1209"/>
        <w:gridCol w:w="828"/>
        <w:gridCol w:w="1078"/>
        <w:gridCol w:w="1587"/>
      </w:tblGrid>
      <w:tr w:rsidR="006E1097" w:rsidRPr="006E1097" w:rsidTr="00787FC4">
        <w:tc>
          <w:tcPr>
            <w:tcW w:w="2342" w:type="dxa"/>
            <w:shd w:val="clear" w:color="auto" w:fill="auto"/>
          </w:tcPr>
          <w:p w:rsidR="006E1097" w:rsidRPr="006E1097" w:rsidRDefault="006E1097" w:rsidP="006E1097">
            <w:pPr>
              <w:suppressAutoHyphens/>
              <w:spacing w:after="0" w:line="240" w:lineRule="auto"/>
              <w:jc w:val="center"/>
              <w:rPr>
                <w:rFonts w:ascii="Times New Roman" w:hAnsi="Times New Roman"/>
                <w:sz w:val="24"/>
                <w:szCs w:val="24"/>
              </w:rPr>
            </w:pPr>
            <w:r w:rsidRPr="006E1097">
              <w:rPr>
                <w:rFonts w:ascii="Times New Roman" w:hAnsi="Times New Roman"/>
                <w:sz w:val="24"/>
                <w:szCs w:val="24"/>
              </w:rPr>
              <w:t>Предметная область</w:t>
            </w:r>
          </w:p>
        </w:tc>
        <w:tc>
          <w:tcPr>
            <w:tcW w:w="2914" w:type="dxa"/>
            <w:shd w:val="clear" w:color="auto" w:fill="auto"/>
          </w:tcPr>
          <w:p w:rsidR="006E1097" w:rsidRPr="006E1097" w:rsidRDefault="006E1097" w:rsidP="006E1097">
            <w:pPr>
              <w:suppressAutoHyphens/>
              <w:spacing w:after="0" w:line="240" w:lineRule="auto"/>
              <w:jc w:val="center"/>
              <w:rPr>
                <w:rFonts w:ascii="Times New Roman" w:hAnsi="Times New Roman"/>
                <w:sz w:val="24"/>
                <w:szCs w:val="24"/>
              </w:rPr>
            </w:pPr>
            <w:r w:rsidRPr="006E1097">
              <w:rPr>
                <w:rFonts w:ascii="Times New Roman" w:hAnsi="Times New Roman"/>
                <w:sz w:val="24"/>
                <w:szCs w:val="24"/>
              </w:rPr>
              <w:t>Учебный предмет</w:t>
            </w:r>
          </w:p>
        </w:tc>
        <w:tc>
          <w:tcPr>
            <w:tcW w:w="1209" w:type="dxa"/>
            <w:shd w:val="clear" w:color="auto" w:fill="auto"/>
          </w:tcPr>
          <w:p w:rsidR="006E1097" w:rsidRPr="000D55F5" w:rsidRDefault="006E1097" w:rsidP="0010130D">
            <w:pPr>
              <w:suppressAutoHyphens/>
              <w:spacing w:after="0" w:line="240" w:lineRule="auto"/>
              <w:jc w:val="center"/>
              <w:rPr>
                <w:rFonts w:ascii="Times New Roman" w:hAnsi="Times New Roman"/>
                <w:sz w:val="18"/>
                <w:szCs w:val="18"/>
              </w:rPr>
            </w:pPr>
            <w:r w:rsidRPr="000D55F5">
              <w:rPr>
                <w:rFonts w:ascii="Times New Roman" w:hAnsi="Times New Roman"/>
                <w:sz w:val="18"/>
                <w:szCs w:val="18"/>
              </w:rPr>
              <w:t>Уровень</w:t>
            </w:r>
          </w:p>
        </w:tc>
        <w:tc>
          <w:tcPr>
            <w:tcW w:w="828" w:type="dxa"/>
          </w:tcPr>
          <w:p w:rsidR="006E1097" w:rsidRPr="008F4E7C" w:rsidRDefault="006E1097" w:rsidP="0010130D">
            <w:pPr>
              <w:suppressAutoHyphens/>
              <w:spacing w:after="0" w:line="240" w:lineRule="auto"/>
              <w:jc w:val="center"/>
              <w:rPr>
                <w:rFonts w:ascii="Times New Roman" w:hAnsi="Times New Roman"/>
                <w:sz w:val="20"/>
                <w:szCs w:val="20"/>
              </w:rPr>
            </w:pPr>
            <w:r w:rsidRPr="008F4E7C">
              <w:rPr>
                <w:rFonts w:ascii="Times New Roman" w:hAnsi="Times New Roman"/>
                <w:sz w:val="20"/>
                <w:szCs w:val="20"/>
              </w:rPr>
              <w:t>Кол-во часов 10 класс</w:t>
            </w:r>
          </w:p>
        </w:tc>
        <w:tc>
          <w:tcPr>
            <w:tcW w:w="1078" w:type="dxa"/>
          </w:tcPr>
          <w:p w:rsidR="006E1097" w:rsidRPr="008F4E7C" w:rsidRDefault="006E1097" w:rsidP="0010130D">
            <w:pPr>
              <w:suppressAutoHyphens/>
              <w:spacing w:after="0" w:line="240" w:lineRule="auto"/>
              <w:jc w:val="center"/>
              <w:rPr>
                <w:rFonts w:ascii="Times New Roman" w:hAnsi="Times New Roman"/>
                <w:sz w:val="20"/>
                <w:szCs w:val="20"/>
              </w:rPr>
            </w:pPr>
            <w:r w:rsidRPr="008F4E7C">
              <w:rPr>
                <w:rFonts w:ascii="Times New Roman" w:hAnsi="Times New Roman"/>
                <w:sz w:val="20"/>
                <w:szCs w:val="20"/>
              </w:rPr>
              <w:t>Кол-во часов</w:t>
            </w:r>
          </w:p>
          <w:p w:rsidR="006E1097" w:rsidRPr="008F4E7C" w:rsidRDefault="006E1097" w:rsidP="0010130D">
            <w:pPr>
              <w:suppressAutoHyphens/>
              <w:spacing w:after="0" w:line="240" w:lineRule="auto"/>
              <w:jc w:val="center"/>
              <w:rPr>
                <w:rFonts w:ascii="Times New Roman" w:hAnsi="Times New Roman"/>
                <w:sz w:val="20"/>
                <w:szCs w:val="20"/>
              </w:rPr>
            </w:pPr>
            <w:r w:rsidRPr="008F4E7C">
              <w:rPr>
                <w:rFonts w:ascii="Times New Roman" w:hAnsi="Times New Roman"/>
                <w:sz w:val="20"/>
                <w:szCs w:val="20"/>
              </w:rPr>
              <w:t>11 класс</w:t>
            </w:r>
          </w:p>
        </w:tc>
        <w:tc>
          <w:tcPr>
            <w:tcW w:w="1587" w:type="dxa"/>
            <w:shd w:val="clear" w:color="auto" w:fill="auto"/>
          </w:tcPr>
          <w:p w:rsidR="006E1097" w:rsidRPr="000D55F5" w:rsidRDefault="006E1097" w:rsidP="0010130D">
            <w:pPr>
              <w:suppressAutoHyphens/>
              <w:spacing w:after="0" w:line="240" w:lineRule="auto"/>
              <w:jc w:val="center"/>
              <w:rPr>
                <w:rFonts w:ascii="Times New Roman" w:hAnsi="Times New Roman"/>
                <w:sz w:val="20"/>
                <w:szCs w:val="20"/>
              </w:rPr>
            </w:pPr>
            <w:r w:rsidRPr="008F4E7C">
              <w:rPr>
                <w:rFonts w:ascii="Times New Roman" w:hAnsi="Times New Roman"/>
                <w:sz w:val="20"/>
                <w:szCs w:val="20"/>
              </w:rPr>
              <w:t>Количество часов за 2 года обучения</w:t>
            </w:r>
          </w:p>
        </w:tc>
      </w:tr>
      <w:tr w:rsidR="006E1097" w:rsidRPr="006E1097" w:rsidTr="00787FC4">
        <w:tc>
          <w:tcPr>
            <w:tcW w:w="2342" w:type="dxa"/>
            <w:vMerge w:val="restart"/>
            <w:shd w:val="clear" w:color="auto" w:fill="auto"/>
          </w:tcPr>
          <w:p w:rsidR="006E1097" w:rsidRPr="006E1097" w:rsidRDefault="006E1097" w:rsidP="006E1097">
            <w:pPr>
              <w:suppressAutoHyphens/>
              <w:spacing w:after="0" w:line="240" w:lineRule="auto"/>
              <w:rPr>
                <w:rFonts w:ascii="Times New Roman" w:hAnsi="Times New Roman"/>
                <w:sz w:val="24"/>
                <w:szCs w:val="24"/>
              </w:rPr>
            </w:pPr>
            <w:r w:rsidRPr="006E1097">
              <w:rPr>
                <w:rFonts w:ascii="Times New Roman" w:hAnsi="Times New Roman"/>
                <w:sz w:val="24"/>
                <w:szCs w:val="24"/>
              </w:rPr>
              <w:t>Русский язык и литература</w:t>
            </w:r>
          </w:p>
        </w:tc>
        <w:tc>
          <w:tcPr>
            <w:tcW w:w="2914" w:type="dxa"/>
            <w:shd w:val="clear" w:color="auto" w:fill="auto"/>
          </w:tcPr>
          <w:p w:rsidR="006E1097" w:rsidRPr="006E1097" w:rsidRDefault="006E1097" w:rsidP="006E1097">
            <w:pPr>
              <w:suppressAutoHyphens/>
              <w:spacing w:after="0" w:line="240" w:lineRule="auto"/>
              <w:rPr>
                <w:rFonts w:ascii="Times New Roman" w:hAnsi="Times New Roman"/>
                <w:sz w:val="24"/>
                <w:szCs w:val="24"/>
              </w:rPr>
            </w:pPr>
            <w:r w:rsidRPr="006E1097">
              <w:rPr>
                <w:rFonts w:ascii="Times New Roman" w:hAnsi="Times New Roman"/>
                <w:sz w:val="24"/>
                <w:szCs w:val="24"/>
              </w:rPr>
              <w:t xml:space="preserve">Русский язык </w:t>
            </w:r>
          </w:p>
        </w:tc>
        <w:tc>
          <w:tcPr>
            <w:tcW w:w="1209" w:type="dxa"/>
            <w:shd w:val="clear" w:color="auto" w:fill="auto"/>
          </w:tcPr>
          <w:p w:rsidR="006E1097" w:rsidRPr="006E1097" w:rsidRDefault="006E1097" w:rsidP="006E1097">
            <w:pPr>
              <w:suppressAutoHyphens/>
              <w:spacing w:after="0" w:line="240" w:lineRule="auto"/>
              <w:jc w:val="both"/>
              <w:rPr>
                <w:rFonts w:ascii="Times New Roman" w:hAnsi="Times New Roman"/>
                <w:sz w:val="24"/>
                <w:szCs w:val="24"/>
              </w:rPr>
            </w:pPr>
            <w:r w:rsidRPr="006E1097">
              <w:rPr>
                <w:rFonts w:ascii="Times New Roman" w:hAnsi="Times New Roman"/>
                <w:sz w:val="24"/>
                <w:szCs w:val="24"/>
              </w:rPr>
              <w:t>Б</w:t>
            </w:r>
          </w:p>
        </w:tc>
        <w:tc>
          <w:tcPr>
            <w:tcW w:w="828" w:type="dxa"/>
          </w:tcPr>
          <w:p w:rsidR="006E1097" w:rsidRPr="000D55F5" w:rsidRDefault="006E1097" w:rsidP="0010130D">
            <w:pPr>
              <w:suppressAutoHyphens/>
              <w:spacing w:after="0" w:line="240" w:lineRule="auto"/>
              <w:jc w:val="both"/>
              <w:rPr>
                <w:rFonts w:ascii="Times New Roman" w:hAnsi="Times New Roman"/>
                <w:sz w:val="24"/>
                <w:szCs w:val="24"/>
              </w:rPr>
            </w:pPr>
            <w:r>
              <w:rPr>
                <w:rFonts w:ascii="Times New Roman" w:hAnsi="Times New Roman"/>
                <w:sz w:val="24"/>
                <w:szCs w:val="24"/>
              </w:rPr>
              <w:t>34</w:t>
            </w:r>
          </w:p>
        </w:tc>
        <w:tc>
          <w:tcPr>
            <w:tcW w:w="1078" w:type="dxa"/>
          </w:tcPr>
          <w:p w:rsidR="006E1097" w:rsidRPr="000D55F5" w:rsidRDefault="006E1097" w:rsidP="0010130D">
            <w:pPr>
              <w:suppressAutoHyphens/>
              <w:spacing w:after="0" w:line="240" w:lineRule="auto"/>
              <w:jc w:val="both"/>
              <w:rPr>
                <w:rFonts w:ascii="Times New Roman" w:hAnsi="Times New Roman"/>
                <w:sz w:val="24"/>
                <w:szCs w:val="24"/>
              </w:rPr>
            </w:pPr>
            <w:r>
              <w:rPr>
                <w:rFonts w:ascii="Times New Roman" w:hAnsi="Times New Roman"/>
                <w:sz w:val="24"/>
                <w:szCs w:val="24"/>
              </w:rPr>
              <w:t>34</w:t>
            </w:r>
          </w:p>
        </w:tc>
        <w:tc>
          <w:tcPr>
            <w:tcW w:w="1587" w:type="dxa"/>
            <w:shd w:val="clear" w:color="auto" w:fill="auto"/>
          </w:tcPr>
          <w:p w:rsidR="006E1097" w:rsidRPr="000D55F5" w:rsidRDefault="006E1097" w:rsidP="0010130D">
            <w:pPr>
              <w:suppressAutoHyphens/>
              <w:spacing w:after="0" w:line="240" w:lineRule="auto"/>
              <w:jc w:val="both"/>
              <w:rPr>
                <w:rFonts w:ascii="Times New Roman" w:hAnsi="Times New Roman"/>
                <w:sz w:val="24"/>
                <w:szCs w:val="24"/>
              </w:rPr>
            </w:pPr>
            <w:r>
              <w:rPr>
                <w:rFonts w:ascii="Times New Roman" w:hAnsi="Times New Roman"/>
                <w:sz w:val="24"/>
                <w:szCs w:val="24"/>
              </w:rPr>
              <w:t>68</w:t>
            </w:r>
          </w:p>
        </w:tc>
      </w:tr>
      <w:tr w:rsidR="006E1097" w:rsidRPr="006E1097" w:rsidTr="00787FC4">
        <w:tc>
          <w:tcPr>
            <w:tcW w:w="2342" w:type="dxa"/>
            <w:vMerge/>
            <w:shd w:val="clear" w:color="auto" w:fill="auto"/>
          </w:tcPr>
          <w:p w:rsidR="006E1097" w:rsidRPr="006E1097" w:rsidRDefault="006E1097" w:rsidP="006E1097">
            <w:pPr>
              <w:suppressAutoHyphens/>
              <w:spacing w:after="0" w:line="240" w:lineRule="auto"/>
              <w:rPr>
                <w:rFonts w:ascii="Times New Roman" w:hAnsi="Times New Roman"/>
                <w:sz w:val="24"/>
                <w:szCs w:val="24"/>
              </w:rPr>
            </w:pPr>
          </w:p>
        </w:tc>
        <w:tc>
          <w:tcPr>
            <w:tcW w:w="2914" w:type="dxa"/>
            <w:shd w:val="clear" w:color="auto" w:fill="auto"/>
          </w:tcPr>
          <w:p w:rsidR="006E1097" w:rsidRPr="006E1097" w:rsidRDefault="006E1097" w:rsidP="006E1097">
            <w:pPr>
              <w:suppressAutoHyphens/>
              <w:spacing w:after="0" w:line="240" w:lineRule="auto"/>
              <w:rPr>
                <w:rFonts w:ascii="Times New Roman" w:hAnsi="Times New Roman"/>
                <w:sz w:val="24"/>
                <w:szCs w:val="24"/>
              </w:rPr>
            </w:pPr>
            <w:r w:rsidRPr="006E1097">
              <w:rPr>
                <w:rFonts w:ascii="Times New Roman" w:hAnsi="Times New Roman"/>
                <w:sz w:val="24"/>
                <w:szCs w:val="24"/>
              </w:rPr>
              <w:t>Литература</w:t>
            </w:r>
          </w:p>
        </w:tc>
        <w:tc>
          <w:tcPr>
            <w:tcW w:w="1209" w:type="dxa"/>
            <w:shd w:val="clear" w:color="auto" w:fill="auto"/>
          </w:tcPr>
          <w:p w:rsidR="006E1097" w:rsidRPr="006E1097" w:rsidRDefault="006E1097" w:rsidP="006E1097">
            <w:pPr>
              <w:suppressAutoHyphens/>
              <w:spacing w:after="0" w:line="240" w:lineRule="auto"/>
              <w:jc w:val="both"/>
              <w:rPr>
                <w:rFonts w:ascii="Times New Roman" w:hAnsi="Times New Roman"/>
                <w:sz w:val="24"/>
                <w:szCs w:val="24"/>
              </w:rPr>
            </w:pPr>
            <w:r w:rsidRPr="006E1097">
              <w:rPr>
                <w:rFonts w:ascii="Times New Roman" w:hAnsi="Times New Roman"/>
                <w:sz w:val="24"/>
                <w:szCs w:val="24"/>
              </w:rPr>
              <w:t>Б</w:t>
            </w:r>
          </w:p>
        </w:tc>
        <w:tc>
          <w:tcPr>
            <w:tcW w:w="828" w:type="dxa"/>
          </w:tcPr>
          <w:p w:rsidR="006E1097" w:rsidRPr="000D55F5" w:rsidRDefault="006E1097" w:rsidP="0010130D">
            <w:pPr>
              <w:suppressAutoHyphens/>
              <w:spacing w:after="0" w:line="240" w:lineRule="auto"/>
              <w:jc w:val="both"/>
              <w:rPr>
                <w:rFonts w:ascii="Times New Roman" w:hAnsi="Times New Roman"/>
                <w:sz w:val="24"/>
                <w:szCs w:val="24"/>
              </w:rPr>
            </w:pPr>
            <w:r>
              <w:rPr>
                <w:rFonts w:ascii="Times New Roman" w:hAnsi="Times New Roman"/>
                <w:sz w:val="24"/>
                <w:szCs w:val="24"/>
              </w:rPr>
              <w:t>102</w:t>
            </w:r>
          </w:p>
        </w:tc>
        <w:tc>
          <w:tcPr>
            <w:tcW w:w="1078" w:type="dxa"/>
          </w:tcPr>
          <w:p w:rsidR="006E1097" w:rsidRPr="000D55F5" w:rsidRDefault="006E1097" w:rsidP="0010130D">
            <w:pPr>
              <w:suppressAutoHyphens/>
              <w:spacing w:after="0" w:line="240" w:lineRule="auto"/>
              <w:jc w:val="both"/>
              <w:rPr>
                <w:rFonts w:ascii="Times New Roman" w:hAnsi="Times New Roman"/>
                <w:sz w:val="24"/>
                <w:szCs w:val="24"/>
              </w:rPr>
            </w:pPr>
            <w:r>
              <w:rPr>
                <w:rFonts w:ascii="Times New Roman" w:hAnsi="Times New Roman"/>
                <w:sz w:val="24"/>
                <w:szCs w:val="24"/>
              </w:rPr>
              <w:t>102</w:t>
            </w:r>
          </w:p>
        </w:tc>
        <w:tc>
          <w:tcPr>
            <w:tcW w:w="1587" w:type="dxa"/>
            <w:shd w:val="clear" w:color="auto" w:fill="auto"/>
          </w:tcPr>
          <w:p w:rsidR="006E1097" w:rsidRPr="000D55F5" w:rsidRDefault="006E1097" w:rsidP="0010130D">
            <w:pPr>
              <w:suppressAutoHyphens/>
              <w:spacing w:after="0" w:line="240" w:lineRule="auto"/>
              <w:jc w:val="both"/>
              <w:rPr>
                <w:rFonts w:ascii="Times New Roman" w:hAnsi="Times New Roman"/>
                <w:sz w:val="24"/>
                <w:szCs w:val="24"/>
              </w:rPr>
            </w:pPr>
            <w:r>
              <w:rPr>
                <w:rFonts w:ascii="Times New Roman" w:hAnsi="Times New Roman"/>
                <w:sz w:val="24"/>
                <w:szCs w:val="24"/>
              </w:rPr>
              <w:t>204</w:t>
            </w:r>
          </w:p>
        </w:tc>
      </w:tr>
      <w:tr w:rsidR="006E1097" w:rsidRPr="006E1097" w:rsidTr="00787FC4">
        <w:tc>
          <w:tcPr>
            <w:tcW w:w="2342" w:type="dxa"/>
            <w:shd w:val="clear" w:color="auto" w:fill="auto"/>
          </w:tcPr>
          <w:p w:rsidR="006E1097" w:rsidRPr="006E1097" w:rsidRDefault="006E1097" w:rsidP="006E1097">
            <w:pPr>
              <w:suppressAutoHyphens/>
              <w:spacing w:after="0" w:line="240" w:lineRule="auto"/>
              <w:rPr>
                <w:rFonts w:ascii="Times New Roman" w:hAnsi="Times New Roman"/>
                <w:sz w:val="24"/>
                <w:szCs w:val="24"/>
              </w:rPr>
            </w:pPr>
            <w:r w:rsidRPr="006E1097">
              <w:rPr>
                <w:rFonts w:ascii="Times New Roman" w:hAnsi="Times New Roman"/>
                <w:sz w:val="24"/>
                <w:szCs w:val="24"/>
              </w:rPr>
              <w:t>Математика и информатика</w:t>
            </w:r>
          </w:p>
        </w:tc>
        <w:tc>
          <w:tcPr>
            <w:tcW w:w="2914" w:type="dxa"/>
            <w:shd w:val="clear" w:color="auto" w:fill="auto"/>
          </w:tcPr>
          <w:p w:rsidR="006E1097" w:rsidRPr="006E1097" w:rsidRDefault="006E1097" w:rsidP="006E1097">
            <w:pPr>
              <w:suppressAutoHyphens/>
              <w:spacing w:after="0" w:line="240" w:lineRule="auto"/>
              <w:rPr>
                <w:rFonts w:ascii="Times New Roman" w:hAnsi="Times New Roman"/>
                <w:sz w:val="24"/>
                <w:szCs w:val="24"/>
              </w:rPr>
            </w:pPr>
            <w:r w:rsidRPr="006E1097">
              <w:rPr>
                <w:rFonts w:ascii="Times New Roman" w:hAnsi="Times New Roman"/>
                <w:sz w:val="24"/>
                <w:szCs w:val="24"/>
              </w:rPr>
              <w:t>Математика: алгебра и начала математического анализа, геометрия</w:t>
            </w:r>
          </w:p>
        </w:tc>
        <w:tc>
          <w:tcPr>
            <w:tcW w:w="1209" w:type="dxa"/>
            <w:shd w:val="clear" w:color="auto" w:fill="auto"/>
          </w:tcPr>
          <w:p w:rsidR="006E1097" w:rsidRPr="006E1097" w:rsidRDefault="006E1097" w:rsidP="006E1097">
            <w:pPr>
              <w:suppressAutoHyphens/>
              <w:spacing w:after="0" w:line="240" w:lineRule="auto"/>
              <w:jc w:val="both"/>
              <w:rPr>
                <w:rFonts w:ascii="Times New Roman" w:hAnsi="Times New Roman"/>
                <w:sz w:val="24"/>
                <w:szCs w:val="24"/>
              </w:rPr>
            </w:pPr>
            <w:r w:rsidRPr="006E1097">
              <w:rPr>
                <w:rFonts w:ascii="Times New Roman" w:hAnsi="Times New Roman"/>
                <w:sz w:val="24"/>
                <w:szCs w:val="24"/>
              </w:rPr>
              <w:t>Б</w:t>
            </w:r>
          </w:p>
        </w:tc>
        <w:tc>
          <w:tcPr>
            <w:tcW w:w="828" w:type="dxa"/>
          </w:tcPr>
          <w:p w:rsidR="006E1097" w:rsidRPr="006E1097" w:rsidRDefault="006E1097" w:rsidP="006E1097">
            <w:pPr>
              <w:suppressAutoHyphens/>
              <w:spacing w:after="0" w:line="240" w:lineRule="auto"/>
              <w:jc w:val="both"/>
              <w:rPr>
                <w:rFonts w:ascii="Times New Roman" w:hAnsi="Times New Roman"/>
                <w:sz w:val="24"/>
                <w:szCs w:val="24"/>
              </w:rPr>
            </w:pPr>
            <w:r>
              <w:rPr>
                <w:rFonts w:ascii="Times New Roman" w:hAnsi="Times New Roman"/>
                <w:sz w:val="24"/>
                <w:szCs w:val="24"/>
              </w:rPr>
              <w:t>136</w:t>
            </w:r>
          </w:p>
        </w:tc>
        <w:tc>
          <w:tcPr>
            <w:tcW w:w="1078" w:type="dxa"/>
          </w:tcPr>
          <w:p w:rsidR="006E1097" w:rsidRPr="006E1097" w:rsidRDefault="006E1097" w:rsidP="006E1097">
            <w:pPr>
              <w:suppressAutoHyphens/>
              <w:spacing w:after="0" w:line="240" w:lineRule="auto"/>
              <w:jc w:val="both"/>
              <w:rPr>
                <w:rFonts w:ascii="Times New Roman" w:hAnsi="Times New Roman"/>
                <w:sz w:val="24"/>
                <w:szCs w:val="24"/>
              </w:rPr>
            </w:pPr>
            <w:r>
              <w:rPr>
                <w:rFonts w:ascii="Times New Roman" w:hAnsi="Times New Roman"/>
                <w:sz w:val="24"/>
                <w:szCs w:val="24"/>
              </w:rPr>
              <w:t>136</w:t>
            </w:r>
          </w:p>
        </w:tc>
        <w:tc>
          <w:tcPr>
            <w:tcW w:w="1587" w:type="dxa"/>
            <w:shd w:val="clear" w:color="auto" w:fill="auto"/>
          </w:tcPr>
          <w:p w:rsidR="006E1097" w:rsidRPr="006E1097" w:rsidRDefault="006E1097" w:rsidP="006E1097">
            <w:pPr>
              <w:suppressAutoHyphens/>
              <w:spacing w:after="0" w:line="240" w:lineRule="auto"/>
              <w:jc w:val="both"/>
              <w:rPr>
                <w:rFonts w:ascii="Times New Roman" w:hAnsi="Times New Roman"/>
                <w:sz w:val="24"/>
                <w:szCs w:val="24"/>
              </w:rPr>
            </w:pPr>
            <w:r>
              <w:rPr>
                <w:rFonts w:ascii="Times New Roman" w:hAnsi="Times New Roman"/>
                <w:sz w:val="24"/>
                <w:szCs w:val="24"/>
              </w:rPr>
              <w:t>272</w:t>
            </w:r>
          </w:p>
        </w:tc>
      </w:tr>
      <w:tr w:rsidR="006E1097" w:rsidRPr="006E1097" w:rsidTr="00787FC4">
        <w:tc>
          <w:tcPr>
            <w:tcW w:w="2342" w:type="dxa"/>
            <w:vMerge w:val="restart"/>
            <w:shd w:val="clear" w:color="auto" w:fill="auto"/>
          </w:tcPr>
          <w:p w:rsidR="006E1097" w:rsidRPr="006E1097" w:rsidRDefault="006E1097" w:rsidP="006E1097">
            <w:pPr>
              <w:suppressAutoHyphens/>
              <w:spacing w:after="0" w:line="240" w:lineRule="auto"/>
              <w:rPr>
                <w:rFonts w:ascii="Times New Roman" w:hAnsi="Times New Roman"/>
                <w:sz w:val="24"/>
                <w:szCs w:val="24"/>
              </w:rPr>
            </w:pPr>
            <w:r w:rsidRPr="006E1097">
              <w:rPr>
                <w:rFonts w:ascii="Times New Roman" w:hAnsi="Times New Roman"/>
                <w:sz w:val="24"/>
                <w:szCs w:val="24"/>
              </w:rPr>
              <w:t>Иностранные языки</w:t>
            </w:r>
          </w:p>
        </w:tc>
        <w:tc>
          <w:tcPr>
            <w:tcW w:w="2914" w:type="dxa"/>
            <w:shd w:val="clear" w:color="auto" w:fill="auto"/>
          </w:tcPr>
          <w:p w:rsidR="006E1097" w:rsidRPr="006E1097" w:rsidRDefault="006E1097" w:rsidP="006E1097">
            <w:pPr>
              <w:suppressAutoHyphens/>
              <w:spacing w:after="0" w:line="240" w:lineRule="auto"/>
              <w:rPr>
                <w:rFonts w:ascii="Times New Roman" w:hAnsi="Times New Roman"/>
                <w:sz w:val="24"/>
                <w:szCs w:val="24"/>
              </w:rPr>
            </w:pPr>
            <w:r w:rsidRPr="006E1097">
              <w:rPr>
                <w:rFonts w:ascii="Times New Roman" w:hAnsi="Times New Roman"/>
                <w:sz w:val="24"/>
                <w:szCs w:val="24"/>
              </w:rPr>
              <w:t>Иностранный язык</w:t>
            </w:r>
          </w:p>
        </w:tc>
        <w:tc>
          <w:tcPr>
            <w:tcW w:w="1209" w:type="dxa"/>
            <w:shd w:val="clear" w:color="auto" w:fill="auto"/>
          </w:tcPr>
          <w:p w:rsidR="006E1097" w:rsidRPr="006E1097" w:rsidRDefault="006E1097" w:rsidP="006E1097">
            <w:pPr>
              <w:suppressAutoHyphens/>
              <w:spacing w:after="0" w:line="240" w:lineRule="auto"/>
              <w:jc w:val="both"/>
              <w:rPr>
                <w:rFonts w:ascii="Times New Roman" w:hAnsi="Times New Roman"/>
                <w:sz w:val="24"/>
                <w:szCs w:val="24"/>
              </w:rPr>
            </w:pPr>
            <w:r w:rsidRPr="006E1097">
              <w:rPr>
                <w:rFonts w:ascii="Times New Roman" w:hAnsi="Times New Roman"/>
                <w:sz w:val="24"/>
                <w:szCs w:val="24"/>
              </w:rPr>
              <w:t>У</w:t>
            </w:r>
          </w:p>
        </w:tc>
        <w:tc>
          <w:tcPr>
            <w:tcW w:w="828" w:type="dxa"/>
          </w:tcPr>
          <w:p w:rsidR="006E1097" w:rsidRPr="00787FC4" w:rsidRDefault="00787FC4" w:rsidP="006E1097">
            <w:pPr>
              <w:suppressAutoHyphens/>
              <w:spacing w:after="0" w:line="240" w:lineRule="auto"/>
              <w:jc w:val="both"/>
              <w:rPr>
                <w:rFonts w:ascii="Times New Roman" w:hAnsi="Times New Roman"/>
                <w:sz w:val="24"/>
                <w:szCs w:val="24"/>
              </w:rPr>
            </w:pPr>
            <w:r>
              <w:rPr>
                <w:rFonts w:ascii="Times New Roman" w:hAnsi="Times New Roman"/>
                <w:sz w:val="24"/>
                <w:szCs w:val="24"/>
              </w:rPr>
              <w:t>204</w:t>
            </w:r>
          </w:p>
        </w:tc>
        <w:tc>
          <w:tcPr>
            <w:tcW w:w="1078" w:type="dxa"/>
          </w:tcPr>
          <w:p w:rsidR="006E1097" w:rsidRPr="00787FC4" w:rsidRDefault="00787FC4" w:rsidP="006E1097">
            <w:pPr>
              <w:suppressAutoHyphens/>
              <w:spacing w:after="0" w:line="240" w:lineRule="auto"/>
              <w:jc w:val="both"/>
              <w:rPr>
                <w:rFonts w:ascii="Times New Roman" w:hAnsi="Times New Roman"/>
                <w:sz w:val="24"/>
                <w:szCs w:val="24"/>
              </w:rPr>
            </w:pPr>
            <w:r>
              <w:rPr>
                <w:rFonts w:ascii="Times New Roman" w:hAnsi="Times New Roman"/>
                <w:sz w:val="24"/>
                <w:szCs w:val="24"/>
              </w:rPr>
              <w:t>204</w:t>
            </w:r>
          </w:p>
        </w:tc>
        <w:tc>
          <w:tcPr>
            <w:tcW w:w="1587" w:type="dxa"/>
            <w:shd w:val="clear" w:color="auto" w:fill="auto"/>
          </w:tcPr>
          <w:p w:rsidR="006E1097" w:rsidRPr="006E1097" w:rsidRDefault="00787FC4" w:rsidP="00787FC4">
            <w:pPr>
              <w:suppressAutoHyphens/>
              <w:spacing w:after="0" w:line="240" w:lineRule="auto"/>
              <w:jc w:val="both"/>
              <w:rPr>
                <w:rFonts w:ascii="Times New Roman" w:hAnsi="Times New Roman"/>
                <w:sz w:val="24"/>
                <w:szCs w:val="24"/>
                <w:lang w:val="en-US"/>
              </w:rPr>
            </w:pPr>
            <w:r>
              <w:rPr>
                <w:rFonts w:ascii="Times New Roman" w:hAnsi="Times New Roman"/>
                <w:sz w:val="24"/>
                <w:szCs w:val="24"/>
                <w:lang w:val="en-US"/>
              </w:rPr>
              <w:t>4</w:t>
            </w:r>
            <w:r>
              <w:rPr>
                <w:rFonts w:ascii="Times New Roman" w:hAnsi="Times New Roman"/>
                <w:sz w:val="24"/>
                <w:szCs w:val="24"/>
              </w:rPr>
              <w:t>08</w:t>
            </w:r>
            <w:r w:rsidR="006E1097" w:rsidRPr="006E1097">
              <w:rPr>
                <w:rFonts w:ascii="Times New Roman" w:hAnsi="Times New Roman"/>
                <w:sz w:val="24"/>
                <w:szCs w:val="24"/>
                <w:lang w:val="en-US"/>
              </w:rPr>
              <w:t xml:space="preserve"> </w:t>
            </w:r>
          </w:p>
        </w:tc>
      </w:tr>
      <w:tr w:rsidR="00787FC4" w:rsidRPr="006E1097" w:rsidTr="00787FC4">
        <w:tc>
          <w:tcPr>
            <w:tcW w:w="2342" w:type="dxa"/>
            <w:vMerge/>
            <w:shd w:val="clear" w:color="auto" w:fill="auto"/>
          </w:tcPr>
          <w:p w:rsidR="00787FC4" w:rsidRPr="006E1097" w:rsidRDefault="00787FC4" w:rsidP="006E1097">
            <w:pPr>
              <w:suppressAutoHyphens/>
              <w:spacing w:after="0" w:line="240" w:lineRule="auto"/>
              <w:rPr>
                <w:rFonts w:ascii="Times New Roman" w:hAnsi="Times New Roman"/>
                <w:sz w:val="24"/>
                <w:szCs w:val="24"/>
              </w:rPr>
            </w:pPr>
          </w:p>
        </w:tc>
        <w:tc>
          <w:tcPr>
            <w:tcW w:w="2914" w:type="dxa"/>
            <w:shd w:val="clear" w:color="auto" w:fill="auto"/>
          </w:tcPr>
          <w:p w:rsidR="00787FC4" w:rsidRPr="006E1097" w:rsidRDefault="00787FC4" w:rsidP="006E1097">
            <w:pPr>
              <w:suppressAutoHyphens/>
              <w:spacing w:after="0" w:line="240" w:lineRule="auto"/>
              <w:rPr>
                <w:rFonts w:ascii="Times New Roman" w:hAnsi="Times New Roman"/>
                <w:sz w:val="24"/>
                <w:szCs w:val="24"/>
              </w:rPr>
            </w:pPr>
            <w:r w:rsidRPr="006E1097">
              <w:rPr>
                <w:rFonts w:ascii="Times New Roman" w:hAnsi="Times New Roman"/>
                <w:sz w:val="24"/>
                <w:szCs w:val="24"/>
              </w:rPr>
              <w:t>Второй иностранный язык</w:t>
            </w:r>
          </w:p>
        </w:tc>
        <w:tc>
          <w:tcPr>
            <w:tcW w:w="1209" w:type="dxa"/>
            <w:shd w:val="clear" w:color="auto" w:fill="auto"/>
          </w:tcPr>
          <w:p w:rsidR="00787FC4" w:rsidRPr="006E1097" w:rsidRDefault="00787FC4" w:rsidP="006E1097">
            <w:pPr>
              <w:suppressAutoHyphens/>
              <w:spacing w:after="0" w:line="240" w:lineRule="auto"/>
              <w:jc w:val="both"/>
              <w:rPr>
                <w:rFonts w:ascii="Times New Roman" w:hAnsi="Times New Roman"/>
                <w:sz w:val="24"/>
                <w:szCs w:val="24"/>
              </w:rPr>
            </w:pPr>
            <w:r w:rsidRPr="006E1097">
              <w:rPr>
                <w:rFonts w:ascii="Times New Roman" w:hAnsi="Times New Roman"/>
                <w:sz w:val="24"/>
                <w:szCs w:val="24"/>
              </w:rPr>
              <w:t>Б</w:t>
            </w:r>
          </w:p>
        </w:tc>
        <w:tc>
          <w:tcPr>
            <w:tcW w:w="828" w:type="dxa"/>
          </w:tcPr>
          <w:p w:rsidR="00787FC4" w:rsidRPr="000D55F5" w:rsidRDefault="00787FC4" w:rsidP="0010130D">
            <w:pPr>
              <w:suppressAutoHyphens/>
              <w:spacing w:after="0" w:line="240" w:lineRule="auto"/>
              <w:jc w:val="both"/>
              <w:rPr>
                <w:rFonts w:ascii="Times New Roman" w:hAnsi="Times New Roman"/>
                <w:sz w:val="24"/>
                <w:szCs w:val="24"/>
              </w:rPr>
            </w:pPr>
            <w:r>
              <w:rPr>
                <w:rFonts w:ascii="Times New Roman" w:hAnsi="Times New Roman"/>
                <w:sz w:val="24"/>
                <w:szCs w:val="24"/>
              </w:rPr>
              <w:t>102</w:t>
            </w:r>
          </w:p>
        </w:tc>
        <w:tc>
          <w:tcPr>
            <w:tcW w:w="1078" w:type="dxa"/>
          </w:tcPr>
          <w:p w:rsidR="00787FC4" w:rsidRPr="000D55F5" w:rsidRDefault="00787FC4" w:rsidP="0010130D">
            <w:pPr>
              <w:suppressAutoHyphens/>
              <w:spacing w:after="0" w:line="240" w:lineRule="auto"/>
              <w:jc w:val="both"/>
              <w:rPr>
                <w:rFonts w:ascii="Times New Roman" w:hAnsi="Times New Roman"/>
                <w:sz w:val="24"/>
                <w:szCs w:val="24"/>
              </w:rPr>
            </w:pPr>
            <w:r>
              <w:rPr>
                <w:rFonts w:ascii="Times New Roman" w:hAnsi="Times New Roman"/>
                <w:sz w:val="24"/>
                <w:szCs w:val="24"/>
              </w:rPr>
              <w:t>102</w:t>
            </w:r>
          </w:p>
        </w:tc>
        <w:tc>
          <w:tcPr>
            <w:tcW w:w="1587" w:type="dxa"/>
            <w:shd w:val="clear" w:color="auto" w:fill="auto"/>
          </w:tcPr>
          <w:p w:rsidR="00787FC4" w:rsidRPr="000D55F5" w:rsidRDefault="00787FC4" w:rsidP="0010130D">
            <w:pPr>
              <w:suppressAutoHyphens/>
              <w:spacing w:after="0" w:line="240" w:lineRule="auto"/>
              <w:jc w:val="both"/>
              <w:rPr>
                <w:rFonts w:ascii="Times New Roman" w:hAnsi="Times New Roman"/>
                <w:sz w:val="24"/>
                <w:szCs w:val="24"/>
              </w:rPr>
            </w:pPr>
            <w:r>
              <w:rPr>
                <w:rFonts w:ascii="Times New Roman" w:hAnsi="Times New Roman"/>
                <w:sz w:val="24"/>
                <w:szCs w:val="24"/>
              </w:rPr>
              <w:t>204</w:t>
            </w:r>
          </w:p>
        </w:tc>
      </w:tr>
      <w:tr w:rsidR="00787FC4" w:rsidRPr="006E1097" w:rsidTr="00787FC4">
        <w:tc>
          <w:tcPr>
            <w:tcW w:w="2342" w:type="dxa"/>
            <w:shd w:val="clear" w:color="auto" w:fill="auto"/>
          </w:tcPr>
          <w:p w:rsidR="00787FC4" w:rsidRPr="006E1097" w:rsidRDefault="00787FC4" w:rsidP="006E1097">
            <w:pPr>
              <w:suppressAutoHyphens/>
              <w:spacing w:after="0" w:line="240" w:lineRule="auto"/>
              <w:rPr>
                <w:rFonts w:ascii="Times New Roman" w:hAnsi="Times New Roman"/>
                <w:sz w:val="24"/>
                <w:szCs w:val="24"/>
              </w:rPr>
            </w:pPr>
            <w:r w:rsidRPr="006E1097">
              <w:rPr>
                <w:rFonts w:ascii="Times New Roman" w:hAnsi="Times New Roman"/>
                <w:sz w:val="24"/>
                <w:szCs w:val="24"/>
              </w:rPr>
              <w:t>Естественные науки</w:t>
            </w:r>
          </w:p>
        </w:tc>
        <w:tc>
          <w:tcPr>
            <w:tcW w:w="2914" w:type="dxa"/>
            <w:shd w:val="clear" w:color="auto" w:fill="auto"/>
          </w:tcPr>
          <w:p w:rsidR="00787FC4" w:rsidRPr="006E1097" w:rsidRDefault="00787FC4" w:rsidP="006E1097">
            <w:pPr>
              <w:suppressAutoHyphens/>
              <w:spacing w:after="0" w:line="240" w:lineRule="auto"/>
              <w:rPr>
                <w:rFonts w:ascii="Times New Roman" w:hAnsi="Times New Roman"/>
                <w:sz w:val="24"/>
                <w:szCs w:val="24"/>
              </w:rPr>
            </w:pPr>
            <w:r w:rsidRPr="006E1097">
              <w:rPr>
                <w:rFonts w:ascii="Times New Roman" w:hAnsi="Times New Roman"/>
                <w:sz w:val="24"/>
                <w:szCs w:val="24"/>
              </w:rPr>
              <w:t>Естествознание</w:t>
            </w:r>
          </w:p>
        </w:tc>
        <w:tc>
          <w:tcPr>
            <w:tcW w:w="1209" w:type="dxa"/>
            <w:shd w:val="clear" w:color="auto" w:fill="auto"/>
          </w:tcPr>
          <w:p w:rsidR="00787FC4" w:rsidRPr="006E1097" w:rsidRDefault="00787FC4" w:rsidP="006E1097">
            <w:pPr>
              <w:suppressAutoHyphens/>
              <w:spacing w:after="0" w:line="240" w:lineRule="auto"/>
              <w:jc w:val="both"/>
              <w:rPr>
                <w:rFonts w:ascii="Times New Roman" w:hAnsi="Times New Roman"/>
                <w:sz w:val="24"/>
                <w:szCs w:val="24"/>
              </w:rPr>
            </w:pPr>
            <w:r w:rsidRPr="006E1097">
              <w:rPr>
                <w:rFonts w:ascii="Times New Roman" w:hAnsi="Times New Roman"/>
                <w:sz w:val="24"/>
                <w:szCs w:val="24"/>
              </w:rPr>
              <w:t>Б</w:t>
            </w:r>
          </w:p>
        </w:tc>
        <w:tc>
          <w:tcPr>
            <w:tcW w:w="828" w:type="dxa"/>
          </w:tcPr>
          <w:p w:rsidR="00787FC4" w:rsidRPr="000D55F5" w:rsidRDefault="00787FC4" w:rsidP="0010130D">
            <w:pPr>
              <w:suppressAutoHyphens/>
              <w:spacing w:after="0" w:line="240" w:lineRule="auto"/>
              <w:jc w:val="both"/>
              <w:rPr>
                <w:rFonts w:ascii="Times New Roman" w:hAnsi="Times New Roman"/>
                <w:sz w:val="24"/>
                <w:szCs w:val="24"/>
              </w:rPr>
            </w:pPr>
            <w:r>
              <w:rPr>
                <w:rFonts w:ascii="Times New Roman" w:hAnsi="Times New Roman"/>
                <w:sz w:val="24"/>
                <w:szCs w:val="24"/>
              </w:rPr>
              <w:t>102</w:t>
            </w:r>
          </w:p>
        </w:tc>
        <w:tc>
          <w:tcPr>
            <w:tcW w:w="1078" w:type="dxa"/>
          </w:tcPr>
          <w:p w:rsidR="00787FC4" w:rsidRPr="000D55F5" w:rsidRDefault="00787FC4" w:rsidP="0010130D">
            <w:pPr>
              <w:suppressAutoHyphens/>
              <w:spacing w:after="0" w:line="240" w:lineRule="auto"/>
              <w:jc w:val="both"/>
              <w:rPr>
                <w:rFonts w:ascii="Times New Roman" w:hAnsi="Times New Roman"/>
                <w:sz w:val="24"/>
                <w:szCs w:val="24"/>
              </w:rPr>
            </w:pPr>
            <w:r>
              <w:rPr>
                <w:rFonts w:ascii="Times New Roman" w:hAnsi="Times New Roman"/>
                <w:sz w:val="24"/>
                <w:szCs w:val="24"/>
              </w:rPr>
              <w:t>102</w:t>
            </w:r>
          </w:p>
        </w:tc>
        <w:tc>
          <w:tcPr>
            <w:tcW w:w="1587" w:type="dxa"/>
            <w:shd w:val="clear" w:color="auto" w:fill="auto"/>
          </w:tcPr>
          <w:p w:rsidR="00787FC4" w:rsidRPr="000D55F5" w:rsidRDefault="00787FC4" w:rsidP="0010130D">
            <w:pPr>
              <w:suppressAutoHyphens/>
              <w:spacing w:after="0" w:line="240" w:lineRule="auto"/>
              <w:jc w:val="both"/>
              <w:rPr>
                <w:rFonts w:ascii="Times New Roman" w:hAnsi="Times New Roman"/>
                <w:sz w:val="24"/>
                <w:szCs w:val="24"/>
              </w:rPr>
            </w:pPr>
            <w:r>
              <w:rPr>
                <w:rFonts w:ascii="Times New Roman" w:hAnsi="Times New Roman"/>
                <w:sz w:val="24"/>
                <w:szCs w:val="24"/>
              </w:rPr>
              <w:t>204</w:t>
            </w:r>
          </w:p>
        </w:tc>
      </w:tr>
      <w:tr w:rsidR="00787FC4" w:rsidRPr="006E1097" w:rsidTr="00787FC4">
        <w:tc>
          <w:tcPr>
            <w:tcW w:w="2342" w:type="dxa"/>
            <w:vMerge w:val="restart"/>
            <w:shd w:val="clear" w:color="auto" w:fill="auto"/>
          </w:tcPr>
          <w:p w:rsidR="00787FC4" w:rsidRPr="006E1097" w:rsidRDefault="00787FC4" w:rsidP="006E1097">
            <w:pPr>
              <w:suppressAutoHyphens/>
              <w:spacing w:after="0" w:line="240" w:lineRule="auto"/>
              <w:rPr>
                <w:rFonts w:ascii="Times New Roman" w:hAnsi="Times New Roman"/>
                <w:sz w:val="24"/>
                <w:szCs w:val="24"/>
              </w:rPr>
            </w:pPr>
            <w:r w:rsidRPr="006E1097">
              <w:rPr>
                <w:rFonts w:ascii="Times New Roman" w:hAnsi="Times New Roman"/>
                <w:sz w:val="24"/>
                <w:szCs w:val="24"/>
              </w:rPr>
              <w:t>Общественные науки</w:t>
            </w:r>
          </w:p>
        </w:tc>
        <w:tc>
          <w:tcPr>
            <w:tcW w:w="2914" w:type="dxa"/>
            <w:shd w:val="clear" w:color="auto" w:fill="auto"/>
          </w:tcPr>
          <w:p w:rsidR="00787FC4" w:rsidRPr="006E1097" w:rsidRDefault="00787FC4" w:rsidP="006E1097">
            <w:pPr>
              <w:suppressAutoHyphens/>
              <w:spacing w:after="0" w:line="240" w:lineRule="auto"/>
              <w:rPr>
                <w:rFonts w:ascii="Times New Roman" w:hAnsi="Times New Roman"/>
                <w:sz w:val="24"/>
                <w:szCs w:val="24"/>
              </w:rPr>
            </w:pPr>
            <w:r w:rsidRPr="006E1097">
              <w:rPr>
                <w:rFonts w:ascii="Times New Roman" w:hAnsi="Times New Roman"/>
                <w:sz w:val="24"/>
                <w:szCs w:val="24"/>
              </w:rPr>
              <w:t>История</w:t>
            </w:r>
          </w:p>
        </w:tc>
        <w:tc>
          <w:tcPr>
            <w:tcW w:w="1209" w:type="dxa"/>
            <w:shd w:val="clear" w:color="auto" w:fill="auto"/>
          </w:tcPr>
          <w:p w:rsidR="00787FC4" w:rsidRPr="006E1097" w:rsidRDefault="00787FC4" w:rsidP="006E1097">
            <w:pPr>
              <w:suppressAutoHyphens/>
              <w:spacing w:after="0" w:line="240" w:lineRule="auto"/>
              <w:jc w:val="both"/>
              <w:rPr>
                <w:rFonts w:ascii="Times New Roman" w:hAnsi="Times New Roman"/>
                <w:sz w:val="24"/>
                <w:szCs w:val="24"/>
              </w:rPr>
            </w:pPr>
            <w:r w:rsidRPr="006E1097">
              <w:rPr>
                <w:rFonts w:ascii="Times New Roman" w:hAnsi="Times New Roman"/>
                <w:sz w:val="24"/>
                <w:szCs w:val="24"/>
              </w:rPr>
              <w:t>У</w:t>
            </w:r>
          </w:p>
        </w:tc>
        <w:tc>
          <w:tcPr>
            <w:tcW w:w="828" w:type="dxa"/>
          </w:tcPr>
          <w:p w:rsidR="00787FC4" w:rsidRPr="006E1097" w:rsidRDefault="00787FC4" w:rsidP="0010130D">
            <w:pPr>
              <w:suppressAutoHyphens/>
              <w:spacing w:after="0" w:line="240" w:lineRule="auto"/>
              <w:jc w:val="both"/>
              <w:rPr>
                <w:rFonts w:ascii="Times New Roman" w:hAnsi="Times New Roman"/>
                <w:sz w:val="24"/>
                <w:szCs w:val="24"/>
              </w:rPr>
            </w:pPr>
            <w:r>
              <w:rPr>
                <w:rFonts w:ascii="Times New Roman" w:hAnsi="Times New Roman"/>
                <w:sz w:val="24"/>
                <w:szCs w:val="24"/>
              </w:rPr>
              <w:t>136</w:t>
            </w:r>
          </w:p>
        </w:tc>
        <w:tc>
          <w:tcPr>
            <w:tcW w:w="1078" w:type="dxa"/>
          </w:tcPr>
          <w:p w:rsidR="00787FC4" w:rsidRPr="006E1097" w:rsidRDefault="00787FC4" w:rsidP="0010130D">
            <w:pPr>
              <w:suppressAutoHyphens/>
              <w:spacing w:after="0" w:line="240" w:lineRule="auto"/>
              <w:jc w:val="both"/>
              <w:rPr>
                <w:rFonts w:ascii="Times New Roman" w:hAnsi="Times New Roman"/>
                <w:sz w:val="24"/>
                <w:szCs w:val="24"/>
              </w:rPr>
            </w:pPr>
            <w:r>
              <w:rPr>
                <w:rFonts w:ascii="Times New Roman" w:hAnsi="Times New Roman"/>
                <w:sz w:val="24"/>
                <w:szCs w:val="24"/>
              </w:rPr>
              <w:t>136</w:t>
            </w:r>
          </w:p>
        </w:tc>
        <w:tc>
          <w:tcPr>
            <w:tcW w:w="1587" w:type="dxa"/>
            <w:shd w:val="clear" w:color="auto" w:fill="auto"/>
          </w:tcPr>
          <w:p w:rsidR="00787FC4" w:rsidRPr="006E1097" w:rsidRDefault="00787FC4" w:rsidP="0010130D">
            <w:pPr>
              <w:suppressAutoHyphens/>
              <w:spacing w:after="0" w:line="240" w:lineRule="auto"/>
              <w:jc w:val="both"/>
              <w:rPr>
                <w:rFonts w:ascii="Times New Roman" w:hAnsi="Times New Roman"/>
                <w:sz w:val="24"/>
                <w:szCs w:val="24"/>
              </w:rPr>
            </w:pPr>
            <w:r>
              <w:rPr>
                <w:rFonts w:ascii="Times New Roman" w:hAnsi="Times New Roman"/>
                <w:sz w:val="24"/>
                <w:szCs w:val="24"/>
              </w:rPr>
              <w:t>272</w:t>
            </w:r>
          </w:p>
        </w:tc>
      </w:tr>
      <w:tr w:rsidR="00787FC4" w:rsidRPr="006E1097" w:rsidTr="00787FC4">
        <w:tc>
          <w:tcPr>
            <w:tcW w:w="2342" w:type="dxa"/>
            <w:vMerge/>
            <w:shd w:val="clear" w:color="auto" w:fill="auto"/>
          </w:tcPr>
          <w:p w:rsidR="00787FC4" w:rsidRPr="006E1097" w:rsidRDefault="00787FC4" w:rsidP="006E1097">
            <w:pPr>
              <w:suppressAutoHyphens/>
              <w:spacing w:after="0" w:line="240" w:lineRule="auto"/>
              <w:rPr>
                <w:rFonts w:ascii="Times New Roman" w:hAnsi="Times New Roman"/>
                <w:sz w:val="24"/>
                <w:szCs w:val="24"/>
              </w:rPr>
            </w:pPr>
          </w:p>
        </w:tc>
        <w:tc>
          <w:tcPr>
            <w:tcW w:w="2914" w:type="dxa"/>
            <w:shd w:val="clear" w:color="auto" w:fill="auto"/>
          </w:tcPr>
          <w:p w:rsidR="00787FC4" w:rsidRPr="006E1097" w:rsidRDefault="00787FC4" w:rsidP="006E1097">
            <w:pPr>
              <w:suppressAutoHyphens/>
              <w:spacing w:after="0" w:line="240" w:lineRule="auto"/>
              <w:rPr>
                <w:rFonts w:ascii="Times New Roman" w:hAnsi="Times New Roman"/>
                <w:sz w:val="24"/>
                <w:szCs w:val="24"/>
              </w:rPr>
            </w:pPr>
            <w:r w:rsidRPr="006E1097">
              <w:rPr>
                <w:rFonts w:ascii="Times New Roman" w:hAnsi="Times New Roman"/>
                <w:sz w:val="24"/>
                <w:szCs w:val="24"/>
              </w:rPr>
              <w:t>Обществознание</w:t>
            </w:r>
          </w:p>
        </w:tc>
        <w:tc>
          <w:tcPr>
            <w:tcW w:w="1209" w:type="dxa"/>
            <w:shd w:val="clear" w:color="auto" w:fill="auto"/>
          </w:tcPr>
          <w:p w:rsidR="00787FC4" w:rsidRPr="006E1097" w:rsidRDefault="00787FC4" w:rsidP="006E1097">
            <w:pPr>
              <w:suppressAutoHyphens/>
              <w:spacing w:after="0" w:line="240" w:lineRule="auto"/>
              <w:jc w:val="both"/>
              <w:rPr>
                <w:rFonts w:ascii="Times New Roman" w:hAnsi="Times New Roman"/>
                <w:sz w:val="24"/>
                <w:szCs w:val="24"/>
              </w:rPr>
            </w:pPr>
            <w:r w:rsidRPr="006E1097">
              <w:rPr>
                <w:rFonts w:ascii="Times New Roman" w:hAnsi="Times New Roman"/>
                <w:sz w:val="24"/>
                <w:szCs w:val="24"/>
              </w:rPr>
              <w:t>Б</w:t>
            </w:r>
          </w:p>
        </w:tc>
        <w:tc>
          <w:tcPr>
            <w:tcW w:w="828" w:type="dxa"/>
          </w:tcPr>
          <w:p w:rsidR="00787FC4" w:rsidRPr="000D55F5" w:rsidRDefault="00787FC4" w:rsidP="0010130D">
            <w:pPr>
              <w:suppressAutoHyphens/>
              <w:spacing w:after="0" w:line="240" w:lineRule="auto"/>
              <w:jc w:val="both"/>
              <w:rPr>
                <w:rFonts w:ascii="Times New Roman" w:hAnsi="Times New Roman"/>
                <w:sz w:val="24"/>
                <w:szCs w:val="24"/>
              </w:rPr>
            </w:pPr>
            <w:r>
              <w:rPr>
                <w:rFonts w:ascii="Times New Roman" w:hAnsi="Times New Roman"/>
                <w:sz w:val="24"/>
                <w:szCs w:val="24"/>
              </w:rPr>
              <w:t>68</w:t>
            </w:r>
          </w:p>
        </w:tc>
        <w:tc>
          <w:tcPr>
            <w:tcW w:w="1078" w:type="dxa"/>
          </w:tcPr>
          <w:p w:rsidR="00787FC4" w:rsidRPr="000D55F5" w:rsidRDefault="00787FC4" w:rsidP="0010130D">
            <w:pPr>
              <w:suppressAutoHyphens/>
              <w:spacing w:after="0" w:line="240" w:lineRule="auto"/>
              <w:jc w:val="both"/>
              <w:rPr>
                <w:rFonts w:ascii="Times New Roman" w:hAnsi="Times New Roman"/>
                <w:sz w:val="24"/>
                <w:szCs w:val="24"/>
              </w:rPr>
            </w:pPr>
            <w:r>
              <w:rPr>
                <w:rFonts w:ascii="Times New Roman" w:hAnsi="Times New Roman"/>
                <w:sz w:val="24"/>
                <w:szCs w:val="24"/>
              </w:rPr>
              <w:t>68</w:t>
            </w:r>
          </w:p>
        </w:tc>
        <w:tc>
          <w:tcPr>
            <w:tcW w:w="1587" w:type="dxa"/>
            <w:shd w:val="clear" w:color="auto" w:fill="auto"/>
          </w:tcPr>
          <w:p w:rsidR="00787FC4" w:rsidRPr="000D55F5" w:rsidRDefault="00787FC4" w:rsidP="0010130D">
            <w:pPr>
              <w:suppressAutoHyphens/>
              <w:spacing w:after="0" w:line="240" w:lineRule="auto"/>
              <w:jc w:val="both"/>
              <w:rPr>
                <w:rFonts w:ascii="Times New Roman" w:hAnsi="Times New Roman"/>
                <w:sz w:val="24"/>
                <w:szCs w:val="24"/>
              </w:rPr>
            </w:pPr>
            <w:r>
              <w:rPr>
                <w:rFonts w:ascii="Times New Roman" w:hAnsi="Times New Roman"/>
                <w:sz w:val="24"/>
                <w:szCs w:val="24"/>
              </w:rPr>
              <w:t>136</w:t>
            </w:r>
          </w:p>
        </w:tc>
      </w:tr>
      <w:tr w:rsidR="00787FC4" w:rsidRPr="006E1097" w:rsidTr="00787FC4">
        <w:tc>
          <w:tcPr>
            <w:tcW w:w="2342" w:type="dxa"/>
            <w:vMerge/>
            <w:shd w:val="clear" w:color="auto" w:fill="auto"/>
          </w:tcPr>
          <w:p w:rsidR="00787FC4" w:rsidRPr="006E1097" w:rsidRDefault="00787FC4" w:rsidP="006E1097">
            <w:pPr>
              <w:suppressAutoHyphens/>
              <w:spacing w:after="0" w:line="240" w:lineRule="auto"/>
              <w:rPr>
                <w:rFonts w:ascii="Times New Roman" w:hAnsi="Times New Roman"/>
                <w:sz w:val="24"/>
                <w:szCs w:val="24"/>
              </w:rPr>
            </w:pPr>
          </w:p>
        </w:tc>
        <w:tc>
          <w:tcPr>
            <w:tcW w:w="2914" w:type="dxa"/>
            <w:shd w:val="clear" w:color="auto" w:fill="auto"/>
          </w:tcPr>
          <w:p w:rsidR="00787FC4" w:rsidRPr="006E1097" w:rsidRDefault="00787FC4" w:rsidP="006E1097">
            <w:pPr>
              <w:suppressAutoHyphens/>
              <w:spacing w:after="0" w:line="240" w:lineRule="auto"/>
              <w:rPr>
                <w:rFonts w:ascii="Times New Roman" w:hAnsi="Times New Roman"/>
                <w:sz w:val="24"/>
                <w:szCs w:val="24"/>
              </w:rPr>
            </w:pPr>
            <w:r w:rsidRPr="006E1097">
              <w:rPr>
                <w:rFonts w:ascii="Times New Roman" w:hAnsi="Times New Roman"/>
                <w:sz w:val="24"/>
                <w:szCs w:val="24"/>
              </w:rPr>
              <w:t>Право</w:t>
            </w:r>
          </w:p>
        </w:tc>
        <w:tc>
          <w:tcPr>
            <w:tcW w:w="1209" w:type="dxa"/>
            <w:shd w:val="clear" w:color="auto" w:fill="auto"/>
          </w:tcPr>
          <w:p w:rsidR="00787FC4" w:rsidRPr="006E1097" w:rsidRDefault="00787FC4" w:rsidP="006E1097">
            <w:pPr>
              <w:suppressAutoHyphens/>
              <w:spacing w:after="0" w:line="240" w:lineRule="auto"/>
              <w:jc w:val="both"/>
              <w:rPr>
                <w:rFonts w:ascii="Times New Roman" w:hAnsi="Times New Roman"/>
                <w:sz w:val="24"/>
                <w:szCs w:val="24"/>
              </w:rPr>
            </w:pPr>
            <w:r w:rsidRPr="006E1097">
              <w:rPr>
                <w:rFonts w:ascii="Times New Roman" w:hAnsi="Times New Roman"/>
                <w:sz w:val="24"/>
                <w:szCs w:val="24"/>
              </w:rPr>
              <w:t>У</w:t>
            </w:r>
          </w:p>
        </w:tc>
        <w:tc>
          <w:tcPr>
            <w:tcW w:w="828" w:type="dxa"/>
          </w:tcPr>
          <w:p w:rsidR="00787FC4" w:rsidRPr="000D55F5" w:rsidRDefault="00787FC4" w:rsidP="0010130D">
            <w:pPr>
              <w:suppressAutoHyphens/>
              <w:spacing w:after="0" w:line="240" w:lineRule="auto"/>
              <w:jc w:val="both"/>
              <w:rPr>
                <w:rFonts w:ascii="Times New Roman" w:hAnsi="Times New Roman"/>
                <w:sz w:val="24"/>
                <w:szCs w:val="24"/>
              </w:rPr>
            </w:pPr>
            <w:r>
              <w:rPr>
                <w:rFonts w:ascii="Times New Roman" w:hAnsi="Times New Roman"/>
                <w:sz w:val="24"/>
                <w:szCs w:val="24"/>
              </w:rPr>
              <w:t>68</w:t>
            </w:r>
          </w:p>
        </w:tc>
        <w:tc>
          <w:tcPr>
            <w:tcW w:w="1078" w:type="dxa"/>
          </w:tcPr>
          <w:p w:rsidR="00787FC4" w:rsidRPr="000D55F5" w:rsidRDefault="00787FC4" w:rsidP="0010130D">
            <w:pPr>
              <w:suppressAutoHyphens/>
              <w:spacing w:after="0" w:line="240" w:lineRule="auto"/>
              <w:jc w:val="both"/>
              <w:rPr>
                <w:rFonts w:ascii="Times New Roman" w:hAnsi="Times New Roman"/>
                <w:sz w:val="24"/>
                <w:szCs w:val="24"/>
              </w:rPr>
            </w:pPr>
            <w:r>
              <w:rPr>
                <w:rFonts w:ascii="Times New Roman" w:hAnsi="Times New Roman"/>
                <w:sz w:val="24"/>
                <w:szCs w:val="24"/>
              </w:rPr>
              <w:t>68</w:t>
            </w:r>
          </w:p>
        </w:tc>
        <w:tc>
          <w:tcPr>
            <w:tcW w:w="1587" w:type="dxa"/>
            <w:shd w:val="clear" w:color="auto" w:fill="auto"/>
          </w:tcPr>
          <w:p w:rsidR="00787FC4" w:rsidRPr="000D55F5" w:rsidRDefault="00787FC4" w:rsidP="0010130D">
            <w:pPr>
              <w:suppressAutoHyphens/>
              <w:spacing w:after="0" w:line="240" w:lineRule="auto"/>
              <w:jc w:val="both"/>
              <w:rPr>
                <w:rFonts w:ascii="Times New Roman" w:hAnsi="Times New Roman"/>
                <w:sz w:val="24"/>
                <w:szCs w:val="24"/>
              </w:rPr>
            </w:pPr>
            <w:r>
              <w:rPr>
                <w:rFonts w:ascii="Times New Roman" w:hAnsi="Times New Roman"/>
                <w:sz w:val="24"/>
                <w:szCs w:val="24"/>
              </w:rPr>
              <w:t>136</w:t>
            </w:r>
          </w:p>
        </w:tc>
      </w:tr>
      <w:tr w:rsidR="00787FC4" w:rsidRPr="006E1097" w:rsidTr="00787FC4">
        <w:tc>
          <w:tcPr>
            <w:tcW w:w="2342" w:type="dxa"/>
            <w:vMerge/>
            <w:shd w:val="clear" w:color="auto" w:fill="auto"/>
          </w:tcPr>
          <w:p w:rsidR="00787FC4" w:rsidRPr="006E1097" w:rsidRDefault="00787FC4" w:rsidP="006E1097">
            <w:pPr>
              <w:suppressAutoHyphens/>
              <w:spacing w:after="0" w:line="240" w:lineRule="auto"/>
              <w:rPr>
                <w:rFonts w:ascii="Times New Roman" w:hAnsi="Times New Roman"/>
                <w:sz w:val="24"/>
                <w:szCs w:val="24"/>
              </w:rPr>
            </w:pPr>
          </w:p>
        </w:tc>
        <w:tc>
          <w:tcPr>
            <w:tcW w:w="2914" w:type="dxa"/>
            <w:shd w:val="clear" w:color="auto" w:fill="auto"/>
          </w:tcPr>
          <w:p w:rsidR="00787FC4" w:rsidRPr="006E1097" w:rsidRDefault="00787FC4" w:rsidP="006E1097">
            <w:pPr>
              <w:suppressAutoHyphens/>
              <w:spacing w:after="0" w:line="240" w:lineRule="auto"/>
              <w:rPr>
                <w:rFonts w:ascii="Times New Roman" w:hAnsi="Times New Roman"/>
                <w:sz w:val="24"/>
                <w:szCs w:val="24"/>
              </w:rPr>
            </w:pPr>
            <w:r w:rsidRPr="006E1097">
              <w:rPr>
                <w:rFonts w:ascii="Times New Roman" w:hAnsi="Times New Roman"/>
                <w:sz w:val="24"/>
                <w:szCs w:val="24"/>
              </w:rPr>
              <w:t>Психология</w:t>
            </w:r>
          </w:p>
        </w:tc>
        <w:tc>
          <w:tcPr>
            <w:tcW w:w="1209" w:type="dxa"/>
            <w:shd w:val="clear" w:color="auto" w:fill="auto"/>
          </w:tcPr>
          <w:p w:rsidR="00787FC4" w:rsidRPr="006E1097" w:rsidRDefault="00787FC4" w:rsidP="006E1097">
            <w:pPr>
              <w:suppressAutoHyphens/>
              <w:spacing w:after="0" w:line="240" w:lineRule="auto"/>
              <w:jc w:val="both"/>
              <w:rPr>
                <w:rFonts w:ascii="Times New Roman" w:hAnsi="Times New Roman"/>
                <w:sz w:val="24"/>
                <w:szCs w:val="24"/>
              </w:rPr>
            </w:pPr>
            <w:r w:rsidRPr="006E1097">
              <w:rPr>
                <w:rFonts w:ascii="Times New Roman" w:hAnsi="Times New Roman"/>
                <w:sz w:val="24"/>
                <w:szCs w:val="24"/>
              </w:rPr>
              <w:t>ЭК</w:t>
            </w:r>
          </w:p>
        </w:tc>
        <w:tc>
          <w:tcPr>
            <w:tcW w:w="828" w:type="dxa"/>
          </w:tcPr>
          <w:p w:rsidR="00787FC4" w:rsidRPr="000D55F5" w:rsidRDefault="00787FC4" w:rsidP="0010130D">
            <w:pPr>
              <w:suppressAutoHyphens/>
              <w:spacing w:after="0" w:line="240" w:lineRule="auto"/>
              <w:jc w:val="both"/>
              <w:rPr>
                <w:rFonts w:ascii="Times New Roman" w:hAnsi="Times New Roman"/>
                <w:sz w:val="24"/>
                <w:szCs w:val="24"/>
              </w:rPr>
            </w:pPr>
            <w:r>
              <w:rPr>
                <w:rFonts w:ascii="Times New Roman" w:hAnsi="Times New Roman"/>
                <w:sz w:val="24"/>
                <w:szCs w:val="24"/>
              </w:rPr>
              <w:t>34</w:t>
            </w:r>
          </w:p>
        </w:tc>
        <w:tc>
          <w:tcPr>
            <w:tcW w:w="1078" w:type="dxa"/>
          </w:tcPr>
          <w:p w:rsidR="00787FC4" w:rsidRPr="000D55F5" w:rsidRDefault="00787FC4" w:rsidP="0010130D">
            <w:pPr>
              <w:suppressAutoHyphens/>
              <w:spacing w:after="0" w:line="240" w:lineRule="auto"/>
              <w:jc w:val="both"/>
              <w:rPr>
                <w:rFonts w:ascii="Times New Roman" w:hAnsi="Times New Roman"/>
                <w:sz w:val="24"/>
                <w:szCs w:val="24"/>
              </w:rPr>
            </w:pPr>
            <w:r>
              <w:rPr>
                <w:rFonts w:ascii="Times New Roman" w:hAnsi="Times New Roman"/>
                <w:sz w:val="24"/>
                <w:szCs w:val="24"/>
              </w:rPr>
              <w:t>34</w:t>
            </w:r>
          </w:p>
        </w:tc>
        <w:tc>
          <w:tcPr>
            <w:tcW w:w="1587" w:type="dxa"/>
            <w:shd w:val="clear" w:color="auto" w:fill="auto"/>
          </w:tcPr>
          <w:p w:rsidR="00787FC4" w:rsidRPr="000D55F5" w:rsidRDefault="00787FC4" w:rsidP="0010130D">
            <w:pPr>
              <w:suppressAutoHyphens/>
              <w:spacing w:after="0" w:line="240" w:lineRule="auto"/>
              <w:jc w:val="both"/>
              <w:rPr>
                <w:rFonts w:ascii="Times New Roman" w:hAnsi="Times New Roman"/>
                <w:sz w:val="24"/>
                <w:szCs w:val="24"/>
              </w:rPr>
            </w:pPr>
            <w:r>
              <w:rPr>
                <w:rFonts w:ascii="Times New Roman" w:hAnsi="Times New Roman"/>
                <w:sz w:val="24"/>
                <w:szCs w:val="24"/>
              </w:rPr>
              <w:t>68</w:t>
            </w:r>
          </w:p>
        </w:tc>
      </w:tr>
      <w:tr w:rsidR="00787FC4" w:rsidRPr="006E1097" w:rsidTr="00787FC4">
        <w:tc>
          <w:tcPr>
            <w:tcW w:w="2342" w:type="dxa"/>
            <w:vMerge w:val="restart"/>
            <w:shd w:val="clear" w:color="auto" w:fill="auto"/>
          </w:tcPr>
          <w:p w:rsidR="00787FC4" w:rsidRPr="006E1097" w:rsidRDefault="00787FC4" w:rsidP="006E1097">
            <w:pPr>
              <w:suppressAutoHyphens/>
              <w:spacing w:after="0" w:line="240" w:lineRule="auto"/>
              <w:rPr>
                <w:rFonts w:ascii="Times New Roman" w:hAnsi="Times New Roman"/>
                <w:sz w:val="24"/>
                <w:szCs w:val="24"/>
              </w:rPr>
            </w:pPr>
            <w:r w:rsidRPr="006E1097">
              <w:rPr>
                <w:rFonts w:ascii="Times New Roman" w:hAnsi="Times New Roman"/>
                <w:sz w:val="24"/>
                <w:szCs w:val="24"/>
              </w:rPr>
              <w:t>Физическая культура, экология и основы безопасности жизнедеятельности</w:t>
            </w:r>
          </w:p>
        </w:tc>
        <w:tc>
          <w:tcPr>
            <w:tcW w:w="2914" w:type="dxa"/>
            <w:shd w:val="clear" w:color="auto" w:fill="auto"/>
          </w:tcPr>
          <w:p w:rsidR="00787FC4" w:rsidRPr="006E1097" w:rsidRDefault="00787FC4" w:rsidP="006E1097">
            <w:pPr>
              <w:suppressAutoHyphens/>
              <w:spacing w:after="0" w:line="240" w:lineRule="auto"/>
              <w:rPr>
                <w:rFonts w:ascii="Times New Roman" w:hAnsi="Times New Roman"/>
                <w:sz w:val="24"/>
                <w:szCs w:val="24"/>
              </w:rPr>
            </w:pPr>
            <w:r w:rsidRPr="006E1097">
              <w:rPr>
                <w:rFonts w:ascii="Times New Roman" w:hAnsi="Times New Roman"/>
                <w:sz w:val="24"/>
                <w:szCs w:val="24"/>
              </w:rPr>
              <w:t>Физическая культура</w:t>
            </w:r>
          </w:p>
        </w:tc>
        <w:tc>
          <w:tcPr>
            <w:tcW w:w="1209" w:type="dxa"/>
            <w:shd w:val="clear" w:color="auto" w:fill="auto"/>
          </w:tcPr>
          <w:p w:rsidR="00787FC4" w:rsidRPr="006E1097" w:rsidRDefault="00787FC4" w:rsidP="006E1097">
            <w:pPr>
              <w:suppressAutoHyphens/>
              <w:spacing w:after="0" w:line="240" w:lineRule="auto"/>
              <w:jc w:val="both"/>
              <w:rPr>
                <w:rFonts w:ascii="Times New Roman" w:hAnsi="Times New Roman"/>
                <w:sz w:val="24"/>
                <w:szCs w:val="24"/>
              </w:rPr>
            </w:pPr>
            <w:r w:rsidRPr="006E1097">
              <w:rPr>
                <w:rFonts w:ascii="Times New Roman" w:hAnsi="Times New Roman"/>
                <w:sz w:val="24"/>
                <w:szCs w:val="24"/>
              </w:rPr>
              <w:t>Б</w:t>
            </w:r>
          </w:p>
        </w:tc>
        <w:tc>
          <w:tcPr>
            <w:tcW w:w="828" w:type="dxa"/>
          </w:tcPr>
          <w:p w:rsidR="00787FC4" w:rsidRPr="000D55F5" w:rsidRDefault="00787FC4" w:rsidP="0010130D">
            <w:pPr>
              <w:suppressAutoHyphens/>
              <w:spacing w:after="0" w:line="240" w:lineRule="auto"/>
              <w:jc w:val="both"/>
              <w:rPr>
                <w:rFonts w:ascii="Times New Roman" w:hAnsi="Times New Roman"/>
                <w:sz w:val="24"/>
                <w:szCs w:val="24"/>
              </w:rPr>
            </w:pPr>
            <w:r>
              <w:rPr>
                <w:rFonts w:ascii="Times New Roman" w:hAnsi="Times New Roman"/>
                <w:sz w:val="24"/>
                <w:szCs w:val="24"/>
              </w:rPr>
              <w:t>102</w:t>
            </w:r>
          </w:p>
        </w:tc>
        <w:tc>
          <w:tcPr>
            <w:tcW w:w="1078" w:type="dxa"/>
          </w:tcPr>
          <w:p w:rsidR="00787FC4" w:rsidRPr="000D55F5" w:rsidRDefault="00787FC4" w:rsidP="0010130D">
            <w:pPr>
              <w:suppressAutoHyphens/>
              <w:spacing w:after="0" w:line="240" w:lineRule="auto"/>
              <w:jc w:val="both"/>
              <w:rPr>
                <w:rFonts w:ascii="Times New Roman" w:hAnsi="Times New Roman"/>
                <w:sz w:val="24"/>
                <w:szCs w:val="24"/>
              </w:rPr>
            </w:pPr>
            <w:r>
              <w:rPr>
                <w:rFonts w:ascii="Times New Roman" w:hAnsi="Times New Roman"/>
                <w:sz w:val="24"/>
                <w:szCs w:val="24"/>
              </w:rPr>
              <w:t>102</w:t>
            </w:r>
          </w:p>
        </w:tc>
        <w:tc>
          <w:tcPr>
            <w:tcW w:w="1587" w:type="dxa"/>
            <w:shd w:val="clear" w:color="auto" w:fill="auto"/>
          </w:tcPr>
          <w:p w:rsidR="00787FC4" w:rsidRPr="000D55F5" w:rsidRDefault="00787FC4" w:rsidP="0010130D">
            <w:pPr>
              <w:suppressAutoHyphens/>
              <w:spacing w:after="0" w:line="240" w:lineRule="auto"/>
              <w:jc w:val="both"/>
              <w:rPr>
                <w:rFonts w:ascii="Times New Roman" w:hAnsi="Times New Roman"/>
                <w:sz w:val="24"/>
                <w:szCs w:val="24"/>
              </w:rPr>
            </w:pPr>
            <w:r>
              <w:rPr>
                <w:rFonts w:ascii="Times New Roman" w:hAnsi="Times New Roman"/>
                <w:sz w:val="24"/>
                <w:szCs w:val="24"/>
              </w:rPr>
              <w:t>204</w:t>
            </w:r>
          </w:p>
        </w:tc>
      </w:tr>
      <w:tr w:rsidR="00787FC4" w:rsidRPr="006E1097" w:rsidTr="00787FC4">
        <w:tc>
          <w:tcPr>
            <w:tcW w:w="2342" w:type="dxa"/>
            <w:vMerge/>
            <w:shd w:val="clear" w:color="auto" w:fill="auto"/>
          </w:tcPr>
          <w:p w:rsidR="00787FC4" w:rsidRPr="006E1097" w:rsidRDefault="00787FC4" w:rsidP="006E1097">
            <w:pPr>
              <w:suppressAutoHyphens/>
              <w:spacing w:after="0" w:line="240" w:lineRule="auto"/>
              <w:rPr>
                <w:rFonts w:ascii="Times New Roman" w:hAnsi="Times New Roman"/>
                <w:sz w:val="24"/>
                <w:szCs w:val="24"/>
              </w:rPr>
            </w:pPr>
          </w:p>
        </w:tc>
        <w:tc>
          <w:tcPr>
            <w:tcW w:w="2914" w:type="dxa"/>
            <w:shd w:val="clear" w:color="auto" w:fill="auto"/>
          </w:tcPr>
          <w:p w:rsidR="00787FC4" w:rsidRPr="006E1097" w:rsidRDefault="00787FC4" w:rsidP="006E1097">
            <w:pPr>
              <w:suppressAutoHyphens/>
              <w:spacing w:after="0" w:line="240" w:lineRule="auto"/>
              <w:rPr>
                <w:rFonts w:ascii="Times New Roman" w:hAnsi="Times New Roman"/>
                <w:sz w:val="24"/>
                <w:szCs w:val="24"/>
              </w:rPr>
            </w:pPr>
            <w:r w:rsidRPr="006E1097">
              <w:rPr>
                <w:rFonts w:ascii="Times New Roman" w:hAnsi="Times New Roman"/>
                <w:sz w:val="24"/>
                <w:szCs w:val="24"/>
              </w:rPr>
              <w:t>Основы безопасности жизнедеятельности</w:t>
            </w:r>
          </w:p>
        </w:tc>
        <w:tc>
          <w:tcPr>
            <w:tcW w:w="1209" w:type="dxa"/>
            <w:shd w:val="clear" w:color="auto" w:fill="auto"/>
          </w:tcPr>
          <w:p w:rsidR="00787FC4" w:rsidRPr="006E1097" w:rsidRDefault="00787FC4" w:rsidP="006E1097">
            <w:pPr>
              <w:suppressAutoHyphens/>
              <w:spacing w:after="0" w:line="240" w:lineRule="auto"/>
              <w:jc w:val="both"/>
              <w:rPr>
                <w:rFonts w:ascii="Times New Roman" w:hAnsi="Times New Roman"/>
                <w:sz w:val="24"/>
                <w:szCs w:val="24"/>
              </w:rPr>
            </w:pPr>
            <w:r w:rsidRPr="006E1097">
              <w:rPr>
                <w:rFonts w:ascii="Times New Roman" w:hAnsi="Times New Roman"/>
                <w:sz w:val="24"/>
                <w:szCs w:val="24"/>
              </w:rPr>
              <w:t>Б</w:t>
            </w:r>
          </w:p>
        </w:tc>
        <w:tc>
          <w:tcPr>
            <w:tcW w:w="828" w:type="dxa"/>
          </w:tcPr>
          <w:p w:rsidR="00787FC4" w:rsidRPr="000D55F5" w:rsidRDefault="00787FC4" w:rsidP="0010130D">
            <w:pPr>
              <w:suppressAutoHyphens/>
              <w:spacing w:after="0" w:line="240" w:lineRule="auto"/>
              <w:jc w:val="both"/>
              <w:rPr>
                <w:rFonts w:ascii="Times New Roman" w:hAnsi="Times New Roman"/>
                <w:sz w:val="24"/>
                <w:szCs w:val="24"/>
              </w:rPr>
            </w:pPr>
            <w:r>
              <w:rPr>
                <w:rFonts w:ascii="Times New Roman" w:hAnsi="Times New Roman"/>
                <w:sz w:val="24"/>
                <w:szCs w:val="24"/>
              </w:rPr>
              <w:t>34</w:t>
            </w:r>
          </w:p>
        </w:tc>
        <w:tc>
          <w:tcPr>
            <w:tcW w:w="1078" w:type="dxa"/>
          </w:tcPr>
          <w:p w:rsidR="00787FC4" w:rsidRPr="000D55F5" w:rsidRDefault="00787FC4" w:rsidP="0010130D">
            <w:pPr>
              <w:suppressAutoHyphens/>
              <w:spacing w:after="0" w:line="240" w:lineRule="auto"/>
              <w:jc w:val="both"/>
              <w:rPr>
                <w:rFonts w:ascii="Times New Roman" w:hAnsi="Times New Roman"/>
                <w:sz w:val="24"/>
                <w:szCs w:val="24"/>
              </w:rPr>
            </w:pPr>
            <w:r>
              <w:rPr>
                <w:rFonts w:ascii="Times New Roman" w:hAnsi="Times New Roman"/>
                <w:sz w:val="24"/>
                <w:szCs w:val="24"/>
              </w:rPr>
              <w:t>34</w:t>
            </w:r>
          </w:p>
        </w:tc>
        <w:tc>
          <w:tcPr>
            <w:tcW w:w="1587" w:type="dxa"/>
            <w:shd w:val="clear" w:color="auto" w:fill="auto"/>
          </w:tcPr>
          <w:p w:rsidR="00787FC4" w:rsidRPr="000D55F5" w:rsidRDefault="00787FC4" w:rsidP="0010130D">
            <w:pPr>
              <w:suppressAutoHyphens/>
              <w:spacing w:after="0" w:line="240" w:lineRule="auto"/>
              <w:jc w:val="both"/>
              <w:rPr>
                <w:rFonts w:ascii="Times New Roman" w:hAnsi="Times New Roman"/>
                <w:sz w:val="24"/>
                <w:szCs w:val="24"/>
              </w:rPr>
            </w:pPr>
            <w:r>
              <w:rPr>
                <w:rFonts w:ascii="Times New Roman" w:hAnsi="Times New Roman"/>
                <w:sz w:val="24"/>
                <w:szCs w:val="24"/>
              </w:rPr>
              <w:t>68</w:t>
            </w:r>
          </w:p>
        </w:tc>
      </w:tr>
      <w:tr w:rsidR="00787FC4" w:rsidRPr="006E1097" w:rsidTr="00787FC4">
        <w:tc>
          <w:tcPr>
            <w:tcW w:w="2342" w:type="dxa"/>
            <w:shd w:val="clear" w:color="auto" w:fill="auto"/>
          </w:tcPr>
          <w:p w:rsidR="00787FC4" w:rsidRPr="006E1097" w:rsidRDefault="00787FC4" w:rsidP="006E1097">
            <w:pPr>
              <w:suppressAutoHyphens/>
              <w:spacing w:after="0" w:line="240" w:lineRule="auto"/>
              <w:rPr>
                <w:rFonts w:ascii="Times New Roman" w:hAnsi="Times New Roman"/>
                <w:sz w:val="24"/>
                <w:szCs w:val="24"/>
              </w:rPr>
            </w:pPr>
          </w:p>
        </w:tc>
        <w:tc>
          <w:tcPr>
            <w:tcW w:w="2914" w:type="dxa"/>
            <w:shd w:val="clear" w:color="auto" w:fill="auto"/>
          </w:tcPr>
          <w:p w:rsidR="00787FC4" w:rsidRPr="006E1097" w:rsidRDefault="00787FC4" w:rsidP="006E1097">
            <w:pPr>
              <w:suppressAutoHyphens/>
              <w:spacing w:after="0" w:line="240" w:lineRule="auto"/>
              <w:rPr>
                <w:rFonts w:ascii="Times New Roman" w:hAnsi="Times New Roman"/>
                <w:sz w:val="24"/>
                <w:szCs w:val="24"/>
              </w:rPr>
            </w:pPr>
            <w:r w:rsidRPr="006E1097">
              <w:rPr>
                <w:rFonts w:ascii="Times New Roman" w:hAnsi="Times New Roman"/>
                <w:sz w:val="24"/>
                <w:szCs w:val="24"/>
              </w:rPr>
              <w:t>Индивидуальный проект</w:t>
            </w:r>
          </w:p>
        </w:tc>
        <w:tc>
          <w:tcPr>
            <w:tcW w:w="1209" w:type="dxa"/>
            <w:shd w:val="clear" w:color="auto" w:fill="auto"/>
          </w:tcPr>
          <w:p w:rsidR="00787FC4" w:rsidRPr="006E1097" w:rsidRDefault="00787FC4" w:rsidP="006E1097">
            <w:pPr>
              <w:suppressAutoHyphens/>
              <w:spacing w:after="0" w:line="240" w:lineRule="auto"/>
              <w:jc w:val="both"/>
              <w:rPr>
                <w:rFonts w:ascii="Times New Roman" w:hAnsi="Times New Roman"/>
                <w:sz w:val="24"/>
                <w:szCs w:val="24"/>
              </w:rPr>
            </w:pPr>
            <w:r w:rsidRPr="006E1097">
              <w:rPr>
                <w:rFonts w:ascii="Times New Roman" w:hAnsi="Times New Roman"/>
                <w:sz w:val="24"/>
                <w:szCs w:val="24"/>
              </w:rPr>
              <w:t>ЭК</w:t>
            </w:r>
          </w:p>
        </w:tc>
        <w:tc>
          <w:tcPr>
            <w:tcW w:w="828" w:type="dxa"/>
          </w:tcPr>
          <w:p w:rsidR="00787FC4" w:rsidRPr="000D55F5" w:rsidRDefault="00787FC4" w:rsidP="0010130D">
            <w:pPr>
              <w:suppressAutoHyphens/>
              <w:spacing w:after="0" w:line="240" w:lineRule="auto"/>
              <w:jc w:val="both"/>
              <w:rPr>
                <w:rFonts w:ascii="Times New Roman" w:hAnsi="Times New Roman"/>
                <w:sz w:val="24"/>
                <w:szCs w:val="24"/>
              </w:rPr>
            </w:pPr>
            <w:r>
              <w:rPr>
                <w:rFonts w:ascii="Times New Roman" w:hAnsi="Times New Roman"/>
                <w:sz w:val="24"/>
                <w:szCs w:val="24"/>
              </w:rPr>
              <w:t>34</w:t>
            </w:r>
          </w:p>
        </w:tc>
        <w:tc>
          <w:tcPr>
            <w:tcW w:w="1078" w:type="dxa"/>
          </w:tcPr>
          <w:p w:rsidR="00787FC4" w:rsidRPr="000D55F5" w:rsidRDefault="00787FC4" w:rsidP="0010130D">
            <w:pPr>
              <w:suppressAutoHyphens/>
              <w:spacing w:after="0" w:line="240" w:lineRule="auto"/>
              <w:jc w:val="both"/>
              <w:rPr>
                <w:rFonts w:ascii="Times New Roman" w:hAnsi="Times New Roman"/>
                <w:sz w:val="24"/>
                <w:szCs w:val="24"/>
              </w:rPr>
            </w:pPr>
            <w:r>
              <w:rPr>
                <w:rFonts w:ascii="Times New Roman" w:hAnsi="Times New Roman"/>
                <w:sz w:val="24"/>
                <w:szCs w:val="24"/>
              </w:rPr>
              <w:t>34</w:t>
            </w:r>
          </w:p>
        </w:tc>
        <w:tc>
          <w:tcPr>
            <w:tcW w:w="1587" w:type="dxa"/>
            <w:shd w:val="clear" w:color="auto" w:fill="auto"/>
          </w:tcPr>
          <w:p w:rsidR="00787FC4" w:rsidRPr="000D55F5" w:rsidRDefault="00787FC4" w:rsidP="0010130D">
            <w:pPr>
              <w:suppressAutoHyphens/>
              <w:spacing w:after="0" w:line="240" w:lineRule="auto"/>
              <w:jc w:val="both"/>
              <w:rPr>
                <w:rFonts w:ascii="Times New Roman" w:hAnsi="Times New Roman"/>
                <w:sz w:val="24"/>
                <w:szCs w:val="24"/>
              </w:rPr>
            </w:pPr>
            <w:r>
              <w:rPr>
                <w:rFonts w:ascii="Times New Roman" w:hAnsi="Times New Roman"/>
                <w:sz w:val="24"/>
                <w:szCs w:val="24"/>
              </w:rPr>
              <w:t>68</w:t>
            </w:r>
          </w:p>
        </w:tc>
      </w:tr>
      <w:tr w:rsidR="00787FC4" w:rsidRPr="006E1097" w:rsidTr="00787FC4">
        <w:tc>
          <w:tcPr>
            <w:tcW w:w="2342" w:type="dxa"/>
            <w:shd w:val="clear" w:color="auto" w:fill="auto"/>
          </w:tcPr>
          <w:p w:rsidR="00787FC4" w:rsidRPr="006E1097" w:rsidRDefault="00787FC4" w:rsidP="006E1097">
            <w:pPr>
              <w:suppressAutoHyphens/>
              <w:spacing w:after="0" w:line="240" w:lineRule="auto"/>
              <w:rPr>
                <w:rFonts w:ascii="Times New Roman" w:hAnsi="Times New Roman"/>
                <w:sz w:val="24"/>
                <w:szCs w:val="24"/>
              </w:rPr>
            </w:pPr>
          </w:p>
        </w:tc>
        <w:tc>
          <w:tcPr>
            <w:tcW w:w="2914" w:type="dxa"/>
            <w:shd w:val="clear" w:color="auto" w:fill="auto"/>
          </w:tcPr>
          <w:p w:rsidR="00787FC4" w:rsidRPr="006E1097" w:rsidRDefault="00787FC4" w:rsidP="006E1097">
            <w:pPr>
              <w:suppressAutoHyphens/>
              <w:spacing w:after="0" w:line="240" w:lineRule="auto"/>
              <w:rPr>
                <w:rFonts w:ascii="Times New Roman" w:hAnsi="Times New Roman"/>
                <w:sz w:val="24"/>
                <w:szCs w:val="24"/>
              </w:rPr>
            </w:pPr>
            <w:r w:rsidRPr="006E1097">
              <w:rPr>
                <w:rFonts w:ascii="Times New Roman" w:hAnsi="Times New Roman"/>
                <w:sz w:val="24"/>
                <w:szCs w:val="24"/>
              </w:rPr>
              <w:t>Предметы и курсы по выбору</w:t>
            </w:r>
          </w:p>
        </w:tc>
        <w:tc>
          <w:tcPr>
            <w:tcW w:w="1209" w:type="dxa"/>
            <w:shd w:val="clear" w:color="auto" w:fill="auto"/>
          </w:tcPr>
          <w:p w:rsidR="00787FC4" w:rsidRPr="006E1097" w:rsidRDefault="00787FC4" w:rsidP="006E1097">
            <w:pPr>
              <w:suppressAutoHyphens/>
              <w:spacing w:after="0" w:line="240" w:lineRule="auto"/>
              <w:jc w:val="both"/>
              <w:rPr>
                <w:rFonts w:ascii="Times New Roman" w:hAnsi="Times New Roman"/>
                <w:sz w:val="24"/>
                <w:szCs w:val="24"/>
              </w:rPr>
            </w:pPr>
            <w:r w:rsidRPr="006E1097">
              <w:rPr>
                <w:rFonts w:ascii="Times New Roman" w:hAnsi="Times New Roman"/>
                <w:sz w:val="24"/>
                <w:szCs w:val="24"/>
              </w:rPr>
              <w:t>ФК</w:t>
            </w:r>
          </w:p>
        </w:tc>
        <w:tc>
          <w:tcPr>
            <w:tcW w:w="828" w:type="dxa"/>
          </w:tcPr>
          <w:p w:rsidR="00787FC4" w:rsidRPr="000D55F5" w:rsidRDefault="00787FC4" w:rsidP="0010130D">
            <w:pPr>
              <w:suppressAutoHyphens/>
              <w:spacing w:after="0" w:line="240" w:lineRule="auto"/>
              <w:jc w:val="both"/>
              <w:rPr>
                <w:rFonts w:ascii="Times New Roman" w:hAnsi="Times New Roman"/>
                <w:sz w:val="24"/>
                <w:szCs w:val="24"/>
              </w:rPr>
            </w:pPr>
            <w:r>
              <w:rPr>
                <w:rFonts w:ascii="Times New Roman" w:hAnsi="Times New Roman"/>
                <w:sz w:val="24"/>
                <w:szCs w:val="24"/>
              </w:rPr>
              <w:t>34</w:t>
            </w:r>
          </w:p>
        </w:tc>
        <w:tc>
          <w:tcPr>
            <w:tcW w:w="1078" w:type="dxa"/>
          </w:tcPr>
          <w:p w:rsidR="00787FC4" w:rsidRPr="000D55F5" w:rsidRDefault="00787FC4" w:rsidP="0010130D">
            <w:pPr>
              <w:suppressAutoHyphens/>
              <w:spacing w:after="0" w:line="240" w:lineRule="auto"/>
              <w:jc w:val="both"/>
              <w:rPr>
                <w:rFonts w:ascii="Times New Roman" w:hAnsi="Times New Roman"/>
                <w:sz w:val="24"/>
                <w:szCs w:val="24"/>
              </w:rPr>
            </w:pPr>
            <w:r>
              <w:rPr>
                <w:rFonts w:ascii="Times New Roman" w:hAnsi="Times New Roman"/>
                <w:sz w:val="24"/>
                <w:szCs w:val="24"/>
              </w:rPr>
              <w:t>34</w:t>
            </w:r>
          </w:p>
        </w:tc>
        <w:tc>
          <w:tcPr>
            <w:tcW w:w="1587" w:type="dxa"/>
            <w:shd w:val="clear" w:color="auto" w:fill="auto"/>
          </w:tcPr>
          <w:p w:rsidR="00787FC4" w:rsidRPr="000D55F5" w:rsidRDefault="00787FC4" w:rsidP="0010130D">
            <w:pPr>
              <w:suppressAutoHyphens/>
              <w:spacing w:after="0" w:line="240" w:lineRule="auto"/>
              <w:jc w:val="both"/>
              <w:rPr>
                <w:rFonts w:ascii="Times New Roman" w:hAnsi="Times New Roman"/>
                <w:sz w:val="24"/>
                <w:szCs w:val="24"/>
              </w:rPr>
            </w:pPr>
            <w:r>
              <w:rPr>
                <w:rFonts w:ascii="Times New Roman" w:hAnsi="Times New Roman"/>
                <w:sz w:val="24"/>
                <w:szCs w:val="24"/>
              </w:rPr>
              <w:t>68</w:t>
            </w:r>
          </w:p>
        </w:tc>
      </w:tr>
      <w:tr w:rsidR="00787FC4" w:rsidRPr="006E1097" w:rsidTr="00787FC4">
        <w:tc>
          <w:tcPr>
            <w:tcW w:w="2342" w:type="dxa"/>
            <w:shd w:val="clear" w:color="auto" w:fill="auto"/>
          </w:tcPr>
          <w:p w:rsidR="00787FC4" w:rsidRPr="006E1097" w:rsidRDefault="00787FC4" w:rsidP="006E1097">
            <w:pPr>
              <w:suppressAutoHyphens/>
              <w:spacing w:after="0" w:line="240" w:lineRule="auto"/>
              <w:jc w:val="both"/>
              <w:rPr>
                <w:rFonts w:ascii="Times New Roman" w:hAnsi="Times New Roman"/>
                <w:sz w:val="24"/>
                <w:szCs w:val="24"/>
              </w:rPr>
            </w:pPr>
            <w:r w:rsidRPr="006E1097">
              <w:rPr>
                <w:rFonts w:ascii="Times New Roman" w:hAnsi="Times New Roman"/>
                <w:sz w:val="24"/>
                <w:szCs w:val="24"/>
              </w:rPr>
              <w:t>ИТОГО</w:t>
            </w:r>
          </w:p>
        </w:tc>
        <w:tc>
          <w:tcPr>
            <w:tcW w:w="2914" w:type="dxa"/>
            <w:shd w:val="clear" w:color="auto" w:fill="auto"/>
          </w:tcPr>
          <w:p w:rsidR="00787FC4" w:rsidRPr="006E1097" w:rsidRDefault="00787FC4" w:rsidP="006E1097">
            <w:pPr>
              <w:suppressAutoHyphens/>
              <w:spacing w:after="0" w:line="240" w:lineRule="auto"/>
              <w:jc w:val="both"/>
              <w:rPr>
                <w:rFonts w:ascii="Times New Roman" w:hAnsi="Times New Roman"/>
                <w:sz w:val="24"/>
                <w:szCs w:val="24"/>
              </w:rPr>
            </w:pPr>
          </w:p>
        </w:tc>
        <w:tc>
          <w:tcPr>
            <w:tcW w:w="1209" w:type="dxa"/>
          </w:tcPr>
          <w:p w:rsidR="00787FC4" w:rsidRPr="006E1097" w:rsidRDefault="00787FC4" w:rsidP="006E1097">
            <w:pPr>
              <w:suppressAutoHyphens/>
              <w:spacing w:after="0" w:line="240" w:lineRule="auto"/>
              <w:jc w:val="center"/>
              <w:rPr>
                <w:rFonts w:ascii="Times New Roman" w:hAnsi="Times New Roman"/>
                <w:sz w:val="24"/>
                <w:szCs w:val="24"/>
              </w:rPr>
            </w:pPr>
          </w:p>
        </w:tc>
        <w:tc>
          <w:tcPr>
            <w:tcW w:w="828" w:type="dxa"/>
          </w:tcPr>
          <w:p w:rsidR="00787FC4" w:rsidRPr="006E1097" w:rsidRDefault="00787FC4" w:rsidP="006E1097">
            <w:pPr>
              <w:suppressAutoHyphens/>
              <w:spacing w:after="0" w:line="240" w:lineRule="auto"/>
              <w:jc w:val="center"/>
              <w:rPr>
                <w:rFonts w:ascii="Times New Roman" w:hAnsi="Times New Roman"/>
                <w:sz w:val="24"/>
                <w:szCs w:val="24"/>
              </w:rPr>
            </w:pPr>
            <w:r>
              <w:rPr>
                <w:rFonts w:ascii="Times New Roman" w:hAnsi="Times New Roman"/>
                <w:sz w:val="24"/>
                <w:szCs w:val="24"/>
              </w:rPr>
              <w:t>1190</w:t>
            </w:r>
          </w:p>
        </w:tc>
        <w:tc>
          <w:tcPr>
            <w:tcW w:w="1078" w:type="dxa"/>
          </w:tcPr>
          <w:p w:rsidR="00787FC4" w:rsidRPr="006E1097" w:rsidRDefault="00787FC4" w:rsidP="006E1097">
            <w:pPr>
              <w:suppressAutoHyphens/>
              <w:spacing w:after="0" w:line="240" w:lineRule="auto"/>
              <w:jc w:val="center"/>
              <w:rPr>
                <w:rFonts w:ascii="Times New Roman" w:hAnsi="Times New Roman"/>
                <w:sz w:val="24"/>
                <w:szCs w:val="24"/>
              </w:rPr>
            </w:pPr>
            <w:r>
              <w:rPr>
                <w:rFonts w:ascii="Times New Roman" w:hAnsi="Times New Roman"/>
                <w:sz w:val="24"/>
                <w:szCs w:val="24"/>
              </w:rPr>
              <w:t>1190</w:t>
            </w:r>
          </w:p>
        </w:tc>
        <w:tc>
          <w:tcPr>
            <w:tcW w:w="1587" w:type="dxa"/>
            <w:shd w:val="clear" w:color="auto" w:fill="auto"/>
          </w:tcPr>
          <w:p w:rsidR="00787FC4" w:rsidRPr="006E1097" w:rsidRDefault="00787FC4" w:rsidP="006E1097">
            <w:pPr>
              <w:suppressAutoHyphens/>
              <w:spacing w:after="0" w:line="240" w:lineRule="auto"/>
              <w:jc w:val="center"/>
              <w:rPr>
                <w:rFonts w:ascii="Times New Roman" w:hAnsi="Times New Roman"/>
                <w:sz w:val="24"/>
                <w:szCs w:val="24"/>
                <w:lang w:val="en-US"/>
              </w:rPr>
            </w:pPr>
            <w:r>
              <w:rPr>
                <w:rFonts w:ascii="Times New Roman" w:hAnsi="Times New Roman"/>
                <w:sz w:val="24"/>
                <w:szCs w:val="24"/>
              </w:rPr>
              <w:t>2380</w:t>
            </w:r>
          </w:p>
        </w:tc>
      </w:tr>
      <w:tr w:rsidR="00787FC4" w:rsidRPr="006E1097" w:rsidTr="0010130D">
        <w:tc>
          <w:tcPr>
            <w:tcW w:w="8371" w:type="dxa"/>
            <w:gridSpan w:val="5"/>
            <w:shd w:val="clear" w:color="auto" w:fill="auto"/>
          </w:tcPr>
          <w:p w:rsidR="00787FC4" w:rsidRDefault="00787FC4" w:rsidP="0010130D">
            <w:pPr>
              <w:suppressAutoHyphens/>
              <w:spacing w:after="0" w:line="240" w:lineRule="auto"/>
              <w:rPr>
                <w:rFonts w:ascii="Times New Roman" w:hAnsi="Times New Roman"/>
                <w:sz w:val="24"/>
                <w:szCs w:val="24"/>
              </w:rPr>
            </w:pPr>
            <w:r w:rsidRPr="007F11DB">
              <w:rPr>
                <w:rFonts w:ascii="Times New Roman" w:hAnsi="Times New Roman"/>
                <w:sz w:val="24"/>
                <w:szCs w:val="24"/>
              </w:rPr>
              <w:t>Максимально допустимая недельная нагрузка при 6-дн. уч. неделе</w:t>
            </w:r>
          </w:p>
        </w:tc>
        <w:tc>
          <w:tcPr>
            <w:tcW w:w="1587" w:type="dxa"/>
            <w:shd w:val="clear" w:color="auto" w:fill="auto"/>
          </w:tcPr>
          <w:p w:rsidR="00787FC4" w:rsidRDefault="00787FC4" w:rsidP="0010130D">
            <w:pPr>
              <w:suppressAutoHyphens/>
              <w:spacing w:after="0" w:line="240" w:lineRule="auto"/>
              <w:jc w:val="center"/>
              <w:rPr>
                <w:rFonts w:ascii="Times New Roman" w:hAnsi="Times New Roman"/>
                <w:sz w:val="24"/>
                <w:szCs w:val="24"/>
              </w:rPr>
            </w:pPr>
            <w:r>
              <w:rPr>
                <w:rFonts w:ascii="Times New Roman" w:hAnsi="Times New Roman"/>
                <w:sz w:val="24"/>
                <w:szCs w:val="24"/>
              </w:rPr>
              <w:t>37</w:t>
            </w:r>
          </w:p>
        </w:tc>
      </w:tr>
      <w:tr w:rsidR="00787FC4" w:rsidRPr="006E1097" w:rsidTr="0010130D">
        <w:tc>
          <w:tcPr>
            <w:tcW w:w="8371" w:type="dxa"/>
            <w:gridSpan w:val="5"/>
            <w:shd w:val="clear" w:color="auto" w:fill="auto"/>
          </w:tcPr>
          <w:p w:rsidR="00787FC4" w:rsidRPr="007B3B25" w:rsidRDefault="00787FC4" w:rsidP="0010130D">
            <w:pPr>
              <w:suppressAutoHyphens/>
              <w:spacing w:after="0" w:line="240" w:lineRule="auto"/>
              <w:rPr>
                <w:rFonts w:ascii="Times New Roman" w:hAnsi="Times New Roman"/>
                <w:sz w:val="24"/>
                <w:szCs w:val="24"/>
              </w:rPr>
            </w:pPr>
            <w:r>
              <w:rPr>
                <w:rFonts w:ascii="Times New Roman" w:hAnsi="Times New Roman"/>
                <w:sz w:val="24"/>
                <w:szCs w:val="24"/>
              </w:rPr>
              <w:t>Количество учебных недель за 1 учебный год</w:t>
            </w:r>
          </w:p>
        </w:tc>
        <w:tc>
          <w:tcPr>
            <w:tcW w:w="1587" w:type="dxa"/>
            <w:shd w:val="clear" w:color="auto" w:fill="auto"/>
          </w:tcPr>
          <w:p w:rsidR="00787FC4" w:rsidRDefault="00787FC4" w:rsidP="0010130D">
            <w:pPr>
              <w:suppressAutoHyphens/>
              <w:spacing w:after="0" w:line="240" w:lineRule="auto"/>
              <w:jc w:val="center"/>
              <w:rPr>
                <w:rFonts w:ascii="Times New Roman" w:hAnsi="Times New Roman"/>
                <w:sz w:val="24"/>
                <w:szCs w:val="24"/>
              </w:rPr>
            </w:pPr>
            <w:r>
              <w:rPr>
                <w:rFonts w:ascii="Times New Roman" w:hAnsi="Times New Roman"/>
                <w:sz w:val="24"/>
                <w:szCs w:val="24"/>
              </w:rPr>
              <w:t>34</w:t>
            </w:r>
          </w:p>
        </w:tc>
      </w:tr>
    </w:tbl>
    <w:p w:rsidR="006E1097" w:rsidRDefault="006E1097" w:rsidP="008F4E7C">
      <w:pPr>
        <w:spacing w:after="0" w:line="240" w:lineRule="auto"/>
        <w:ind w:firstLine="567"/>
        <w:rPr>
          <w:rFonts w:ascii="Times New Roman" w:hAnsi="Times New Roman"/>
          <w:sz w:val="24"/>
          <w:szCs w:val="24"/>
        </w:rPr>
      </w:pPr>
    </w:p>
    <w:p w:rsidR="0077643C" w:rsidRDefault="0077643C" w:rsidP="008F4E7C">
      <w:pPr>
        <w:spacing w:after="0" w:line="240" w:lineRule="auto"/>
        <w:ind w:firstLine="567"/>
        <w:rPr>
          <w:rFonts w:ascii="Times New Roman" w:hAnsi="Times New Roman"/>
          <w:sz w:val="24"/>
          <w:szCs w:val="24"/>
        </w:rPr>
      </w:pPr>
    </w:p>
    <w:p w:rsidR="0077643C" w:rsidRDefault="0077643C" w:rsidP="008F4E7C">
      <w:pPr>
        <w:spacing w:after="0" w:line="240" w:lineRule="auto"/>
        <w:ind w:firstLine="567"/>
        <w:rPr>
          <w:rFonts w:ascii="Times New Roman" w:hAnsi="Times New Roman"/>
          <w:sz w:val="24"/>
          <w:szCs w:val="24"/>
        </w:rPr>
      </w:pPr>
      <w:r w:rsidRPr="0077643C">
        <w:rPr>
          <w:rFonts w:ascii="Times New Roman" w:hAnsi="Times New Roman"/>
          <w:b/>
          <w:sz w:val="24"/>
          <w:szCs w:val="24"/>
        </w:rPr>
        <w:t>Социально-экономический профиль</w:t>
      </w:r>
      <w:r w:rsidRPr="0077643C">
        <w:rPr>
          <w:rFonts w:ascii="Times New Roman" w:hAnsi="Times New Roman"/>
          <w:sz w:val="24"/>
          <w:szCs w:val="24"/>
        </w:rPr>
        <w:t xml:space="preserve"> ориентирует на профессии, связанные с социальной сферой, финансами и экономикой, с обработкой информации, с такими сферами деятельности, как управление, предпринимательство, работа с финансами и др. В данном профиле для изучения на углубленном уровне выбираются учебные предметы преимущественно из предметных областей «Математика и информатика», «Общественные науки».</w:t>
      </w:r>
    </w:p>
    <w:p w:rsidR="00753EDC" w:rsidRDefault="00753EDC" w:rsidP="008F4E7C">
      <w:pPr>
        <w:spacing w:after="0" w:line="240" w:lineRule="auto"/>
        <w:ind w:firstLine="567"/>
        <w:rPr>
          <w:rFonts w:ascii="Times New Roman" w:hAnsi="Times New Roman"/>
          <w:sz w:val="24"/>
          <w:szCs w:val="24"/>
        </w:rPr>
      </w:pPr>
    </w:p>
    <w:p w:rsidR="00753EDC" w:rsidRDefault="00753EDC" w:rsidP="008F4E7C">
      <w:pPr>
        <w:spacing w:after="0" w:line="240" w:lineRule="auto"/>
        <w:ind w:firstLine="567"/>
        <w:rPr>
          <w:rFonts w:ascii="Times New Roman" w:hAnsi="Times New Roman"/>
          <w:sz w:val="24"/>
          <w:szCs w:val="24"/>
        </w:rPr>
      </w:pPr>
    </w:p>
    <w:p w:rsidR="00753EDC" w:rsidRDefault="00753EDC" w:rsidP="008F4E7C">
      <w:pPr>
        <w:spacing w:after="0" w:line="240" w:lineRule="auto"/>
        <w:ind w:firstLine="567"/>
        <w:rPr>
          <w:rFonts w:ascii="Times New Roman" w:hAnsi="Times New Roman"/>
          <w:sz w:val="24"/>
          <w:szCs w:val="24"/>
        </w:rPr>
      </w:pPr>
    </w:p>
    <w:p w:rsidR="00753EDC" w:rsidRDefault="00753EDC" w:rsidP="008F4E7C">
      <w:pPr>
        <w:spacing w:after="0" w:line="240" w:lineRule="auto"/>
        <w:ind w:firstLine="567"/>
        <w:rPr>
          <w:rFonts w:ascii="Times New Roman" w:hAnsi="Times New Roman"/>
          <w:sz w:val="24"/>
          <w:szCs w:val="24"/>
        </w:rPr>
      </w:pPr>
    </w:p>
    <w:p w:rsidR="00753EDC" w:rsidRDefault="00753EDC" w:rsidP="008F4E7C">
      <w:pPr>
        <w:spacing w:after="0" w:line="240" w:lineRule="auto"/>
        <w:ind w:firstLine="567"/>
        <w:rPr>
          <w:rFonts w:ascii="Times New Roman" w:hAnsi="Times New Roman"/>
          <w:sz w:val="24"/>
          <w:szCs w:val="24"/>
        </w:rPr>
      </w:pPr>
    </w:p>
    <w:p w:rsidR="00753EDC" w:rsidRDefault="00753EDC" w:rsidP="008F4E7C">
      <w:pPr>
        <w:spacing w:after="0" w:line="240" w:lineRule="auto"/>
        <w:ind w:firstLine="567"/>
        <w:rPr>
          <w:rFonts w:ascii="Times New Roman" w:hAnsi="Times New Roman"/>
          <w:sz w:val="24"/>
          <w:szCs w:val="24"/>
        </w:rPr>
      </w:pPr>
    </w:p>
    <w:p w:rsidR="00753EDC" w:rsidRDefault="00753EDC" w:rsidP="008F4E7C">
      <w:pPr>
        <w:spacing w:after="0" w:line="240" w:lineRule="auto"/>
        <w:ind w:firstLine="567"/>
        <w:rPr>
          <w:rFonts w:ascii="Times New Roman" w:hAnsi="Times New Roman"/>
          <w:sz w:val="24"/>
          <w:szCs w:val="24"/>
        </w:rPr>
      </w:pPr>
    </w:p>
    <w:p w:rsidR="00753EDC" w:rsidRDefault="00753EDC" w:rsidP="008F4E7C">
      <w:pPr>
        <w:spacing w:after="0" w:line="240" w:lineRule="auto"/>
        <w:ind w:firstLine="567"/>
        <w:rPr>
          <w:rFonts w:ascii="Times New Roman" w:hAnsi="Times New Roman"/>
          <w:sz w:val="24"/>
          <w:szCs w:val="24"/>
        </w:rPr>
      </w:pPr>
    </w:p>
    <w:p w:rsidR="00753EDC" w:rsidRDefault="00753EDC" w:rsidP="008F4E7C">
      <w:pPr>
        <w:spacing w:after="0" w:line="240" w:lineRule="auto"/>
        <w:ind w:firstLine="567"/>
        <w:rPr>
          <w:rFonts w:ascii="Times New Roman" w:hAnsi="Times New Roman"/>
          <w:sz w:val="24"/>
          <w:szCs w:val="24"/>
        </w:rPr>
      </w:pPr>
    </w:p>
    <w:p w:rsidR="00753EDC" w:rsidRDefault="00753EDC" w:rsidP="008F4E7C">
      <w:pPr>
        <w:spacing w:after="0" w:line="240" w:lineRule="auto"/>
        <w:ind w:firstLine="567"/>
        <w:rPr>
          <w:rFonts w:ascii="Times New Roman" w:hAnsi="Times New Roman"/>
          <w:sz w:val="24"/>
          <w:szCs w:val="24"/>
        </w:rPr>
      </w:pPr>
    </w:p>
    <w:p w:rsidR="00753EDC" w:rsidRDefault="00753EDC" w:rsidP="008F4E7C">
      <w:pPr>
        <w:spacing w:after="0" w:line="240" w:lineRule="auto"/>
        <w:ind w:firstLine="567"/>
        <w:rPr>
          <w:rFonts w:ascii="Times New Roman" w:hAnsi="Times New Roman"/>
          <w:sz w:val="24"/>
          <w:szCs w:val="24"/>
        </w:rPr>
      </w:pPr>
    </w:p>
    <w:p w:rsidR="00753EDC" w:rsidRDefault="00753EDC" w:rsidP="008F4E7C">
      <w:pPr>
        <w:spacing w:after="0" w:line="240" w:lineRule="auto"/>
        <w:ind w:firstLine="567"/>
        <w:rPr>
          <w:rFonts w:ascii="Times New Roman" w:hAnsi="Times New Roman"/>
          <w:sz w:val="24"/>
          <w:szCs w:val="24"/>
        </w:rPr>
      </w:pPr>
    </w:p>
    <w:p w:rsidR="00753EDC" w:rsidRDefault="00753EDC" w:rsidP="008F4E7C">
      <w:pPr>
        <w:spacing w:after="0" w:line="240" w:lineRule="auto"/>
        <w:ind w:firstLine="567"/>
        <w:rPr>
          <w:rFonts w:ascii="Times New Roman" w:hAnsi="Times New Roman"/>
          <w:sz w:val="24"/>
          <w:szCs w:val="24"/>
        </w:rPr>
      </w:pPr>
    </w:p>
    <w:p w:rsidR="00753EDC" w:rsidRPr="00753EDC" w:rsidRDefault="00753EDC" w:rsidP="008F4E7C">
      <w:pPr>
        <w:spacing w:after="0" w:line="240" w:lineRule="auto"/>
        <w:ind w:firstLine="567"/>
        <w:rPr>
          <w:rFonts w:ascii="Times New Roman" w:hAnsi="Times New Roman"/>
          <w:b/>
          <w:sz w:val="24"/>
          <w:szCs w:val="24"/>
        </w:rPr>
      </w:pPr>
      <w:r w:rsidRPr="00753EDC">
        <w:rPr>
          <w:rFonts w:ascii="Times New Roman" w:hAnsi="Times New Roman"/>
          <w:b/>
          <w:sz w:val="24"/>
          <w:szCs w:val="24"/>
        </w:rPr>
        <w:lastRenderedPageBreak/>
        <w:t>Учебный план социально-экономического профиля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04"/>
        <w:gridCol w:w="2895"/>
        <w:gridCol w:w="868"/>
        <w:gridCol w:w="884"/>
        <w:gridCol w:w="784"/>
        <w:gridCol w:w="1523"/>
      </w:tblGrid>
      <w:tr w:rsidR="00753EDC" w:rsidRPr="00753EDC" w:rsidTr="00753EDC">
        <w:tc>
          <w:tcPr>
            <w:tcW w:w="0" w:type="auto"/>
            <w:shd w:val="clear" w:color="auto" w:fill="auto"/>
          </w:tcPr>
          <w:p w:rsidR="00753EDC" w:rsidRPr="00753EDC" w:rsidRDefault="00753EDC" w:rsidP="00753EDC">
            <w:pPr>
              <w:suppressAutoHyphens/>
              <w:spacing w:after="0" w:line="240" w:lineRule="auto"/>
              <w:jc w:val="center"/>
              <w:rPr>
                <w:rFonts w:ascii="Times New Roman" w:hAnsi="Times New Roman"/>
                <w:sz w:val="24"/>
                <w:szCs w:val="24"/>
              </w:rPr>
            </w:pPr>
            <w:r w:rsidRPr="00753EDC">
              <w:rPr>
                <w:rFonts w:ascii="Times New Roman" w:hAnsi="Times New Roman"/>
                <w:sz w:val="24"/>
                <w:szCs w:val="24"/>
              </w:rPr>
              <w:t>Предметная область</w:t>
            </w:r>
          </w:p>
        </w:tc>
        <w:tc>
          <w:tcPr>
            <w:tcW w:w="0" w:type="auto"/>
            <w:shd w:val="clear" w:color="auto" w:fill="auto"/>
          </w:tcPr>
          <w:p w:rsidR="00753EDC" w:rsidRPr="00753EDC" w:rsidRDefault="00753EDC" w:rsidP="00753EDC">
            <w:pPr>
              <w:suppressAutoHyphens/>
              <w:spacing w:after="0" w:line="240" w:lineRule="auto"/>
              <w:jc w:val="center"/>
              <w:rPr>
                <w:rFonts w:ascii="Times New Roman" w:hAnsi="Times New Roman"/>
                <w:sz w:val="24"/>
                <w:szCs w:val="24"/>
              </w:rPr>
            </w:pPr>
            <w:r w:rsidRPr="00753EDC">
              <w:rPr>
                <w:rFonts w:ascii="Times New Roman" w:hAnsi="Times New Roman"/>
                <w:sz w:val="24"/>
                <w:szCs w:val="24"/>
              </w:rPr>
              <w:t>Учебный предмет</w:t>
            </w:r>
          </w:p>
        </w:tc>
        <w:tc>
          <w:tcPr>
            <w:tcW w:w="0" w:type="auto"/>
            <w:shd w:val="clear" w:color="auto" w:fill="auto"/>
          </w:tcPr>
          <w:p w:rsidR="00753EDC" w:rsidRPr="000D55F5" w:rsidRDefault="00753EDC" w:rsidP="0010130D">
            <w:pPr>
              <w:suppressAutoHyphens/>
              <w:spacing w:after="0" w:line="240" w:lineRule="auto"/>
              <w:jc w:val="center"/>
              <w:rPr>
                <w:rFonts w:ascii="Times New Roman" w:hAnsi="Times New Roman"/>
                <w:sz w:val="18"/>
                <w:szCs w:val="18"/>
              </w:rPr>
            </w:pPr>
            <w:r w:rsidRPr="000D55F5">
              <w:rPr>
                <w:rFonts w:ascii="Times New Roman" w:hAnsi="Times New Roman"/>
                <w:sz w:val="18"/>
                <w:szCs w:val="18"/>
              </w:rPr>
              <w:t>Уровень</w:t>
            </w:r>
          </w:p>
        </w:tc>
        <w:tc>
          <w:tcPr>
            <w:tcW w:w="0" w:type="auto"/>
          </w:tcPr>
          <w:p w:rsidR="00753EDC" w:rsidRPr="008F4E7C" w:rsidRDefault="00753EDC" w:rsidP="0010130D">
            <w:pPr>
              <w:suppressAutoHyphens/>
              <w:spacing w:after="0" w:line="240" w:lineRule="auto"/>
              <w:jc w:val="center"/>
              <w:rPr>
                <w:rFonts w:ascii="Times New Roman" w:hAnsi="Times New Roman"/>
                <w:sz w:val="20"/>
                <w:szCs w:val="20"/>
              </w:rPr>
            </w:pPr>
            <w:r w:rsidRPr="008F4E7C">
              <w:rPr>
                <w:rFonts w:ascii="Times New Roman" w:hAnsi="Times New Roman"/>
                <w:sz w:val="20"/>
                <w:szCs w:val="20"/>
              </w:rPr>
              <w:t>Кол-во часов 10 класс</w:t>
            </w:r>
          </w:p>
        </w:tc>
        <w:tc>
          <w:tcPr>
            <w:tcW w:w="0" w:type="auto"/>
          </w:tcPr>
          <w:p w:rsidR="00753EDC" w:rsidRPr="008F4E7C" w:rsidRDefault="00753EDC" w:rsidP="0010130D">
            <w:pPr>
              <w:suppressAutoHyphens/>
              <w:spacing w:after="0" w:line="240" w:lineRule="auto"/>
              <w:jc w:val="center"/>
              <w:rPr>
                <w:rFonts w:ascii="Times New Roman" w:hAnsi="Times New Roman"/>
                <w:sz w:val="20"/>
                <w:szCs w:val="20"/>
              </w:rPr>
            </w:pPr>
            <w:r w:rsidRPr="008F4E7C">
              <w:rPr>
                <w:rFonts w:ascii="Times New Roman" w:hAnsi="Times New Roman"/>
                <w:sz w:val="20"/>
                <w:szCs w:val="20"/>
              </w:rPr>
              <w:t>Кол-во часов</w:t>
            </w:r>
          </w:p>
          <w:p w:rsidR="00753EDC" w:rsidRPr="008F4E7C" w:rsidRDefault="00753EDC" w:rsidP="0010130D">
            <w:pPr>
              <w:suppressAutoHyphens/>
              <w:spacing w:after="0" w:line="240" w:lineRule="auto"/>
              <w:jc w:val="center"/>
              <w:rPr>
                <w:rFonts w:ascii="Times New Roman" w:hAnsi="Times New Roman"/>
                <w:sz w:val="20"/>
                <w:szCs w:val="20"/>
              </w:rPr>
            </w:pPr>
            <w:r w:rsidRPr="008F4E7C">
              <w:rPr>
                <w:rFonts w:ascii="Times New Roman" w:hAnsi="Times New Roman"/>
                <w:sz w:val="20"/>
                <w:szCs w:val="20"/>
              </w:rPr>
              <w:t>11 класс</w:t>
            </w:r>
          </w:p>
        </w:tc>
        <w:tc>
          <w:tcPr>
            <w:tcW w:w="0" w:type="auto"/>
            <w:shd w:val="clear" w:color="auto" w:fill="auto"/>
          </w:tcPr>
          <w:p w:rsidR="00753EDC" w:rsidRPr="000D55F5" w:rsidRDefault="00753EDC" w:rsidP="0010130D">
            <w:pPr>
              <w:suppressAutoHyphens/>
              <w:spacing w:after="0" w:line="240" w:lineRule="auto"/>
              <w:jc w:val="center"/>
              <w:rPr>
                <w:rFonts w:ascii="Times New Roman" w:hAnsi="Times New Roman"/>
                <w:sz w:val="20"/>
                <w:szCs w:val="20"/>
              </w:rPr>
            </w:pPr>
            <w:r w:rsidRPr="008F4E7C">
              <w:rPr>
                <w:rFonts w:ascii="Times New Roman" w:hAnsi="Times New Roman"/>
                <w:sz w:val="20"/>
                <w:szCs w:val="20"/>
              </w:rPr>
              <w:t>Количество часов за 2 года обучения</w:t>
            </w:r>
          </w:p>
        </w:tc>
      </w:tr>
      <w:tr w:rsidR="00753EDC" w:rsidRPr="00753EDC" w:rsidTr="00753EDC">
        <w:tc>
          <w:tcPr>
            <w:tcW w:w="0" w:type="auto"/>
            <w:vMerge w:val="restart"/>
            <w:shd w:val="clear" w:color="auto" w:fill="auto"/>
          </w:tcPr>
          <w:p w:rsidR="00753EDC" w:rsidRPr="00753EDC" w:rsidRDefault="00753EDC" w:rsidP="00753EDC">
            <w:pPr>
              <w:suppressAutoHyphens/>
              <w:spacing w:after="0" w:line="240" w:lineRule="auto"/>
              <w:rPr>
                <w:rFonts w:ascii="Times New Roman" w:hAnsi="Times New Roman"/>
                <w:sz w:val="24"/>
                <w:szCs w:val="24"/>
              </w:rPr>
            </w:pPr>
            <w:r w:rsidRPr="00753EDC">
              <w:rPr>
                <w:rFonts w:ascii="Times New Roman" w:hAnsi="Times New Roman"/>
                <w:sz w:val="24"/>
                <w:szCs w:val="24"/>
              </w:rPr>
              <w:t>Русский язык и литература</w:t>
            </w:r>
          </w:p>
        </w:tc>
        <w:tc>
          <w:tcPr>
            <w:tcW w:w="0" w:type="auto"/>
            <w:shd w:val="clear" w:color="auto" w:fill="auto"/>
          </w:tcPr>
          <w:p w:rsidR="00753EDC" w:rsidRPr="00753EDC" w:rsidRDefault="00753EDC" w:rsidP="00753EDC">
            <w:pPr>
              <w:suppressAutoHyphens/>
              <w:spacing w:after="0" w:line="240" w:lineRule="auto"/>
              <w:rPr>
                <w:rFonts w:ascii="Times New Roman" w:hAnsi="Times New Roman"/>
                <w:sz w:val="24"/>
                <w:szCs w:val="24"/>
              </w:rPr>
            </w:pPr>
            <w:r w:rsidRPr="00753EDC">
              <w:rPr>
                <w:rFonts w:ascii="Times New Roman" w:hAnsi="Times New Roman"/>
                <w:sz w:val="24"/>
                <w:szCs w:val="24"/>
              </w:rPr>
              <w:t xml:space="preserve">Русский язык </w:t>
            </w:r>
          </w:p>
        </w:tc>
        <w:tc>
          <w:tcPr>
            <w:tcW w:w="0" w:type="auto"/>
            <w:shd w:val="clear" w:color="auto" w:fill="auto"/>
          </w:tcPr>
          <w:p w:rsidR="00753EDC" w:rsidRPr="00753EDC" w:rsidRDefault="00753EDC" w:rsidP="00753EDC">
            <w:pPr>
              <w:suppressAutoHyphens/>
              <w:spacing w:after="0" w:line="240" w:lineRule="auto"/>
              <w:jc w:val="both"/>
              <w:rPr>
                <w:rFonts w:ascii="Times New Roman" w:hAnsi="Times New Roman"/>
                <w:sz w:val="24"/>
                <w:szCs w:val="24"/>
              </w:rPr>
            </w:pPr>
            <w:r w:rsidRPr="00753EDC">
              <w:rPr>
                <w:rFonts w:ascii="Times New Roman" w:hAnsi="Times New Roman"/>
                <w:sz w:val="24"/>
                <w:szCs w:val="24"/>
              </w:rPr>
              <w:t>Б</w:t>
            </w:r>
          </w:p>
        </w:tc>
        <w:tc>
          <w:tcPr>
            <w:tcW w:w="0" w:type="auto"/>
          </w:tcPr>
          <w:p w:rsidR="00753EDC" w:rsidRPr="000D55F5" w:rsidRDefault="00753EDC" w:rsidP="0010130D">
            <w:pPr>
              <w:suppressAutoHyphens/>
              <w:spacing w:after="0" w:line="240" w:lineRule="auto"/>
              <w:jc w:val="both"/>
              <w:rPr>
                <w:rFonts w:ascii="Times New Roman" w:hAnsi="Times New Roman"/>
                <w:sz w:val="24"/>
                <w:szCs w:val="24"/>
              </w:rPr>
            </w:pPr>
            <w:r>
              <w:rPr>
                <w:rFonts w:ascii="Times New Roman" w:hAnsi="Times New Roman"/>
                <w:sz w:val="24"/>
                <w:szCs w:val="24"/>
              </w:rPr>
              <w:t>34</w:t>
            </w:r>
          </w:p>
        </w:tc>
        <w:tc>
          <w:tcPr>
            <w:tcW w:w="0" w:type="auto"/>
          </w:tcPr>
          <w:p w:rsidR="00753EDC" w:rsidRPr="000D55F5" w:rsidRDefault="00753EDC" w:rsidP="0010130D">
            <w:pPr>
              <w:suppressAutoHyphens/>
              <w:spacing w:after="0" w:line="240" w:lineRule="auto"/>
              <w:jc w:val="both"/>
              <w:rPr>
                <w:rFonts w:ascii="Times New Roman" w:hAnsi="Times New Roman"/>
                <w:sz w:val="24"/>
                <w:szCs w:val="24"/>
              </w:rPr>
            </w:pPr>
            <w:r>
              <w:rPr>
                <w:rFonts w:ascii="Times New Roman" w:hAnsi="Times New Roman"/>
                <w:sz w:val="24"/>
                <w:szCs w:val="24"/>
              </w:rPr>
              <w:t>34</w:t>
            </w:r>
          </w:p>
        </w:tc>
        <w:tc>
          <w:tcPr>
            <w:tcW w:w="0" w:type="auto"/>
            <w:shd w:val="clear" w:color="auto" w:fill="auto"/>
          </w:tcPr>
          <w:p w:rsidR="00753EDC" w:rsidRPr="000D55F5" w:rsidRDefault="00753EDC" w:rsidP="0010130D">
            <w:pPr>
              <w:suppressAutoHyphens/>
              <w:spacing w:after="0" w:line="240" w:lineRule="auto"/>
              <w:jc w:val="both"/>
              <w:rPr>
                <w:rFonts w:ascii="Times New Roman" w:hAnsi="Times New Roman"/>
                <w:sz w:val="24"/>
                <w:szCs w:val="24"/>
              </w:rPr>
            </w:pPr>
            <w:r>
              <w:rPr>
                <w:rFonts w:ascii="Times New Roman" w:hAnsi="Times New Roman"/>
                <w:sz w:val="24"/>
                <w:szCs w:val="24"/>
              </w:rPr>
              <w:t>68</w:t>
            </w:r>
          </w:p>
        </w:tc>
      </w:tr>
      <w:tr w:rsidR="00753EDC" w:rsidRPr="00753EDC" w:rsidTr="00753EDC">
        <w:tc>
          <w:tcPr>
            <w:tcW w:w="0" w:type="auto"/>
            <w:vMerge/>
            <w:shd w:val="clear" w:color="auto" w:fill="auto"/>
          </w:tcPr>
          <w:p w:rsidR="00753EDC" w:rsidRPr="00753EDC" w:rsidRDefault="00753EDC" w:rsidP="00753EDC">
            <w:pPr>
              <w:suppressAutoHyphens/>
              <w:spacing w:after="0" w:line="240" w:lineRule="auto"/>
              <w:rPr>
                <w:rFonts w:ascii="Times New Roman" w:hAnsi="Times New Roman"/>
                <w:sz w:val="24"/>
                <w:szCs w:val="24"/>
              </w:rPr>
            </w:pPr>
          </w:p>
        </w:tc>
        <w:tc>
          <w:tcPr>
            <w:tcW w:w="0" w:type="auto"/>
            <w:shd w:val="clear" w:color="auto" w:fill="auto"/>
          </w:tcPr>
          <w:p w:rsidR="00753EDC" w:rsidRPr="00753EDC" w:rsidRDefault="00753EDC" w:rsidP="00753EDC">
            <w:pPr>
              <w:suppressAutoHyphens/>
              <w:spacing w:after="0" w:line="240" w:lineRule="auto"/>
              <w:rPr>
                <w:rFonts w:ascii="Times New Roman" w:hAnsi="Times New Roman"/>
                <w:sz w:val="24"/>
                <w:szCs w:val="24"/>
              </w:rPr>
            </w:pPr>
            <w:r w:rsidRPr="00753EDC">
              <w:rPr>
                <w:rFonts w:ascii="Times New Roman" w:hAnsi="Times New Roman"/>
                <w:sz w:val="24"/>
                <w:szCs w:val="24"/>
              </w:rPr>
              <w:t>Литература</w:t>
            </w:r>
          </w:p>
        </w:tc>
        <w:tc>
          <w:tcPr>
            <w:tcW w:w="0" w:type="auto"/>
            <w:shd w:val="clear" w:color="auto" w:fill="auto"/>
          </w:tcPr>
          <w:p w:rsidR="00753EDC" w:rsidRPr="00753EDC" w:rsidRDefault="00753EDC" w:rsidP="00753EDC">
            <w:pPr>
              <w:suppressAutoHyphens/>
              <w:spacing w:after="0" w:line="240" w:lineRule="auto"/>
              <w:jc w:val="both"/>
              <w:rPr>
                <w:rFonts w:ascii="Times New Roman" w:hAnsi="Times New Roman"/>
                <w:sz w:val="24"/>
                <w:szCs w:val="24"/>
              </w:rPr>
            </w:pPr>
            <w:r w:rsidRPr="00753EDC">
              <w:rPr>
                <w:rFonts w:ascii="Times New Roman" w:hAnsi="Times New Roman"/>
                <w:sz w:val="24"/>
                <w:szCs w:val="24"/>
              </w:rPr>
              <w:t>Б</w:t>
            </w:r>
          </w:p>
        </w:tc>
        <w:tc>
          <w:tcPr>
            <w:tcW w:w="0" w:type="auto"/>
          </w:tcPr>
          <w:p w:rsidR="00753EDC" w:rsidRPr="000D55F5" w:rsidRDefault="00753EDC" w:rsidP="0010130D">
            <w:pPr>
              <w:suppressAutoHyphens/>
              <w:spacing w:after="0" w:line="240" w:lineRule="auto"/>
              <w:jc w:val="both"/>
              <w:rPr>
                <w:rFonts w:ascii="Times New Roman" w:hAnsi="Times New Roman"/>
                <w:sz w:val="24"/>
                <w:szCs w:val="24"/>
              </w:rPr>
            </w:pPr>
            <w:r>
              <w:rPr>
                <w:rFonts w:ascii="Times New Roman" w:hAnsi="Times New Roman"/>
                <w:sz w:val="24"/>
                <w:szCs w:val="24"/>
              </w:rPr>
              <w:t>102</w:t>
            </w:r>
          </w:p>
        </w:tc>
        <w:tc>
          <w:tcPr>
            <w:tcW w:w="0" w:type="auto"/>
          </w:tcPr>
          <w:p w:rsidR="00753EDC" w:rsidRPr="000D55F5" w:rsidRDefault="00753EDC" w:rsidP="0010130D">
            <w:pPr>
              <w:suppressAutoHyphens/>
              <w:spacing w:after="0" w:line="240" w:lineRule="auto"/>
              <w:jc w:val="both"/>
              <w:rPr>
                <w:rFonts w:ascii="Times New Roman" w:hAnsi="Times New Roman"/>
                <w:sz w:val="24"/>
                <w:szCs w:val="24"/>
              </w:rPr>
            </w:pPr>
            <w:r>
              <w:rPr>
                <w:rFonts w:ascii="Times New Roman" w:hAnsi="Times New Roman"/>
                <w:sz w:val="24"/>
                <w:szCs w:val="24"/>
              </w:rPr>
              <w:t>102</w:t>
            </w:r>
          </w:p>
        </w:tc>
        <w:tc>
          <w:tcPr>
            <w:tcW w:w="0" w:type="auto"/>
            <w:shd w:val="clear" w:color="auto" w:fill="auto"/>
          </w:tcPr>
          <w:p w:rsidR="00753EDC" w:rsidRPr="000D55F5" w:rsidRDefault="00753EDC" w:rsidP="0010130D">
            <w:pPr>
              <w:suppressAutoHyphens/>
              <w:spacing w:after="0" w:line="240" w:lineRule="auto"/>
              <w:jc w:val="both"/>
              <w:rPr>
                <w:rFonts w:ascii="Times New Roman" w:hAnsi="Times New Roman"/>
                <w:sz w:val="24"/>
                <w:szCs w:val="24"/>
              </w:rPr>
            </w:pPr>
            <w:r>
              <w:rPr>
                <w:rFonts w:ascii="Times New Roman" w:hAnsi="Times New Roman"/>
                <w:sz w:val="24"/>
                <w:szCs w:val="24"/>
              </w:rPr>
              <w:t>204</w:t>
            </w:r>
          </w:p>
        </w:tc>
      </w:tr>
      <w:tr w:rsidR="00753EDC" w:rsidRPr="00753EDC" w:rsidTr="00753EDC">
        <w:tc>
          <w:tcPr>
            <w:tcW w:w="0" w:type="auto"/>
            <w:vMerge w:val="restart"/>
            <w:shd w:val="clear" w:color="auto" w:fill="auto"/>
          </w:tcPr>
          <w:p w:rsidR="00753EDC" w:rsidRPr="00753EDC" w:rsidRDefault="00753EDC" w:rsidP="00753EDC">
            <w:pPr>
              <w:suppressAutoHyphens/>
              <w:spacing w:after="0" w:line="240" w:lineRule="auto"/>
              <w:rPr>
                <w:rFonts w:ascii="Times New Roman" w:hAnsi="Times New Roman"/>
                <w:sz w:val="24"/>
                <w:szCs w:val="24"/>
              </w:rPr>
            </w:pPr>
            <w:r w:rsidRPr="00753EDC">
              <w:rPr>
                <w:rFonts w:ascii="Times New Roman" w:hAnsi="Times New Roman"/>
                <w:sz w:val="24"/>
                <w:szCs w:val="24"/>
              </w:rPr>
              <w:t>Математика и информатика</w:t>
            </w:r>
          </w:p>
        </w:tc>
        <w:tc>
          <w:tcPr>
            <w:tcW w:w="0" w:type="auto"/>
            <w:shd w:val="clear" w:color="auto" w:fill="auto"/>
          </w:tcPr>
          <w:p w:rsidR="00753EDC" w:rsidRPr="00753EDC" w:rsidRDefault="00753EDC" w:rsidP="00753EDC">
            <w:pPr>
              <w:suppressAutoHyphens/>
              <w:spacing w:after="0" w:line="240" w:lineRule="auto"/>
              <w:rPr>
                <w:rFonts w:ascii="Times New Roman" w:hAnsi="Times New Roman"/>
                <w:sz w:val="24"/>
                <w:szCs w:val="24"/>
              </w:rPr>
            </w:pPr>
            <w:r w:rsidRPr="00753EDC">
              <w:rPr>
                <w:rFonts w:ascii="Times New Roman" w:hAnsi="Times New Roman"/>
                <w:sz w:val="24"/>
                <w:szCs w:val="24"/>
              </w:rPr>
              <w:t>Математика: алгебра и начала математического анализа, геометрия</w:t>
            </w:r>
          </w:p>
        </w:tc>
        <w:tc>
          <w:tcPr>
            <w:tcW w:w="0" w:type="auto"/>
            <w:shd w:val="clear" w:color="auto" w:fill="auto"/>
          </w:tcPr>
          <w:p w:rsidR="00753EDC" w:rsidRPr="00753EDC" w:rsidRDefault="00753EDC" w:rsidP="00753EDC">
            <w:pPr>
              <w:suppressAutoHyphens/>
              <w:spacing w:after="0" w:line="240" w:lineRule="auto"/>
              <w:jc w:val="both"/>
              <w:rPr>
                <w:rFonts w:ascii="Times New Roman" w:hAnsi="Times New Roman"/>
                <w:sz w:val="24"/>
                <w:szCs w:val="24"/>
              </w:rPr>
            </w:pPr>
            <w:r w:rsidRPr="00753EDC">
              <w:rPr>
                <w:rFonts w:ascii="Times New Roman" w:hAnsi="Times New Roman"/>
                <w:sz w:val="24"/>
                <w:szCs w:val="24"/>
              </w:rPr>
              <w:t>У</w:t>
            </w:r>
          </w:p>
        </w:tc>
        <w:tc>
          <w:tcPr>
            <w:tcW w:w="0" w:type="auto"/>
          </w:tcPr>
          <w:p w:rsidR="00753EDC" w:rsidRPr="000D55F5" w:rsidRDefault="00753EDC" w:rsidP="0010130D">
            <w:pPr>
              <w:suppressAutoHyphens/>
              <w:spacing w:after="0" w:line="240" w:lineRule="auto"/>
              <w:jc w:val="both"/>
              <w:rPr>
                <w:rFonts w:ascii="Times New Roman" w:hAnsi="Times New Roman"/>
                <w:sz w:val="24"/>
                <w:szCs w:val="24"/>
              </w:rPr>
            </w:pPr>
            <w:r>
              <w:rPr>
                <w:rFonts w:ascii="Times New Roman" w:hAnsi="Times New Roman"/>
                <w:sz w:val="24"/>
                <w:szCs w:val="24"/>
              </w:rPr>
              <w:t>204</w:t>
            </w:r>
          </w:p>
        </w:tc>
        <w:tc>
          <w:tcPr>
            <w:tcW w:w="0" w:type="auto"/>
          </w:tcPr>
          <w:p w:rsidR="00753EDC" w:rsidRPr="000D55F5" w:rsidRDefault="00753EDC" w:rsidP="0010130D">
            <w:pPr>
              <w:suppressAutoHyphens/>
              <w:spacing w:after="0" w:line="240" w:lineRule="auto"/>
              <w:jc w:val="both"/>
              <w:rPr>
                <w:rFonts w:ascii="Times New Roman" w:hAnsi="Times New Roman"/>
                <w:sz w:val="24"/>
                <w:szCs w:val="24"/>
              </w:rPr>
            </w:pPr>
            <w:r>
              <w:rPr>
                <w:rFonts w:ascii="Times New Roman" w:hAnsi="Times New Roman"/>
                <w:sz w:val="24"/>
                <w:szCs w:val="24"/>
              </w:rPr>
              <w:t>204</w:t>
            </w:r>
          </w:p>
        </w:tc>
        <w:tc>
          <w:tcPr>
            <w:tcW w:w="0" w:type="auto"/>
            <w:shd w:val="clear" w:color="auto" w:fill="auto"/>
          </w:tcPr>
          <w:p w:rsidR="00753EDC" w:rsidRPr="000D55F5" w:rsidRDefault="00753EDC" w:rsidP="0010130D">
            <w:pPr>
              <w:suppressAutoHyphens/>
              <w:spacing w:after="0" w:line="240" w:lineRule="auto"/>
              <w:jc w:val="both"/>
              <w:rPr>
                <w:rFonts w:ascii="Times New Roman" w:hAnsi="Times New Roman"/>
                <w:sz w:val="24"/>
                <w:szCs w:val="24"/>
              </w:rPr>
            </w:pPr>
            <w:r>
              <w:rPr>
                <w:rFonts w:ascii="Times New Roman" w:hAnsi="Times New Roman"/>
                <w:sz w:val="24"/>
                <w:szCs w:val="24"/>
              </w:rPr>
              <w:t>408</w:t>
            </w:r>
            <w:r w:rsidRPr="000D55F5">
              <w:rPr>
                <w:rFonts w:ascii="Times New Roman" w:hAnsi="Times New Roman"/>
                <w:sz w:val="24"/>
                <w:szCs w:val="24"/>
              </w:rPr>
              <w:t xml:space="preserve"> </w:t>
            </w:r>
          </w:p>
        </w:tc>
      </w:tr>
      <w:tr w:rsidR="00753EDC" w:rsidRPr="00753EDC" w:rsidTr="00753EDC">
        <w:tc>
          <w:tcPr>
            <w:tcW w:w="0" w:type="auto"/>
            <w:vMerge/>
            <w:shd w:val="clear" w:color="auto" w:fill="auto"/>
          </w:tcPr>
          <w:p w:rsidR="00753EDC" w:rsidRPr="00753EDC" w:rsidRDefault="00753EDC" w:rsidP="00753EDC">
            <w:pPr>
              <w:suppressAutoHyphens/>
              <w:spacing w:after="0" w:line="240" w:lineRule="auto"/>
              <w:rPr>
                <w:rFonts w:ascii="Times New Roman" w:hAnsi="Times New Roman"/>
                <w:sz w:val="24"/>
                <w:szCs w:val="24"/>
              </w:rPr>
            </w:pPr>
          </w:p>
        </w:tc>
        <w:tc>
          <w:tcPr>
            <w:tcW w:w="0" w:type="auto"/>
            <w:shd w:val="clear" w:color="auto" w:fill="auto"/>
          </w:tcPr>
          <w:p w:rsidR="00753EDC" w:rsidRPr="00753EDC" w:rsidRDefault="00753EDC" w:rsidP="00753EDC">
            <w:pPr>
              <w:suppressAutoHyphens/>
              <w:spacing w:after="0" w:line="240" w:lineRule="auto"/>
              <w:rPr>
                <w:rFonts w:ascii="Times New Roman" w:hAnsi="Times New Roman"/>
                <w:sz w:val="24"/>
                <w:szCs w:val="24"/>
              </w:rPr>
            </w:pPr>
            <w:r w:rsidRPr="00753EDC">
              <w:rPr>
                <w:rFonts w:ascii="Times New Roman" w:hAnsi="Times New Roman"/>
                <w:sz w:val="24"/>
                <w:szCs w:val="24"/>
              </w:rPr>
              <w:t>Информатика</w:t>
            </w:r>
          </w:p>
        </w:tc>
        <w:tc>
          <w:tcPr>
            <w:tcW w:w="0" w:type="auto"/>
            <w:shd w:val="clear" w:color="auto" w:fill="auto"/>
          </w:tcPr>
          <w:p w:rsidR="00753EDC" w:rsidRPr="00753EDC" w:rsidRDefault="00753EDC" w:rsidP="00753EDC">
            <w:pPr>
              <w:suppressAutoHyphens/>
              <w:spacing w:after="0" w:line="240" w:lineRule="auto"/>
              <w:jc w:val="both"/>
              <w:rPr>
                <w:rFonts w:ascii="Times New Roman" w:hAnsi="Times New Roman"/>
                <w:sz w:val="24"/>
                <w:szCs w:val="24"/>
              </w:rPr>
            </w:pPr>
            <w:r w:rsidRPr="00753EDC">
              <w:rPr>
                <w:rFonts w:ascii="Times New Roman" w:hAnsi="Times New Roman"/>
                <w:sz w:val="24"/>
                <w:szCs w:val="24"/>
              </w:rPr>
              <w:t>Б</w:t>
            </w:r>
          </w:p>
        </w:tc>
        <w:tc>
          <w:tcPr>
            <w:tcW w:w="0" w:type="auto"/>
          </w:tcPr>
          <w:p w:rsidR="00753EDC" w:rsidRPr="000D55F5" w:rsidRDefault="00753EDC" w:rsidP="0010130D">
            <w:pPr>
              <w:suppressAutoHyphens/>
              <w:spacing w:after="0" w:line="240" w:lineRule="auto"/>
              <w:jc w:val="both"/>
              <w:rPr>
                <w:rFonts w:ascii="Times New Roman" w:hAnsi="Times New Roman"/>
                <w:sz w:val="24"/>
                <w:szCs w:val="24"/>
              </w:rPr>
            </w:pPr>
            <w:r>
              <w:rPr>
                <w:rFonts w:ascii="Times New Roman" w:hAnsi="Times New Roman"/>
                <w:sz w:val="24"/>
                <w:szCs w:val="24"/>
              </w:rPr>
              <w:t>34</w:t>
            </w:r>
          </w:p>
        </w:tc>
        <w:tc>
          <w:tcPr>
            <w:tcW w:w="0" w:type="auto"/>
          </w:tcPr>
          <w:p w:rsidR="00753EDC" w:rsidRPr="000D55F5" w:rsidRDefault="00753EDC" w:rsidP="0010130D">
            <w:pPr>
              <w:suppressAutoHyphens/>
              <w:spacing w:after="0" w:line="240" w:lineRule="auto"/>
              <w:jc w:val="both"/>
              <w:rPr>
                <w:rFonts w:ascii="Times New Roman" w:hAnsi="Times New Roman"/>
                <w:sz w:val="24"/>
                <w:szCs w:val="24"/>
              </w:rPr>
            </w:pPr>
            <w:r>
              <w:rPr>
                <w:rFonts w:ascii="Times New Roman" w:hAnsi="Times New Roman"/>
                <w:sz w:val="24"/>
                <w:szCs w:val="24"/>
              </w:rPr>
              <w:t>34</w:t>
            </w:r>
          </w:p>
        </w:tc>
        <w:tc>
          <w:tcPr>
            <w:tcW w:w="0" w:type="auto"/>
            <w:shd w:val="clear" w:color="auto" w:fill="auto"/>
          </w:tcPr>
          <w:p w:rsidR="00753EDC" w:rsidRPr="000D55F5" w:rsidRDefault="00753EDC" w:rsidP="0010130D">
            <w:pPr>
              <w:suppressAutoHyphens/>
              <w:spacing w:after="0" w:line="240" w:lineRule="auto"/>
              <w:jc w:val="both"/>
              <w:rPr>
                <w:rFonts w:ascii="Times New Roman" w:hAnsi="Times New Roman"/>
                <w:sz w:val="24"/>
                <w:szCs w:val="24"/>
              </w:rPr>
            </w:pPr>
            <w:r>
              <w:rPr>
                <w:rFonts w:ascii="Times New Roman" w:hAnsi="Times New Roman"/>
                <w:sz w:val="24"/>
                <w:szCs w:val="24"/>
              </w:rPr>
              <w:t>68</w:t>
            </w:r>
          </w:p>
        </w:tc>
      </w:tr>
      <w:tr w:rsidR="00753EDC" w:rsidRPr="00753EDC" w:rsidTr="00753EDC">
        <w:tc>
          <w:tcPr>
            <w:tcW w:w="0" w:type="auto"/>
            <w:shd w:val="clear" w:color="auto" w:fill="auto"/>
          </w:tcPr>
          <w:p w:rsidR="00753EDC" w:rsidRPr="00753EDC" w:rsidRDefault="00753EDC" w:rsidP="00753EDC">
            <w:pPr>
              <w:suppressAutoHyphens/>
              <w:spacing w:after="0" w:line="240" w:lineRule="auto"/>
              <w:rPr>
                <w:rFonts w:ascii="Times New Roman" w:hAnsi="Times New Roman"/>
                <w:sz w:val="24"/>
                <w:szCs w:val="24"/>
              </w:rPr>
            </w:pPr>
            <w:r w:rsidRPr="00753EDC">
              <w:rPr>
                <w:rFonts w:ascii="Times New Roman" w:hAnsi="Times New Roman"/>
                <w:sz w:val="24"/>
                <w:szCs w:val="24"/>
              </w:rPr>
              <w:t>Иностранные языки</w:t>
            </w:r>
          </w:p>
        </w:tc>
        <w:tc>
          <w:tcPr>
            <w:tcW w:w="0" w:type="auto"/>
            <w:shd w:val="clear" w:color="auto" w:fill="auto"/>
          </w:tcPr>
          <w:p w:rsidR="00753EDC" w:rsidRPr="00753EDC" w:rsidRDefault="00753EDC" w:rsidP="00753EDC">
            <w:pPr>
              <w:suppressAutoHyphens/>
              <w:spacing w:after="0" w:line="240" w:lineRule="auto"/>
              <w:rPr>
                <w:rFonts w:ascii="Times New Roman" w:hAnsi="Times New Roman"/>
                <w:sz w:val="24"/>
                <w:szCs w:val="24"/>
              </w:rPr>
            </w:pPr>
            <w:r w:rsidRPr="00753EDC">
              <w:rPr>
                <w:rFonts w:ascii="Times New Roman" w:hAnsi="Times New Roman"/>
                <w:sz w:val="24"/>
                <w:szCs w:val="24"/>
              </w:rPr>
              <w:t>Иностранный язык</w:t>
            </w:r>
          </w:p>
        </w:tc>
        <w:tc>
          <w:tcPr>
            <w:tcW w:w="0" w:type="auto"/>
            <w:shd w:val="clear" w:color="auto" w:fill="auto"/>
          </w:tcPr>
          <w:p w:rsidR="00753EDC" w:rsidRPr="00753EDC" w:rsidRDefault="00753EDC" w:rsidP="00753EDC">
            <w:pPr>
              <w:suppressAutoHyphens/>
              <w:spacing w:after="0" w:line="240" w:lineRule="auto"/>
              <w:jc w:val="both"/>
              <w:rPr>
                <w:rFonts w:ascii="Times New Roman" w:hAnsi="Times New Roman"/>
                <w:sz w:val="24"/>
                <w:szCs w:val="24"/>
              </w:rPr>
            </w:pPr>
            <w:r w:rsidRPr="00753EDC">
              <w:rPr>
                <w:rFonts w:ascii="Times New Roman" w:hAnsi="Times New Roman"/>
                <w:sz w:val="24"/>
                <w:szCs w:val="24"/>
              </w:rPr>
              <w:t>Б</w:t>
            </w:r>
          </w:p>
        </w:tc>
        <w:tc>
          <w:tcPr>
            <w:tcW w:w="0" w:type="auto"/>
          </w:tcPr>
          <w:p w:rsidR="00753EDC" w:rsidRPr="000D55F5" w:rsidRDefault="00753EDC" w:rsidP="0010130D">
            <w:pPr>
              <w:suppressAutoHyphens/>
              <w:spacing w:after="0" w:line="240" w:lineRule="auto"/>
              <w:jc w:val="both"/>
              <w:rPr>
                <w:rFonts w:ascii="Times New Roman" w:hAnsi="Times New Roman"/>
                <w:sz w:val="24"/>
                <w:szCs w:val="24"/>
              </w:rPr>
            </w:pPr>
            <w:r>
              <w:rPr>
                <w:rFonts w:ascii="Times New Roman" w:hAnsi="Times New Roman"/>
                <w:sz w:val="24"/>
                <w:szCs w:val="24"/>
              </w:rPr>
              <w:t>102</w:t>
            </w:r>
          </w:p>
        </w:tc>
        <w:tc>
          <w:tcPr>
            <w:tcW w:w="0" w:type="auto"/>
          </w:tcPr>
          <w:p w:rsidR="00753EDC" w:rsidRPr="000D55F5" w:rsidRDefault="00753EDC" w:rsidP="0010130D">
            <w:pPr>
              <w:suppressAutoHyphens/>
              <w:spacing w:after="0" w:line="240" w:lineRule="auto"/>
              <w:jc w:val="both"/>
              <w:rPr>
                <w:rFonts w:ascii="Times New Roman" w:hAnsi="Times New Roman"/>
                <w:sz w:val="24"/>
                <w:szCs w:val="24"/>
              </w:rPr>
            </w:pPr>
            <w:r>
              <w:rPr>
                <w:rFonts w:ascii="Times New Roman" w:hAnsi="Times New Roman"/>
                <w:sz w:val="24"/>
                <w:szCs w:val="24"/>
              </w:rPr>
              <w:t>102</w:t>
            </w:r>
          </w:p>
        </w:tc>
        <w:tc>
          <w:tcPr>
            <w:tcW w:w="0" w:type="auto"/>
            <w:shd w:val="clear" w:color="auto" w:fill="auto"/>
          </w:tcPr>
          <w:p w:rsidR="00753EDC" w:rsidRPr="000D55F5" w:rsidRDefault="00753EDC" w:rsidP="0010130D">
            <w:pPr>
              <w:suppressAutoHyphens/>
              <w:spacing w:after="0" w:line="240" w:lineRule="auto"/>
              <w:jc w:val="both"/>
              <w:rPr>
                <w:rFonts w:ascii="Times New Roman" w:hAnsi="Times New Roman"/>
                <w:sz w:val="24"/>
                <w:szCs w:val="24"/>
              </w:rPr>
            </w:pPr>
            <w:r>
              <w:rPr>
                <w:rFonts w:ascii="Times New Roman" w:hAnsi="Times New Roman"/>
                <w:sz w:val="24"/>
                <w:szCs w:val="24"/>
              </w:rPr>
              <w:t>204</w:t>
            </w:r>
          </w:p>
        </w:tc>
      </w:tr>
      <w:tr w:rsidR="00753EDC" w:rsidRPr="00753EDC" w:rsidTr="00753EDC">
        <w:tc>
          <w:tcPr>
            <w:tcW w:w="0" w:type="auto"/>
            <w:shd w:val="clear" w:color="auto" w:fill="auto"/>
          </w:tcPr>
          <w:p w:rsidR="00753EDC" w:rsidRPr="00753EDC" w:rsidRDefault="00753EDC" w:rsidP="00753EDC">
            <w:pPr>
              <w:suppressAutoHyphens/>
              <w:spacing w:after="0" w:line="240" w:lineRule="auto"/>
              <w:rPr>
                <w:rFonts w:ascii="Times New Roman" w:hAnsi="Times New Roman"/>
                <w:sz w:val="24"/>
                <w:szCs w:val="24"/>
              </w:rPr>
            </w:pPr>
            <w:r w:rsidRPr="00753EDC">
              <w:rPr>
                <w:rFonts w:ascii="Times New Roman" w:hAnsi="Times New Roman"/>
                <w:sz w:val="24"/>
                <w:szCs w:val="24"/>
              </w:rPr>
              <w:t>Естественные науки</w:t>
            </w:r>
          </w:p>
        </w:tc>
        <w:tc>
          <w:tcPr>
            <w:tcW w:w="0" w:type="auto"/>
            <w:shd w:val="clear" w:color="auto" w:fill="auto"/>
          </w:tcPr>
          <w:p w:rsidR="00753EDC" w:rsidRPr="00753EDC" w:rsidRDefault="00753EDC" w:rsidP="00753EDC">
            <w:pPr>
              <w:suppressAutoHyphens/>
              <w:spacing w:after="0" w:line="240" w:lineRule="auto"/>
              <w:rPr>
                <w:rFonts w:ascii="Times New Roman" w:hAnsi="Times New Roman"/>
                <w:sz w:val="24"/>
                <w:szCs w:val="24"/>
              </w:rPr>
            </w:pPr>
            <w:r w:rsidRPr="00753EDC">
              <w:rPr>
                <w:rFonts w:ascii="Times New Roman" w:hAnsi="Times New Roman"/>
                <w:sz w:val="24"/>
                <w:szCs w:val="24"/>
              </w:rPr>
              <w:t>Естествознание</w:t>
            </w:r>
          </w:p>
        </w:tc>
        <w:tc>
          <w:tcPr>
            <w:tcW w:w="0" w:type="auto"/>
            <w:shd w:val="clear" w:color="auto" w:fill="auto"/>
          </w:tcPr>
          <w:p w:rsidR="00753EDC" w:rsidRPr="00753EDC" w:rsidRDefault="00753EDC" w:rsidP="00753EDC">
            <w:pPr>
              <w:suppressAutoHyphens/>
              <w:spacing w:after="0" w:line="240" w:lineRule="auto"/>
              <w:jc w:val="both"/>
              <w:rPr>
                <w:rFonts w:ascii="Times New Roman" w:hAnsi="Times New Roman"/>
                <w:sz w:val="24"/>
                <w:szCs w:val="24"/>
              </w:rPr>
            </w:pPr>
            <w:r w:rsidRPr="00753EDC">
              <w:rPr>
                <w:rFonts w:ascii="Times New Roman" w:hAnsi="Times New Roman"/>
                <w:sz w:val="24"/>
                <w:szCs w:val="24"/>
              </w:rPr>
              <w:t>Б</w:t>
            </w:r>
          </w:p>
        </w:tc>
        <w:tc>
          <w:tcPr>
            <w:tcW w:w="0" w:type="auto"/>
          </w:tcPr>
          <w:p w:rsidR="00753EDC" w:rsidRPr="000D55F5" w:rsidRDefault="00753EDC" w:rsidP="0010130D">
            <w:pPr>
              <w:suppressAutoHyphens/>
              <w:spacing w:after="0" w:line="240" w:lineRule="auto"/>
              <w:jc w:val="both"/>
              <w:rPr>
                <w:rFonts w:ascii="Times New Roman" w:hAnsi="Times New Roman"/>
                <w:sz w:val="24"/>
                <w:szCs w:val="24"/>
              </w:rPr>
            </w:pPr>
            <w:r>
              <w:rPr>
                <w:rFonts w:ascii="Times New Roman" w:hAnsi="Times New Roman"/>
                <w:sz w:val="24"/>
                <w:szCs w:val="24"/>
              </w:rPr>
              <w:t>102</w:t>
            </w:r>
          </w:p>
        </w:tc>
        <w:tc>
          <w:tcPr>
            <w:tcW w:w="0" w:type="auto"/>
          </w:tcPr>
          <w:p w:rsidR="00753EDC" w:rsidRPr="000D55F5" w:rsidRDefault="00753EDC" w:rsidP="0010130D">
            <w:pPr>
              <w:suppressAutoHyphens/>
              <w:spacing w:after="0" w:line="240" w:lineRule="auto"/>
              <w:jc w:val="both"/>
              <w:rPr>
                <w:rFonts w:ascii="Times New Roman" w:hAnsi="Times New Roman"/>
                <w:sz w:val="24"/>
                <w:szCs w:val="24"/>
              </w:rPr>
            </w:pPr>
            <w:r>
              <w:rPr>
                <w:rFonts w:ascii="Times New Roman" w:hAnsi="Times New Roman"/>
                <w:sz w:val="24"/>
                <w:szCs w:val="24"/>
              </w:rPr>
              <w:t>102</w:t>
            </w:r>
          </w:p>
        </w:tc>
        <w:tc>
          <w:tcPr>
            <w:tcW w:w="0" w:type="auto"/>
            <w:shd w:val="clear" w:color="auto" w:fill="auto"/>
          </w:tcPr>
          <w:p w:rsidR="00753EDC" w:rsidRPr="000D55F5" w:rsidRDefault="00753EDC" w:rsidP="0010130D">
            <w:pPr>
              <w:suppressAutoHyphens/>
              <w:spacing w:after="0" w:line="240" w:lineRule="auto"/>
              <w:jc w:val="both"/>
              <w:rPr>
                <w:rFonts w:ascii="Times New Roman" w:hAnsi="Times New Roman"/>
                <w:sz w:val="24"/>
                <w:szCs w:val="24"/>
              </w:rPr>
            </w:pPr>
            <w:r>
              <w:rPr>
                <w:rFonts w:ascii="Times New Roman" w:hAnsi="Times New Roman"/>
                <w:sz w:val="24"/>
                <w:szCs w:val="24"/>
              </w:rPr>
              <w:t>204</w:t>
            </w:r>
          </w:p>
        </w:tc>
      </w:tr>
      <w:tr w:rsidR="00753EDC" w:rsidRPr="00753EDC" w:rsidTr="00753EDC">
        <w:tc>
          <w:tcPr>
            <w:tcW w:w="0" w:type="auto"/>
            <w:vMerge w:val="restart"/>
            <w:shd w:val="clear" w:color="auto" w:fill="auto"/>
          </w:tcPr>
          <w:p w:rsidR="00753EDC" w:rsidRPr="00753EDC" w:rsidRDefault="00753EDC" w:rsidP="00753EDC">
            <w:pPr>
              <w:suppressAutoHyphens/>
              <w:spacing w:after="0" w:line="240" w:lineRule="auto"/>
              <w:rPr>
                <w:rFonts w:ascii="Times New Roman" w:hAnsi="Times New Roman"/>
                <w:sz w:val="24"/>
                <w:szCs w:val="24"/>
              </w:rPr>
            </w:pPr>
            <w:r w:rsidRPr="00753EDC">
              <w:rPr>
                <w:rFonts w:ascii="Times New Roman" w:hAnsi="Times New Roman"/>
                <w:sz w:val="24"/>
                <w:szCs w:val="24"/>
              </w:rPr>
              <w:t>Общественные науки</w:t>
            </w:r>
          </w:p>
        </w:tc>
        <w:tc>
          <w:tcPr>
            <w:tcW w:w="0" w:type="auto"/>
            <w:shd w:val="clear" w:color="auto" w:fill="auto"/>
          </w:tcPr>
          <w:p w:rsidR="00753EDC" w:rsidRPr="00753EDC" w:rsidRDefault="00753EDC" w:rsidP="00753EDC">
            <w:pPr>
              <w:suppressAutoHyphens/>
              <w:spacing w:after="0" w:line="240" w:lineRule="auto"/>
              <w:rPr>
                <w:rFonts w:ascii="Times New Roman" w:hAnsi="Times New Roman"/>
                <w:sz w:val="24"/>
                <w:szCs w:val="24"/>
              </w:rPr>
            </w:pPr>
            <w:r w:rsidRPr="00753EDC">
              <w:rPr>
                <w:rFonts w:ascii="Times New Roman" w:hAnsi="Times New Roman"/>
                <w:sz w:val="24"/>
                <w:szCs w:val="24"/>
              </w:rPr>
              <w:t>География</w:t>
            </w:r>
          </w:p>
        </w:tc>
        <w:tc>
          <w:tcPr>
            <w:tcW w:w="0" w:type="auto"/>
            <w:shd w:val="clear" w:color="auto" w:fill="auto"/>
          </w:tcPr>
          <w:p w:rsidR="00753EDC" w:rsidRPr="00753EDC" w:rsidRDefault="00753EDC" w:rsidP="00753EDC">
            <w:pPr>
              <w:suppressAutoHyphens/>
              <w:spacing w:after="0" w:line="240" w:lineRule="auto"/>
              <w:jc w:val="both"/>
              <w:rPr>
                <w:rFonts w:ascii="Times New Roman" w:hAnsi="Times New Roman"/>
                <w:sz w:val="24"/>
                <w:szCs w:val="24"/>
              </w:rPr>
            </w:pPr>
            <w:r w:rsidRPr="00753EDC">
              <w:rPr>
                <w:rFonts w:ascii="Times New Roman" w:hAnsi="Times New Roman"/>
                <w:sz w:val="24"/>
                <w:szCs w:val="24"/>
              </w:rPr>
              <w:t>У</w:t>
            </w:r>
          </w:p>
        </w:tc>
        <w:tc>
          <w:tcPr>
            <w:tcW w:w="0" w:type="auto"/>
          </w:tcPr>
          <w:p w:rsidR="00753EDC" w:rsidRPr="000D55F5" w:rsidRDefault="00753EDC" w:rsidP="0010130D">
            <w:pPr>
              <w:suppressAutoHyphens/>
              <w:spacing w:after="0" w:line="240" w:lineRule="auto"/>
              <w:jc w:val="both"/>
              <w:rPr>
                <w:rFonts w:ascii="Times New Roman" w:hAnsi="Times New Roman"/>
                <w:sz w:val="24"/>
                <w:szCs w:val="24"/>
              </w:rPr>
            </w:pPr>
            <w:r>
              <w:rPr>
                <w:rFonts w:ascii="Times New Roman" w:hAnsi="Times New Roman"/>
                <w:sz w:val="24"/>
                <w:szCs w:val="24"/>
              </w:rPr>
              <w:t>102</w:t>
            </w:r>
          </w:p>
        </w:tc>
        <w:tc>
          <w:tcPr>
            <w:tcW w:w="0" w:type="auto"/>
          </w:tcPr>
          <w:p w:rsidR="00753EDC" w:rsidRPr="000D55F5" w:rsidRDefault="00753EDC" w:rsidP="0010130D">
            <w:pPr>
              <w:suppressAutoHyphens/>
              <w:spacing w:after="0" w:line="240" w:lineRule="auto"/>
              <w:jc w:val="both"/>
              <w:rPr>
                <w:rFonts w:ascii="Times New Roman" w:hAnsi="Times New Roman"/>
                <w:sz w:val="24"/>
                <w:szCs w:val="24"/>
              </w:rPr>
            </w:pPr>
            <w:r>
              <w:rPr>
                <w:rFonts w:ascii="Times New Roman" w:hAnsi="Times New Roman"/>
                <w:sz w:val="24"/>
                <w:szCs w:val="24"/>
              </w:rPr>
              <w:t>102</w:t>
            </w:r>
          </w:p>
        </w:tc>
        <w:tc>
          <w:tcPr>
            <w:tcW w:w="0" w:type="auto"/>
            <w:shd w:val="clear" w:color="auto" w:fill="auto"/>
          </w:tcPr>
          <w:p w:rsidR="00753EDC" w:rsidRPr="000D55F5" w:rsidRDefault="00753EDC" w:rsidP="0010130D">
            <w:pPr>
              <w:suppressAutoHyphens/>
              <w:spacing w:after="0" w:line="240" w:lineRule="auto"/>
              <w:jc w:val="both"/>
              <w:rPr>
                <w:rFonts w:ascii="Times New Roman" w:hAnsi="Times New Roman"/>
                <w:sz w:val="24"/>
                <w:szCs w:val="24"/>
              </w:rPr>
            </w:pPr>
            <w:r>
              <w:rPr>
                <w:rFonts w:ascii="Times New Roman" w:hAnsi="Times New Roman"/>
                <w:sz w:val="24"/>
                <w:szCs w:val="24"/>
              </w:rPr>
              <w:t>204</w:t>
            </w:r>
          </w:p>
        </w:tc>
      </w:tr>
      <w:tr w:rsidR="00753EDC" w:rsidRPr="00753EDC" w:rsidTr="00753EDC">
        <w:tc>
          <w:tcPr>
            <w:tcW w:w="0" w:type="auto"/>
            <w:vMerge/>
            <w:shd w:val="clear" w:color="auto" w:fill="auto"/>
          </w:tcPr>
          <w:p w:rsidR="00753EDC" w:rsidRPr="00753EDC" w:rsidRDefault="00753EDC" w:rsidP="00753EDC">
            <w:pPr>
              <w:suppressAutoHyphens/>
              <w:spacing w:after="0" w:line="240" w:lineRule="auto"/>
              <w:rPr>
                <w:rFonts w:ascii="Times New Roman" w:hAnsi="Times New Roman"/>
                <w:sz w:val="24"/>
                <w:szCs w:val="24"/>
              </w:rPr>
            </w:pPr>
          </w:p>
        </w:tc>
        <w:tc>
          <w:tcPr>
            <w:tcW w:w="0" w:type="auto"/>
            <w:shd w:val="clear" w:color="auto" w:fill="auto"/>
          </w:tcPr>
          <w:p w:rsidR="00753EDC" w:rsidRPr="00753EDC" w:rsidRDefault="00753EDC" w:rsidP="00753EDC">
            <w:pPr>
              <w:suppressAutoHyphens/>
              <w:spacing w:after="0" w:line="240" w:lineRule="auto"/>
              <w:rPr>
                <w:rFonts w:ascii="Times New Roman" w:hAnsi="Times New Roman"/>
                <w:sz w:val="24"/>
                <w:szCs w:val="24"/>
              </w:rPr>
            </w:pPr>
            <w:r w:rsidRPr="00753EDC">
              <w:rPr>
                <w:rFonts w:ascii="Times New Roman" w:hAnsi="Times New Roman"/>
                <w:sz w:val="24"/>
                <w:szCs w:val="24"/>
              </w:rPr>
              <w:t>Экономика</w:t>
            </w:r>
          </w:p>
        </w:tc>
        <w:tc>
          <w:tcPr>
            <w:tcW w:w="0" w:type="auto"/>
            <w:shd w:val="clear" w:color="auto" w:fill="auto"/>
          </w:tcPr>
          <w:p w:rsidR="00753EDC" w:rsidRPr="00753EDC" w:rsidRDefault="00753EDC" w:rsidP="00753EDC">
            <w:pPr>
              <w:suppressAutoHyphens/>
              <w:spacing w:after="0" w:line="240" w:lineRule="auto"/>
              <w:jc w:val="both"/>
              <w:rPr>
                <w:rFonts w:ascii="Times New Roman" w:hAnsi="Times New Roman"/>
                <w:sz w:val="24"/>
                <w:szCs w:val="24"/>
              </w:rPr>
            </w:pPr>
            <w:r w:rsidRPr="00753EDC">
              <w:rPr>
                <w:rFonts w:ascii="Times New Roman" w:hAnsi="Times New Roman"/>
                <w:sz w:val="24"/>
                <w:szCs w:val="24"/>
              </w:rPr>
              <w:t>У</w:t>
            </w:r>
          </w:p>
        </w:tc>
        <w:tc>
          <w:tcPr>
            <w:tcW w:w="0" w:type="auto"/>
          </w:tcPr>
          <w:p w:rsidR="00753EDC" w:rsidRPr="000D55F5" w:rsidRDefault="00753EDC" w:rsidP="0010130D">
            <w:pPr>
              <w:suppressAutoHyphens/>
              <w:spacing w:after="0" w:line="240" w:lineRule="auto"/>
              <w:jc w:val="both"/>
              <w:rPr>
                <w:rFonts w:ascii="Times New Roman" w:hAnsi="Times New Roman"/>
                <w:sz w:val="24"/>
                <w:szCs w:val="24"/>
              </w:rPr>
            </w:pPr>
            <w:r>
              <w:rPr>
                <w:rFonts w:ascii="Times New Roman" w:hAnsi="Times New Roman"/>
                <w:sz w:val="24"/>
                <w:szCs w:val="24"/>
              </w:rPr>
              <w:t>68</w:t>
            </w:r>
          </w:p>
        </w:tc>
        <w:tc>
          <w:tcPr>
            <w:tcW w:w="0" w:type="auto"/>
          </w:tcPr>
          <w:p w:rsidR="00753EDC" w:rsidRPr="000D55F5" w:rsidRDefault="00753EDC" w:rsidP="0010130D">
            <w:pPr>
              <w:suppressAutoHyphens/>
              <w:spacing w:after="0" w:line="240" w:lineRule="auto"/>
              <w:jc w:val="both"/>
              <w:rPr>
                <w:rFonts w:ascii="Times New Roman" w:hAnsi="Times New Roman"/>
                <w:sz w:val="24"/>
                <w:szCs w:val="24"/>
              </w:rPr>
            </w:pPr>
            <w:r>
              <w:rPr>
                <w:rFonts w:ascii="Times New Roman" w:hAnsi="Times New Roman"/>
                <w:sz w:val="24"/>
                <w:szCs w:val="24"/>
              </w:rPr>
              <w:t>68</w:t>
            </w:r>
          </w:p>
        </w:tc>
        <w:tc>
          <w:tcPr>
            <w:tcW w:w="0" w:type="auto"/>
            <w:shd w:val="clear" w:color="auto" w:fill="auto"/>
          </w:tcPr>
          <w:p w:rsidR="00753EDC" w:rsidRPr="000D55F5" w:rsidRDefault="00753EDC" w:rsidP="0010130D">
            <w:pPr>
              <w:suppressAutoHyphens/>
              <w:spacing w:after="0" w:line="240" w:lineRule="auto"/>
              <w:jc w:val="both"/>
              <w:rPr>
                <w:rFonts w:ascii="Times New Roman" w:hAnsi="Times New Roman"/>
                <w:sz w:val="24"/>
                <w:szCs w:val="24"/>
              </w:rPr>
            </w:pPr>
            <w:r>
              <w:rPr>
                <w:rFonts w:ascii="Times New Roman" w:hAnsi="Times New Roman"/>
                <w:sz w:val="24"/>
                <w:szCs w:val="24"/>
              </w:rPr>
              <w:t>136</w:t>
            </w:r>
          </w:p>
        </w:tc>
      </w:tr>
      <w:tr w:rsidR="00753EDC" w:rsidRPr="00753EDC" w:rsidTr="00753EDC">
        <w:tc>
          <w:tcPr>
            <w:tcW w:w="0" w:type="auto"/>
            <w:vMerge/>
            <w:shd w:val="clear" w:color="auto" w:fill="auto"/>
          </w:tcPr>
          <w:p w:rsidR="00753EDC" w:rsidRPr="00753EDC" w:rsidRDefault="00753EDC" w:rsidP="00753EDC">
            <w:pPr>
              <w:suppressAutoHyphens/>
              <w:spacing w:after="0" w:line="240" w:lineRule="auto"/>
              <w:rPr>
                <w:rFonts w:ascii="Times New Roman" w:hAnsi="Times New Roman"/>
                <w:sz w:val="24"/>
                <w:szCs w:val="24"/>
              </w:rPr>
            </w:pPr>
          </w:p>
        </w:tc>
        <w:tc>
          <w:tcPr>
            <w:tcW w:w="0" w:type="auto"/>
            <w:shd w:val="clear" w:color="auto" w:fill="auto"/>
          </w:tcPr>
          <w:p w:rsidR="00753EDC" w:rsidRPr="00753EDC" w:rsidRDefault="00753EDC" w:rsidP="00753EDC">
            <w:pPr>
              <w:suppressAutoHyphens/>
              <w:spacing w:after="0" w:line="240" w:lineRule="auto"/>
              <w:rPr>
                <w:rFonts w:ascii="Times New Roman" w:hAnsi="Times New Roman"/>
                <w:sz w:val="24"/>
                <w:szCs w:val="24"/>
              </w:rPr>
            </w:pPr>
            <w:r w:rsidRPr="00753EDC">
              <w:rPr>
                <w:rFonts w:ascii="Times New Roman" w:hAnsi="Times New Roman"/>
                <w:sz w:val="24"/>
                <w:szCs w:val="24"/>
              </w:rPr>
              <w:t>Россия в мире</w:t>
            </w:r>
          </w:p>
        </w:tc>
        <w:tc>
          <w:tcPr>
            <w:tcW w:w="0" w:type="auto"/>
            <w:shd w:val="clear" w:color="auto" w:fill="auto"/>
          </w:tcPr>
          <w:p w:rsidR="00753EDC" w:rsidRPr="00753EDC" w:rsidRDefault="00753EDC" w:rsidP="00753EDC">
            <w:pPr>
              <w:suppressAutoHyphens/>
              <w:spacing w:after="0" w:line="240" w:lineRule="auto"/>
              <w:jc w:val="both"/>
              <w:rPr>
                <w:rFonts w:ascii="Times New Roman" w:hAnsi="Times New Roman"/>
                <w:sz w:val="24"/>
                <w:szCs w:val="24"/>
              </w:rPr>
            </w:pPr>
            <w:r w:rsidRPr="00753EDC">
              <w:rPr>
                <w:rFonts w:ascii="Times New Roman" w:hAnsi="Times New Roman"/>
                <w:sz w:val="24"/>
                <w:szCs w:val="24"/>
              </w:rPr>
              <w:t>Б</w:t>
            </w:r>
          </w:p>
        </w:tc>
        <w:tc>
          <w:tcPr>
            <w:tcW w:w="0" w:type="auto"/>
          </w:tcPr>
          <w:p w:rsidR="00753EDC" w:rsidRPr="000D55F5" w:rsidRDefault="00753EDC" w:rsidP="0010130D">
            <w:pPr>
              <w:suppressAutoHyphens/>
              <w:spacing w:after="0" w:line="240" w:lineRule="auto"/>
              <w:jc w:val="both"/>
              <w:rPr>
                <w:rFonts w:ascii="Times New Roman" w:hAnsi="Times New Roman"/>
                <w:sz w:val="24"/>
                <w:szCs w:val="24"/>
              </w:rPr>
            </w:pPr>
            <w:r>
              <w:rPr>
                <w:rFonts w:ascii="Times New Roman" w:hAnsi="Times New Roman"/>
                <w:sz w:val="24"/>
                <w:szCs w:val="24"/>
              </w:rPr>
              <w:t>68</w:t>
            </w:r>
          </w:p>
        </w:tc>
        <w:tc>
          <w:tcPr>
            <w:tcW w:w="0" w:type="auto"/>
          </w:tcPr>
          <w:p w:rsidR="00753EDC" w:rsidRPr="000D55F5" w:rsidRDefault="00753EDC" w:rsidP="0010130D">
            <w:pPr>
              <w:suppressAutoHyphens/>
              <w:spacing w:after="0" w:line="240" w:lineRule="auto"/>
              <w:jc w:val="both"/>
              <w:rPr>
                <w:rFonts w:ascii="Times New Roman" w:hAnsi="Times New Roman"/>
                <w:sz w:val="24"/>
                <w:szCs w:val="24"/>
              </w:rPr>
            </w:pPr>
            <w:r>
              <w:rPr>
                <w:rFonts w:ascii="Times New Roman" w:hAnsi="Times New Roman"/>
                <w:sz w:val="24"/>
                <w:szCs w:val="24"/>
              </w:rPr>
              <w:t>68</w:t>
            </w:r>
          </w:p>
        </w:tc>
        <w:tc>
          <w:tcPr>
            <w:tcW w:w="0" w:type="auto"/>
            <w:shd w:val="clear" w:color="auto" w:fill="auto"/>
          </w:tcPr>
          <w:p w:rsidR="00753EDC" w:rsidRPr="000D55F5" w:rsidRDefault="00753EDC" w:rsidP="0010130D">
            <w:pPr>
              <w:suppressAutoHyphens/>
              <w:spacing w:after="0" w:line="240" w:lineRule="auto"/>
              <w:jc w:val="both"/>
              <w:rPr>
                <w:rFonts w:ascii="Times New Roman" w:hAnsi="Times New Roman"/>
                <w:sz w:val="24"/>
                <w:szCs w:val="24"/>
              </w:rPr>
            </w:pPr>
            <w:r>
              <w:rPr>
                <w:rFonts w:ascii="Times New Roman" w:hAnsi="Times New Roman"/>
                <w:sz w:val="24"/>
                <w:szCs w:val="24"/>
              </w:rPr>
              <w:t>136</w:t>
            </w:r>
          </w:p>
        </w:tc>
      </w:tr>
      <w:tr w:rsidR="00753EDC" w:rsidRPr="00753EDC" w:rsidTr="00753EDC">
        <w:tc>
          <w:tcPr>
            <w:tcW w:w="0" w:type="auto"/>
            <w:vMerge w:val="restart"/>
            <w:shd w:val="clear" w:color="auto" w:fill="auto"/>
          </w:tcPr>
          <w:p w:rsidR="00753EDC" w:rsidRPr="00753EDC" w:rsidRDefault="00753EDC" w:rsidP="00753EDC">
            <w:pPr>
              <w:suppressAutoHyphens/>
              <w:spacing w:after="0" w:line="240" w:lineRule="auto"/>
              <w:rPr>
                <w:rFonts w:ascii="Times New Roman" w:hAnsi="Times New Roman"/>
                <w:sz w:val="24"/>
                <w:szCs w:val="24"/>
              </w:rPr>
            </w:pPr>
            <w:r w:rsidRPr="00753EDC">
              <w:rPr>
                <w:rFonts w:ascii="Times New Roman" w:hAnsi="Times New Roman"/>
                <w:sz w:val="24"/>
                <w:szCs w:val="24"/>
              </w:rPr>
              <w:t>Физическая культура, экология и основы безопасности жизнедеятельности</w:t>
            </w:r>
          </w:p>
        </w:tc>
        <w:tc>
          <w:tcPr>
            <w:tcW w:w="0" w:type="auto"/>
            <w:shd w:val="clear" w:color="auto" w:fill="auto"/>
          </w:tcPr>
          <w:p w:rsidR="00753EDC" w:rsidRPr="00753EDC" w:rsidRDefault="00753EDC" w:rsidP="00753EDC">
            <w:pPr>
              <w:suppressAutoHyphens/>
              <w:spacing w:after="0" w:line="240" w:lineRule="auto"/>
              <w:rPr>
                <w:rFonts w:ascii="Times New Roman" w:hAnsi="Times New Roman"/>
                <w:sz w:val="24"/>
                <w:szCs w:val="24"/>
              </w:rPr>
            </w:pPr>
            <w:r w:rsidRPr="00753EDC">
              <w:rPr>
                <w:rFonts w:ascii="Times New Roman" w:hAnsi="Times New Roman"/>
                <w:sz w:val="24"/>
                <w:szCs w:val="24"/>
              </w:rPr>
              <w:t>Физическая культура</w:t>
            </w:r>
          </w:p>
        </w:tc>
        <w:tc>
          <w:tcPr>
            <w:tcW w:w="0" w:type="auto"/>
            <w:shd w:val="clear" w:color="auto" w:fill="auto"/>
          </w:tcPr>
          <w:p w:rsidR="00753EDC" w:rsidRPr="00753EDC" w:rsidRDefault="00753EDC" w:rsidP="00753EDC">
            <w:pPr>
              <w:suppressAutoHyphens/>
              <w:spacing w:after="0" w:line="240" w:lineRule="auto"/>
              <w:jc w:val="both"/>
              <w:rPr>
                <w:rFonts w:ascii="Times New Roman" w:hAnsi="Times New Roman"/>
                <w:sz w:val="24"/>
                <w:szCs w:val="24"/>
              </w:rPr>
            </w:pPr>
            <w:r w:rsidRPr="00753EDC">
              <w:rPr>
                <w:rFonts w:ascii="Times New Roman" w:hAnsi="Times New Roman"/>
                <w:sz w:val="24"/>
                <w:szCs w:val="24"/>
              </w:rPr>
              <w:t>Б</w:t>
            </w:r>
          </w:p>
        </w:tc>
        <w:tc>
          <w:tcPr>
            <w:tcW w:w="0" w:type="auto"/>
          </w:tcPr>
          <w:p w:rsidR="00753EDC" w:rsidRPr="000D55F5" w:rsidRDefault="00753EDC" w:rsidP="0010130D">
            <w:pPr>
              <w:suppressAutoHyphens/>
              <w:spacing w:after="0" w:line="240" w:lineRule="auto"/>
              <w:jc w:val="both"/>
              <w:rPr>
                <w:rFonts w:ascii="Times New Roman" w:hAnsi="Times New Roman"/>
                <w:sz w:val="24"/>
                <w:szCs w:val="24"/>
              </w:rPr>
            </w:pPr>
            <w:r>
              <w:rPr>
                <w:rFonts w:ascii="Times New Roman" w:hAnsi="Times New Roman"/>
                <w:sz w:val="24"/>
                <w:szCs w:val="24"/>
              </w:rPr>
              <w:t>102</w:t>
            </w:r>
          </w:p>
        </w:tc>
        <w:tc>
          <w:tcPr>
            <w:tcW w:w="0" w:type="auto"/>
          </w:tcPr>
          <w:p w:rsidR="00753EDC" w:rsidRPr="000D55F5" w:rsidRDefault="00753EDC" w:rsidP="0010130D">
            <w:pPr>
              <w:suppressAutoHyphens/>
              <w:spacing w:after="0" w:line="240" w:lineRule="auto"/>
              <w:jc w:val="both"/>
              <w:rPr>
                <w:rFonts w:ascii="Times New Roman" w:hAnsi="Times New Roman"/>
                <w:sz w:val="24"/>
                <w:szCs w:val="24"/>
              </w:rPr>
            </w:pPr>
            <w:r>
              <w:rPr>
                <w:rFonts w:ascii="Times New Roman" w:hAnsi="Times New Roman"/>
                <w:sz w:val="24"/>
                <w:szCs w:val="24"/>
              </w:rPr>
              <w:t>102</w:t>
            </w:r>
          </w:p>
        </w:tc>
        <w:tc>
          <w:tcPr>
            <w:tcW w:w="0" w:type="auto"/>
            <w:shd w:val="clear" w:color="auto" w:fill="auto"/>
          </w:tcPr>
          <w:p w:rsidR="00753EDC" w:rsidRPr="000D55F5" w:rsidRDefault="00753EDC" w:rsidP="0010130D">
            <w:pPr>
              <w:suppressAutoHyphens/>
              <w:spacing w:after="0" w:line="240" w:lineRule="auto"/>
              <w:jc w:val="both"/>
              <w:rPr>
                <w:rFonts w:ascii="Times New Roman" w:hAnsi="Times New Roman"/>
                <w:sz w:val="24"/>
                <w:szCs w:val="24"/>
              </w:rPr>
            </w:pPr>
            <w:r>
              <w:rPr>
                <w:rFonts w:ascii="Times New Roman" w:hAnsi="Times New Roman"/>
                <w:sz w:val="24"/>
                <w:szCs w:val="24"/>
              </w:rPr>
              <w:t>204</w:t>
            </w:r>
          </w:p>
        </w:tc>
      </w:tr>
      <w:tr w:rsidR="00753EDC" w:rsidRPr="00753EDC" w:rsidTr="00753EDC">
        <w:tc>
          <w:tcPr>
            <w:tcW w:w="0" w:type="auto"/>
            <w:vMerge/>
            <w:shd w:val="clear" w:color="auto" w:fill="auto"/>
          </w:tcPr>
          <w:p w:rsidR="00753EDC" w:rsidRPr="00753EDC" w:rsidRDefault="00753EDC" w:rsidP="00753EDC">
            <w:pPr>
              <w:suppressAutoHyphens/>
              <w:spacing w:after="0" w:line="240" w:lineRule="auto"/>
              <w:rPr>
                <w:rFonts w:ascii="Times New Roman" w:hAnsi="Times New Roman"/>
                <w:sz w:val="24"/>
                <w:szCs w:val="24"/>
              </w:rPr>
            </w:pPr>
          </w:p>
        </w:tc>
        <w:tc>
          <w:tcPr>
            <w:tcW w:w="0" w:type="auto"/>
            <w:shd w:val="clear" w:color="auto" w:fill="auto"/>
          </w:tcPr>
          <w:p w:rsidR="00753EDC" w:rsidRPr="00753EDC" w:rsidRDefault="00753EDC" w:rsidP="00753EDC">
            <w:pPr>
              <w:suppressAutoHyphens/>
              <w:spacing w:after="0" w:line="240" w:lineRule="auto"/>
              <w:rPr>
                <w:rFonts w:ascii="Times New Roman" w:hAnsi="Times New Roman"/>
                <w:sz w:val="24"/>
                <w:szCs w:val="24"/>
              </w:rPr>
            </w:pPr>
            <w:r w:rsidRPr="00753EDC">
              <w:rPr>
                <w:rFonts w:ascii="Times New Roman" w:hAnsi="Times New Roman"/>
                <w:sz w:val="24"/>
                <w:szCs w:val="24"/>
              </w:rPr>
              <w:t>Основы безопасности жизнедеятельности</w:t>
            </w:r>
          </w:p>
        </w:tc>
        <w:tc>
          <w:tcPr>
            <w:tcW w:w="0" w:type="auto"/>
            <w:shd w:val="clear" w:color="auto" w:fill="auto"/>
          </w:tcPr>
          <w:p w:rsidR="00753EDC" w:rsidRPr="00753EDC" w:rsidRDefault="00753EDC" w:rsidP="00753EDC">
            <w:pPr>
              <w:suppressAutoHyphens/>
              <w:spacing w:after="0" w:line="240" w:lineRule="auto"/>
              <w:jc w:val="both"/>
              <w:rPr>
                <w:rFonts w:ascii="Times New Roman" w:hAnsi="Times New Roman"/>
                <w:sz w:val="24"/>
                <w:szCs w:val="24"/>
              </w:rPr>
            </w:pPr>
            <w:r w:rsidRPr="00753EDC">
              <w:rPr>
                <w:rFonts w:ascii="Times New Roman" w:hAnsi="Times New Roman"/>
                <w:sz w:val="24"/>
                <w:szCs w:val="24"/>
              </w:rPr>
              <w:t>Б</w:t>
            </w:r>
          </w:p>
        </w:tc>
        <w:tc>
          <w:tcPr>
            <w:tcW w:w="0" w:type="auto"/>
          </w:tcPr>
          <w:p w:rsidR="00753EDC" w:rsidRPr="000D55F5" w:rsidRDefault="00753EDC" w:rsidP="0010130D">
            <w:pPr>
              <w:suppressAutoHyphens/>
              <w:spacing w:after="0" w:line="240" w:lineRule="auto"/>
              <w:jc w:val="both"/>
              <w:rPr>
                <w:rFonts w:ascii="Times New Roman" w:hAnsi="Times New Roman"/>
                <w:sz w:val="24"/>
                <w:szCs w:val="24"/>
              </w:rPr>
            </w:pPr>
            <w:r>
              <w:rPr>
                <w:rFonts w:ascii="Times New Roman" w:hAnsi="Times New Roman"/>
                <w:sz w:val="24"/>
                <w:szCs w:val="24"/>
              </w:rPr>
              <w:t>34</w:t>
            </w:r>
          </w:p>
        </w:tc>
        <w:tc>
          <w:tcPr>
            <w:tcW w:w="0" w:type="auto"/>
          </w:tcPr>
          <w:p w:rsidR="00753EDC" w:rsidRPr="000D55F5" w:rsidRDefault="00753EDC" w:rsidP="0010130D">
            <w:pPr>
              <w:suppressAutoHyphens/>
              <w:spacing w:after="0" w:line="240" w:lineRule="auto"/>
              <w:jc w:val="both"/>
              <w:rPr>
                <w:rFonts w:ascii="Times New Roman" w:hAnsi="Times New Roman"/>
                <w:sz w:val="24"/>
                <w:szCs w:val="24"/>
              </w:rPr>
            </w:pPr>
            <w:r>
              <w:rPr>
                <w:rFonts w:ascii="Times New Roman" w:hAnsi="Times New Roman"/>
                <w:sz w:val="24"/>
                <w:szCs w:val="24"/>
              </w:rPr>
              <w:t>34</w:t>
            </w:r>
          </w:p>
        </w:tc>
        <w:tc>
          <w:tcPr>
            <w:tcW w:w="0" w:type="auto"/>
            <w:shd w:val="clear" w:color="auto" w:fill="auto"/>
          </w:tcPr>
          <w:p w:rsidR="00753EDC" w:rsidRPr="000D55F5" w:rsidRDefault="00753EDC" w:rsidP="0010130D">
            <w:pPr>
              <w:suppressAutoHyphens/>
              <w:spacing w:after="0" w:line="240" w:lineRule="auto"/>
              <w:jc w:val="both"/>
              <w:rPr>
                <w:rFonts w:ascii="Times New Roman" w:hAnsi="Times New Roman"/>
                <w:sz w:val="24"/>
                <w:szCs w:val="24"/>
              </w:rPr>
            </w:pPr>
            <w:r>
              <w:rPr>
                <w:rFonts w:ascii="Times New Roman" w:hAnsi="Times New Roman"/>
                <w:sz w:val="24"/>
                <w:szCs w:val="24"/>
              </w:rPr>
              <w:t>68</w:t>
            </w:r>
          </w:p>
        </w:tc>
      </w:tr>
      <w:tr w:rsidR="00753EDC" w:rsidRPr="00753EDC" w:rsidTr="00753EDC">
        <w:tc>
          <w:tcPr>
            <w:tcW w:w="0" w:type="auto"/>
            <w:shd w:val="clear" w:color="auto" w:fill="auto"/>
          </w:tcPr>
          <w:p w:rsidR="00753EDC" w:rsidRPr="00753EDC" w:rsidRDefault="00753EDC" w:rsidP="00753EDC">
            <w:pPr>
              <w:suppressAutoHyphens/>
              <w:spacing w:after="0" w:line="240" w:lineRule="auto"/>
              <w:rPr>
                <w:rFonts w:ascii="Times New Roman" w:hAnsi="Times New Roman"/>
                <w:sz w:val="24"/>
                <w:szCs w:val="24"/>
              </w:rPr>
            </w:pPr>
          </w:p>
        </w:tc>
        <w:tc>
          <w:tcPr>
            <w:tcW w:w="0" w:type="auto"/>
            <w:shd w:val="clear" w:color="auto" w:fill="auto"/>
          </w:tcPr>
          <w:p w:rsidR="00753EDC" w:rsidRPr="00753EDC" w:rsidRDefault="00753EDC" w:rsidP="00753EDC">
            <w:pPr>
              <w:suppressAutoHyphens/>
              <w:spacing w:after="0" w:line="240" w:lineRule="auto"/>
              <w:rPr>
                <w:rFonts w:ascii="Times New Roman" w:hAnsi="Times New Roman"/>
                <w:sz w:val="24"/>
                <w:szCs w:val="24"/>
              </w:rPr>
            </w:pPr>
            <w:r w:rsidRPr="00753EDC">
              <w:rPr>
                <w:rFonts w:ascii="Times New Roman" w:hAnsi="Times New Roman"/>
                <w:sz w:val="24"/>
                <w:szCs w:val="24"/>
              </w:rPr>
              <w:t>Индивидуальный проект</w:t>
            </w:r>
          </w:p>
        </w:tc>
        <w:tc>
          <w:tcPr>
            <w:tcW w:w="0" w:type="auto"/>
            <w:shd w:val="clear" w:color="auto" w:fill="auto"/>
          </w:tcPr>
          <w:p w:rsidR="00753EDC" w:rsidRPr="00753EDC" w:rsidRDefault="00753EDC" w:rsidP="00753EDC">
            <w:pPr>
              <w:suppressAutoHyphens/>
              <w:spacing w:after="0" w:line="240" w:lineRule="auto"/>
              <w:jc w:val="both"/>
              <w:rPr>
                <w:rFonts w:ascii="Times New Roman" w:hAnsi="Times New Roman"/>
                <w:sz w:val="24"/>
                <w:szCs w:val="24"/>
              </w:rPr>
            </w:pPr>
            <w:r w:rsidRPr="00753EDC">
              <w:rPr>
                <w:rFonts w:ascii="Times New Roman" w:hAnsi="Times New Roman"/>
                <w:sz w:val="24"/>
                <w:szCs w:val="24"/>
              </w:rPr>
              <w:t>ЭК</w:t>
            </w:r>
          </w:p>
        </w:tc>
        <w:tc>
          <w:tcPr>
            <w:tcW w:w="0" w:type="auto"/>
          </w:tcPr>
          <w:p w:rsidR="00753EDC" w:rsidRPr="000D55F5" w:rsidRDefault="00753EDC" w:rsidP="0010130D">
            <w:pPr>
              <w:suppressAutoHyphens/>
              <w:spacing w:after="0" w:line="240" w:lineRule="auto"/>
              <w:jc w:val="both"/>
              <w:rPr>
                <w:rFonts w:ascii="Times New Roman" w:hAnsi="Times New Roman"/>
                <w:sz w:val="24"/>
                <w:szCs w:val="24"/>
              </w:rPr>
            </w:pPr>
            <w:r>
              <w:rPr>
                <w:rFonts w:ascii="Times New Roman" w:hAnsi="Times New Roman"/>
                <w:sz w:val="24"/>
                <w:szCs w:val="24"/>
              </w:rPr>
              <w:t>34</w:t>
            </w:r>
          </w:p>
        </w:tc>
        <w:tc>
          <w:tcPr>
            <w:tcW w:w="0" w:type="auto"/>
          </w:tcPr>
          <w:p w:rsidR="00753EDC" w:rsidRPr="000D55F5" w:rsidRDefault="00753EDC" w:rsidP="0010130D">
            <w:pPr>
              <w:suppressAutoHyphens/>
              <w:spacing w:after="0" w:line="240" w:lineRule="auto"/>
              <w:jc w:val="both"/>
              <w:rPr>
                <w:rFonts w:ascii="Times New Roman" w:hAnsi="Times New Roman"/>
                <w:sz w:val="24"/>
                <w:szCs w:val="24"/>
              </w:rPr>
            </w:pPr>
            <w:r>
              <w:rPr>
                <w:rFonts w:ascii="Times New Roman" w:hAnsi="Times New Roman"/>
                <w:sz w:val="24"/>
                <w:szCs w:val="24"/>
              </w:rPr>
              <w:t>34</w:t>
            </w:r>
          </w:p>
        </w:tc>
        <w:tc>
          <w:tcPr>
            <w:tcW w:w="0" w:type="auto"/>
            <w:shd w:val="clear" w:color="auto" w:fill="auto"/>
          </w:tcPr>
          <w:p w:rsidR="00753EDC" w:rsidRPr="000D55F5" w:rsidRDefault="00753EDC" w:rsidP="0010130D">
            <w:pPr>
              <w:suppressAutoHyphens/>
              <w:spacing w:after="0" w:line="240" w:lineRule="auto"/>
              <w:jc w:val="both"/>
              <w:rPr>
                <w:rFonts w:ascii="Times New Roman" w:hAnsi="Times New Roman"/>
                <w:sz w:val="24"/>
                <w:szCs w:val="24"/>
              </w:rPr>
            </w:pPr>
            <w:r>
              <w:rPr>
                <w:rFonts w:ascii="Times New Roman" w:hAnsi="Times New Roman"/>
                <w:sz w:val="24"/>
                <w:szCs w:val="24"/>
              </w:rPr>
              <w:t>68</w:t>
            </w:r>
          </w:p>
        </w:tc>
      </w:tr>
      <w:tr w:rsidR="00753EDC" w:rsidRPr="00753EDC" w:rsidTr="00753EDC">
        <w:tc>
          <w:tcPr>
            <w:tcW w:w="0" w:type="auto"/>
            <w:shd w:val="clear" w:color="auto" w:fill="auto"/>
          </w:tcPr>
          <w:p w:rsidR="00753EDC" w:rsidRPr="00753EDC" w:rsidRDefault="00753EDC" w:rsidP="00753EDC">
            <w:pPr>
              <w:suppressAutoHyphens/>
              <w:spacing w:after="0" w:line="240" w:lineRule="auto"/>
              <w:rPr>
                <w:rFonts w:ascii="Times New Roman" w:hAnsi="Times New Roman"/>
                <w:sz w:val="24"/>
                <w:szCs w:val="24"/>
              </w:rPr>
            </w:pPr>
          </w:p>
        </w:tc>
        <w:tc>
          <w:tcPr>
            <w:tcW w:w="0" w:type="auto"/>
            <w:shd w:val="clear" w:color="auto" w:fill="auto"/>
          </w:tcPr>
          <w:p w:rsidR="00753EDC" w:rsidRPr="00753EDC" w:rsidRDefault="00753EDC" w:rsidP="00753EDC">
            <w:pPr>
              <w:suppressAutoHyphens/>
              <w:spacing w:after="0" w:line="240" w:lineRule="auto"/>
              <w:rPr>
                <w:rFonts w:ascii="Times New Roman" w:hAnsi="Times New Roman"/>
                <w:sz w:val="24"/>
                <w:szCs w:val="24"/>
              </w:rPr>
            </w:pPr>
            <w:r w:rsidRPr="00753EDC">
              <w:rPr>
                <w:rFonts w:ascii="Times New Roman" w:hAnsi="Times New Roman"/>
                <w:sz w:val="24"/>
                <w:szCs w:val="24"/>
              </w:rPr>
              <w:t>Предметы и курсы по выбору</w:t>
            </w:r>
          </w:p>
        </w:tc>
        <w:tc>
          <w:tcPr>
            <w:tcW w:w="0" w:type="auto"/>
            <w:shd w:val="clear" w:color="auto" w:fill="auto"/>
          </w:tcPr>
          <w:p w:rsidR="00753EDC" w:rsidRPr="00753EDC" w:rsidRDefault="00753EDC" w:rsidP="00753EDC">
            <w:pPr>
              <w:suppressAutoHyphens/>
              <w:spacing w:after="0" w:line="240" w:lineRule="auto"/>
              <w:jc w:val="both"/>
              <w:rPr>
                <w:rFonts w:ascii="Times New Roman" w:hAnsi="Times New Roman"/>
                <w:sz w:val="24"/>
                <w:szCs w:val="24"/>
              </w:rPr>
            </w:pPr>
            <w:r w:rsidRPr="00753EDC">
              <w:rPr>
                <w:rFonts w:ascii="Times New Roman" w:hAnsi="Times New Roman"/>
                <w:sz w:val="24"/>
                <w:szCs w:val="24"/>
              </w:rPr>
              <w:t>ФК</w:t>
            </w:r>
          </w:p>
        </w:tc>
        <w:tc>
          <w:tcPr>
            <w:tcW w:w="0" w:type="auto"/>
          </w:tcPr>
          <w:p w:rsidR="00753EDC" w:rsidRPr="006E1097" w:rsidRDefault="00753EDC" w:rsidP="0010130D">
            <w:pPr>
              <w:suppressAutoHyphens/>
              <w:spacing w:after="0" w:line="240" w:lineRule="auto"/>
              <w:jc w:val="both"/>
              <w:rPr>
                <w:rFonts w:ascii="Times New Roman" w:hAnsi="Times New Roman"/>
                <w:sz w:val="24"/>
                <w:szCs w:val="24"/>
              </w:rPr>
            </w:pPr>
            <w:r>
              <w:rPr>
                <w:rFonts w:ascii="Times New Roman" w:hAnsi="Times New Roman"/>
                <w:sz w:val="24"/>
                <w:szCs w:val="24"/>
              </w:rPr>
              <w:t>136</w:t>
            </w:r>
          </w:p>
        </w:tc>
        <w:tc>
          <w:tcPr>
            <w:tcW w:w="0" w:type="auto"/>
          </w:tcPr>
          <w:p w:rsidR="00753EDC" w:rsidRPr="006E1097" w:rsidRDefault="00753EDC" w:rsidP="0010130D">
            <w:pPr>
              <w:suppressAutoHyphens/>
              <w:spacing w:after="0" w:line="240" w:lineRule="auto"/>
              <w:jc w:val="both"/>
              <w:rPr>
                <w:rFonts w:ascii="Times New Roman" w:hAnsi="Times New Roman"/>
                <w:sz w:val="24"/>
                <w:szCs w:val="24"/>
              </w:rPr>
            </w:pPr>
            <w:r>
              <w:rPr>
                <w:rFonts w:ascii="Times New Roman" w:hAnsi="Times New Roman"/>
                <w:sz w:val="24"/>
                <w:szCs w:val="24"/>
              </w:rPr>
              <w:t>136</w:t>
            </w:r>
          </w:p>
        </w:tc>
        <w:tc>
          <w:tcPr>
            <w:tcW w:w="0" w:type="auto"/>
            <w:shd w:val="clear" w:color="auto" w:fill="auto"/>
          </w:tcPr>
          <w:p w:rsidR="00753EDC" w:rsidRPr="006E1097" w:rsidRDefault="00753EDC" w:rsidP="0010130D">
            <w:pPr>
              <w:suppressAutoHyphens/>
              <w:spacing w:after="0" w:line="240" w:lineRule="auto"/>
              <w:jc w:val="both"/>
              <w:rPr>
                <w:rFonts w:ascii="Times New Roman" w:hAnsi="Times New Roman"/>
                <w:sz w:val="24"/>
                <w:szCs w:val="24"/>
              </w:rPr>
            </w:pPr>
            <w:r>
              <w:rPr>
                <w:rFonts w:ascii="Times New Roman" w:hAnsi="Times New Roman"/>
                <w:sz w:val="24"/>
                <w:szCs w:val="24"/>
              </w:rPr>
              <w:t>272</w:t>
            </w:r>
          </w:p>
        </w:tc>
      </w:tr>
      <w:tr w:rsidR="00753EDC" w:rsidRPr="00753EDC" w:rsidTr="00753EDC">
        <w:tc>
          <w:tcPr>
            <w:tcW w:w="0" w:type="auto"/>
            <w:shd w:val="clear" w:color="auto" w:fill="auto"/>
          </w:tcPr>
          <w:p w:rsidR="00753EDC" w:rsidRPr="00753EDC" w:rsidRDefault="00753EDC" w:rsidP="00753EDC">
            <w:pPr>
              <w:suppressAutoHyphens/>
              <w:spacing w:after="0" w:line="240" w:lineRule="auto"/>
              <w:ind w:firstLine="709"/>
              <w:jc w:val="both"/>
              <w:rPr>
                <w:rFonts w:ascii="Times New Roman" w:hAnsi="Times New Roman"/>
                <w:sz w:val="24"/>
                <w:szCs w:val="24"/>
              </w:rPr>
            </w:pPr>
            <w:r w:rsidRPr="00753EDC">
              <w:rPr>
                <w:rFonts w:ascii="Times New Roman" w:hAnsi="Times New Roman"/>
                <w:sz w:val="24"/>
                <w:szCs w:val="24"/>
              </w:rPr>
              <w:t>ИТОГО</w:t>
            </w:r>
          </w:p>
        </w:tc>
        <w:tc>
          <w:tcPr>
            <w:tcW w:w="0" w:type="auto"/>
            <w:shd w:val="clear" w:color="auto" w:fill="auto"/>
          </w:tcPr>
          <w:p w:rsidR="00753EDC" w:rsidRPr="00753EDC" w:rsidRDefault="00753EDC" w:rsidP="00753EDC">
            <w:pPr>
              <w:suppressAutoHyphens/>
              <w:spacing w:after="0" w:line="240" w:lineRule="auto"/>
              <w:ind w:firstLine="709"/>
              <w:jc w:val="both"/>
              <w:rPr>
                <w:rFonts w:ascii="Times New Roman" w:hAnsi="Times New Roman"/>
                <w:sz w:val="24"/>
                <w:szCs w:val="24"/>
              </w:rPr>
            </w:pPr>
          </w:p>
        </w:tc>
        <w:tc>
          <w:tcPr>
            <w:tcW w:w="868" w:type="dxa"/>
          </w:tcPr>
          <w:p w:rsidR="00753EDC" w:rsidRPr="00753EDC" w:rsidRDefault="00753EDC" w:rsidP="00753EDC">
            <w:pPr>
              <w:suppressAutoHyphens/>
              <w:spacing w:after="0" w:line="240" w:lineRule="auto"/>
              <w:ind w:firstLine="709"/>
              <w:jc w:val="center"/>
              <w:rPr>
                <w:rFonts w:ascii="Times New Roman" w:hAnsi="Times New Roman"/>
                <w:sz w:val="24"/>
                <w:szCs w:val="24"/>
                <w:lang w:val="en-US"/>
              </w:rPr>
            </w:pPr>
          </w:p>
        </w:tc>
        <w:tc>
          <w:tcPr>
            <w:tcW w:w="884" w:type="dxa"/>
          </w:tcPr>
          <w:p w:rsidR="00753EDC" w:rsidRPr="00753EDC" w:rsidRDefault="00753EDC" w:rsidP="00753EDC">
            <w:pPr>
              <w:suppressAutoHyphens/>
              <w:spacing w:after="0" w:line="240" w:lineRule="auto"/>
              <w:rPr>
                <w:rFonts w:ascii="Times New Roman" w:hAnsi="Times New Roman"/>
                <w:sz w:val="24"/>
                <w:szCs w:val="24"/>
              </w:rPr>
            </w:pPr>
            <w:r>
              <w:rPr>
                <w:rFonts w:ascii="Times New Roman" w:hAnsi="Times New Roman"/>
                <w:sz w:val="24"/>
                <w:szCs w:val="24"/>
              </w:rPr>
              <w:t>1122</w:t>
            </w:r>
          </w:p>
        </w:tc>
        <w:tc>
          <w:tcPr>
            <w:tcW w:w="784" w:type="dxa"/>
          </w:tcPr>
          <w:p w:rsidR="00753EDC" w:rsidRPr="00753EDC" w:rsidRDefault="00753EDC" w:rsidP="00753EDC">
            <w:pPr>
              <w:suppressAutoHyphens/>
              <w:spacing w:after="0" w:line="240" w:lineRule="auto"/>
              <w:rPr>
                <w:rFonts w:ascii="Times New Roman" w:hAnsi="Times New Roman"/>
                <w:sz w:val="24"/>
                <w:szCs w:val="24"/>
              </w:rPr>
            </w:pPr>
            <w:r>
              <w:rPr>
                <w:rFonts w:ascii="Times New Roman" w:hAnsi="Times New Roman"/>
                <w:sz w:val="24"/>
                <w:szCs w:val="24"/>
              </w:rPr>
              <w:t>1122</w:t>
            </w:r>
          </w:p>
        </w:tc>
        <w:tc>
          <w:tcPr>
            <w:tcW w:w="1523" w:type="dxa"/>
          </w:tcPr>
          <w:p w:rsidR="00753EDC" w:rsidRPr="00753EDC" w:rsidRDefault="00753EDC" w:rsidP="00753EDC">
            <w:pPr>
              <w:suppressAutoHyphens/>
              <w:spacing w:after="0" w:line="240" w:lineRule="auto"/>
              <w:ind w:firstLine="709"/>
              <w:jc w:val="center"/>
              <w:rPr>
                <w:rFonts w:ascii="Times New Roman" w:hAnsi="Times New Roman"/>
                <w:sz w:val="24"/>
                <w:szCs w:val="24"/>
              </w:rPr>
            </w:pPr>
            <w:r>
              <w:rPr>
                <w:rFonts w:ascii="Times New Roman" w:hAnsi="Times New Roman"/>
                <w:sz w:val="24"/>
                <w:szCs w:val="24"/>
              </w:rPr>
              <w:t>2244</w:t>
            </w:r>
          </w:p>
        </w:tc>
      </w:tr>
      <w:tr w:rsidR="00753EDC" w:rsidRPr="00753EDC" w:rsidTr="0010130D">
        <w:tc>
          <w:tcPr>
            <w:tcW w:w="8435" w:type="dxa"/>
            <w:gridSpan w:val="5"/>
            <w:shd w:val="clear" w:color="auto" w:fill="auto"/>
          </w:tcPr>
          <w:p w:rsidR="00753EDC" w:rsidRDefault="00753EDC" w:rsidP="0010130D">
            <w:pPr>
              <w:suppressAutoHyphens/>
              <w:spacing w:after="0" w:line="240" w:lineRule="auto"/>
              <w:rPr>
                <w:rFonts w:ascii="Times New Roman" w:hAnsi="Times New Roman"/>
                <w:sz w:val="24"/>
                <w:szCs w:val="24"/>
              </w:rPr>
            </w:pPr>
            <w:r w:rsidRPr="007F11DB">
              <w:rPr>
                <w:rFonts w:ascii="Times New Roman" w:hAnsi="Times New Roman"/>
                <w:sz w:val="24"/>
                <w:szCs w:val="24"/>
              </w:rPr>
              <w:t>Максимально допустимая недельная нагрузка при 6-дн. уч. неделе</w:t>
            </w:r>
          </w:p>
        </w:tc>
        <w:tc>
          <w:tcPr>
            <w:tcW w:w="1523" w:type="dxa"/>
          </w:tcPr>
          <w:p w:rsidR="00753EDC" w:rsidRDefault="00753EDC" w:rsidP="0010130D">
            <w:pPr>
              <w:suppressAutoHyphens/>
              <w:spacing w:after="0" w:line="240" w:lineRule="auto"/>
              <w:jc w:val="center"/>
              <w:rPr>
                <w:rFonts w:ascii="Times New Roman" w:hAnsi="Times New Roman"/>
                <w:sz w:val="24"/>
                <w:szCs w:val="24"/>
              </w:rPr>
            </w:pPr>
            <w:r>
              <w:rPr>
                <w:rFonts w:ascii="Times New Roman" w:hAnsi="Times New Roman"/>
                <w:sz w:val="24"/>
                <w:szCs w:val="24"/>
              </w:rPr>
              <w:t>37</w:t>
            </w:r>
          </w:p>
        </w:tc>
      </w:tr>
      <w:tr w:rsidR="00753EDC" w:rsidRPr="00753EDC" w:rsidTr="0010130D">
        <w:tc>
          <w:tcPr>
            <w:tcW w:w="8435" w:type="dxa"/>
            <w:gridSpan w:val="5"/>
            <w:shd w:val="clear" w:color="auto" w:fill="auto"/>
          </w:tcPr>
          <w:p w:rsidR="00753EDC" w:rsidRPr="007B3B25" w:rsidRDefault="00753EDC" w:rsidP="0010130D">
            <w:pPr>
              <w:suppressAutoHyphens/>
              <w:spacing w:after="0" w:line="240" w:lineRule="auto"/>
              <w:rPr>
                <w:rFonts w:ascii="Times New Roman" w:hAnsi="Times New Roman"/>
                <w:sz w:val="24"/>
                <w:szCs w:val="24"/>
              </w:rPr>
            </w:pPr>
            <w:r>
              <w:rPr>
                <w:rFonts w:ascii="Times New Roman" w:hAnsi="Times New Roman"/>
                <w:sz w:val="24"/>
                <w:szCs w:val="24"/>
              </w:rPr>
              <w:t>Количество учебных недель за 1 учебный год</w:t>
            </w:r>
          </w:p>
        </w:tc>
        <w:tc>
          <w:tcPr>
            <w:tcW w:w="1523" w:type="dxa"/>
          </w:tcPr>
          <w:p w:rsidR="00753EDC" w:rsidRDefault="00753EDC" w:rsidP="0010130D">
            <w:pPr>
              <w:suppressAutoHyphens/>
              <w:spacing w:after="0" w:line="240" w:lineRule="auto"/>
              <w:jc w:val="center"/>
              <w:rPr>
                <w:rFonts w:ascii="Times New Roman" w:hAnsi="Times New Roman"/>
                <w:sz w:val="24"/>
                <w:szCs w:val="24"/>
              </w:rPr>
            </w:pPr>
            <w:r>
              <w:rPr>
                <w:rFonts w:ascii="Times New Roman" w:hAnsi="Times New Roman"/>
                <w:sz w:val="24"/>
                <w:szCs w:val="24"/>
              </w:rPr>
              <w:t>34</w:t>
            </w:r>
          </w:p>
        </w:tc>
      </w:tr>
    </w:tbl>
    <w:p w:rsidR="00753EDC" w:rsidRDefault="00753EDC" w:rsidP="008F4E7C">
      <w:pPr>
        <w:spacing w:after="0" w:line="240" w:lineRule="auto"/>
        <w:ind w:firstLine="567"/>
        <w:rPr>
          <w:rFonts w:ascii="Times New Roman" w:hAnsi="Times New Roman"/>
          <w:sz w:val="24"/>
          <w:szCs w:val="24"/>
        </w:rPr>
      </w:pPr>
    </w:p>
    <w:p w:rsidR="00753EDC" w:rsidRDefault="00753EDC" w:rsidP="008F4E7C">
      <w:pPr>
        <w:spacing w:after="0" w:line="240" w:lineRule="auto"/>
        <w:ind w:firstLine="567"/>
        <w:rPr>
          <w:rFonts w:ascii="Times New Roman" w:hAnsi="Times New Roman"/>
          <w:sz w:val="24"/>
          <w:szCs w:val="24"/>
        </w:rPr>
      </w:pPr>
    </w:p>
    <w:p w:rsidR="00753EDC" w:rsidRDefault="00753EDC" w:rsidP="008F4E7C">
      <w:pPr>
        <w:spacing w:after="0" w:line="240" w:lineRule="auto"/>
        <w:ind w:firstLine="567"/>
        <w:rPr>
          <w:rFonts w:ascii="Times New Roman" w:hAnsi="Times New Roman"/>
          <w:sz w:val="24"/>
          <w:szCs w:val="24"/>
        </w:rPr>
      </w:pPr>
    </w:p>
    <w:p w:rsidR="00753EDC" w:rsidRDefault="00753EDC" w:rsidP="008F4E7C">
      <w:pPr>
        <w:spacing w:after="0" w:line="240" w:lineRule="auto"/>
        <w:ind w:firstLine="567"/>
        <w:rPr>
          <w:rFonts w:ascii="Times New Roman" w:hAnsi="Times New Roman"/>
          <w:sz w:val="24"/>
          <w:szCs w:val="24"/>
        </w:rPr>
      </w:pPr>
    </w:p>
    <w:p w:rsidR="00AC4C2F" w:rsidRDefault="00AC4C2F" w:rsidP="008F4E7C">
      <w:pPr>
        <w:spacing w:after="0" w:line="240" w:lineRule="auto"/>
        <w:ind w:firstLine="567"/>
        <w:rPr>
          <w:rFonts w:ascii="Times New Roman" w:hAnsi="Times New Roman"/>
          <w:sz w:val="24"/>
          <w:szCs w:val="24"/>
        </w:rPr>
      </w:pPr>
    </w:p>
    <w:p w:rsidR="00AC4C2F" w:rsidRDefault="00AC4C2F" w:rsidP="008F4E7C">
      <w:pPr>
        <w:spacing w:after="0" w:line="240" w:lineRule="auto"/>
        <w:ind w:firstLine="567"/>
        <w:rPr>
          <w:rFonts w:ascii="Times New Roman" w:hAnsi="Times New Roman"/>
          <w:sz w:val="24"/>
          <w:szCs w:val="24"/>
        </w:rPr>
      </w:pPr>
    </w:p>
    <w:p w:rsidR="00AC4C2F" w:rsidRDefault="00AC4C2F" w:rsidP="008F4E7C">
      <w:pPr>
        <w:spacing w:after="0" w:line="240" w:lineRule="auto"/>
        <w:ind w:firstLine="567"/>
        <w:rPr>
          <w:rFonts w:ascii="Times New Roman" w:hAnsi="Times New Roman"/>
          <w:sz w:val="24"/>
          <w:szCs w:val="24"/>
        </w:rPr>
      </w:pPr>
    </w:p>
    <w:p w:rsidR="00AC4C2F" w:rsidRDefault="00AC4C2F" w:rsidP="008F4E7C">
      <w:pPr>
        <w:spacing w:after="0" w:line="240" w:lineRule="auto"/>
        <w:ind w:firstLine="567"/>
        <w:rPr>
          <w:rFonts w:ascii="Times New Roman" w:hAnsi="Times New Roman"/>
          <w:sz w:val="24"/>
          <w:szCs w:val="24"/>
        </w:rPr>
      </w:pPr>
    </w:p>
    <w:p w:rsidR="00AC4C2F" w:rsidRDefault="00AC4C2F" w:rsidP="008F4E7C">
      <w:pPr>
        <w:spacing w:after="0" w:line="240" w:lineRule="auto"/>
        <w:ind w:firstLine="567"/>
        <w:rPr>
          <w:rFonts w:ascii="Times New Roman" w:hAnsi="Times New Roman"/>
          <w:sz w:val="24"/>
          <w:szCs w:val="24"/>
        </w:rPr>
      </w:pPr>
    </w:p>
    <w:p w:rsidR="00AC4C2F" w:rsidRDefault="00AC4C2F" w:rsidP="008F4E7C">
      <w:pPr>
        <w:spacing w:after="0" w:line="240" w:lineRule="auto"/>
        <w:ind w:firstLine="567"/>
        <w:rPr>
          <w:rFonts w:ascii="Times New Roman" w:hAnsi="Times New Roman"/>
          <w:sz w:val="24"/>
          <w:szCs w:val="24"/>
        </w:rPr>
      </w:pPr>
    </w:p>
    <w:p w:rsidR="00AC4C2F" w:rsidRDefault="00AC4C2F" w:rsidP="008F4E7C">
      <w:pPr>
        <w:spacing w:after="0" w:line="240" w:lineRule="auto"/>
        <w:ind w:firstLine="567"/>
        <w:rPr>
          <w:rFonts w:ascii="Times New Roman" w:hAnsi="Times New Roman"/>
          <w:sz w:val="24"/>
          <w:szCs w:val="24"/>
        </w:rPr>
      </w:pPr>
    </w:p>
    <w:p w:rsidR="00AC4C2F" w:rsidRDefault="00AC4C2F" w:rsidP="008F4E7C">
      <w:pPr>
        <w:spacing w:after="0" w:line="240" w:lineRule="auto"/>
        <w:ind w:firstLine="567"/>
        <w:rPr>
          <w:rFonts w:ascii="Times New Roman" w:hAnsi="Times New Roman"/>
          <w:sz w:val="24"/>
          <w:szCs w:val="24"/>
        </w:rPr>
      </w:pPr>
    </w:p>
    <w:p w:rsidR="00AC4C2F" w:rsidRDefault="00AC4C2F" w:rsidP="008F4E7C">
      <w:pPr>
        <w:spacing w:after="0" w:line="240" w:lineRule="auto"/>
        <w:ind w:firstLine="567"/>
        <w:rPr>
          <w:rFonts w:ascii="Times New Roman" w:hAnsi="Times New Roman"/>
          <w:sz w:val="24"/>
          <w:szCs w:val="24"/>
        </w:rPr>
      </w:pPr>
    </w:p>
    <w:p w:rsidR="00AC4C2F" w:rsidRDefault="00AC4C2F" w:rsidP="008F4E7C">
      <w:pPr>
        <w:spacing w:after="0" w:line="240" w:lineRule="auto"/>
        <w:ind w:firstLine="567"/>
        <w:rPr>
          <w:rFonts w:ascii="Times New Roman" w:hAnsi="Times New Roman"/>
          <w:sz w:val="24"/>
          <w:szCs w:val="24"/>
        </w:rPr>
      </w:pPr>
    </w:p>
    <w:p w:rsidR="00AC4C2F" w:rsidRDefault="00AC4C2F" w:rsidP="008F4E7C">
      <w:pPr>
        <w:spacing w:after="0" w:line="240" w:lineRule="auto"/>
        <w:ind w:firstLine="567"/>
        <w:rPr>
          <w:rFonts w:ascii="Times New Roman" w:hAnsi="Times New Roman"/>
          <w:sz w:val="24"/>
          <w:szCs w:val="24"/>
        </w:rPr>
      </w:pPr>
    </w:p>
    <w:p w:rsidR="00AC4C2F" w:rsidRDefault="00AC4C2F" w:rsidP="008F4E7C">
      <w:pPr>
        <w:spacing w:after="0" w:line="240" w:lineRule="auto"/>
        <w:ind w:firstLine="567"/>
        <w:rPr>
          <w:rFonts w:ascii="Times New Roman" w:hAnsi="Times New Roman"/>
          <w:sz w:val="24"/>
          <w:szCs w:val="24"/>
        </w:rPr>
      </w:pPr>
    </w:p>
    <w:p w:rsidR="00AC4C2F" w:rsidRDefault="00AC4C2F" w:rsidP="008F4E7C">
      <w:pPr>
        <w:spacing w:after="0" w:line="240" w:lineRule="auto"/>
        <w:ind w:firstLine="567"/>
        <w:rPr>
          <w:rFonts w:ascii="Times New Roman" w:hAnsi="Times New Roman"/>
          <w:sz w:val="24"/>
          <w:szCs w:val="24"/>
        </w:rPr>
      </w:pPr>
    </w:p>
    <w:p w:rsidR="00AC4C2F" w:rsidRDefault="00AC4C2F" w:rsidP="008F4E7C">
      <w:pPr>
        <w:spacing w:after="0" w:line="240" w:lineRule="auto"/>
        <w:ind w:firstLine="567"/>
        <w:rPr>
          <w:rFonts w:ascii="Times New Roman" w:hAnsi="Times New Roman"/>
          <w:sz w:val="24"/>
          <w:szCs w:val="24"/>
        </w:rPr>
      </w:pPr>
    </w:p>
    <w:p w:rsidR="00AC4C2F" w:rsidRDefault="00AC4C2F" w:rsidP="008F4E7C">
      <w:pPr>
        <w:spacing w:after="0" w:line="240" w:lineRule="auto"/>
        <w:ind w:firstLine="567"/>
        <w:rPr>
          <w:rFonts w:ascii="Times New Roman" w:hAnsi="Times New Roman"/>
          <w:sz w:val="24"/>
          <w:szCs w:val="24"/>
        </w:rPr>
      </w:pPr>
    </w:p>
    <w:p w:rsidR="00AC4C2F" w:rsidRDefault="00AC4C2F" w:rsidP="008F4E7C">
      <w:pPr>
        <w:spacing w:after="0" w:line="240" w:lineRule="auto"/>
        <w:ind w:firstLine="567"/>
        <w:rPr>
          <w:rFonts w:ascii="Times New Roman" w:hAnsi="Times New Roman"/>
          <w:sz w:val="24"/>
          <w:szCs w:val="24"/>
        </w:rPr>
      </w:pPr>
    </w:p>
    <w:p w:rsidR="00AC4C2F" w:rsidRDefault="00AC4C2F" w:rsidP="008F4E7C">
      <w:pPr>
        <w:spacing w:after="0" w:line="240" w:lineRule="auto"/>
        <w:ind w:firstLine="567"/>
        <w:rPr>
          <w:rFonts w:ascii="Times New Roman" w:hAnsi="Times New Roman"/>
          <w:sz w:val="24"/>
          <w:szCs w:val="24"/>
        </w:rPr>
      </w:pPr>
    </w:p>
    <w:p w:rsidR="00AC4C2F" w:rsidRDefault="00AC4C2F" w:rsidP="008F4E7C">
      <w:pPr>
        <w:spacing w:after="0" w:line="240" w:lineRule="auto"/>
        <w:ind w:firstLine="567"/>
        <w:rPr>
          <w:rFonts w:ascii="Times New Roman" w:hAnsi="Times New Roman"/>
          <w:sz w:val="24"/>
          <w:szCs w:val="24"/>
        </w:rPr>
      </w:pPr>
    </w:p>
    <w:p w:rsidR="00AC4C2F" w:rsidRDefault="00AC4C2F" w:rsidP="008F4E7C">
      <w:pPr>
        <w:spacing w:after="0" w:line="240" w:lineRule="auto"/>
        <w:ind w:firstLine="567"/>
        <w:rPr>
          <w:rFonts w:ascii="Times New Roman" w:hAnsi="Times New Roman"/>
          <w:sz w:val="24"/>
          <w:szCs w:val="24"/>
        </w:rPr>
      </w:pPr>
    </w:p>
    <w:p w:rsidR="00AC4C2F" w:rsidRPr="00AC4C2F" w:rsidRDefault="00AC4C2F" w:rsidP="00AC4C2F">
      <w:pPr>
        <w:tabs>
          <w:tab w:val="left" w:pos="989"/>
        </w:tabs>
        <w:spacing w:after="0" w:line="240" w:lineRule="auto"/>
        <w:ind w:firstLine="567"/>
        <w:rPr>
          <w:rFonts w:ascii="Times New Roman" w:hAnsi="Times New Roman"/>
          <w:b/>
          <w:sz w:val="24"/>
          <w:szCs w:val="24"/>
        </w:rPr>
      </w:pPr>
      <w:r w:rsidRPr="00AC4C2F">
        <w:rPr>
          <w:rFonts w:ascii="Times New Roman" w:hAnsi="Times New Roman"/>
          <w:b/>
          <w:sz w:val="24"/>
          <w:szCs w:val="24"/>
        </w:rPr>
        <w:lastRenderedPageBreak/>
        <w:t>Учебный план универсального профиля</w:t>
      </w:r>
      <w:r>
        <w:rPr>
          <w:rFonts w:ascii="Times New Roman" w:hAnsi="Times New Roman"/>
          <w:b/>
          <w:sz w:val="24"/>
          <w:szCs w:val="24"/>
        </w:rPr>
        <w:t>(1 вариант)</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04"/>
        <w:gridCol w:w="2895"/>
        <w:gridCol w:w="868"/>
        <w:gridCol w:w="884"/>
        <w:gridCol w:w="784"/>
        <w:gridCol w:w="1523"/>
      </w:tblGrid>
      <w:tr w:rsidR="00AC4C2F" w:rsidRPr="00753EDC" w:rsidTr="0010130D">
        <w:tc>
          <w:tcPr>
            <w:tcW w:w="0" w:type="auto"/>
            <w:shd w:val="clear" w:color="auto" w:fill="auto"/>
          </w:tcPr>
          <w:p w:rsidR="00AC4C2F" w:rsidRPr="00753EDC" w:rsidRDefault="00AC4C2F" w:rsidP="0010130D">
            <w:pPr>
              <w:suppressAutoHyphens/>
              <w:spacing w:after="0" w:line="240" w:lineRule="auto"/>
              <w:jc w:val="center"/>
              <w:rPr>
                <w:rFonts w:ascii="Times New Roman" w:hAnsi="Times New Roman"/>
                <w:sz w:val="24"/>
                <w:szCs w:val="24"/>
              </w:rPr>
            </w:pPr>
            <w:r w:rsidRPr="00753EDC">
              <w:rPr>
                <w:rFonts w:ascii="Times New Roman" w:hAnsi="Times New Roman"/>
                <w:sz w:val="24"/>
                <w:szCs w:val="24"/>
              </w:rPr>
              <w:t>Предметная область</w:t>
            </w:r>
          </w:p>
        </w:tc>
        <w:tc>
          <w:tcPr>
            <w:tcW w:w="0" w:type="auto"/>
            <w:shd w:val="clear" w:color="auto" w:fill="auto"/>
          </w:tcPr>
          <w:p w:rsidR="00AC4C2F" w:rsidRPr="00753EDC" w:rsidRDefault="00AC4C2F" w:rsidP="0010130D">
            <w:pPr>
              <w:suppressAutoHyphens/>
              <w:spacing w:after="0" w:line="240" w:lineRule="auto"/>
              <w:jc w:val="center"/>
              <w:rPr>
                <w:rFonts w:ascii="Times New Roman" w:hAnsi="Times New Roman"/>
                <w:sz w:val="24"/>
                <w:szCs w:val="24"/>
              </w:rPr>
            </w:pPr>
            <w:r w:rsidRPr="00753EDC">
              <w:rPr>
                <w:rFonts w:ascii="Times New Roman" w:hAnsi="Times New Roman"/>
                <w:sz w:val="24"/>
                <w:szCs w:val="24"/>
              </w:rPr>
              <w:t>Учебный предмет</w:t>
            </w:r>
          </w:p>
        </w:tc>
        <w:tc>
          <w:tcPr>
            <w:tcW w:w="0" w:type="auto"/>
            <w:shd w:val="clear" w:color="auto" w:fill="auto"/>
          </w:tcPr>
          <w:p w:rsidR="00AC4C2F" w:rsidRPr="000D55F5" w:rsidRDefault="00AC4C2F" w:rsidP="0010130D">
            <w:pPr>
              <w:suppressAutoHyphens/>
              <w:spacing w:after="0" w:line="240" w:lineRule="auto"/>
              <w:jc w:val="center"/>
              <w:rPr>
                <w:rFonts w:ascii="Times New Roman" w:hAnsi="Times New Roman"/>
                <w:sz w:val="18"/>
                <w:szCs w:val="18"/>
              </w:rPr>
            </w:pPr>
            <w:r w:rsidRPr="000D55F5">
              <w:rPr>
                <w:rFonts w:ascii="Times New Roman" w:hAnsi="Times New Roman"/>
                <w:sz w:val="18"/>
                <w:szCs w:val="18"/>
              </w:rPr>
              <w:t>Уровень</w:t>
            </w:r>
          </w:p>
        </w:tc>
        <w:tc>
          <w:tcPr>
            <w:tcW w:w="0" w:type="auto"/>
          </w:tcPr>
          <w:p w:rsidR="00AC4C2F" w:rsidRPr="008F4E7C" w:rsidRDefault="00AC4C2F" w:rsidP="0010130D">
            <w:pPr>
              <w:suppressAutoHyphens/>
              <w:spacing w:after="0" w:line="240" w:lineRule="auto"/>
              <w:jc w:val="center"/>
              <w:rPr>
                <w:rFonts w:ascii="Times New Roman" w:hAnsi="Times New Roman"/>
                <w:sz w:val="20"/>
                <w:szCs w:val="20"/>
              </w:rPr>
            </w:pPr>
            <w:r w:rsidRPr="008F4E7C">
              <w:rPr>
                <w:rFonts w:ascii="Times New Roman" w:hAnsi="Times New Roman"/>
                <w:sz w:val="20"/>
                <w:szCs w:val="20"/>
              </w:rPr>
              <w:t>Кол-во часов 10 класс</w:t>
            </w:r>
          </w:p>
        </w:tc>
        <w:tc>
          <w:tcPr>
            <w:tcW w:w="0" w:type="auto"/>
          </w:tcPr>
          <w:p w:rsidR="00AC4C2F" w:rsidRPr="008F4E7C" w:rsidRDefault="00AC4C2F" w:rsidP="0010130D">
            <w:pPr>
              <w:suppressAutoHyphens/>
              <w:spacing w:after="0" w:line="240" w:lineRule="auto"/>
              <w:jc w:val="center"/>
              <w:rPr>
                <w:rFonts w:ascii="Times New Roman" w:hAnsi="Times New Roman"/>
                <w:sz w:val="20"/>
                <w:szCs w:val="20"/>
              </w:rPr>
            </w:pPr>
            <w:r w:rsidRPr="008F4E7C">
              <w:rPr>
                <w:rFonts w:ascii="Times New Roman" w:hAnsi="Times New Roman"/>
                <w:sz w:val="20"/>
                <w:szCs w:val="20"/>
              </w:rPr>
              <w:t>Кол-во часов</w:t>
            </w:r>
          </w:p>
          <w:p w:rsidR="00AC4C2F" w:rsidRPr="008F4E7C" w:rsidRDefault="00AC4C2F" w:rsidP="0010130D">
            <w:pPr>
              <w:suppressAutoHyphens/>
              <w:spacing w:after="0" w:line="240" w:lineRule="auto"/>
              <w:jc w:val="center"/>
              <w:rPr>
                <w:rFonts w:ascii="Times New Roman" w:hAnsi="Times New Roman"/>
                <w:sz w:val="20"/>
                <w:szCs w:val="20"/>
              </w:rPr>
            </w:pPr>
            <w:r w:rsidRPr="008F4E7C">
              <w:rPr>
                <w:rFonts w:ascii="Times New Roman" w:hAnsi="Times New Roman"/>
                <w:sz w:val="20"/>
                <w:szCs w:val="20"/>
              </w:rPr>
              <w:t>11 класс</w:t>
            </w:r>
          </w:p>
        </w:tc>
        <w:tc>
          <w:tcPr>
            <w:tcW w:w="0" w:type="auto"/>
            <w:shd w:val="clear" w:color="auto" w:fill="auto"/>
          </w:tcPr>
          <w:p w:rsidR="00AC4C2F" w:rsidRPr="000D55F5" w:rsidRDefault="00AC4C2F" w:rsidP="0010130D">
            <w:pPr>
              <w:suppressAutoHyphens/>
              <w:spacing w:after="0" w:line="240" w:lineRule="auto"/>
              <w:jc w:val="center"/>
              <w:rPr>
                <w:rFonts w:ascii="Times New Roman" w:hAnsi="Times New Roman"/>
                <w:sz w:val="20"/>
                <w:szCs w:val="20"/>
              </w:rPr>
            </w:pPr>
            <w:r w:rsidRPr="008F4E7C">
              <w:rPr>
                <w:rFonts w:ascii="Times New Roman" w:hAnsi="Times New Roman"/>
                <w:sz w:val="20"/>
                <w:szCs w:val="20"/>
              </w:rPr>
              <w:t>Количество часов за 2 года обучения</w:t>
            </w:r>
          </w:p>
        </w:tc>
      </w:tr>
      <w:tr w:rsidR="00AC4C2F" w:rsidRPr="00753EDC" w:rsidTr="0010130D">
        <w:tc>
          <w:tcPr>
            <w:tcW w:w="0" w:type="auto"/>
            <w:vMerge w:val="restart"/>
            <w:shd w:val="clear" w:color="auto" w:fill="auto"/>
          </w:tcPr>
          <w:p w:rsidR="00AC4C2F" w:rsidRPr="00753EDC" w:rsidRDefault="00AC4C2F" w:rsidP="0010130D">
            <w:pPr>
              <w:suppressAutoHyphens/>
              <w:spacing w:after="0" w:line="240" w:lineRule="auto"/>
              <w:rPr>
                <w:rFonts w:ascii="Times New Roman" w:hAnsi="Times New Roman"/>
                <w:sz w:val="24"/>
                <w:szCs w:val="24"/>
              </w:rPr>
            </w:pPr>
            <w:r w:rsidRPr="00753EDC">
              <w:rPr>
                <w:rFonts w:ascii="Times New Roman" w:hAnsi="Times New Roman"/>
                <w:sz w:val="24"/>
                <w:szCs w:val="24"/>
              </w:rPr>
              <w:t>Русский язык и литература</w:t>
            </w:r>
          </w:p>
        </w:tc>
        <w:tc>
          <w:tcPr>
            <w:tcW w:w="0" w:type="auto"/>
            <w:shd w:val="clear" w:color="auto" w:fill="auto"/>
          </w:tcPr>
          <w:p w:rsidR="00AC4C2F" w:rsidRPr="00753EDC" w:rsidRDefault="00AC4C2F" w:rsidP="0010130D">
            <w:pPr>
              <w:suppressAutoHyphens/>
              <w:spacing w:after="0" w:line="240" w:lineRule="auto"/>
              <w:rPr>
                <w:rFonts w:ascii="Times New Roman" w:hAnsi="Times New Roman"/>
                <w:sz w:val="24"/>
                <w:szCs w:val="24"/>
              </w:rPr>
            </w:pPr>
            <w:r w:rsidRPr="00753EDC">
              <w:rPr>
                <w:rFonts w:ascii="Times New Roman" w:hAnsi="Times New Roman"/>
                <w:sz w:val="24"/>
                <w:szCs w:val="24"/>
              </w:rPr>
              <w:t xml:space="preserve">Русский язык </w:t>
            </w:r>
          </w:p>
        </w:tc>
        <w:tc>
          <w:tcPr>
            <w:tcW w:w="0" w:type="auto"/>
            <w:shd w:val="clear" w:color="auto" w:fill="auto"/>
          </w:tcPr>
          <w:p w:rsidR="00AC4C2F" w:rsidRPr="000D55F5" w:rsidRDefault="00AC4C2F" w:rsidP="0010130D">
            <w:pPr>
              <w:suppressAutoHyphens/>
              <w:spacing w:after="0" w:line="240" w:lineRule="auto"/>
              <w:jc w:val="both"/>
              <w:rPr>
                <w:rFonts w:ascii="Times New Roman" w:hAnsi="Times New Roman"/>
                <w:sz w:val="24"/>
                <w:szCs w:val="24"/>
              </w:rPr>
            </w:pPr>
            <w:r w:rsidRPr="000D55F5">
              <w:rPr>
                <w:rFonts w:ascii="Times New Roman" w:hAnsi="Times New Roman"/>
                <w:sz w:val="24"/>
                <w:szCs w:val="24"/>
              </w:rPr>
              <w:t>Б</w:t>
            </w:r>
          </w:p>
        </w:tc>
        <w:tc>
          <w:tcPr>
            <w:tcW w:w="0" w:type="auto"/>
          </w:tcPr>
          <w:p w:rsidR="00AC4C2F" w:rsidRPr="000D55F5" w:rsidRDefault="00AC4C2F" w:rsidP="0010130D">
            <w:pPr>
              <w:suppressAutoHyphens/>
              <w:spacing w:after="0" w:line="240" w:lineRule="auto"/>
              <w:jc w:val="both"/>
              <w:rPr>
                <w:rFonts w:ascii="Times New Roman" w:hAnsi="Times New Roman"/>
                <w:sz w:val="24"/>
                <w:szCs w:val="24"/>
              </w:rPr>
            </w:pPr>
            <w:r>
              <w:rPr>
                <w:rFonts w:ascii="Times New Roman" w:hAnsi="Times New Roman"/>
                <w:sz w:val="24"/>
                <w:szCs w:val="24"/>
              </w:rPr>
              <w:t>34</w:t>
            </w:r>
          </w:p>
        </w:tc>
        <w:tc>
          <w:tcPr>
            <w:tcW w:w="0" w:type="auto"/>
          </w:tcPr>
          <w:p w:rsidR="00AC4C2F" w:rsidRPr="000D55F5" w:rsidRDefault="00AC4C2F" w:rsidP="0010130D">
            <w:pPr>
              <w:suppressAutoHyphens/>
              <w:spacing w:after="0" w:line="240" w:lineRule="auto"/>
              <w:jc w:val="both"/>
              <w:rPr>
                <w:rFonts w:ascii="Times New Roman" w:hAnsi="Times New Roman"/>
                <w:sz w:val="24"/>
                <w:szCs w:val="24"/>
              </w:rPr>
            </w:pPr>
            <w:r>
              <w:rPr>
                <w:rFonts w:ascii="Times New Roman" w:hAnsi="Times New Roman"/>
                <w:sz w:val="24"/>
                <w:szCs w:val="24"/>
              </w:rPr>
              <w:t>34</w:t>
            </w:r>
          </w:p>
        </w:tc>
        <w:tc>
          <w:tcPr>
            <w:tcW w:w="0" w:type="auto"/>
            <w:shd w:val="clear" w:color="auto" w:fill="auto"/>
          </w:tcPr>
          <w:p w:rsidR="00AC4C2F" w:rsidRPr="000D55F5" w:rsidRDefault="00AC4C2F" w:rsidP="0010130D">
            <w:pPr>
              <w:suppressAutoHyphens/>
              <w:spacing w:after="0" w:line="240" w:lineRule="auto"/>
              <w:jc w:val="both"/>
              <w:rPr>
                <w:rFonts w:ascii="Times New Roman" w:hAnsi="Times New Roman"/>
                <w:sz w:val="24"/>
                <w:szCs w:val="24"/>
              </w:rPr>
            </w:pPr>
            <w:r>
              <w:rPr>
                <w:rFonts w:ascii="Times New Roman" w:hAnsi="Times New Roman"/>
                <w:sz w:val="24"/>
                <w:szCs w:val="24"/>
              </w:rPr>
              <w:t>68</w:t>
            </w:r>
          </w:p>
        </w:tc>
      </w:tr>
      <w:tr w:rsidR="00AC4C2F" w:rsidRPr="00753EDC" w:rsidTr="0010130D">
        <w:tc>
          <w:tcPr>
            <w:tcW w:w="0" w:type="auto"/>
            <w:vMerge/>
            <w:shd w:val="clear" w:color="auto" w:fill="auto"/>
          </w:tcPr>
          <w:p w:rsidR="00AC4C2F" w:rsidRPr="00753EDC" w:rsidRDefault="00AC4C2F" w:rsidP="0010130D">
            <w:pPr>
              <w:suppressAutoHyphens/>
              <w:spacing w:after="0" w:line="240" w:lineRule="auto"/>
              <w:rPr>
                <w:rFonts w:ascii="Times New Roman" w:hAnsi="Times New Roman"/>
                <w:sz w:val="24"/>
                <w:szCs w:val="24"/>
              </w:rPr>
            </w:pPr>
          </w:p>
        </w:tc>
        <w:tc>
          <w:tcPr>
            <w:tcW w:w="0" w:type="auto"/>
            <w:shd w:val="clear" w:color="auto" w:fill="auto"/>
          </w:tcPr>
          <w:p w:rsidR="00AC4C2F" w:rsidRPr="00753EDC" w:rsidRDefault="00AC4C2F" w:rsidP="0010130D">
            <w:pPr>
              <w:suppressAutoHyphens/>
              <w:spacing w:after="0" w:line="240" w:lineRule="auto"/>
              <w:rPr>
                <w:rFonts w:ascii="Times New Roman" w:hAnsi="Times New Roman"/>
                <w:sz w:val="24"/>
                <w:szCs w:val="24"/>
              </w:rPr>
            </w:pPr>
            <w:r w:rsidRPr="00753EDC">
              <w:rPr>
                <w:rFonts w:ascii="Times New Roman" w:hAnsi="Times New Roman"/>
                <w:sz w:val="24"/>
                <w:szCs w:val="24"/>
              </w:rPr>
              <w:t>Литература</w:t>
            </w:r>
          </w:p>
        </w:tc>
        <w:tc>
          <w:tcPr>
            <w:tcW w:w="0" w:type="auto"/>
            <w:shd w:val="clear" w:color="auto" w:fill="auto"/>
          </w:tcPr>
          <w:p w:rsidR="00AC4C2F" w:rsidRPr="000D55F5" w:rsidRDefault="00AC4C2F" w:rsidP="0010130D">
            <w:pPr>
              <w:suppressAutoHyphens/>
              <w:spacing w:after="0" w:line="240" w:lineRule="auto"/>
              <w:jc w:val="both"/>
              <w:rPr>
                <w:rFonts w:ascii="Times New Roman" w:hAnsi="Times New Roman"/>
                <w:sz w:val="24"/>
                <w:szCs w:val="24"/>
              </w:rPr>
            </w:pPr>
            <w:r w:rsidRPr="000D55F5">
              <w:rPr>
                <w:rFonts w:ascii="Times New Roman" w:hAnsi="Times New Roman"/>
                <w:sz w:val="24"/>
                <w:szCs w:val="24"/>
              </w:rPr>
              <w:t>Б</w:t>
            </w:r>
          </w:p>
        </w:tc>
        <w:tc>
          <w:tcPr>
            <w:tcW w:w="0" w:type="auto"/>
          </w:tcPr>
          <w:p w:rsidR="00AC4C2F" w:rsidRPr="000D55F5" w:rsidRDefault="00AC4C2F" w:rsidP="0010130D">
            <w:pPr>
              <w:suppressAutoHyphens/>
              <w:spacing w:after="0" w:line="240" w:lineRule="auto"/>
              <w:jc w:val="both"/>
              <w:rPr>
                <w:rFonts w:ascii="Times New Roman" w:hAnsi="Times New Roman"/>
                <w:sz w:val="24"/>
                <w:szCs w:val="24"/>
              </w:rPr>
            </w:pPr>
            <w:r>
              <w:rPr>
                <w:rFonts w:ascii="Times New Roman" w:hAnsi="Times New Roman"/>
                <w:sz w:val="24"/>
                <w:szCs w:val="24"/>
              </w:rPr>
              <w:t>102</w:t>
            </w:r>
          </w:p>
        </w:tc>
        <w:tc>
          <w:tcPr>
            <w:tcW w:w="0" w:type="auto"/>
          </w:tcPr>
          <w:p w:rsidR="00AC4C2F" w:rsidRPr="000D55F5" w:rsidRDefault="00AC4C2F" w:rsidP="0010130D">
            <w:pPr>
              <w:suppressAutoHyphens/>
              <w:spacing w:after="0" w:line="240" w:lineRule="auto"/>
              <w:jc w:val="both"/>
              <w:rPr>
                <w:rFonts w:ascii="Times New Roman" w:hAnsi="Times New Roman"/>
                <w:sz w:val="24"/>
                <w:szCs w:val="24"/>
              </w:rPr>
            </w:pPr>
            <w:r>
              <w:rPr>
                <w:rFonts w:ascii="Times New Roman" w:hAnsi="Times New Roman"/>
                <w:sz w:val="24"/>
                <w:szCs w:val="24"/>
              </w:rPr>
              <w:t>102</w:t>
            </w:r>
          </w:p>
        </w:tc>
        <w:tc>
          <w:tcPr>
            <w:tcW w:w="0" w:type="auto"/>
            <w:shd w:val="clear" w:color="auto" w:fill="auto"/>
          </w:tcPr>
          <w:p w:rsidR="00AC4C2F" w:rsidRPr="000D55F5" w:rsidRDefault="00AC4C2F" w:rsidP="0010130D">
            <w:pPr>
              <w:suppressAutoHyphens/>
              <w:spacing w:after="0" w:line="240" w:lineRule="auto"/>
              <w:jc w:val="both"/>
              <w:rPr>
                <w:rFonts w:ascii="Times New Roman" w:hAnsi="Times New Roman"/>
                <w:sz w:val="24"/>
                <w:szCs w:val="24"/>
              </w:rPr>
            </w:pPr>
            <w:r>
              <w:rPr>
                <w:rFonts w:ascii="Times New Roman" w:hAnsi="Times New Roman"/>
                <w:sz w:val="24"/>
                <w:szCs w:val="24"/>
              </w:rPr>
              <w:t>204</w:t>
            </w:r>
          </w:p>
        </w:tc>
      </w:tr>
      <w:tr w:rsidR="00AC4C2F" w:rsidRPr="00753EDC" w:rsidTr="0010130D">
        <w:tc>
          <w:tcPr>
            <w:tcW w:w="0" w:type="auto"/>
            <w:vMerge w:val="restart"/>
            <w:shd w:val="clear" w:color="auto" w:fill="auto"/>
          </w:tcPr>
          <w:p w:rsidR="00AC4C2F" w:rsidRPr="00753EDC" w:rsidRDefault="00AC4C2F" w:rsidP="0010130D">
            <w:pPr>
              <w:suppressAutoHyphens/>
              <w:spacing w:after="0" w:line="240" w:lineRule="auto"/>
              <w:rPr>
                <w:rFonts w:ascii="Times New Roman" w:hAnsi="Times New Roman"/>
                <w:sz w:val="24"/>
                <w:szCs w:val="24"/>
              </w:rPr>
            </w:pPr>
            <w:r w:rsidRPr="00753EDC">
              <w:rPr>
                <w:rFonts w:ascii="Times New Roman" w:hAnsi="Times New Roman"/>
                <w:sz w:val="24"/>
                <w:szCs w:val="24"/>
              </w:rPr>
              <w:t>Математика и информатика</w:t>
            </w:r>
          </w:p>
        </w:tc>
        <w:tc>
          <w:tcPr>
            <w:tcW w:w="0" w:type="auto"/>
            <w:shd w:val="clear" w:color="auto" w:fill="auto"/>
          </w:tcPr>
          <w:p w:rsidR="00AC4C2F" w:rsidRPr="00753EDC" w:rsidRDefault="00AC4C2F" w:rsidP="0010130D">
            <w:pPr>
              <w:suppressAutoHyphens/>
              <w:spacing w:after="0" w:line="240" w:lineRule="auto"/>
              <w:rPr>
                <w:rFonts w:ascii="Times New Roman" w:hAnsi="Times New Roman"/>
                <w:sz w:val="24"/>
                <w:szCs w:val="24"/>
              </w:rPr>
            </w:pPr>
            <w:r w:rsidRPr="00753EDC">
              <w:rPr>
                <w:rFonts w:ascii="Times New Roman" w:hAnsi="Times New Roman"/>
                <w:sz w:val="24"/>
                <w:szCs w:val="24"/>
              </w:rPr>
              <w:t>Математика: алгебра и начала математического анализа, геометрия</w:t>
            </w:r>
          </w:p>
        </w:tc>
        <w:tc>
          <w:tcPr>
            <w:tcW w:w="0" w:type="auto"/>
            <w:shd w:val="clear" w:color="auto" w:fill="auto"/>
          </w:tcPr>
          <w:p w:rsidR="00AC4C2F" w:rsidRPr="000D55F5" w:rsidRDefault="00AC4C2F" w:rsidP="0010130D">
            <w:pPr>
              <w:suppressAutoHyphens/>
              <w:spacing w:after="0" w:line="240" w:lineRule="auto"/>
              <w:jc w:val="both"/>
              <w:rPr>
                <w:rFonts w:ascii="Times New Roman" w:hAnsi="Times New Roman"/>
                <w:sz w:val="24"/>
                <w:szCs w:val="24"/>
              </w:rPr>
            </w:pPr>
            <w:r w:rsidRPr="000D55F5">
              <w:rPr>
                <w:rFonts w:ascii="Times New Roman" w:hAnsi="Times New Roman"/>
                <w:sz w:val="24"/>
                <w:szCs w:val="24"/>
              </w:rPr>
              <w:t>У</w:t>
            </w:r>
          </w:p>
        </w:tc>
        <w:tc>
          <w:tcPr>
            <w:tcW w:w="0" w:type="auto"/>
          </w:tcPr>
          <w:p w:rsidR="00AC4C2F" w:rsidRPr="000D55F5" w:rsidRDefault="00AC4C2F" w:rsidP="0010130D">
            <w:pPr>
              <w:suppressAutoHyphens/>
              <w:spacing w:after="0" w:line="240" w:lineRule="auto"/>
              <w:jc w:val="both"/>
              <w:rPr>
                <w:rFonts w:ascii="Times New Roman" w:hAnsi="Times New Roman"/>
                <w:sz w:val="24"/>
                <w:szCs w:val="24"/>
              </w:rPr>
            </w:pPr>
            <w:r>
              <w:rPr>
                <w:rFonts w:ascii="Times New Roman" w:hAnsi="Times New Roman"/>
                <w:sz w:val="24"/>
                <w:szCs w:val="24"/>
              </w:rPr>
              <w:t>204</w:t>
            </w:r>
          </w:p>
        </w:tc>
        <w:tc>
          <w:tcPr>
            <w:tcW w:w="0" w:type="auto"/>
          </w:tcPr>
          <w:p w:rsidR="00AC4C2F" w:rsidRPr="000D55F5" w:rsidRDefault="00AC4C2F" w:rsidP="0010130D">
            <w:pPr>
              <w:suppressAutoHyphens/>
              <w:spacing w:after="0" w:line="240" w:lineRule="auto"/>
              <w:jc w:val="both"/>
              <w:rPr>
                <w:rFonts w:ascii="Times New Roman" w:hAnsi="Times New Roman"/>
                <w:sz w:val="24"/>
                <w:szCs w:val="24"/>
              </w:rPr>
            </w:pPr>
            <w:r>
              <w:rPr>
                <w:rFonts w:ascii="Times New Roman" w:hAnsi="Times New Roman"/>
                <w:sz w:val="24"/>
                <w:szCs w:val="24"/>
              </w:rPr>
              <w:t>204</w:t>
            </w:r>
          </w:p>
        </w:tc>
        <w:tc>
          <w:tcPr>
            <w:tcW w:w="0" w:type="auto"/>
            <w:shd w:val="clear" w:color="auto" w:fill="auto"/>
          </w:tcPr>
          <w:p w:rsidR="00AC4C2F" w:rsidRPr="000D55F5" w:rsidRDefault="00AC4C2F" w:rsidP="0010130D">
            <w:pPr>
              <w:suppressAutoHyphens/>
              <w:spacing w:after="0" w:line="240" w:lineRule="auto"/>
              <w:jc w:val="both"/>
              <w:rPr>
                <w:rFonts w:ascii="Times New Roman" w:hAnsi="Times New Roman"/>
                <w:sz w:val="24"/>
                <w:szCs w:val="24"/>
              </w:rPr>
            </w:pPr>
            <w:r>
              <w:rPr>
                <w:rFonts w:ascii="Times New Roman" w:hAnsi="Times New Roman"/>
                <w:sz w:val="24"/>
                <w:szCs w:val="24"/>
              </w:rPr>
              <w:t>408</w:t>
            </w:r>
            <w:r w:rsidRPr="000D55F5">
              <w:rPr>
                <w:rFonts w:ascii="Times New Roman" w:hAnsi="Times New Roman"/>
                <w:sz w:val="24"/>
                <w:szCs w:val="24"/>
              </w:rPr>
              <w:t xml:space="preserve"> </w:t>
            </w:r>
          </w:p>
        </w:tc>
      </w:tr>
      <w:tr w:rsidR="00AC4C2F" w:rsidRPr="00753EDC" w:rsidTr="0010130D">
        <w:tc>
          <w:tcPr>
            <w:tcW w:w="0" w:type="auto"/>
            <w:vMerge/>
            <w:shd w:val="clear" w:color="auto" w:fill="auto"/>
          </w:tcPr>
          <w:p w:rsidR="00AC4C2F" w:rsidRPr="00753EDC" w:rsidRDefault="00AC4C2F" w:rsidP="0010130D">
            <w:pPr>
              <w:suppressAutoHyphens/>
              <w:spacing w:after="0" w:line="240" w:lineRule="auto"/>
              <w:rPr>
                <w:rFonts w:ascii="Times New Roman" w:hAnsi="Times New Roman"/>
                <w:sz w:val="24"/>
                <w:szCs w:val="24"/>
              </w:rPr>
            </w:pPr>
          </w:p>
        </w:tc>
        <w:tc>
          <w:tcPr>
            <w:tcW w:w="0" w:type="auto"/>
            <w:shd w:val="clear" w:color="auto" w:fill="auto"/>
          </w:tcPr>
          <w:p w:rsidR="00AC4C2F" w:rsidRPr="00753EDC" w:rsidRDefault="00AC4C2F" w:rsidP="0010130D">
            <w:pPr>
              <w:suppressAutoHyphens/>
              <w:spacing w:after="0" w:line="240" w:lineRule="auto"/>
              <w:rPr>
                <w:rFonts w:ascii="Times New Roman" w:hAnsi="Times New Roman"/>
                <w:sz w:val="24"/>
                <w:szCs w:val="24"/>
              </w:rPr>
            </w:pPr>
            <w:r w:rsidRPr="00753EDC">
              <w:rPr>
                <w:rFonts w:ascii="Times New Roman" w:hAnsi="Times New Roman"/>
                <w:sz w:val="24"/>
                <w:szCs w:val="24"/>
              </w:rPr>
              <w:t>Информатика</w:t>
            </w:r>
          </w:p>
        </w:tc>
        <w:tc>
          <w:tcPr>
            <w:tcW w:w="0" w:type="auto"/>
            <w:shd w:val="clear" w:color="auto" w:fill="auto"/>
          </w:tcPr>
          <w:p w:rsidR="00AC4C2F" w:rsidRPr="00753EDC" w:rsidRDefault="00AC4C2F" w:rsidP="0010130D">
            <w:pPr>
              <w:suppressAutoHyphens/>
              <w:spacing w:after="0" w:line="240" w:lineRule="auto"/>
              <w:jc w:val="both"/>
              <w:rPr>
                <w:rFonts w:ascii="Times New Roman" w:hAnsi="Times New Roman"/>
                <w:sz w:val="24"/>
                <w:szCs w:val="24"/>
              </w:rPr>
            </w:pPr>
            <w:r w:rsidRPr="00753EDC">
              <w:rPr>
                <w:rFonts w:ascii="Times New Roman" w:hAnsi="Times New Roman"/>
                <w:sz w:val="24"/>
                <w:szCs w:val="24"/>
              </w:rPr>
              <w:t>Б</w:t>
            </w:r>
          </w:p>
        </w:tc>
        <w:tc>
          <w:tcPr>
            <w:tcW w:w="0" w:type="auto"/>
          </w:tcPr>
          <w:p w:rsidR="00AC4C2F" w:rsidRPr="000D55F5" w:rsidRDefault="00AC4C2F" w:rsidP="0010130D">
            <w:pPr>
              <w:suppressAutoHyphens/>
              <w:spacing w:after="0" w:line="240" w:lineRule="auto"/>
              <w:jc w:val="both"/>
              <w:rPr>
                <w:rFonts w:ascii="Times New Roman" w:hAnsi="Times New Roman"/>
                <w:sz w:val="24"/>
                <w:szCs w:val="24"/>
              </w:rPr>
            </w:pPr>
            <w:r>
              <w:rPr>
                <w:rFonts w:ascii="Times New Roman" w:hAnsi="Times New Roman"/>
                <w:sz w:val="24"/>
                <w:szCs w:val="24"/>
              </w:rPr>
              <w:t>34</w:t>
            </w:r>
          </w:p>
        </w:tc>
        <w:tc>
          <w:tcPr>
            <w:tcW w:w="0" w:type="auto"/>
          </w:tcPr>
          <w:p w:rsidR="00AC4C2F" w:rsidRPr="000D55F5" w:rsidRDefault="00AC4C2F" w:rsidP="0010130D">
            <w:pPr>
              <w:suppressAutoHyphens/>
              <w:spacing w:after="0" w:line="240" w:lineRule="auto"/>
              <w:jc w:val="both"/>
              <w:rPr>
                <w:rFonts w:ascii="Times New Roman" w:hAnsi="Times New Roman"/>
                <w:sz w:val="24"/>
                <w:szCs w:val="24"/>
              </w:rPr>
            </w:pPr>
            <w:r>
              <w:rPr>
                <w:rFonts w:ascii="Times New Roman" w:hAnsi="Times New Roman"/>
                <w:sz w:val="24"/>
                <w:szCs w:val="24"/>
              </w:rPr>
              <w:t>34</w:t>
            </w:r>
          </w:p>
        </w:tc>
        <w:tc>
          <w:tcPr>
            <w:tcW w:w="0" w:type="auto"/>
            <w:shd w:val="clear" w:color="auto" w:fill="auto"/>
          </w:tcPr>
          <w:p w:rsidR="00AC4C2F" w:rsidRPr="000D55F5" w:rsidRDefault="00AC4C2F" w:rsidP="0010130D">
            <w:pPr>
              <w:suppressAutoHyphens/>
              <w:spacing w:after="0" w:line="240" w:lineRule="auto"/>
              <w:jc w:val="both"/>
              <w:rPr>
                <w:rFonts w:ascii="Times New Roman" w:hAnsi="Times New Roman"/>
                <w:sz w:val="24"/>
                <w:szCs w:val="24"/>
              </w:rPr>
            </w:pPr>
            <w:r>
              <w:rPr>
                <w:rFonts w:ascii="Times New Roman" w:hAnsi="Times New Roman"/>
                <w:sz w:val="24"/>
                <w:szCs w:val="24"/>
              </w:rPr>
              <w:t>68</w:t>
            </w:r>
          </w:p>
        </w:tc>
      </w:tr>
      <w:tr w:rsidR="00AC4C2F" w:rsidRPr="00753EDC" w:rsidTr="0010130D">
        <w:tc>
          <w:tcPr>
            <w:tcW w:w="0" w:type="auto"/>
            <w:shd w:val="clear" w:color="auto" w:fill="auto"/>
          </w:tcPr>
          <w:p w:rsidR="00AC4C2F" w:rsidRPr="00753EDC" w:rsidRDefault="00AC4C2F" w:rsidP="0010130D">
            <w:pPr>
              <w:suppressAutoHyphens/>
              <w:spacing w:after="0" w:line="240" w:lineRule="auto"/>
              <w:rPr>
                <w:rFonts w:ascii="Times New Roman" w:hAnsi="Times New Roman"/>
                <w:sz w:val="24"/>
                <w:szCs w:val="24"/>
              </w:rPr>
            </w:pPr>
            <w:r w:rsidRPr="00753EDC">
              <w:rPr>
                <w:rFonts w:ascii="Times New Roman" w:hAnsi="Times New Roman"/>
                <w:sz w:val="24"/>
                <w:szCs w:val="24"/>
              </w:rPr>
              <w:t>Иностранные языки</w:t>
            </w:r>
          </w:p>
        </w:tc>
        <w:tc>
          <w:tcPr>
            <w:tcW w:w="0" w:type="auto"/>
            <w:shd w:val="clear" w:color="auto" w:fill="auto"/>
          </w:tcPr>
          <w:p w:rsidR="00AC4C2F" w:rsidRPr="00753EDC" w:rsidRDefault="00AC4C2F" w:rsidP="0010130D">
            <w:pPr>
              <w:suppressAutoHyphens/>
              <w:spacing w:after="0" w:line="240" w:lineRule="auto"/>
              <w:rPr>
                <w:rFonts w:ascii="Times New Roman" w:hAnsi="Times New Roman"/>
                <w:sz w:val="24"/>
                <w:szCs w:val="24"/>
              </w:rPr>
            </w:pPr>
            <w:r w:rsidRPr="00753EDC">
              <w:rPr>
                <w:rFonts w:ascii="Times New Roman" w:hAnsi="Times New Roman"/>
                <w:sz w:val="24"/>
                <w:szCs w:val="24"/>
              </w:rPr>
              <w:t>Иностранный язык</w:t>
            </w:r>
          </w:p>
        </w:tc>
        <w:tc>
          <w:tcPr>
            <w:tcW w:w="0" w:type="auto"/>
            <w:shd w:val="clear" w:color="auto" w:fill="auto"/>
          </w:tcPr>
          <w:p w:rsidR="00AC4C2F" w:rsidRPr="00753EDC" w:rsidRDefault="00AC4C2F" w:rsidP="0010130D">
            <w:pPr>
              <w:suppressAutoHyphens/>
              <w:spacing w:after="0" w:line="240" w:lineRule="auto"/>
              <w:jc w:val="both"/>
              <w:rPr>
                <w:rFonts w:ascii="Times New Roman" w:hAnsi="Times New Roman"/>
                <w:sz w:val="24"/>
                <w:szCs w:val="24"/>
              </w:rPr>
            </w:pPr>
            <w:r w:rsidRPr="00753EDC">
              <w:rPr>
                <w:rFonts w:ascii="Times New Roman" w:hAnsi="Times New Roman"/>
                <w:sz w:val="24"/>
                <w:szCs w:val="24"/>
              </w:rPr>
              <w:t>Б</w:t>
            </w:r>
          </w:p>
        </w:tc>
        <w:tc>
          <w:tcPr>
            <w:tcW w:w="0" w:type="auto"/>
          </w:tcPr>
          <w:p w:rsidR="00AC4C2F" w:rsidRPr="000D55F5" w:rsidRDefault="00AC4C2F" w:rsidP="0010130D">
            <w:pPr>
              <w:suppressAutoHyphens/>
              <w:spacing w:after="0" w:line="240" w:lineRule="auto"/>
              <w:jc w:val="both"/>
              <w:rPr>
                <w:rFonts w:ascii="Times New Roman" w:hAnsi="Times New Roman"/>
                <w:sz w:val="24"/>
                <w:szCs w:val="24"/>
              </w:rPr>
            </w:pPr>
            <w:r>
              <w:rPr>
                <w:rFonts w:ascii="Times New Roman" w:hAnsi="Times New Roman"/>
                <w:sz w:val="24"/>
                <w:szCs w:val="24"/>
              </w:rPr>
              <w:t>102</w:t>
            </w:r>
          </w:p>
        </w:tc>
        <w:tc>
          <w:tcPr>
            <w:tcW w:w="0" w:type="auto"/>
          </w:tcPr>
          <w:p w:rsidR="00AC4C2F" w:rsidRPr="000D55F5" w:rsidRDefault="00AC4C2F" w:rsidP="0010130D">
            <w:pPr>
              <w:suppressAutoHyphens/>
              <w:spacing w:after="0" w:line="240" w:lineRule="auto"/>
              <w:jc w:val="both"/>
              <w:rPr>
                <w:rFonts w:ascii="Times New Roman" w:hAnsi="Times New Roman"/>
                <w:sz w:val="24"/>
                <w:szCs w:val="24"/>
              </w:rPr>
            </w:pPr>
            <w:r>
              <w:rPr>
                <w:rFonts w:ascii="Times New Roman" w:hAnsi="Times New Roman"/>
                <w:sz w:val="24"/>
                <w:szCs w:val="24"/>
              </w:rPr>
              <w:t>102</w:t>
            </w:r>
          </w:p>
        </w:tc>
        <w:tc>
          <w:tcPr>
            <w:tcW w:w="0" w:type="auto"/>
            <w:shd w:val="clear" w:color="auto" w:fill="auto"/>
          </w:tcPr>
          <w:p w:rsidR="00AC4C2F" w:rsidRPr="000D55F5" w:rsidRDefault="00AC4C2F" w:rsidP="0010130D">
            <w:pPr>
              <w:suppressAutoHyphens/>
              <w:spacing w:after="0" w:line="240" w:lineRule="auto"/>
              <w:jc w:val="both"/>
              <w:rPr>
                <w:rFonts w:ascii="Times New Roman" w:hAnsi="Times New Roman"/>
                <w:sz w:val="24"/>
                <w:szCs w:val="24"/>
              </w:rPr>
            </w:pPr>
            <w:r>
              <w:rPr>
                <w:rFonts w:ascii="Times New Roman" w:hAnsi="Times New Roman"/>
                <w:sz w:val="24"/>
                <w:szCs w:val="24"/>
              </w:rPr>
              <w:t>204</w:t>
            </w:r>
          </w:p>
        </w:tc>
      </w:tr>
      <w:tr w:rsidR="00AC4C2F" w:rsidRPr="00753EDC" w:rsidTr="0010130D">
        <w:tc>
          <w:tcPr>
            <w:tcW w:w="0" w:type="auto"/>
            <w:shd w:val="clear" w:color="auto" w:fill="auto"/>
          </w:tcPr>
          <w:p w:rsidR="00AC4C2F" w:rsidRPr="00753EDC" w:rsidRDefault="00AC4C2F" w:rsidP="0010130D">
            <w:pPr>
              <w:suppressAutoHyphens/>
              <w:spacing w:after="0" w:line="240" w:lineRule="auto"/>
              <w:rPr>
                <w:rFonts w:ascii="Times New Roman" w:hAnsi="Times New Roman"/>
                <w:sz w:val="24"/>
                <w:szCs w:val="24"/>
              </w:rPr>
            </w:pPr>
            <w:r w:rsidRPr="00753EDC">
              <w:rPr>
                <w:rFonts w:ascii="Times New Roman" w:hAnsi="Times New Roman"/>
                <w:sz w:val="24"/>
                <w:szCs w:val="24"/>
              </w:rPr>
              <w:t>Естественные науки</w:t>
            </w:r>
          </w:p>
        </w:tc>
        <w:tc>
          <w:tcPr>
            <w:tcW w:w="0" w:type="auto"/>
            <w:shd w:val="clear" w:color="auto" w:fill="auto"/>
          </w:tcPr>
          <w:p w:rsidR="00AC4C2F" w:rsidRPr="00753EDC" w:rsidRDefault="00AC4C2F" w:rsidP="0010130D">
            <w:pPr>
              <w:suppressAutoHyphens/>
              <w:spacing w:after="0" w:line="240" w:lineRule="auto"/>
              <w:rPr>
                <w:rFonts w:ascii="Times New Roman" w:hAnsi="Times New Roman"/>
                <w:sz w:val="24"/>
                <w:szCs w:val="24"/>
              </w:rPr>
            </w:pPr>
            <w:r w:rsidRPr="00753EDC">
              <w:rPr>
                <w:rFonts w:ascii="Times New Roman" w:hAnsi="Times New Roman"/>
                <w:sz w:val="24"/>
                <w:szCs w:val="24"/>
              </w:rPr>
              <w:t>Физика</w:t>
            </w:r>
          </w:p>
        </w:tc>
        <w:tc>
          <w:tcPr>
            <w:tcW w:w="0" w:type="auto"/>
            <w:shd w:val="clear" w:color="auto" w:fill="auto"/>
          </w:tcPr>
          <w:p w:rsidR="00AC4C2F" w:rsidRPr="00753EDC" w:rsidRDefault="00AC4C2F" w:rsidP="0010130D">
            <w:pPr>
              <w:suppressAutoHyphens/>
              <w:spacing w:after="0" w:line="240" w:lineRule="auto"/>
              <w:jc w:val="both"/>
              <w:rPr>
                <w:rFonts w:ascii="Times New Roman" w:hAnsi="Times New Roman"/>
                <w:sz w:val="24"/>
                <w:szCs w:val="24"/>
              </w:rPr>
            </w:pPr>
            <w:r w:rsidRPr="00753EDC">
              <w:rPr>
                <w:rFonts w:ascii="Times New Roman" w:hAnsi="Times New Roman"/>
                <w:sz w:val="24"/>
                <w:szCs w:val="24"/>
              </w:rPr>
              <w:t>Б</w:t>
            </w:r>
          </w:p>
        </w:tc>
        <w:tc>
          <w:tcPr>
            <w:tcW w:w="0" w:type="auto"/>
          </w:tcPr>
          <w:p w:rsidR="00AC4C2F" w:rsidRPr="000D55F5" w:rsidRDefault="00AC4C2F" w:rsidP="0010130D">
            <w:pPr>
              <w:suppressAutoHyphens/>
              <w:spacing w:after="0" w:line="240" w:lineRule="auto"/>
              <w:jc w:val="both"/>
              <w:rPr>
                <w:rFonts w:ascii="Times New Roman" w:hAnsi="Times New Roman"/>
                <w:sz w:val="24"/>
                <w:szCs w:val="24"/>
              </w:rPr>
            </w:pPr>
            <w:r>
              <w:rPr>
                <w:rFonts w:ascii="Times New Roman" w:hAnsi="Times New Roman"/>
                <w:sz w:val="24"/>
                <w:szCs w:val="24"/>
              </w:rPr>
              <w:t>68</w:t>
            </w:r>
          </w:p>
        </w:tc>
        <w:tc>
          <w:tcPr>
            <w:tcW w:w="0" w:type="auto"/>
          </w:tcPr>
          <w:p w:rsidR="00AC4C2F" w:rsidRPr="000D55F5" w:rsidRDefault="00AC4C2F" w:rsidP="0010130D">
            <w:pPr>
              <w:suppressAutoHyphens/>
              <w:spacing w:after="0" w:line="240" w:lineRule="auto"/>
              <w:jc w:val="both"/>
              <w:rPr>
                <w:rFonts w:ascii="Times New Roman" w:hAnsi="Times New Roman"/>
                <w:sz w:val="24"/>
                <w:szCs w:val="24"/>
              </w:rPr>
            </w:pPr>
            <w:r>
              <w:rPr>
                <w:rFonts w:ascii="Times New Roman" w:hAnsi="Times New Roman"/>
                <w:sz w:val="24"/>
                <w:szCs w:val="24"/>
              </w:rPr>
              <w:t>68</w:t>
            </w:r>
          </w:p>
        </w:tc>
        <w:tc>
          <w:tcPr>
            <w:tcW w:w="0" w:type="auto"/>
            <w:shd w:val="clear" w:color="auto" w:fill="auto"/>
          </w:tcPr>
          <w:p w:rsidR="00AC4C2F" w:rsidRPr="000D55F5" w:rsidRDefault="00AC4C2F" w:rsidP="0010130D">
            <w:pPr>
              <w:suppressAutoHyphens/>
              <w:spacing w:after="0" w:line="240" w:lineRule="auto"/>
              <w:jc w:val="both"/>
              <w:rPr>
                <w:rFonts w:ascii="Times New Roman" w:hAnsi="Times New Roman"/>
                <w:sz w:val="24"/>
                <w:szCs w:val="24"/>
              </w:rPr>
            </w:pPr>
            <w:r>
              <w:rPr>
                <w:rFonts w:ascii="Times New Roman" w:hAnsi="Times New Roman"/>
                <w:sz w:val="24"/>
                <w:szCs w:val="24"/>
              </w:rPr>
              <w:t>136</w:t>
            </w:r>
          </w:p>
        </w:tc>
      </w:tr>
      <w:tr w:rsidR="00AC4C2F" w:rsidRPr="00753EDC" w:rsidTr="0010130D">
        <w:tc>
          <w:tcPr>
            <w:tcW w:w="0" w:type="auto"/>
            <w:vMerge w:val="restart"/>
            <w:shd w:val="clear" w:color="auto" w:fill="auto"/>
          </w:tcPr>
          <w:p w:rsidR="00AC4C2F" w:rsidRPr="00753EDC" w:rsidRDefault="00AC4C2F" w:rsidP="0010130D">
            <w:pPr>
              <w:suppressAutoHyphens/>
              <w:spacing w:after="0" w:line="240" w:lineRule="auto"/>
              <w:rPr>
                <w:rFonts w:ascii="Times New Roman" w:hAnsi="Times New Roman"/>
                <w:sz w:val="24"/>
                <w:szCs w:val="24"/>
              </w:rPr>
            </w:pPr>
            <w:r w:rsidRPr="00753EDC">
              <w:rPr>
                <w:rFonts w:ascii="Times New Roman" w:hAnsi="Times New Roman"/>
                <w:sz w:val="24"/>
                <w:szCs w:val="24"/>
              </w:rPr>
              <w:t>Общественные науки</w:t>
            </w:r>
          </w:p>
        </w:tc>
        <w:tc>
          <w:tcPr>
            <w:tcW w:w="0" w:type="auto"/>
            <w:shd w:val="clear" w:color="auto" w:fill="auto"/>
          </w:tcPr>
          <w:p w:rsidR="00AC4C2F" w:rsidRPr="00753EDC" w:rsidRDefault="00AC4C2F" w:rsidP="0010130D">
            <w:pPr>
              <w:suppressAutoHyphens/>
              <w:spacing w:after="0" w:line="240" w:lineRule="auto"/>
              <w:rPr>
                <w:rFonts w:ascii="Times New Roman" w:hAnsi="Times New Roman"/>
                <w:sz w:val="24"/>
                <w:szCs w:val="24"/>
              </w:rPr>
            </w:pPr>
            <w:r w:rsidRPr="00753EDC">
              <w:rPr>
                <w:rFonts w:ascii="Times New Roman" w:hAnsi="Times New Roman"/>
                <w:sz w:val="24"/>
                <w:szCs w:val="24"/>
              </w:rPr>
              <w:t>История</w:t>
            </w:r>
          </w:p>
        </w:tc>
        <w:tc>
          <w:tcPr>
            <w:tcW w:w="0" w:type="auto"/>
            <w:shd w:val="clear" w:color="auto" w:fill="auto"/>
          </w:tcPr>
          <w:p w:rsidR="00AC4C2F" w:rsidRPr="00753EDC" w:rsidRDefault="00AC4C2F" w:rsidP="0010130D">
            <w:pPr>
              <w:suppressAutoHyphens/>
              <w:spacing w:after="0" w:line="240" w:lineRule="auto"/>
              <w:jc w:val="both"/>
              <w:rPr>
                <w:rFonts w:ascii="Times New Roman" w:hAnsi="Times New Roman"/>
                <w:sz w:val="24"/>
                <w:szCs w:val="24"/>
              </w:rPr>
            </w:pPr>
            <w:r w:rsidRPr="00753EDC">
              <w:rPr>
                <w:rFonts w:ascii="Times New Roman" w:hAnsi="Times New Roman"/>
                <w:sz w:val="24"/>
                <w:szCs w:val="24"/>
              </w:rPr>
              <w:t>У</w:t>
            </w:r>
          </w:p>
        </w:tc>
        <w:tc>
          <w:tcPr>
            <w:tcW w:w="0" w:type="auto"/>
          </w:tcPr>
          <w:p w:rsidR="00AC4C2F" w:rsidRPr="006E1097" w:rsidRDefault="00AC4C2F" w:rsidP="0010130D">
            <w:pPr>
              <w:suppressAutoHyphens/>
              <w:spacing w:after="0" w:line="240" w:lineRule="auto"/>
              <w:jc w:val="both"/>
              <w:rPr>
                <w:rFonts w:ascii="Times New Roman" w:hAnsi="Times New Roman"/>
                <w:sz w:val="24"/>
                <w:szCs w:val="24"/>
              </w:rPr>
            </w:pPr>
            <w:r>
              <w:rPr>
                <w:rFonts w:ascii="Times New Roman" w:hAnsi="Times New Roman"/>
                <w:sz w:val="24"/>
                <w:szCs w:val="24"/>
              </w:rPr>
              <w:t>136</w:t>
            </w:r>
          </w:p>
        </w:tc>
        <w:tc>
          <w:tcPr>
            <w:tcW w:w="0" w:type="auto"/>
          </w:tcPr>
          <w:p w:rsidR="00AC4C2F" w:rsidRPr="006E1097" w:rsidRDefault="00AC4C2F" w:rsidP="0010130D">
            <w:pPr>
              <w:suppressAutoHyphens/>
              <w:spacing w:after="0" w:line="240" w:lineRule="auto"/>
              <w:jc w:val="both"/>
              <w:rPr>
                <w:rFonts w:ascii="Times New Roman" w:hAnsi="Times New Roman"/>
                <w:sz w:val="24"/>
                <w:szCs w:val="24"/>
              </w:rPr>
            </w:pPr>
            <w:r>
              <w:rPr>
                <w:rFonts w:ascii="Times New Roman" w:hAnsi="Times New Roman"/>
                <w:sz w:val="24"/>
                <w:szCs w:val="24"/>
              </w:rPr>
              <w:t>136</w:t>
            </w:r>
          </w:p>
        </w:tc>
        <w:tc>
          <w:tcPr>
            <w:tcW w:w="0" w:type="auto"/>
            <w:shd w:val="clear" w:color="auto" w:fill="auto"/>
          </w:tcPr>
          <w:p w:rsidR="00AC4C2F" w:rsidRPr="006E1097" w:rsidRDefault="00AC4C2F" w:rsidP="0010130D">
            <w:pPr>
              <w:suppressAutoHyphens/>
              <w:spacing w:after="0" w:line="240" w:lineRule="auto"/>
              <w:jc w:val="both"/>
              <w:rPr>
                <w:rFonts w:ascii="Times New Roman" w:hAnsi="Times New Roman"/>
                <w:sz w:val="24"/>
                <w:szCs w:val="24"/>
              </w:rPr>
            </w:pPr>
            <w:r>
              <w:rPr>
                <w:rFonts w:ascii="Times New Roman" w:hAnsi="Times New Roman"/>
                <w:sz w:val="24"/>
                <w:szCs w:val="24"/>
              </w:rPr>
              <w:t>272</w:t>
            </w:r>
          </w:p>
        </w:tc>
      </w:tr>
      <w:tr w:rsidR="00AC4C2F" w:rsidRPr="00753EDC" w:rsidTr="0010130D">
        <w:tc>
          <w:tcPr>
            <w:tcW w:w="0" w:type="auto"/>
            <w:vMerge/>
            <w:shd w:val="clear" w:color="auto" w:fill="auto"/>
          </w:tcPr>
          <w:p w:rsidR="00AC4C2F" w:rsidRPr="00753EDC" w:rsidRDefault="00AC4C2F" w:rsidP="0010130D">
            <w:pPr>
              <w:suppressAutoHyphens/>
              <w:spacing w:after="0" w:line="240" w:lineRule="auto"/>
              <w:rPr>
                <w:rFonts w:ascii="Times New Roman" w:hAnsi="Times New Roman"/>
                <w:sz w:val="24"/>
                <w:szCs w:val="24"/>
              </w:rPr>
            </w:pPr>
          </w:p>
        </w:tc>
        <w:tc>
          <w:tcPr>
            <w:tcW w:w="0" w:type="auto"/>
            <w:shd w:val="clear" w:color="auto" w:fill="auto"/>
          </w:tcPr>
          <w:p w:rsidR="00AC4C2F" w:rsidRPr="00753EDC" w:rsidRDefault="00AC4C2F" w:rsidP="0010130D">
            <w:pPr>
              <w:suppressAutoHyphens/>
              <w:spacing w:after="0" w:line="240" w:lineRule="auto"/>
              <w:rPr>
                <w:rFonts w:ascii="Times New Roman" w:hAnsi="Times New Roman"/>
                <w:sz w:val="24"/>
                <w:szCs w:val="24"/>
              </w:rPr>
            </w:pPr>
            <w:r w:rsidRPr="00753EDC">
              <w:rPr>
                <w:rFonts w:ascii="Times New Roman" w:hAnsi="Times New Roman"/>
                <w:sz w:val="24"/>
                <w:szCs w:val="24"/>
              </w:rPr>
              <w:t>Обществознание</w:t>
            </w:r>
          </w:p>
        </w:tc>
        <w:tc>
          <w:tcPr>
            <w:tcW w:w="0" w:type="auto"/>
            <w:shd w:val="clear" w:color="auto" w:fill="auto"/>
          </w:tcPr>
          <w:p w:rsidR="00AC4C2F" w:rsidRPr="00753EDC" w:rsidRDefault="00AC4C2F" w:rsidP="0010130D">
            <w:pPr>
              <w:suppressAutoHyphens/>
              <w:spacing w:after="0" w:line="240" w:lineRule="auto"/>
              <w:jc w:val="both"/>
              <w:rPr>
                <w:rFonts w:ascii="Times New Roman" w:hAnsi="Times New Roman"/>
                <w:sz w:val="24"/>
                <w:szCs w:val="24"/>
              </w:rPr>
            </w:pPr>
            <w:r w:rsidRPr="00753EDC">
              <w:rPr>
                <w:rFonts w:ascii="Times New Roman" w:hAnsi="Times New Roman"/>
                <w:sz w:val="24"/>
                <w:szCs w:val="24"/>
              </w:rPr>
              <w:t>Б</w:t>
            </w:r>
          </w:p>
        </w:tc>
        <w:tc>
          <w:tcPr>
            <w:tcW w:w="0" w:type="auto"/>
          </w:tcPr>
          <w:p w:rsidR="00AC4C2F" w:rsidRPr="000D55F5" w:rsidRDefault="00AC4C2F" w:rsidP="0010130D">
            <w:pPr>
              <w:suppressAutoHyphens/>
              <w:spacing w:after="0" w:line="240" w:lineRule="auto"/>
              <w:jc w:val="both"/>
              <w:rPr>
                <w:rFonts w:ascii="Times New Roman" w:hAnsi="Times New Roman"/>
                <w:sz w:val="24"/>
                <w:szCs w:val="24"/>
              </w:rPr>
            </w:pPr>
            <w:r>
              <w:rPr>
                <w:rFonts w:ascii="Times New Roman" w:hAnsi="Times New Roman"/>
                <w:sz w:val="24"/>
                <w:szCs w:val="24"/>
              </w:rPr>
              <w:t>68</w:t>
            </w:r>
          </w:p>
        </w:tc>
        <w:tc>
          <w:tcPr>
            <w:tcW w:w="0" w:type="auto"/>
          </w:tcPr>
          <w:p w:rsidR="00AC4C2F" w:rsidRPr="000D55F5" w:rsidRDefault="00AC4C2F" w:rsidP="0010130D">
            <w:pPr>
              <w:suppressAutoHyphens/>
              <w:spacing w:after="0" w:line="240" w:lineRule="auto"/>
              <w:jc w:val="both"/>
              <w:rPr>
                <w:rFonts w:ascii="Times New Roman" w:hAnsi="Times New Roman"/>
                <w:sz w:val="24"/>
                <w:szCs w:val="24"/>
              </w:rPr>
            </w:pPr>
            <w:r>
              <w:rPr>
                <w:rFonts w:ascii="Times New Roman" w:hAnsi="Times New Roman"/>
                <w:sz w:val="24"/>
                <w:szCs w:val="24"/>
              </w:rPr>
              <w:t>68</w:t>
            </w:r>
          </w:p>
        </w:tc>
        <w:tc>
          <w:tcPr>
            <w:tcW w:w="0" w:type="auto"/>
            <w:shd w:val="clear" w:color="auto" w:fill="auto"/>
          </w:tcPr>
          <w:p w:rsidR="00AC4C2F" w:rsidRPr="000D55F5" w:rsidRDefault="00AC4C2F" w:rsidP="0010130D">
            <w:pPr>
              <w:suppressAutoHyphens/>
              <w:spacing w:after="0" w:line="240" w:lineRule="auto"/>
              <w:jc w:val="both"/>
              <w:rPr>
                <w:rFonts w:ascii="Times New Roman" w:hAnsi="Times New Roman"/>
                <w:sz w:val="24"/>
                <w:szCs w:val="24"/>
              </w:rPr>
            </w:pPr>
            <w:r>
              <w:rPr>
                <w:rFonts w:ascii="Times New Roman" w:hAnsi="Times New Roman"/>
                <w:sz w:val="24"/>
                <w:szCs w:val="24"/>
              </w:rPr>
              <w:t>136</w:t>
            </w:r>
          </w:p>
        </w:tc>
      </w:tr>
      <w:tr w:rsidR="00AC4C2F" w:rsidRPr="00753EDC" w:rsidTr="0010130D">
        <w:tc>
          <w:tcPr>
            <w:tcW w:w="0" w:type="auto"/>
            <w:vMerge w:val="restart"/>
            <w:shd w:val="clear" w:color="auto" w:fill="auto"/>
          </w:tcPr>
          <w:p w:rsidR="00AC4C2F" w:rsidRPr="00753EDC" w:rsidRDefault="00AC4C2F" w:rsidP="0010130D">
            <w:pPr>
              <w:suppressAutoHyphens/>
              <w:spacing w:after="0" w:line="240" w:lineRule="auto"/>
              <w:rPr>
                <w:rFonts w:ascii="Times New Roman" w:hAnsi="Times New Roman"/>
                <w:sz w:val="24"/>
                <w:szCs w:val="24"/>
              </w:rPr>
            </w:pPr>
            <w:r w:rsidRPr="00753EDC">
              <w:rPr>
                <w:rFonts w:ascii="Times New Roman" w:hAnsi="Times New Roman"/>
                <w:sz w:val="24"/>
                <w:szCs w:val="24"/>
              </w:rPr>
              <w:t>Физическая культура, экология и основы безопасности жизнедеятельности</w:t>
            </w:r>
          </w:p>
        </w:tc>
        <w:tc>
          <w:tcPr>
            <w:tcW w:w="0" w:type="auto"/>
            <w:shd w:val="clear" w:color="auto" w:fill="auto"/>
          </w:tcPr>
          <w:p w:rsidR="00AC4C2F" w:rsidRPr="00753EDC" w:rsidRDefault="00AC4C2F" w:rsidP="0010130D">
            <w:pPr>
              <w:suppressAutoHyphens/>
              <w:spacing w:after="0" w:line="240" w:lineRule="auto"/>
              <w:rPr>
                <w:rFonts w:ascii="Times New Roman" w:hAnsi="Times New Roman"/>
                <w:sz w:val="24"/>
                <w:szCs w:val="24"/>
              </w:rPr>
            </w:pPr>
            <w:r w:rsidRPr="00753EDC">
              <w:rPr>
                <w:rFonts w:ascii="Times New Roman" w:hAnsi="Times New Roman"/>
                <w:sz w:val="24"/>
                <w:szCs w:val="24"/>
              </w:rPr>
              <w:t>Физическая культура</w:t>
            </w:r>
          </w:p>
        </w:tc>
        <w:tc>
          <w:tcPr>
            <w:tcW w:w="0" w:type="auto"/>
            <w:shd w:val="clear" w:color="auto" w:fill="auto"/>
          </w:tcPr>
          <w:p w:rsidR="00AC4C2F" w:rsidRPr="00753EDC" w:rsidRDefault="00AC4C2F" w:rsidP="0010130D">
            <w:pPr>
              <w:suppressAutoHyphens/>
              <w:spacing w:after="0" w:line="240" w:lineRule="auto"/>
              <w:jc w:val="both"/>
              <w:rPr>
                <w:rFonts w:ascii="Times New Roman" w:hAnsi="Times New Roman"/>
                <w:sz w:val="24"/>
                <w:szCs w:val="24"/>
              </w:rPr>
            </w:pPr>
            <w:r w:rsidRPr="00753EDC">
              <w:rPr>
                <w:rFonts w:ascii="Times New Roman" w:hAnsi="Times New Roman"/>
                <w:sz w:val="24"/>
                <w:szCs w:val="24"/>
              </w:rPr>
              <w:t>Б</w:t>
            </w:r>
          </w:p>
        </w:tc>
        <w:tc>
          <w:tcPr>
            <w:tcW w:w="0" w:type="auto"/>
          </w:tcPr>
          <w:p w:rsidR="00AC4C2F" w:rsidRPr="000D55F5" w:rsidRDefault="00AC4C2F" w:rsidP="0010130D">
            <w:pPr>
              <w:suppressAutoHyphens/>
              <w:spacing w:after="0" w:line="240" w:lineRule="auto"/>
              <w:jc w:val="both"/>
              <w:rPr>
                <w:rFonts w:ascii="Times New Roman" w:hAnsi="Times New Roman"/>
                <w:sz w:val="24"/>
                <w:szCs w:val="24"/>
              </w:rPr>
            </w:pPr>
            <w:r>
              <w:rPr>
                <w:rFonts w:ascii="Times New Roman" w:hAnsi="Times New Roman"/>
                <w:sz w:val="24"/>
                <w:szCs w:val="24"/>
              </w:rPr>
              <w:t>102</w:t>
            </w:r>
          </w:p>
        </w:tc>
        <w:tc>
          <w:tcPr>
            <w:tcW w:w="0" w:type="auto"/>
          </w:tcPr>
          <w:p w:rsidR="00AC4C2F" w:rsidRPr="000D55F5" w:rsidRDefault="00AC4C2F" w:rsidP="0010130D">
            <w:pPr>
              <w:suppressAutoHyphens/>
              <w:spacing w:after="0" w:line="240" w:lineRule="auto"/>
              <w:jc w:val="both"/>
              <w:rPr>
                <w:rFonts w:ascii="Times New Roman" w:hAnsi="Times New Roman"/>
                <w:sz w:val="24"/>
                <w:szCs w:val="24"/>
              </w:rPr>
            </w:pPr>
            <w:r>
              <w:rPr>
                <w:rFonts w:ascii="Times New Roman" w:hAnsi="Times New Roman"/>
                <w:sz w:val="24"/>
                <w:szCs w:val="24"/>
              </w:rPr>
              <w:t>102</w:t>
            </w:r>
          </w:p>
        </w:tc>
        <w:tc>
          <w:tcPr>
            <w:tcW w:w="0" w:type="auto"/>
            <w:shd w:val="clear" w:color="auto" w:fill="auto"/>
          </w:tcPr>
          <w:p w:rsidR="00AC4C2F" w:rsidRPr="000D55F5" w:rsidRDefault="00AC4C2F" w:rsidP="0010130D">
            <w:pPr>
              <w:suppressAutoHyphens/>
              <w:spacing w:after="0" w:line="240" w:lineRule="auto"/>
              <w:jc w:val="both"/>
              <w:rPr>
                <w:rFonts w:ascii="Times New Roman" w:hAnsi="Times New Roman"/>
                <w:sz w:val="24"/>
                <w:szCs w:val="24"/>
              </w:rPr>
            </w:pPr>
            <w:r>
              <w:rPr>
                <w:rFonts w:ascii="Times New Roman" w:hAnsi="Times New Roman"/>
                <w:sz w:val="24"/>
                <w:szCs w:val="24"/>
              </w:rPr>
              <w:t>204</w:t>
            </w:r>
          </w:p>
        </w:tc>
      </w:tr>
      <w:tr w:rsidR="00AC4C2F" w:rsidRPr="00753EDC" w:rsidTr="0010130D">
        <w:tc>
          <w:tcPr>
            <w:tcW w:w="0" w:type="auto"/>
            <w:vMerge/>
            <w:shd w:val="clear" w:color="auto" w:fill="auto"/>
          </w:tcPr>
          <w:p w:rsidR="00AC4C2F" w:rsidRPr="00753EDC" w:rsidRDefault="00AC4C2F" w:rsidP="0010130D">
            <w:pPr>
              <w:suppressAutoHyphens/>
              <w:spacing w:after="0" w:line="240" w:lineRule="auto"/>
              <w:rPr>
                <w:rFonts w:ascii="Times New Roman" w:hAnsi="Times New Roman"/>
                <w:sz w:val="24"/>
                <w:szCs w:val="24"/>
              </w:rPr>
            </w:pPr>
          </w:p>
        </w:tc>
        <w:tc>
          <w:tcPr>
            <w:tcW w:w="0" w:type="auto"/>
            <w:shd w:val="clear" w:color="auto" w:fill="auto"/>
          </w:tcPr>
          <w:p w:rsidR="00AC4C2F" w:rsidRPr="00753EDC" w:rsidRDefault="00AC4C2F" w:rsidP="0010130D">
            <w:pPr>
              <w:suppressAutoHyphens/>
              <w:spacing w:after="0" w:line="240" w:lineRule="auto"/>
              <w:rPr>
                <w:rFonts w:ascii="Times New Roman" w:hAnsi="Times New Roman"/>
                <w:sz w:val="24"/>
                <w:szCs w:val="24"/>
              </w:rPr>
            </w:pPr>
            <w:r w:rsidRPr="00753EDC">
              <w:rPr>
                <w:rFonts w:ascii="Times New Roman" w:hAnsi="Times New Roman"/>
                <w:sz w:val="24"/>
                <w:szCs w:val="24"/>
              </w:rPr>
              <w:t>Основы безопасности жизнедеятельности</w:t>
            </w:r>
          </w:p>
        </w:tc>
        <w:tc>
          <w:tcPr>
            <w:tcW w:w="0" w:type="auto"/>
            <w:shd w:val="clear" w:color="auto" w:fill="auto"/>
          </w:tcPr>
          <w:p w:rsidR="00AC4C2F" w:rsidRPr="00753EDC" w:rsidRDefault="00AC4C2F" w:rsidP="0010130D">
            <w:pPr>
              <w:suppressAutoHyphens/>
              <w:spacing w:after="0" w:line="240" w:lineRule="auto"/>
              <w:jc w:val="both"/>
              <w:rPr>
                <w:rFonts w:ascii="Times New Roman" w:hAnsi="Times New Roman"/>
                <w:sz w:val="24"/>
                <w:szCs w:val="24"/>
              </w:rPr>
            </w:pPr>
            <w:r w:rsidRPr="00753EDC">
              <w:rPr>
                <w:rFonts w:ascii="Times New Roman" w:hAnsi="Times New Roman"/>
                <w:sz w:val="24"/>
                <w:szCs w:val="24"/>
              </w:rPr>
              <w:t>Б</w:t>
            </w:r>
          </w:p>
        </w:tc>
        <w:tc>
          <w:tcPr>
            <w:tcW w:w="0" w:type="auto"/>
          </w:tcPr>
          <w:p w:rsidR="00AC4C2F" w:rsidRPr="000D55F5" w:rsidRDefault="00AC4C2F" w:rsidP="0010130D">
            <w:pPr>
              <w:suppressAutoHyphens/>
              <w:spacing w:after="0" w:line="240" w:lineRule="auto"/>
              <w:jc w:val="both"/>
              <w:rPr>
                <w:rFonts w:ascii="Times New Roman" w:hAnsi="Times New Roman"/>
                <w:sz w:val="24"/>
                <w:szCs w:val="24"/>
              </w:rPr>
            </w:pPr>
            <w:r>
              <w:rPr>
                <w:rFonts w:ascii="Times New Roman" w:hAnsi="Times New Roman"/>
                <w:sz w:val="24"/>
                <w:szCs w:val="24"/>
              </w:rPr>
              <w:t>34</w:t>
            </w:r>
          </w:p>
        </w:tc>
        <w:tc>
          <w:tcPr>
            <w:tcW w:w="0" w:type="auto"/>
          </w:tcPr>
          <w:p w:rsidR="00AC4C2F" w:rsidRPr="000D55F5" w:rsidRDefault="00AC4C2F" w:rsidP="0010130D">
            <w:pPr>
              <w:suppressAutoHyphens/>
              <w:spacing w:after="0" w:line="240" w:lineRule="auto"/>
              <w:jc w:val="both"/>
              <w:rPr>
                <w:rFonts w:ascii="Times New Roman" w:hAnsi="Times New Roman"/>
                <w:sz w:val="24"/>
                <w:szCs w:val="24"/>
              </w:rPr>
            </w:pPr>
            <w:r>
              <w:rPr>
                <w:rFonts w:ascii="Times New Roman" w:hAnsi="Times New Roman"/>
                <w:sz w:val="24"/>
                <w:szCs w:val="24"/>
              </w:rPr>
              <w:t>34</w:t>
            </w:r>
          </w:p>
        </w:tc>
        <w:tc>
          <w:tcPr>
            <w:tcW w:w="0" w:type="auto"/>
            <w:shd w:val="clear" w:color="auto" w:fill="auto"/>
          </w:tcPr>
          <w:p w:rsidR="00AC4C2F" w:rsidRPr="000D55F5" w:rsidRDefault="00AC4C2F" w:rsidP="0010130D">
            <w:pPr>
              <w:suppressAutoHyphens/>
              <w:spacing w:after="0" w:line="240" w:lineRule="auto"/>
              <w:jc w:val="both"/>
              <w:rPr>
                <w:rFonts w:ascii="Times New Roman" w:hAnsi="Times New Roman"/>
                <w:sz w:val="24"/>
                <w:szCs w:val="24"/>
              </w:rPr>
            </w:pPr>
            <w:r>
              <w:rPr>
                <w:rFonts w:ascii="Times New Roman" w:hAnsi="Times New Roman"/>
                <w:sz w:val="24"/>
                <w:szCs w:val="24"/>
              </w:rPr>
              <w:t>68</w:t>
            </w:r>
          </w:p>
        </w:tc>
      </w:tr>
      <w:tr w:rsidR="00AC4C2F" w:rsidRPr="00753EDC" w:rsidTr="0010130D">
        <w:tc>
          <w:tcPr>
            <w:tcW w:w="0" w:type="auto"/>
            <w:shd w:val="clear" w:color="auto" w:fill="auto"/>
          </w:tcPr>
          <w:p w:rsidR="00AC4C2F" w:rsidRPr="00753EDC" w:rsidRDefault="00AC4C2F" w:rsidP="0010130D">
            <w:pPr>
              <w:suppressAutoHyphens/>
              <w:spacing w:after="0" w:line="240" w:lineRule="auto"/>
              <w:rPr>
                <w:rFonts w:ascii="Times New Roman" w:hAnsi="Times New Roman"/>
                <w:sz w:val="24"/>
                <w:szCs w:val="24"/>
              </w:rPr>
            </w:pPr>
          </w:p>
        </w:tc>
        <w:tc>
          <w:tcPr>
            <w:tcW w:w="0" w:type="auto"/>
            <w:shd w:val="clear" w:color="auto" w:fill="auto"/>
          </w:tcPr>
          <w:p w:rsidR="00AC4C2F" w:rsidRPr="00753EDC" w:rsidRDefault="00AC4C2F" w:rsidP="0010130D">
            <w:pPr>
              <w:suppressAutoHyphens/>
              <w:spacing w:after="0" w:line="240" w:lineRule="auto"/>
              <w:rPr>
                <w:rFonts w:ascii="Times New Roman" w:hAnsi="Times New Roman"/>
                <w:sz w:val="24"/>
                <w:szCs w:val="24"/>
              </w:rPr>
            </w:pPr>
            <w:r w:rsidRPr="00753EDC">
              <w:rPr>
                <w:rFonts w:ascii="Times New Roman" w:hAnsi="Times New Roman"/>
                <w:sz w:val="24"/>
                <w:szCs w:val="24"/>
              </w:rPr>
              <w:t>Индивидуальный проект</w:t>
            </w:r>
          </w:p>
        </w:tc>
        <w:tc>
          <w:tcPr>
            <w:tcW w:w="0" w:type="auto"/>
            <w:shd w:val="clear" w:color="auto" w:fill="auto"/>
          </w:tcPr>
          <w:p w:rsidR="00AC4C2F" w:rsidRPr="00753EDC" w:rsidRDefault="00AC4C2F" w:rsidP="0010130D">
            <w:pPr>
              <w:suppressAutoHyphens/>
              <w:spacing w:after="0" w:line="240" w:lineRule="auto"/>
              <w:jc w:val="both"/>
              <w:rPr>
                <w:rFonts w:ascii="Times New Roman" w:hAnsi="Times New Roman"/>
                <w:sz w:val="24"/>
                <w:szCs w:val="24"/>
              </w:rPr>
            </w:pPr>
            <w:r w:rsidRPr="00753EDC">
              <w:rPr>
                <w:rFonts w:ascii="Times New Roman" w:hAnsi="Times New Roman"/>
                <w:sz w:val="24"/>
                <w:szCs w:val="24"/>
              </w:rPr>
              <w:t>ЭК</w:t>
            </w:r>
          </w:p>
        </w:tc>
        <w:tc>
          <w:tcPr>
            <w:tcW w:w="0" w:type="auto"/>
          </w:tcPr>
          <w:p w:rsidR="00AC4C2F" w:rsidRPr="000D55F5" w:rsidRDefault="00AC4C2F" w:rsidP="0010130D">
            <w:pPr>
              <w:suppressAutoHyphens/>
              <w:spacing w:after="0" w:line="240" w:lineRule="auto"/>
              <w:jc w:val="both"/>
              <w:rPr>
                <w:rFonts w:ascii="Times New Roman" w:hAnsi="Times New Roman"/>
                <w:sz w:val="24"/>
                <w:szCs w:val="24"/>
              </w:rPr>
            </w:pPr>
            <w:r>
              <w:rPr>
                <w:rFonts w:ascii="Times New Roman" w:hAnsi="Times New Roman"/>
                <w:sz w:val="24"/>
                <w:szCs w:val="24"/>
              </w:rPr>
              <w:t>34</w:t>
            </w:r>
          </w:p>
        </w:tc>
        <w:tc>
          <w:tcPr>
            <w:tcW w:w="0" w:type="auto"/>
          </w:tcPr>
          <w:p w:rsidR="00AC4C2F" w:rsidRPr="000D55F5" w:rsidRDefault="00AC4C2F" w:rsidP="0010130D">
            <w:pPr>
              <w:suppressAutoHyphens/>
              <w:spacing w:after="0" w:line="240" w:lineRule="auto"/>
              <w:jc w:val="both"/>
              <w:rPr>
                <w:rFonts w:ascii="Times New Roman" w:hAnsi="Times New Roman"/>
                <w:sz w:val="24"/>
                <w:szCs w:val="24"/>
              </w:rPr>
            </w:pPr>
            <w:r>
              <w:rPr>
                <w:rFonts w:ascii="Times New Roman" w:hAnsi="Times New Roman"/>
                <w:sz w:val="24"/>
                <w:szCs w:val="24"/>
              </w:rPr>
              <w:t>34</w:t>
            </w:r>
          </w:p>
        </w:tc>
        <w:tc>
          <w:tcPr>
            <w:tcW w:w="0" w:type="auto"/>
            <w:shd w:val="clear" w:color="auto" w:fill="auto"/>
          </w:tcPr>
          <w:p w:rsidR="00AC4C2F" w:rsidRPr="000D55F5" w:rsidRDefault="00AC4C2F" w:rsidP="0010130D">
            <w:pPr>
              <w:suppressAutoHyphens/>
              <w:spacing w:after="0" w:line="240" w:lineRule="auto"/>
              <w:jc w:val="both"/>
              <w:rPr>
                <w:rFonts w:ascii="Times New Roman" w:hAnsi="Times New Roman"/>
                <w:sz w:val="24"/>
                <w:szCs w:val="24"/>
              </w:rPr>
            </w:pPr>
            <w:r>
              <w:rPr>
                <w:rFonts w:ascii="Times New Roman" w:hAnsi="Times New Roman"/>
                <w:sz w:val="24"/>
                <w:szCs w:val="24"/>
              </w:rPr>
              <w:t>68</w:t>
            </w:r>
          </w:p>
        </w:tc>
      </w:tr>
      <w:tr w:rsidR="00AC4C2F" w:rsidRPr="00753EDC" w:rsidTr="0010130D">
        <w:tc>
          <w:tcPr>
            <w:tcW w:w="0" w:type="auto"/>
            <w:shd w:val="clear" w:color="auto" w:fill="auto"/>
          </w:tcPr>
          <w:p w:rsidR="00AC4C2F" w:rsidRPr="00753EDC" w:rsidRDefault="00AC4C2F" w:rsidP="0010130D">
            <w:pPr>
              <w:suppressAutoHyphens/>
              <w:spacing w:after="0" w:line="240" w:lineRule="auto"/>
              <w:rPr>
                <w:rFonts w:ascii="Times New Roman" w:hAnsi="Times New Roman"/>
                <w:sz w:val="24"/>
                <w:szCs w:val="24"/>
              </w:rPr>
            </w:pPr>
          </w:p>
        </w:tc>
        <w:tc>
          <w:tcPr>
            <w:tcW w:w="0" w:type="auto"/>
            <w:shd w:val="clear" w:color="auto" w:fill="auto"/>
          </w:tcPr>
          <w:p w:rsidR="00AC4C2F" w:rsidRPr="00753EDC" w:rsidRDefault="00AC4C2F" w:rsidP="0010130D">
            <w:pPr>
              <w:suppressAutoHyphens/>
              <w:spacing w:after="0" w:line="240" w:lineRule="auto"/>
              <w:rPr>
                <w:rFonts w:ascii="Times New Roman" w:hAnsi="Times New Roman"/>
                <w:sz w:val="24"/>
                <w:szCs w:val="24"/>
              </w:rPr>
            </w:pPr>
            <w:r w:rsidRPr="00753EDC">
              <w:rPr>
                <w:rFonts w:ascii="Times New Roman" w:hAnsi="Times New Roman"/>
                <w:sz w:val="24"/>
                <w:szCs w:val="24"/>
              </w:rPr>
              <w:t>Технология</w:t>
            </w:r>
          </w:p>
        </w:tc>
        <w:tc>
          <w:tcPr>
            <w:tcW w:w="0" w:type="auto"/>
            <w:shd w:val="clear" w:color="auto" w:fill="auto"/>
          </w:tcPr>
          <w:p w:rsidR="00AC4C2F" w:rsidRPr="00753EDC" w:rsidRDefault="00AC4C2F" w:rsidP="0010130D">
            <w:pPr>
              <w:suppressAutoHyphens/>
              <w:spacing w:after="0" w:line="240" w:lineRule="auto"/>
              <w:jc w:val="both"/>
              <w:rPr>
                <w:rFonts w:ascii="Times New Roman" w:hAnsi="Times New Roman"/>
                <w:sz w:val="24"/>
                <w:szCs w:val="24"/>
              </w:rPr>
            </w:pPr>
            <w:r w:rsidRPr="00753EDC">
              <w:rPr>
                <w:rFonts w:ascii="Times New Roman" w:hAnsi="Times New Roman"/>
                <w:sz w:val="24"/>
                <w:szCs w:val="24"/>
              </w:rPr>
              <w:t>ЭК</w:t>
            </w:r>
          </w:p>
        </w:tc>
        <w:tc>
          <w:tcPr>
            <w:tcW w:w="0" w:type="auto"/>
          </w:tcPr>
          <w:p w:rsidR="00AC4C2F" w:rsidRPr="006E1097" w:rsidRDefault="00AC4C2F" w:rsidP="0010130D">
            <w:pPr>
              <w:suppressAutoHyphens/>
              <w:spacing w:after="0" w:line="240" w:lineRule="auto"/>
              <w:jc w:val="both"/>
              <w:rPr>
                <w:rFonts w:ascii="Times New Roman" w:hAnsi="Times New Roman"/>
                <w:sz w:val="24"/>
                <w:szCs w:val="24"/>
              </w:rPr>
            </w:pPr>
            <w:r>
              <w:rPr>
                <w:rFonts w:ascii="Times New Roman" w:hAnsi="Times New Roman"/>
                <w:sz w:val="24"/>
                <w:szCs w:val="24"/>
              </w:rPr>
              <w:t>136</w:t>
            </w:r>
          </w:p>
        </w:tc>
        <w:tc>
          <w:tcPr>
            <w:tcW w:w="0" w:type="auto"/>
          </w:tcPr>
          <w:p w:rsidR="00AC4C2F" w:rsidRPr="006E1097" w:rsidRDefault="00AC4C2F" w:rsidP="0010130D">
            <w:pPr>
              <w:suppressAutoHyphens/>
              <w:spacing w:after="0" w:line="240" w:lineRule="auto"/>
              <w:jc w:val="both"/>
              <w:rPr>
                <w:rFonts w:ascii="Times New Roman" w:hAnsi="Times New Roman"/>
                <w:sz w:val="24"/>
                <w:szCs w:val="24"/>
              </w:rPr>
            </w:pPr>
            <w:r>
              <w:rPr>
                <w:rFonts w:ascii="Times New Roman" w:hAnsi="Times New Roman"/>
                <w:sz w:val="24"/>
                <w:szCs w:val="24"/>
              </w:rPr>
              <w:t>136</w:t>
            </w:r>
          </w:p>
        </w:tc>
        <w:tc>
          <w:tcPr>
            <w:tcW w:w="0" w:type="auto"/>
            <w:shd w:val="clear" w:color="auto" w:fill="auto"/>
          </w:tcPr>
          <w:p w:rsidR="00AC4C2F" w:rsidRPr="006E1097" w:rsidRDefault="00AC4C2F" w:rsidP="0010130D">
            <w:pPr>
              <w:suppressAutoHyphens/>
              <w:spacing w:after="0" w:line="240" w:lineRule="auto"/>
              <w:jc w:val="both"/>
              <w:rPr>
                <w:rFonts w:ascii="Times New Roman" w:hAnsi="Times New Roman"/>
                <w:sz w:val="24"/>
                <w:szCs w:val="24"/>
              </w:rPr>
            </w:pPr>
            <w:r>
              <w:rPr>
                <w:rFonts w:ascii="Times New Roman" w:hAnsi="Times New Roman"/>
                <w:sz w:val="24"/>
                <w:szCs w:val="24"/>
              </w:rPr>
              <w:t>272</w:t>
            </w:r>
          </w:p>
        </w:tc>
      </w:tr>
      <w:tr w:rsidR="00AC4C2F" w:rsidRPr="00753EDC" w:rsidTr="0010130D">
        <w:tc>
          <w:tcPr>
            <w:tcW w:w="0" w:type="auto"/>
            <w:shd w:val="clear" w:color="auto" w:fill="auto"/>
          </w:tcPr>
          <w:p w:rsidR="00AC4C2F" w:rsidRPr="00753EDC" w:rsidRDefault="00AC4C2F" w:rsidP="0010130D">
            <w:pPr>
              <w:suppressAutoHyphens/>
              <w:spacing w:after="0" w:line="240" w:lineRule="auto"/>
              <w:rPr>
                <w:rFonts w:ascii="Times New Roman" w:hAnsi="Times New Roman"/>
                <w:sz w:val="24"/>
                <w:szCs w:val="24"/>
              </w:rPr>
            </w:pPr>
          </w:p>
        </w:tc>
        <w:tc>
          <w:tcPr>
            <w:tcW w:w="0" w:type="auto"/>
            <w:shd w:val="clear" w:color="auto" w:fill="auto"/>
          </w:tcPr>
          <w:p w:rsidR="00AC4C2F" w:rsidRPr="00753EDC" w:rsidRDefault="00AC4C2F" w:rsidP="0010130D">
            <w:pPr>
              <w:suppressAutoHyphens/>
              <w:spacing w:after="0" w:line="240" w:lineRule="auto"/>
              <w:rPr>
                <w:rFonts w:ascii="Times New Roman" w:hAnsi="Times New Roman"/>
                <w:sz w:val="24"/>
                <w:szCs w:val="24"/>
              </w:rPr>
            </w:pPr>
            <w:r w:rsidRPr="00753EDC">
              <w:rPr>
                <w:rFonts w:ascii="Times New Roman" w:hAnsi="Times New Roman"/>
                <w:sz w:val="24"/>
                <w:szCs w:val="24"/>
              </w:rPr>
              <w:t>Астрономия</w:t>
            </w:r>
          </w:p>
        </w:tc>
        <w:tc>
          <w:tcPr>
            <w:tcW w:w="0" w:type="auto"/>
            <w:shd w:val="clear" w:color="auto" w:fill="auto"/>
          </w:tcPr>
          <w:p w:rsidR="00AC4C2F" w:rsidRPr="00753EDC" w:rsidRDefault="00AC4C2F" w:rsidP="0010130D">
            <w:pPr>
              <w:suppressAutoHyphens/>
              <w:spacing w:after="0" w:line="240" w:lineRule="auto"/>
              <w:jc w:val="both"/>
              <w:rPr>
                <w:rFonts w:ascii="Times New Roman" w:hAnsi="Times New Roman"/>
                <w:sz w:val="24"/>
                <w:szCs w:val="24"/>
              </w:rPr>
            </w:pPr>
            <w:r w:rsidRPr="00753EDC">
              <w:rPr>
                <w:rFonts w:ascii="Times New Roman" w:hAnsi="Times New Roman"/>
                <w:sz w:val="24"/>
                <w:szCs w:val="24"/>
              </w:rPr>
              <w:t>ФК</w:t>
            </w:r>
          </w:p>
        </w:tc>
        <w:tc>
          <w:tcPr>
            <w:tcW w:w="0" w:type="auto"/>
          </w:tcPr>
          <w:p w:rsidR="00AC4C2F" w:rsidRPr="000D55F5" w:rsidRDefault="00AC4C2F" w:rsidP="0010130D">
            <w:pPr>
              <w:suppressAutoHyphens/>
              <w:spacing w:after="0" w:line="240" w:lineRule="auto"/>
              <w:jc w:val="both"/>
              <w:rPr>
                <w:rFonts w:ascii="Times New Roman" w:hAnsi="Times New Roman"/>
                <w:sz w:val="24"/>
                <w:szCs w:val="24"/>
              </w:rPr>
            </w:pPr>
            <w:r>
              <w:rPr>
                <w:rFonts w:ascii="Times New Roman" w:hAnsi="Times New Roman"/>
                <w:sz w:val="24"/>
                <w:szCs w:val="24"/>
              </w:rPr>
              <w:t>34</w:t>
            </w:r>
          </w:p>
        </w:tc>
        <w:tc>
          <w:tcPr>
            <w:tcW w:w="0" w:type="auto"/>
          </w:tcPr>
          <w:p w:rsidR="00AC4C2F" w:rsidRPr="000D55F5" w:rsidRDefault="00AC4C2F" w:rsidP="0010130D">
            <w:pPr>
              <w:suppressAutoHyphens/>
              <w:spacing w:after="0" w:line="240" w:lineRule="auto"/>
              <w:jc w:val="both"/>
              <w:rPr>
                <w:rFonts w:ascii="Times New Roman" w:hAnsi="Times New Roman"/>
                <w:sz w:val="24"/>
                <w:szCs w:val="24"/>
              </w:rPr>
            </w:pPr>
            <w:r>
              <w:rPr>
                <w:rFonts w:ascii="Times New Roman" w:hAnsi="Times New Roman"/>
                <w:sz w:val="24"/>
                <w:szCs w:val="24"/>
              </w:rPr>
              <w:t>34</w:t>
            </w:r>
          </w:p>
        </w:tc>
        <w:tc>
          <w:tcPr>
            <w:tcW w:w="0" w:type="auto"/>
            <w:shd w:val="clear" w:color="auto" w:fill="auto"/>
          </w:tcPr>
          <w:p w:rsidR="00AC4C2F" w:rsidRPr="000D55F5" w:rsidRDefault="00AC4C2F" w:rsidP="0010130D">
            <w:pPr>
              <w:suppressAutoHyphens/>
              <w:spacing w:after="0" w:line="240" w:lineRule="auto"/>
              <w:jc w:val="both"/>
              <w:rPr>
                <w:rFonts w:ascii="Times New Roman" w:hAnsi="Times New Roman"/>
                <w:sz w:val="24"/>
                <w:szCs w:val="24"/>
              </w:rPr>
            </w:pPr>
            <w:r>
              <w:rPr>
                <w:rFonts w:ascii="Times New Roman" w:hAnsi="Times New Roman"/>
                <w:sz w:val="24"/>
                <w:szCs w:val="24"/>
              </w:rPr>
              <w:t>68</w:t>
            </w:r>
          </w:p>
        </w:tc>
      </w:tr>
      <w:tr w:rsidR="00AC4C2F" w:rsidRPr="00753EDC" w:rsidTr="0010130D">
        <w:tc>
          <w:tcPr>
            <w:tcW w:w="0" w:type="auto"/>
            <w:shd w:val="clear" w:color="auto" w:fill="auto"/>
          </w:tcPr>
          <w:p w:rsidR="00AC4C2F" w:rsidRPr="00753EDC" w:rsidRDefault="00AC4C2F" w:rsidP="0010130D">
            <w:pPr>
              <w:suppressAutoHyphens/>
              <w:spacing w:after="0" w:line="240" w:lineRule="auto"/>
              <w:rPr>
                <w:rFonts w:ascii="Times New Roman" w:hAnsi="Times New Roman"/>
                <w:sz w:val="24"/>
                <w:szCs w:val="24"/>
              </w:rPr>
            </w:pPr>
          </w:p>
        </w:tc>
        <w:tc>
          <w:tcPr>
            <w:tcW w:w="0" w:type="auto"/>
            <w:shd w:val="clear" w:color="auto" w:fill="auto"/>
          </w:tcPr>
          <w:p w:rsidR="00AC4C2F" w:rsidRPr="00753EDC" w:rsidRDefault="00AC4C2F" w:rsidP="0010130D">
            <w:pPr>
              <w:suppressAutoHyphens/>
              <w:spacing w:after="0" w:line="240" w:lineRule="auto"/>
              <w:rPr>
                <w:rFonts w:ascii="Times New Roman" w:hAnsi="Times New Roman"/>
                <w:sz w:val="24"/>
                <w:szCs w:val="24"/>
              </w:rPr>
            </w:pPr>
            <w:r w:rsidRPr="00753EDC">
              <w:rPr>
                <w:rFonts w:ascii="Times New Roman" w:hAnsi="Times New Roman"/>
                <w:sz w:val="24"/>
                <w:szCs w:val="24"/>
              </w:rPr>
              <w:t>Предметы и курсы по выбору</w:t>
            </w:r>
          </w:p>
        </w:tc>
        <w:tc>
          <w:tcPr>
            <w:tcW w:w="0" w:type="auto"/>
            <w:shd w:val="clear" w:color="auto" w:fill="auto"/>
          </w:tcPr>
          <w:p w:rsidR="00AC4C2F" w:rsidRPr="00753EDC" w:rsidRDefault="00AC4C2F" w:rsidP="0010130D">
            <w:pPr>
              <w:suppressAutoHyphens/>
              <w:spacing w:after="0" w:line="240" w:lineRule="auto"/>
              <w:jc w:val="both"/>
              <w:rPr>
                <w:rFonts w:ascii="Times New Roman" w:hAnsi="Times New Roman"/>
                <w:sz w:val="24"/>
                <w:szCs w:val="24"/>
              </w:rPr>
            </w:pPr>
            <w:r w:rsidRPr="00753EDC">
              <w:rPr>
                <w:rFonts w:ascii="Times New Roman" w:hAnsi="Times New Roman"/>
                <w:sz w:val="24"/>
                <w:szCs w:val="24"/>
              </w:rPr>
              <w:t>ФК</w:t>
            </w:r>
          </w:p>
        </w:tc>
        <w:tc>
          <w:tcPr>
            <w:tcW w:w="0" w:type="auto"/>
          </w:tcPr>
          <w:p w:rsidR="00AC4C2F" w:rsidRPr="000D55F5" w:rsidRDefault="00AC4C2F" w:rsidP="0010130D">
            <w:pPr>
              <w:suppressAutoHyphens/>
              <w:spacing w:after="0" w:line="240" w:lineRule="auto"/>
              <w:jc w:val="both"/>
              <w:rPr>
                <w:rFonts w:ascii="Times New Roman" w:hAnsi="Times New Roman"/>
                <w:sz w:val="24"/>
                <w:szCs w:val="24"/>
              </w:rPr>
            </w:pPr>
            <w:r>
              <w:rPr>
                <w:rFonts w:ascii="Times New Roman" w:hAnsi="Times New Roman"/>
                <w:sz w:val="24"/>
                <w:szCs w:val="24"/>
              </w:rPr>
              <w:t>102</w:t>
            </w:r>
          </w:p>
        </w:tc>
        <w:tc>
          <w:tcPr>
            <w:tcW w:w="0" w:type="auto"/>
          </w:tcPr>
          <w:p w:rsidR="00AC4C2F" w:rsidRPr="000D55F5" w:rsidRDefault="00AC4C2F" w:rsidP="0010130D">
            <w:pPr>
              <w:suppressAutoHyphens/>
              <w:spacing w:after="0" w:line="240" w:lineRule="auto"/>
              <w:jc w:val="both"/>
              <w:rPr>
                <w:rFonts w:ascii="Times New Roman" w:hAnsi="Times New Roman"/>
                <w:sz w:val="24"/>
                <w:szCs w:val="24"/>
              </w:rPr>
            </w:pPr>
            <w:r>
              <w:rPr>
                <w:rFonts w:ascii="Times New Roman" w:hAnsi="Times New Roman"/>
                <w:sz w:val="24"/>
                <w:szCs w:val="24"/>
              </w:rPr>
              <w:t>102</w:t>
            </w:r>
          </w:p>
        </w:tc>
        <w:tc>
          <w:tcPr>
            <w:tcW w:w="0" w:type="auto"/>
            <w:shd w:val="clear" w:color="auto" w:fill="auto"/>
          </w:tcPr>
          <w:p w:rsidR="00AC4C2F" w:rsidRPr="000D55F5" w:rsidRDefault="00AC4C2F" w:rsidP="0010130D">
            <w:pPr>
              <w:suppressAutoHyphens/>
              <w:spacing w:after="0" w:line="240" w:lineRule="auto"/>
              <w:jc w:val="both"/>
              <w:rPr>
                <w:rFonts w:ascii="Times New Roman" w:hAnsi="Times New Roman"/>
                <w:sz w:val="24"/>
                <w:szCs w:val="24"/>
              </w:rPr>
            </w:pPr>
            <w:r>
              <w:rPr>
                <w:rFonts w:ascii="Times New Roman" w:hAnsi="Times New Roman"/>
                <w:sz w:val="24"/>
                <w:szCs w:val="24"/>
              </w:rPr>
              <w:t>204</w:t>
            </w:r>
          </w:p>
        </w:tc>
      </w:tr>
      <w:tr w:rsidR="00AC4C2F" w:rsidRPr="00753EDC" w:rsidTr="00AC4C2F">
        <w:tc>
          <w:tcPr>
            <w:tcW w:w="0" w:type="auto"/>
            <w:shd w:val="clear" w:color="auto" w:fill="auto"/>
          </w:tcPr>
          <w:p w:rsidR="00AC4C2F" w:rsidRPr="00753EDC" w:rsidRDefault="00AC4C2F" w:rsidP="0010130D">
            <w:pPr>
              <w:suppressAutoHyphens/>
              <w:spacing w:after="0" w:line="240" w:lineRule="auto"/>
              <w:ind w:firstLine="709"/>
              <w:jc w:val="both"/>
              <w:rPr>
                <w:rFonts w:ascii="Times New Roman" w:hAnsi="Times New Roman"/>
                <w:sz w:val="24"/>
                <w:szCs w:val="24"/>
              </w:rPr>
            </w:pPr>
            <w:r w:rsidRPr="00753EDC">
              <w:rPr>
                <w:rFonts w:ascii="Times New Roman" w:hAnsi="Times New Roman"/>
                <w:sz w:val="24"/>
                <w:szCs w:val="24"/>
              </w:rPr>
              <w:t>ИТОГО</w:t>
            </w:r>
          </w:p>
        </w:tc>
        <w:tc>
          <w:tcPr>
            <w:tcW w:w="0" w:type="auto"/>
            <w:shd w:val="clear" w:color="auto" w:fill="auto"/>
          </w:tcPr>
          <w:p w:rsidR="00AC4C2F" w:rsidRPr="00753EDC" w:rsidRDefault="00AC4C2F" w:rsidP="0010130D">
            <w:pPr>
              <w:suppressAutoHyphens/>
              <w:spacing w:after="0" w:line="240" w:lineRule="auto"/>
              <w:ind w:firstLine="709"/>
              <w:jc w:val="both"/>
              <w:rPr>
                <w:rFonts w:ascii="Times New Roman" w:hAnsi="Times New Roman"/>
                <w:sz w:val="24"/>
                <w:szCs w:val="24"/>
              </w:rPr>
            </w:pPr>
          </w:p>
        </w:tc>
        <w:tc>
          <w:tcPr>
            <w:tcW w:w="868" w:type="dxa"/>
          </w:tcPr>
          <w:p w:rsidR="00AC4C2F" w:rsidRPr="00753EDC" w:rsidRDefault="00AC4C2F" w:rsidP="00AC4C2F">
            <w:pPr>
              <w:suppressAutoHyphens/>
              <w:spacing w:after="0" w:line="240" w:lineRule="auto"/>
              <w:rPr>
                <w:rFonts w:ascii="Times New Roman" w:hAnsi="Times New Roman"/>
                <w:sz w:val="24"/>
                <w:szCs w:val="24"/>
                <w:lang w:val="en-US"/>
              </w:rPr>
            </w:pPr>
            <w:r w:rsidRPr="00753EDC">
              <w:rPr>
                <w:rFonts w:ascii="Times New Roman" w:hAnsi="Times New Roman"/>
                <w:sz w:val="24"/>
                <w:szCs w:val="24"/>
              </w:rPr>
              <w:t xml:space="preserve">       </w:t>
            </w:r>
          </w:p>
        </w:tc>
        <w:tc>
          <w:tcPr>
            <w:tcW w:w="884" w:type="dxa"/>
          </w:tcPr>
          <w:p w:rsidR="00AC4C2F" w:rsidRPr="00AC4C2F" w:rsidRDefault="00AC4C2F" w:rsidP="00AC4C2F">
            <w:pPr>
              <w:suppressAutoHyphens/>
              <w:spacing w:after="0" w:line="240" w:lineRule="auto"/>
              <w:rPr>
                <w:rFonts w:ascii="Times New Roman" w:hAnsi="Times New Roman"/>
                <w:sz w:val="24"/>
                <w:szCs w:val="24"/>
              </w:rPr>
            </w:pPr>
            <w:r w:rsidRPr="00AC4C2F">
              <w:rPr>
                <w:rFonts w:ascii="Times New Roman" w:hAnsi="Times New Roman"/>
                <w:sz w:val="24"/>
                <w:szCs w:val="24"/>
              </w:rPr>
              <w:t>1190</w:t>
            </w:r>
          </w:p>
        </w:tc>
        <w:tc>
          <w:tcPr>
            <w:tcW w:w="784" w:type="dxa"/>
          </w:tcPr>
          <w:p w:rsidR="00AC4C2F" w:rsidRPr="00AC4C2F" w:rsidRDefault="00AC4C2F" w:rsidP="00AC4C2F">
            <w:pPr>
              <w:suppressAutoHyphens/>
              <w:spacing w:after="0" w:line="240" w:lineRule="auto"/>
              <w:rPr>
                <w:rFonts w:ascii="Times New Roman" w:hAnsi="Times New Roman"/>
                <w:sz w:val="24"/>
                <w:szCs w:val="24"/>
              </w:rPr>
            </w:pPr>
            <w:r w:rsidRPr="00AC4C2F">
              <w:rPr>
                <w:rFonts w:ascii="Times New Roman" w:hAnsi="Times New Roman"/>
                <w:sz w:val="24"/>
                <w:szCs w:val="24"/>
              </w:rPr>
              <w:t>1190</w:t>
            </w:r>
          </w:p>
        </w:tc>
        <w:tc>
          <w:tcPr>
            <w:tcW w:w="1523" w:type="dxa"/>
          </w:tcPr>
          <w:p w:rsidR="00AC4C2F" w:rsidRPr="00AC4C2F" w:rsidRDefault="00AC4C2F" w:rsidP="00AC4C2F">
            <w:pPr>
              <w:suppressAutoHyphens/>
              <w:spacing w:after="0" w:line="240" w:lineRule="auto"/>
              <w:rPr>
                <w:rFonts w:ascii="Times New Roman" w:hAnsi="Times New Roman"/>
                <w:sz w:val="24"/>
                <w:szCs w:val="24"/>
              </w:rPr>
            </w:pPr>
            <w:r w:rsidRPr="00AC4C2F">
              <w:rPr>
                <w:rFonts w:ascii="Times New Roman" w:hAnsi="Times New Roman"/>
                <w:sz w:val="24"/>
                <w:szCs w:val="24"/>
              </w:rPr>
              <w:t>2380</w:t>
            </w:r>
          </w:p>
        </w:tc>
      </w:tr>
      <w:tr w:rsidR="00AC4C2F" w:rsidRPr="00753EDC" w:rsidTr="0010130D">
        <w:tc>
          <w:tcPr>
            <w:tcW w:w="8435" w:type="dxa"/>
            <w:gridSpan w:val="5"/>
            <w:shd w:val="clear" w:color="auto" w:fill="auto"/>
          </w:tcPr>
          <w:p w:rsidR="00AC4C2F" w:rsidRDefault="00AC4C2F" w:rsidP="0010130D">
            <w:pPr>
              <w:suppressAutoHyphens/>
              <w:spacing w:after="0" w:line="240" w:lineRule="auto"/>
              <w:rPr>
                <w:rFonts w:ascii="Times New Roman" w:hAnsi="Times New Roman"/>
                <w:sz w:val="24"/>
                <w:szCs w:val="24"/>
              </w:rPr>
            </w:pPr>
            <w:r w:rsidRPr="007F11DB">
              <w:rPr>
                <w:rFonts w:ascii="Times New Roman" w:hAnsi="Times New Roman"/>
                <w:sz w:val="24"/>
                <w:szCs w:val="24"/>
              </w:rPr>
              <w:t>Максимально допустимая недельная нагрузка при 6-дн. уч. неделе</w:t>
            </w:r>
          </w:p>
        </w:tc>
        <w:tc>
          <w:tcPr>
            <w:tcW w:w="1523" w:type="dxa"/>
          </w:tcPr>
          <w:p w:rsidR="00AC4C2F" w:rsidRDefault="00AC4C2F" w:rsidP="0010130D">
            <w:pPr>
              <w:suppressAutoHyphens/>
              <w:spacing w:after="0" w:line="240" w:lineRule="auto"/>
              <w:jc w:val="center"/>
              <w:rPr>
                <w:rFonts w:ascii="Times New Roman" w:hAnsi="Times New Roman"/>
                <w:sz w:val="24"/>
                <w:szCs w:val="24"/>
              </w:rPr>
            </w:pPr>
            <w:r>
              <w:rPr>
                <w:rFonts w:ascii="Times New Roman" w:hAnsi="Times New Roman"/>
                <w:sz w:val="24"/>
                <w:szCs w:val="24"/>
              </w:rPr>
              <w:t>37</w:t>
            </w:r>
          </w:p>
        </w:tc>
      </w:tr>
      <w:tr w:rsidR="00AC4C2F" w:rsidRPr="00753EDC" w:rsidTr="0010130D">
        <w:tc>
          <w:tcPr>
            <w:tcW w:w="8435" w:type="dxa"/>
            <w:gridSpan w:val="5"/>
            <w:shd w:val="clear" w:color="auto" w:fill="auto"/>
          </w:tcPr>
          <w:p w:rsidR="00AC4C2F" w:rsidRPr="007B3B25" w:rsidRDefault="00AC4C2F" w:rsidP="0010130D">
            <w:pPr>
              <w:suppressAutoHyphens/>
              <w:spacing w:after="0" w:line="240" w:lineRule="auto"/>
              <w:rPr>
                <w:rFonts w:ascii="Times New Roman" w:hAnsi="Times New Roman"/>
                <w:sz w:val="24"/>
                <w:szCs w:val="24"/>
              </w:rPr>
            </w:pPr>
            <w:r>
              <w:rPr>
                <w:rFonts w:ascii="Times New Roman" w:hAnsi="Times New Roman"/>
                <w:sz w:val="24"/>
                <w:szCs w:val="24"/>
              </w:rPr>
              <w:t>Количество учебных недель за 1 учебный год</w:t>
            </w:r>
          </w:p>
        </w:tc>
        <w:tc>
          <w:tcPr>
            <w:tcW w:w="1523" w:type="dxa"/>
          </w:tcPr>
          <w:p w:rsidR="00AC4C2F" w:rsidRDefault="00AC4C2F" w:rsidP="0010130D">
            <w:pPr>
              <w:suppressAutoHyphens/>
              <w:spacing w:after="0" w:line="240" w:lineRule="auto"/>
              <w:jc w:val="center"/>
              <w:rPr>
                <w:rFonts w:ascii="Times New Roman" w:hAnsi="Times New Roman"/>
                <w:sz w:val="24"/>
                <w:szCs w:val="24"/>
              </w:rPr>
            </w:pPr>
            <w:r>
              <w:rPr>
                <w:rFonts w:ascii="Times New Roman" w:hAnsi="Times New Roman"/>
                <w:sz w:val="24"/>
                <w:szCs w:val="24"/>
              </w:rPr>
              <w:t>34</w:t>
            </w:r>
          </w:p>
        </w:tc>
      </w:tr>
    </w:tbl>
    <w:p w:rsidR="00AC4C2F" w:rsidRDefault="00AC4C2F" w:rsidP="008F4E7C">
      <w:pPr>
        <w:spacing w:after="0" w:line="240" w:lineRule="auto"/>
        <w:ind w:firstLine="567"/>
        <w:rPr>
          <w:rFonts w:ascii="Times New Roman" w:hAnsi="Times New Roman"/>
          <w:sz w:val="24"/>
          <w:szCs w:val="24"/>
        </w:rPr>
      </w:pPr>
    </w:p>
    <w:p w:rsidR="00AC4C2F" w:rsidRDefault="00AC4C2F" w:rsidP="008F4E7C">
      <w:pPr>
        <w:spacing w:after="0" w:line="240" w:lineRule="auto"/>
        <w:ind w:firstLine="567"/>
        <w:rPr>
          <w:rFonts w:ascii="Times New Roman" w:hAnsi="Times New Roman"/>
          <w:sz w:val="24"/>
          <w:szCs w:val="24"/>
        </w:rPr>
      </w:pPr>
    </w:p>
    <w:p w:rsidR="00753EDC" w:rsidRPr="008F4E7C" w:rsidRDefault="00753EDC" w:rsidP="008F4E7C">
      <w:pPr>
        <w:spacing w:after="0" w:line="240" w:lineRule="auto"/>
        <w:ind w:firstLine="567"/>
        <w:rPr>
          <w:rFonts w:ascii="Times New Roman" w:hAnsi="Times New Roman"/>
          <w:sz w:val="24"/>
          <w:szCs w:val="24"/>
        </w:rPr>
      </w:pPr>
    </w:p>
    <w:p w:rsidR="0010130D" w:rsidRDefault="0010130D" w:rsidP="00BD6098">
      <w:pPr>
        <w:pStyle w:val="a6"/>
        <w:spacing w:after="0" w:line="240" w:lineRule="auto"/>
        <w:ind w:firstLine="567"/>
        <w:rPr>
          <w:rFonts w:ascii="Times New Roman" w:hAnsi="Times New Roman"/>
          <w:b/>
          <w:sz w:val="24"/>
          <w:szCs w:val="24"/>
        </w:rPr>
      </w:pPr>
    </w:p>
    <w:p w:rsidR="0010130D" w:rsidRDefault="0010130D" w:rsidP="00BD6098">
      <w:pPr>
        <w:pStyle w:val="a6"/>
        <w:spacing w:after="0" w:line="240" w:lineRule="auto"/>
        <w:ind w:firstLine="567"/>
        <w:rPr>
          <w:rFonts w:ascii="Times New Roman" w:hAnsi="Times New Roman"/>
          <w:b/>
          <w:sz w:val="24"/>
          <w:szCs w:val="24"/>
        </w:rPr>
      </w:pPr>
    </w:p>
    <w:p w:rsidR="0010130D" w:rsidRDefault="0010130D" w:rsidP="00BD6098">
      <w:pPr>
        <w:pStyle w:val="a6"/>
        <w:spacing w:after="0" w:line="240" w:lineRule="auto"/>
        <w:ind w:firstLine="567"/>
        <w:rPr>
          <w:rFonts w:ascii="Times New Roman" w:hAnsi="Times New Roman"/>
          <w:b/>
          <w:sz w:val="24"/>
          <w:szCs w:val="24"/>
        </w:rPr>
      </w:pPr>
    </w:p>
    <w:p w:rsidR="0010130D" w:rsidRDefault="0010130D" w:rsidP="00BD6098">
      <w:pPr>
        <w:pStyle w:val="a6"/>
        <w:spacing w:after="0" w:line="240" w:lineRule="auto"/>
        <w:ind w:firstLine="567"/>
        <w:rPr>
          <w:rFonts w:ascii="Times New Roman" w:hAnsi="Times New Roman"/>
          <w:b/>
          <w:sz w:val="24"/>
          <w:szCs w:val="24"/>
        </w:rPr>
      </w:pPr>
    </w:p>
    <w:p w:rsidR="0010130D" w:rsidRDefault="0010130D" w:rsidP="00BD6098">
      <w:pPr>
        <w:pStyle w:val="a6"/>
        <w:spacing w:after="0" w:line="240" w:lineRule="auto"/>
        <w:ind w:firstLine="567"/>
        <w:rPr>
          <w:rFonts w:ascii="Times New Roman" w:hAnsi="Times New Roman"/>
          <w:b/>
          <w:sz w:val="24"/>
          <w:szCs w:val="24"/>
        </w:rPr>
      </w:pPr>
    </w:p>
    <w:p w:rsidR="0010130D" w:rsidRDefault="0010130D" w:rsidP="00BD6098">
      <w:pPr>
        <w:pStyle w:val="a6"/>
        <w:spacing w:after="0" w:line="240" w:lineRule="auto"/>
        <w:ind w:firstLine="567"/>
        <w:rPr>
          <w:rFonts w:ascii="Times New Roman" w:hAnsi="Times New Roman"/>
          <w:b/>
          <w:sz w:val="24"/>
          <w:szCs w:val="24"/>
        </w:rPr>
      </w:pPr>
    </w:p>
    <w:p w:rsidR="0010130D" w:rsidRDefault="0010130D" w:rsidP="00BD6098">
      <w:pPr>
        <w:pStyle w:val="a6"/>
        <w:spacing w:after="0" w:line="240" w:lineRule="auto"/>
        <w:ind w:firstLine="567"/>
        <w:rPr>
          <w:rFonts w:ascii="Times New Roman" w:hAnsi="Times New Roman"/>
          <w:b/>
          <w:sz w:val="24"/>
          <w:szCs w:val="24"/>
        </w:rPr>
      </w:pPr>
    </w:p>
    <w:p w:rsidR="0010130D" w:rsidRDefault="0010130D" w:rsidP="00BD6098">
      <w:pPr>
        <w:pStyle w:val="a6"/>
        <w:spacing w:after="0" w:line="240" w:lineRule="auto"/>
        <w:ind w:firstLine="567"/>
        <w:rPr>
          <w:rFonts w:ascii="Times New Roman" w:hAnsi="Times New Roman"/>
          <w:b/>
          <w:sz w:val="24"/>
          <w:szCs w:val="24"/>
        </w:rPr>
      </w:pPr>
    </w:p>
    <w:p w:rsidR="0010130D" w:rsidRDefault="0010130D" w:rsidP="00BD6098">
      <w:pPr>
        <w:pStyle w:val="a6"/>
        <w:spacing w:after="0" w:line="240" w:lineRule="auto"/>
        <w:ind w:firstLine="567"/>
        <w:rPr>
          <w:rFonts w:ascii="Times New Roman" w:hAnsi="Times New Roman"/>
          <w:b/>
          <w:sz w:val="24"/>
          <w:szCs w:val="24"/>
        </w:rPr>
      </w:pPr>
    </w:p>
    <w:p w:rsidR="0010130D" w:rsidRDefault="0010130D" w:rsidP="00BD6098">
      <w:pPr>
        <w:pStyle w:val="a6"/>
        <w:spacing w:after="0" w:line="240" w:lineRule="auto"/>
        <w:ind w:firstLine="567"/>
        <w:rPr>
          <w:rFonts w:ascii="Times New Roman" w:hAnsi="Times New Roman"/>
          <w:b/>
          <w:sz w:val="24"/>
          <w:szCs w:val="24"/>
        </w:rPr>
      </w:pPr>
    </w:p>
    <w:p w:rsidR="0010130D" w:rsidRDefault="0010130D" w:rsidP="00BD6098">
      <w:pPr>
        <w:pStyle w:val="a6"/>
        <w:spacing w:after="0" w:line="240" w:lineRule="auto"/>
        <w:ind w:firstLine="567"/>
        <w:rPr>
          <w:rFonts w:ascii="Times New Roman" w:hAnsi="Times New Roman"/>
          <w:b/>
          <w:sz w:val="24"/>
          <w:szCs w:val="24"/>
        </w:rPr>
      </w:pPr>
    </w:p>
    <w:p w:rsidR="0010130D" w:rsidRDefault="0010130D" w:rsidP="00BD6098">
      <w:pPr>
        <w:pStyle w:val="a6"/>
        <w:spacing w:after="0" w:line="240" w:lineRule="auto"/>
        <w:ind w:firstLine="567"/>
        <w:rPr>
          <w:rFonts w:ascii="Times New Roman" w:hAnsi="Times New Roman"/>
          <w:b/>
          <w:sz w:val="24"/>
          <w:szCs w:val="24"/>
        </w:rPr>
      </w:pPr>
    </w:p>
    <w:p w:rsidR="0010130D" w:rsidRDefault="0010130D" w:rsidP="00BD6098">
      <w:pPr>
        <w:pStyle w:val="a6"/>
        <w:spacing w:after="0" w:line="240" w:lineRule="auto"/>
        <w:ind w:firstLine="567"/>
        <w:rPr>
          <w:rFonts w:ascii="Times New Roman" w:hAnsi="Times New Roman"/>
          <w:b/>
          <w:sz w:val="24"/>
          <w:szCs w:val="24"/>
        </w:rPr>
      </w:pPr>
    </w:p>
    <w:p w:rsidR="0010130D" w:rsidRDefault="0010130D" w:rsidP="00BD6098">
      <w:pPr>
        <w:pStyle w:val="a6"/>
        <w:spacing w:after="0" w:line="240" w:lineRule="auto"/>
        <w:ind w:firstLine="567"/>
        <w:rPr>
          <w:rFonts w:ascii="Times New Roman" w:hAnsi="Times New Roman"/>
          <w:b/>
          <w:sz w:val="24"/>
          <w:szCs w:val="24"/>
        </w:rPr>
      </w:pPr>
    </w:p>
    <w:p w:rsidR="0010130D" w:rsidRDefault="0010130D" w:rsidP="00BD6098">
      <w:pPr>
        <w:pStyle w:val="a6"/>
        <w:spacing w:after="0" w:line="240" w:lineRule="auto"/>
        <w:ind w:firstLine="567"/>
        <w:rPr>
          <w:rFonts w:ascii="Times New Roman" w:hAnsi="Times New Roman"/>
          <w:b/>
          <w:sz w:val="24"/>
          <w:szCs w:val="24"/>
        </w:rPr>
      </w:pPr>
    </w:p>
    <w:p w:rsidR="0010130D" w:rsidRDefault="0010130D" w:rsidP="00BD6098">
      <w:pPr>
        <w:pStyle w:val="a6"/>
        <w:spacing w:after="0" w:line="240" w:lineRule="auto"/>
        <w:ind w:firstLine="567"/>
        <w:rPr>
          <w:rFonts w:ascii="Times New Roman" w:hAnsi="Times New Roman"/>
          <w:b/>
          <w:sz w:val="24"/>
          <w:szCs w:val="24"/>
        </w:rPr>
      </w:pPr>
    </w:p>
    <w:p w:rsidR="0010130D" w:rsidRDefault="0010130D" w:rsidP="00BD6098">
      <w:pPr>
        <w:pStyle w:val="a6"/>
        <w:spacing w:after="0" w:line="240" w:lineRule="auto"/>
        <w:ind w:firstLine="567"/>
        <w:rPr>
          <w:rFonts w:ascii="Times New Roman" w:hAnsi="Times New Roman"/>
          <w:b/>
          <w:sz w:val="24"/>
          <w:szCs w:val="24"/>
        </w:rPr>
      </w:pPr>
    </w:p>
    <w:p w:rsidR="0010130D" w:rsidRDefault="0010130D" w:rsidP="00BD6098">
      <w:pPr>
        <w:pStyle w:val="a6"/>
        <w:spacing w:after="0" w:line="240" w:lineRule="auto"/>
        <w:ind w:firstLine="567"/>
        <w:rPr>
          <w:rFonts w:ascii="Times New Roman" w:hAnsi="Times New Roman"/>
          <w:b/>
          <w:sz w:val="24"/>
          <w:szCs w:val="24"/>
        </w:rPr>
      </w:pPr>
    </w:p>
    <w:p w:rsidR="0010130D" w:rsidRDefault="0010130D" w:rsidP="00BD6098">
      <w:pPr>
        <w:pStyle w:val="a6"/>
        <w:spacing w:after="0" w:line="240" w:lineRule="auto"/>
        <w:ind w:firstLine="567"/>
        <w:rPr>
          <w:rFonts w:ascii="Times New Roman" w:hAnsi="Times New Roman"/>
          <w:b/>
          <w:sz w:val="24"/>
          <w:szCs w:val="24"/>
        </w:rPr>
      </w:pPr>
    </w:p>
    <w:p w:rsidR="0010130D" w:rsidRPr="0010130D" w:rsidRDefault="001335A5" w:rsidP="001335A5">
      <w:pPr>
        <w:suppressAutoHyphens/>
        <w:spacing w:after="0" w:line="360" w:lineRule="auto"/>
        <w:rPr>
          <w:rFonts w:ascii="Times New Roman" w:hAnsi="Times New Roman"/>
          <w:b/>
          <w:sz w:val="24"/>
          <w:szCs w:val="24"/>
        </w:rPr>
      </w:pPr>
      <w:r w:rsidRPr="001335A5">
        <w:rPr>
          <w:rFonts w:ascii="Times New Roman" w:hAnsi="Times New Roman"/>
          <w:b/>
          <w:sz w:val="24"/>
          <w:szCs w:val="24"/>
        </w:rPr>
        <w:lastRenderedPageBreak/>
        <w:t>Учебн</w:t>
      </w:r>
      <w:r>
        <w:rPr>
          <w:rFonts w:ascii="Times New Roman" w:hAnsi="Times New Roman"/>
          <w:b/>
          <w:sz w:val="24"/>
          <w:szCs w:val="24"/>
        </w:rPr>
        <w:t>ый план универсального профиля(2</w:t>
      </w:r>
      <w:r w:rsidRPr="001335A5">
        <w:rPr>
          <w:rFonts w:ascii="Times New Roman" w:hAnsi="Times New Roman"/>
          <w:b/>
          <w:sz w:val="24"/>
          <w:szCs w:val="24"/>
        </w:rPr>
        <w:t xml:space="preserve"> вариант)</w:t>
      </w:r>
    </w:p>
    <w:tbl>
      <w:tblPr>
        <w:tblW w:w="893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37"/>
        <w:gridCol w:w="2537"/>
        <w:gridCol w:w="1068"/>
        <w:gridCol w:w="850"/>
        <w:gridCol w:w="709"/>
        <w:gridCol w:w="1229"/>
      </w:tblGrid>
      <w:tr w:rsidR="0010130D" w:rsidRPr="0010130D" w:rsidTr="0010130D">
        <w:tc>
          <w:tcPr>
            <w:tcW w:w="2537" w:type="dxa"/>
            <w:shd w:val="clear" w:color="auto" w:fill="auto"/>
          </w:tcPr>
          <w:p w:rsidR="0010130D" w:rsidRPr="0010130D" w:rsidRDefault="0010130D" w:rsidP="0010130D">
            <w:pPr>
              <w:suppressAutoHyphens/>
              <w:spacing w:after="0" w:line="240" w:lineRule="auto"/>
              <w:jc w:val="center"/>
              <w:rPr>
                <w:rFonts w:ascii="Times New Roman" w:hAnsi="Times New Roman"/>
                <w:b/>
                <w:sz w:val="24"/>
                <w:szCs w:val="24"/>
              </w:rPr>
            </w:pPr>
            <w:r w:rsidRPr="0010130D">
              <w:rPr>
                <w:rFonts w:ascii="Times New Roman" w:hAnsi="Times New Roman"/>
                <w:b/>
                <w:sz w:val="24"/>
                <w:szCs w:val="24"/>
              </w:rPr>
              <w:t>Предметная область</w:t>
            </w:r>
          </w:p>
        </w:tc>
        <w:tc>
          <w:tcPr>
            <w:tcW w:w="2537" w:type="dxa"/>
            <w:shd w:val="clear" w:color="auto" w:fill="auto"/>
          </w:tcPr>
          <w:p w:rsidR="0010130D" w:rsidRPr="0010130D" w:rsidRDefault="0010130D" w:rsidP="0010130D">
            <w:pPr>
              <w:suppressAutoHyphens/>
              <w:spacing w:after="0" w:line="240" w:lineRule="auto"/>
              <w:jc w:val="center"/>
              <w:rPr>
                <w:rFonts w:ascii="Times New Roman" w:hAnsi="Times New Roman"/>
                <w:b/>
                <w:sz w:val="24"/>
                <w:szCs w:val="24"/>
              </w:rPr>
            </w:pPr>
            <w:r w:rsidRPr="0010130D">
              <w:rPr>
                <w:rFonts w:ascii="Times New Roman" w:hAnsi="Times New Roman"/>
                <w:b/>
                <w:sz w:val="24"/>
                <w:szCs w:val="24"/>
              </w:rPr>
              <w:t>Учебный предмет</w:t>
            </w:r>
          </w:p>
        </w:tc>
        <w:tc>
          <w:tcPr>
            <w:tcW w:w="1068" w:type="dxa"/>
            <w:shd w:val="clear" w:color="auto" w:fill="auto"/>
          </w:tcPr>
          <w:p w:rsidR="0010130D" w:rsidRPr="000D55F5" w:rsidRDefault="0010130D" w:rsidP="0010130D">
            <w:pPr>
              <w:suppressAutoHyphens/>
              <w:spacing w:after="0" w:line="240" w:lineRule="auto"/>
              <w:jc w:val="center"/>
              <w:rPr>
                <w:rFonts w:ascii="Times New Roman" w:hAnsi="Times New Roman"/>
                <w:sz w:val="18"/>
                <w:szCs w:val="18"/>
              </w:rPr>
            </w:pPr>
            <w:r w:rsidRPr="000D55F5">
              <w:rPr>
                <w:rFonts w:ascii="Times New Roman" w:hAnsi="Times New Roman"/>
                <w:sz w:val="18"/>
                <w:szCs w:val="18"/>
              </w:rPr>
              <w:t>Уровень</w:t>
            </w:r>
          </w:p>
        </w:tc>
        <w:tc>
          <w:tcPr>
            <w:tcW w:w="850" w:type="dxa"/>
          </w:tcPr>
          <w:p w:rsidR="0010130D" w:rsidRPr="008F4E7C" w:rsidRDefault="0010130D" w:rsidP="0010130D">
            <w:pPr>
              <w:suppressAutoHyphens/>
              <w:spacing w:after="0" w:line="240" w:lineRule="auto"/>
              <w:jc w:val="center"/>
              <w:rPr>
                <w:rFonts w:ascii="Times New Roman" w:hAnsi="Times New Roman"/>
                <w:sz w:val="20"/>
                <w:szCs w:val="20"/>
              </w:rPr>
            </w:pPr>
            <w:r w:rsidRPr="008F4E7C">
              <w:rPr>
                <w:rFonts w:ascii="Times New Roman" w:hAnsi="Times New Roman"/>
                <w:sz w:val="20"/>
                <w:szCs w:val="20"/>
              </w:rPr>
              <w:t>Кол-во часов 10 класс</w:t>
            </w:r>
          </w:p>
        </w:tc>
        <w:tc>
          <w:tcPr>
            <w:tcW w:w="709" w:type="dxa"/>
          </w:tcPr>
          <w:p w:rsidR="0010130D" w:rsidRPr="008F4E7C" w:rsidRDefault="0010130D" w:rsidP="0010130D">
            <w:pPr>
              <w:suppressAutoHyphens/>
              <w:spacing w:after="0" w:line="240" w:lineRule="auto"/>
              <w:jc w:val="center"/>
              <w:rPr>
                <w:rFonts w:ascii="Times New Roman" w:hAnsi="Times New Roman"/>
                <w:sz w:val="20"/>
                <w:szCs w:val="20"/>
              </w:rPr>
            </w:pPr>
            <w:r w:rsidRPr="008F4E7C">
              <w:rPr>
                <w:rFonts w:ascii="Times New Roman" w:hAnsi="Times New Roman"/>
                <w:sz w:val="20"/>
                <w:szCs w:val="20"/>
              </w:rPr>
              <w:t>Кол-во часов</w:t>
            </w:r>
          </w:p>
          <w:p w:rsidR="0010130D" w:rsidRPr="008F4E7C" w:rsidRDefault="0010130D" w:rsidP="0010130D">
            <w:pPr>
              <w:suppressAutoHyphens/>
              <w:spacing w:after="0" w:line="240" w:lineRule="auto"/>
              <w:jc w:val="center"/>
              <w:rPr>
                <w:rFonts w:ascii="Times New Roman" w:hAnsi="Times New Roman"/>
                <w:sz w:val="20"/>
                <w:szCs w:val="20"/>
              </w:rPr>
            </w:pPr>
            <w:r w:rsidRPr="008F4E7C">
              <w:rPr>
                <w:rFonts w:ascii="Times New Roman" w:hAnsi="Times New Roman"/>
                <w:sz w:val="20"/>
                <w:szCs w:val="20"/>
              </w:rPr>
              <w:t>11 класс</w:t>
            </w:r>
          </w:p>
        </w:tc>
        <w:tc>
          <w:tcPr>
            <w:tcW w:w="1229" w:type="dxa"/>
          </w:tcPr>
          <w:p w:rsidR="0010130D" w:rsidRPr="000D55F5" w:rsidRDefault="0010130D" w:rsidP="0010130D">
            <w:pPr>
              <w:suppressAutoHyphens/>
              <w:spacing w:after="0" w:line="240" w:lineRule="auto"/>
              <w:jc w:val="center"/>
              <w:rPr>
                <w:rFonts w:ascii="Times New Roman" w:hAnsi="Times New Roman"/>
                <w:sz w:val="20"/>
                <w:szCs w:val="20"/>
              </w:rPr>
            </w:pPr>
            <w:r w:rsidRPr="008F4E7C">
              <w:rPr>
                <w:rFonts w:ascii="Times New Roman" w:hAnsi="Times New Roman"/>
                <w:sz w:val="20"/>
                <w:szCs w:val="20"/>
              </w:rPr>
              <w:t>Количество часов за 2 года обучения</w:t>
            </w:r>
          </w:p>
        </w:tc>
      </w:tr>
      <w:tr w:rsidR="0010130D" w:rsidRPr="0010130D" w:rsidTr="0010130D">
        <w:tc>
          <w:tcPr>
            <w:tcW w:w="2537" w:type="dxa"/>
            <w:vMerge w:val="restart"/>
            <w:shd w:val="clear" w:color="auto" w:fill="auto"/>
          </w:tcPr>
          <w:p w:rsidR="0010130D" w:rsidRPr="0010130D" w:rsidRDefault="0010130D" w:rsidP="0010130D">
            <w:pPr>
              <w:suppressAutoHyphens/>
              <w:spacing w:after="0" w:line="240" w:lineRule="auto"/>
              <w:rPr>
                <w:rFonts w:ascii="Times New Roman" w:hAnsi="Times New Roman"/>
                <w:sz w:val="24"/>
                <w:szCs w:val="24"/>
              </w:rPr>
            </w:pPr>
            <w:r w:rsidRPr="0010130D">
              <w:rPr>
                <w:rFonts w:ascii="Times New Roman" w:hAnsi="Times New Roman"/>
                <w:sz w:val="24"/>
                <w:szCs w:val="24"/>
              </w:rPr>
              <w:t>Русский язык и литература</w:t>
            </w:r>
          </w:p>
        </w:tc>
        <w:tc>
          <w:tcPr>
            <w:tcW w:w="2537" w:type="dxa"/>
            <w:shd w:val="clear" w:color="auto" w:fill="auto"/>
          </w:tcPr>
          <w:p w:rsidR="0010130D" w:rsidRPr="0010130D" w:rsidRDefault="0010130D" w:rsidP="0010130D">
            <w:pPr>
              <w:suppressAutoHyphens/>
              <w:spacing w:after="0" w:line="240" w:lineRule="auto"/>
              <w:rPr>
                <w:rFonts w:ascii="Times New Roman" w:hAnsi="Times New Roman"/>
                <w:sz w:val="24"/>
                <w:szCs w:val="24"/>
              </w:rPr>
            </w:pPr>
            <w:r w:rsidRPr="0010130D">
              <w:rPr>
                <w:rFonts w:ascii="Times New Roman" w:hAnsi="Times New Roman"/>
                <w:sz w:val="24"/>
                <w:szCs w:val="24"/>
              </w:rPr>
              <w:t>Русский язык</w:t>
            </w:r>
          </w:p>
        </w:tc>
        <w:tc>
          <w:tcPr>
            <w:tcW w:w="1068" w:type="dxa"/>
            <w:shd w:val="clear" w:color="auto" w:fill="auto"/>
          </w:tcPr>
          <w:p w:rsidR="0010130D" w:rsidRPr="0010130D" w:rsidRDefault="0010130D" w:rsidP="0010130D">
            <w:pPr>
              <w:suppressAutoHyphens/>
              <w:spacing w:after="0" w:line="240" w:lineRule="auto"/>
              <w:jc w:val="both"/>
              <w:rPr>
                <w:rFonts w:ascii="Times New Roman" w:hAnsi="Times New Roman"/>
                <w:sz w:val="24"/>
                <w:szCs w:val="24"/>
              </w:rPr>
            </w:pPr>
            <w:r w:rsidRPr="0010130D">
              <w:rPr>
                <w:rFonts w:ascii="Times New Roman" w:hAnsi="Times New Roman"/>
                <w:sz w:val="24"/>
                <w:szCs w:val="24"/>
              </w:rPr>
              <w:t>Б</w:t>
            </w:r>
          </w:p>
        </w:tc>
        <w:tc>
          <w:tcPr>
            <w:tcW w:w="850" w:type="dxa"/>
          </w:tcPr>
          <w:p w:rsidR="0010130D" w:rsidRPr="0010130D" w:rsidRDefault="0010130D" w:rsidP="0010130D">
            <w:pPr>
              <w:suppressAutoHyphens/>
              <w:spacing w:after="0" w:line="240" w:lineRule="auto"/>
              <w:jc w:val="both"/>
              <w:rPr>
                <w:rFonts w:ascii="Times New Roman" w:hAnsi="Times New Roman"/>
                <w:sz w:val="24"/>
                <w:szCs w:val="24"/>
              </w:rPr>
            </w:pPr>
            <w:r w:rsidRPr="0010130D">
              <w:rPr>
                <w:rFonts w:ascii="Times New Roman" w:hAnsi="Times New Roman"/>
                <w:sz w:val="24"/>
                <w:szCs w:val="24"/>
              </w:rPr>
              <w:t>34</w:t>
            </w:r>
          </w:p>
        </w:tc>
        <w:tc>
          <w:tcPr>
            <w:tcW w:w="709" w:type="dxa"/>
          </w:tcPr>
          <w:p w:rsidR="0010130D" w:rsidRPr="0010130D" w:rsidRDefault="0010130D" w:rsidP="0010130D">
            <w:pPr>
              <w:suppressAutoHyphens/>
              <w:spacing w:after="0" w:line="240" w:lineRule="auto"/>
              <w:jc w:val="both"/>
              <w:rPr>
                <w:rFonts w:ascii="Times New Roman" w:hAnsi="Times New Roman"/>
                <w:sz w:val="24"/>
                <w:szCs w:val="24"/>
              </w:rPr>
            </w:pPr>
            <w:r w:rsidRPr="0010130D">
              <w:rPr>
                <w:rFonts w:ascii="Times New Roman" w:hAnsi="Times New Roman"/>
                <w:sz w:val="24"/>
                <w:szCs w:val="24"/>
              </w:rPr>
              <w:t>34</w:t>
            </w:r>
          </w:p>
        </w:tc>
        <w:tc>
          <w:tcPr>
            <w:tcW w:w="1229" w:type="dxa"/>
          </w:tcPr>
          <w:p w:rsidR="0010130D" w:rsidRPr="0010130D" w:rsidRDefault="0010130D" w:rsidP="0010130D">
            <w:pPr>
              <w:suppressAutoHyphens/>
              <w:spacing w:after="0" w:line="240" w:lineRule="auto"/>
              <w:jc w:val="both"/>
              <w:rPr>
                <w:rFonts w:ascii="Times New Roman" w:hAnsi="Times New Roman"/>
                <w:sz w:val="24"/>
                <w:szCs w:val="24"/>
              </w:rPr>
            </w:pPr>
            <w:r w:rsidRPr="0010130D">
              <w:rPr>
                <w:rFonts w:ascii="Times New Roman" w:hAnsi="Times New Roman"/>
                <w:sz w:val="24"/>
                <w:szCs w:val="24"/>
              </w:rPr>
              <w:t>68</w:t>
            </w:r>
          </w:p>
        </w:tc>
      </w:tr>
      <w:tr w:rsidR="0010130D" w:rsidRPr="0010130D" w:rsidTr="0010130D">
        <w:tc>
          <w:tcPr>
            <w:tcW w:w="2537" w:type="dxa"/>
            <w:vMerge/>
            <w:shd w:val="clear" w:color="auto" w:fill="auto"/>
          </w:tcPr>
          <w:p w:rsidR="0010130D" w:rsidRPr="0010130D" w:rsidRDefault="0010130D" w:rsidP="0010130D">
            <w:pPr>
              <w:suppressAutoHyphens/>
              <w:spacing w:after="0" w:line="240" w:lineRule="auto"/>
              <w:rPr>
                <w:rFonts w:ascii="Times New Roman" w:hAnsi="Times New Roman"/>
                <w:sz w:val="24"/>
                <w:szCs w:val="24"/>
              </w:rPr>
            </w:pPr>
          </w:p>
        </w:tc>
        <w:tc>
          <w:tcPr>
            <w:tcW w:w="2537" w:type="dxa"/>
            <w:shd w:val="clear" w:color="auto" w:fill="auto"/>
          </w:tcPr>
          <w:p w:rsidR="0010130D" w:rsidRPr="0010130D" w:rsidRDefault="0010130D" w:rsidP="0010130D">
            <w:pPr>
              <w:suppressAutoHyphens/>
              <w:spacing w:after="0" w:line="240" w:lineRule="auto"/>
              <w:rPr>
                <w:rFonts w:ascii="Times New Roman" w:hAnsi="Times New Roman"/>
                <w:sz w:val="24"/>
                <w:szCs w:val="24"/>
              </w:rPr>
            </w:pPr>
            <w:r w:rsidRPr="0010130D">
              <w:rPr>
                <w:rFonts w:ascii="Times New Roman" w:hAnsi="Times New Roman"/>
                <w:sz w:val="24"/>
                <w:szCs w:val="24"/>
              </w:rPr>
              <w:t>Литература</w:t>
            </w:r>
          </w:p>
        </w:tc>
        <w:tc>
          <w:tcPr>
            <w:tcW w:w="1068" w:type="dxa"/>
            <w:shd w:val="clear" w:color="auto" w:fill="auto"/>
          </w:tcPr>
          <w:p w:rsidR="0010130D" w:rsidRPr="0010130D" w:rsidRDefault="0010130D" w:rsidP="0010130D">
            <w:pPr>
              <w:suppressAutoHyphens/>
              <w:spacing w:after="0" w:line="240" w:lineRule="auto"/>
              <w:jc w:val="both"/>
              <w:rPr>
                <w:rFonts w:ascii="Times New Roman" w:hAnsi="Times New Roman"/>
                <w:sz w:val="24"/>
                <w:szCs w:val="24"/>
              </w:rPr>
            </w:pPr>
            <w:r w:rsidRPr="0010130D">
              <w:rPr>
                <w:rFonts w:ascii="Times New Roman" w:hAnsi="Times New Roman"/>
                <w:sz w:val="24"/>
                <w:szCs w:val="24"/>
              </w:rPr>
              <w:t>Б</w:t>
            </w:r>
          </w:p>
        </w:tc>
        <w:tc>
          <w:tcPr>
            <w:tcW w:w="850" w:type="dxa"/>
          </w:tcPr>
          <w:p w:rsidR="0010130D" w:rsidRPr="0010130D" w:rsidRDefault="0010130D" w:rsidP="0010130D">
            <w:pPr>
              <w:suppressAutoHyphens/>
              <w:spacing w:after="0" w:line="240" w:lineRule="auto"/>
              <w:jc w:val="both"/>
              <w:rPr>
                <w:rFonts w:ascii="Times New Roman" w:hAnsi="Times New Roman"/>
                <w:sz w:val="24"/>
                <w:szCs w:val="24"/>
              </w:rPr>
            </w:pPr>
            <w:r w:rsidRPr="0010130D">
              <w:rPr>
                <w:rFonts w:ascii="Times New Roman" w:hAnsi="Times New Roman"/>
                <w:sz w:val="24"/>
                <w:szCs w:val="24"/>
              </w:rPr>
              <w:t>102</w:t>
            </w:r>
          </w:p>
        </w:tc>
        <w:tc>
          <w:tcPr>
            <w:tcW w:w="709" w:type="dxa"/>
          </w:tcPr>
          <w:p w:rsidR="0010130D" w:rsidRPr="0010130D" w:rsidRDefault="0010130D" w:rsidP="0010130D">
            <w:pPr>
              <w:suppressAutoHyphens/>
              <w:spacing w:after="0" w:line="240" w:lineRule="auto"/>
              <w:jc w:val="both"/>
              <w:rPr>
                <w:rFonts w:ascii="Times New Roman" w:hAnsi="Times New Roman"/>
                <w:sz w:val="24"/>
                <w:szCs w:val="24"/>
              </w:rPr>
            </w:pPr>
            <w:r w:rsidRPr="0010130D">
              <w:rPr>
                <w:rFonts w:ascii="Times New Roman" w:hAnsi="Times New Roman"/>
                <w:sz w:val="24"/>
                <w:szCs w:val="24"/>
              </w:rPr>
              <w:t>102</w:t>
            </w:r>
          </w:p>
        </w:tc>
        <w:tc>
          <w:tcPr>
            <w:tcW w:w="1229" w:type="dxa"/>
          </w:tcPr>
          <w:p w:rsidR="0010130D" w:rsidRPr="0010130D" w:rsidRDefault="0010130D" w:rsidP="0010130D">
            <w:pPr>
              <w:suppressAutoHyphens/>
              <w:spacing w:after="0" w:line="240" w:lineRule="auto"/>
              <w:jc w:val="both"/>
              <w:rPr>
                <w:rFonts w:ascii="Times New Roman" w:hAnsi="Times New Roman"/>
                <w:sz w:val="24"/>
                <w:szCs w:val="24"/>
              </w:rPr>
            </w:pPr>
            <w:r w:rsidRPr="0010130D">
              <w:rPr>
                <w:rFonts w:ascii="Times New Roman" w:hAnsi="Times New Roman"/>
                <w:sz w:val="24"/>
                <w:szCs w:val="24"/>
              </w:rPr>
              <w:t>204</w:t>
            </w:r>
          </w:p>
        </w:tc>
      </w:tr>
      <w:tr w:rsidR="0010130D" w:rsidRPr="0010130D" w:rsidTr="0010130D">
        <w:tc>
          <w:tcPr>
            <w:tcW w:w="2537" w:type="dxa"/>
            <w:shd w:val="clear" w:color="auto" w:fill="auto"/>
          </w:tcPr>
          <w:p w:rsidR="0010130D" w:rsidRPr="0010130D" w:rsidRDefault="0010130D" w:rsidP="0010130D">
            <w:pPr>
              <w:suppressAutoHyphens/>
              <w:spacing w:after="0" w:line="240" w:lineRule="auto"/>
              <w:rPr>
                <w:rFonts w:ascii="Times New Roman" w:hAnsi="Times New Roman"/>
                <w:sz w:val="24"/>
                <w:szCs w:val="24"/>
              </w:rPr>
            </w:pPr>
            <w:r w:rsidRPr="0010130D">
              <w:rPr>
                <w:rFonts w:ascii="Times New Roman" w:hAnsi="Times New Roman"/>
                <w:sz w:val="24"/>
                <w:szCs w:val="24"/>
              </w:rPr>
              <w:t>Иностранные языки</w:t>
            </w:r>
          </w:p>
        </w:tc>
        <w:tc>
          <w:tcPr>
            <w:tcW w:w="2537" w:type="dxa"/>
            <w:shd w:val="clear" w:color="auto" w:fill="auto"/>
          </w:tcPr>
          <w:p w:rsidR="0010130D" w:rsidRPr="0010130D" w:rsidRDefault="0010130D" w:rsidP="0010130D">
            <w:pPr>
              <w:suppressAutoHyphens/>
              <w:spacing w:after="0" w:line="240" w:lineRule="auto"/>
              <w:rPr>
                <w:rFonts w:ascii="Times New Roman" w:hAnsi="Times New Roman"/>
                <w:sz w:val="24"/>
                <w:szCs w:val="24"/>
              </w:rPr>
            </w:pPr>
            <w:r w:rsidRPr="0010130D">
              <w:rPr>
                <w:rFonts w:ascii="Times New Roman" w:hAnsi="Times New Roman"/>
                <w:sz w:val="24"/>
                <w:szCs w:val="24"/>
              </w:rPr>
              <w:t>Иностранный язык</w:t>
            </w:r>
          </w:p>
        </w:tc>
        <w:tc>
          <w:tcPr>
            <w:tcW w:w="1068" w:type="dxa"/>
            <w:shd w:val="clear" w:color="auto" w:fill="auto"/>
          </w:tcPr>
          <w:p w:rsidR="0010130D" w:rsidRPr="0010130D" w:rsidRDefault="0010130D" w:rsidP="0010130D">
            <w:pPr>
              <w:suppressAutoHyphens/>
              <w:spacing w:after="0" w:line="240" w:lineRule="auto"/>
              <w:jc w:val="both"/>
              <w:rPr>
                <w:rFonts w:ascii="Times New Roman" w:hAnsi="Times New Roman"/>
                <w:sz w:val="24"/>
                <w:szCs w:val="24"/>
              </w:rPr>
            </w:pPr>
            <w:r w:rsidRPr="0010130D">
              <w:rPr>
                <w:rFonts w:ascii="Times New Roman" w:hAnsi="Times New Roman"/>
                <w:sz w:val="24"/>
                <w:szCs w:val="24"/>
              </w:rPr>
              <w:t>Б</w:t>
            </w:r>
          </w:p>
        </w:tc>
        <w:tc>
          <w:tcPr>
            <w:tcW w:w="850" w:type="dxa"/>
          </w:tcPr>
          <w:p w:rsidR="0010130D" w:rsidRPr="0010130D" w:rsidRDefault="0010130D" w:rsidP="0010130D">
            <w:pPr>
              <w:suppressAutoHyphens/>
              <w:spacing w:after="0" w:line="240" w:lineRule="auto"/>
              <w:jc w:val="both"/>
              <w:rPr>
                <w:rFonts w:ascii="Times New Roman" w:hAnsi="Times New Roman"/>
                <w:sz w:val="24"/>
                <w:szCs w:val="24"/>
              </w:rPr>
            </w:pPr>
            <w:r w:rsidRPr="0010130D">
              <w:rPr>
                <w:rFonts w:ascii="Times New Roman" w:hAnsi="Times New Roman"/>
                <w:sz w:val="24"/>
                <w:szCs w:val="24"/>
              </w:rPr>
              <w:t>102</w:t>
            </w:r>
          </w:p>
        </w:tc>
        <w:tc>
          <w:tcPr>
            <w:tcW w:w="709" w:type="dxa"/>
          </w:tcPr>
          <w:p w:rsidR="0010130D" w:rsidRPr="0010130D" w:rsidRDefault="0010130D" w:rsidP="0010130D">
            <w:pPr>
              <w:suppressAutoHyphens/>
              <w:spacing w:after="0" w:line="240" w:lineRule="auto"/>
              <w:jc w:val="both"/>
              <w:rPr>
                <w:rFonts w:ascii="Times New Roman" w:hAnsi="Times New Roman"/>
                <w:sz w:val="24"/>
                <w:szCs w:val="24"/>
              </w:rPr>
            </w:pPr>
            <w:r w:rsidRPr="0010130D">
              <w:rPr>
                <w:rFonts w:ascii="Times New Roman" w:hAnsi="Times New Roman"/>
                <w:sz w:val="24"/>
                <w:szCs w:val="24"/>
              </w:rPr>
              <w:t>102</w:t>
            </w:r>
          </w:p>
        </w:tc>
        <w:tc>
          <w:tcPr>
            <w:tcW w:w="1229" w:type="dxa"/>
          </w:tcPr>
          <w:p w:rsidR="0010130D" w:rsidRPr="0010130D" w:rsidRDefault="0010130D" w:rsidP="0010130D">
            <w:pPr>
              <w:suppressAutoHyphens/>
              <w:spacing w:after="0" w:line="240" w:lineRule="auto"/>
              <w:jc w:val="both"/>
              <w:rPr>
                <w:rFonts w:ascii="Times New Roman" w:hAnsi="Times New Roman"/>
                <w:sz w:val="24"/>
                <w:szCs w:val="24"/>
              </w:rPr>
            </w:pPr>
            <w:r w:rsidRPr="0010130D">
              <w:rPr>
                <w:rFonts w:ascii="Times New Roman" w:hAnsi="Times New Roman"/>
                <w:sz w:val="24"/>
                <w:szCs w:val="24"/>
              </w:rPr>
              <w:t>204</w:t>
            </w:r>
          </w:p>
        </w:tc>
      </w:tr>
      <w:tr w:rsidR="0010130D" w:rsidRPr="0010130D" w:rsidTr="0010130D">
        <w:tc>
          <w:tcPr>
            <w:tcW w:w="2537" w:type="dxa"/>
            <w:vMerge w:val="restart"/>
            <w:shd w:val="clear" w:color="auto" w:fill="auto"/>
          </w:tcPr>
          <w:p w:rsidR="0010130D" w:rsidRPr="0010130D" w:rsidRDefault="0010130D" w:rsidP="0010130D">
            <w:pPr>
              <w:suppressAutoHyphens/>
              <w:spacing w:after="0" w:line="240" w:lineRule="auto"/>
              <w:rPr>
                <w:rFonts w:ascii="Times New Roman" w:hAnsi="Times New Roman"/>
                <w:sz w:val="24"/>
                <w:szCs w:val="24"/>
              </w:rPr>
            </w:pPr>
            <w:r w:rsidRPr="0010130D">
              <w:rPr>
                <w:rFonts w:ascii="Times New Roman" w:hAnsi="Times New Roman"/>
                <w:sz w:val="24"/>
                <w:szCs w:val="24"/>
              </w:rPr>
              <w:t>Общественные науки</w:t>
            </w:r>
          </w:p>
        </w:tc>
        <w:tc>
          <w:tcPr>
            <w:tcW w:w="2537" w:type="dxa"/>
            <w:shd w:val="clear" w:color="auto" w:fill="auto"/>
          </w:tcPr>
          <w:p w:rsidR="0010130D" w:rsidRPr="0010130D" w:rsidRDefault="0010130D" w:rsidP="0010130D">
            <w:pPr>
              <w:suppressAutoHyphens/>
              <w:spacing w:after="0" w:line="240" w:lineRule="auto"/>
              <w:rPr>
                <w:rFonts w:ascii="Times New Roman" w:hAnsi="Times New Roman"/>
                <w:sz w:val="24"/>
                <w:szCs w:val="24"/>
              </w:rPr>
            </w:pPr>
            <w:r w:rsidRPr="0010130D">
              <w:rPr>
                <w:rFonts w:ascii="Times New Roman" w:hAnsi="Times New Roman"/>
                <w:sz w:val="24"/>
                <w:szCs w:val="24"/>
              </w:rPr>
              <w:t>История</w:t>
            </w:r>
          </w:p>
        </w:tc>
        <w:tc>
          <w:tcPr>
            <w:tcW w:w="1068" w:type="dxa"/>
            <w:shd w:val="clear" w:color="auto" w:fill="auto"/>
          </w:tcPr>
          <w:p w:rsidR="0010130D" w:rsidRPr="0010130D" w:rsidRDefault="0010130D" w:rsidP="0010130D">
            <w:pPr>
              <w:suppressAutoHyphens/>
              <w:spacing w:after="0" w:line="240" w:lineRule="auto"/>
              <w:jc w:val="both"/>
              <w:rPr>
                <w:rFonts w:ascii="Times New Roman" w:hAnsi="Times New Roman"/>
                <w:sz w:val="24"/>
                <w:szCs w:val="24"/>
              </w:rPr>
            </w:pPr>
            <w:r w:rsidRPr="0010130D">
              <w:rPr>
                <w:rFonts w:ascii="Times New Roman" w:hAnsi="Times New Roman"/>
                <w:sz w:val="24"/>
                <w:szCs w:val="24"/>
              </w:rPr>
              <w:t>Б</w:t>
            </w:r>
          </w:p>
        </w:tc>
        <w:tc>
          <w:tcPr>
            <w:tcW w:w="850" w:type="dxa"/>
          </w:tcPr>
          <w:p w:rsidR="0010130D" w:rsidRPr="0010130D" w:rsidRDefault="0010130D" w:rsidP="0010130D">
            <w:pPr>
              <w:suppressAutoHyphens/>
              <w:spacing w:after="0" w:line="240" w:lineRule="auto"/>
              <w:jc w:val="both"/>
              <w:rPr>
                <w:rFonts w:ascii="Times New Roman" w:hAnsi="Times New Roman"/>
                <w:sz w:val="24"/>
                <w:szCs w:val="24"/>
              </w:rPr>
            </w:pPr>
            <w:r w:rsidRPr="0010130D">
              <w:rPr>
                <w:rFonts w:ascii="Times New Roman" w:hAnsi="Times New Roman"/>
                <w:sz w:val="24"/>
                <w:szCs w:val="24"/>
              </w:rPr>
              <w:t>68</w:t>
            </w:r>
          </w:p>
        </w:tc>
        <w:tc>
          <w:tcPr>
            <w:tcW w:w="709" w:type="dxa"/>
          </w:tcPr>
          <w:p w:rsidR="0010130D" w:rsidRPr="0010130D" w:rsidRDefault="0010130D" w:rsidP="0010130D">
            <w:pPr>
              <w:suppressAutoHyphens/>
              <w:spacing w:after="0" w:line="240" w:lineRule="auto"/>
              <w:jc w:val="both"/>
              <w:rPr>
                <w:rFonts w:ascii="Times New Roman" w:hAnsi="Times New Roman"/>
                <w:sz w:val="24"/>
                <w:szCs w:val="24"/>
              </w:rPr>
            </w:pPr>
            <w:r w:rsidRPr="0010130D">
              <w:rPr>
                <w:rFonts w:ascii="Times New Roman" w:hAnsi="Times New Roman"/>
                <w:sz w:val="24"/>
                <w:szCs w:val="24"/>
              </w:rPr>
              <w:t>68</w:t>
            </w:r>
          </w:p>
        </w:tc>
        <w:tc>
          <w:tcPr>
            <w:tcW w:w="1229" w:type="dxa"/>
          </w:tcPr>
          <w:p w:rsidR="0010130D" w:rsidRPr="0010130D" w:rsidRDefault="0010130D" w:rsidP="0010130D">
            <w:pPr>
              <w:suppressAutoHyphens/>
              <w:spacing w:after="0" w:line="240" w:lineRule="auto"/>
              <w:jc w:val="both"/>
              <w:rPr>
                <w:rFonts w:ascii="Times New Roman" w:hAnsi="Times New Roman"/>
                <w:sz w:val="24"/>
                <w:szCs w:val="24"/>
              </w:rPr>
            </w:pPr>
            <w:r w:rsidRPr="0010130D">
              <w:rPr>
                <w:rFonts w:ascii="Times New Roman" w:hAnsi="Times New Roman"/>
                <w:sz w:val="24"/>
                <w:szCs w:val="24"/>
              </w:rPr>
              <w:t>136</w:t>
            </w:r>
          </w:p>
        </w:tc>
      </w:tr>
      <w:tr w:rsidR="0010130D" w:rsidRPr="0010130D" w:rsidTr="0010130D">
        <w:tc>
          <w:tcPr>
            <w:tcW w:w="2537" w:type="dxa"/>
            <w:vMerge/>
            <w:shd w:val="clear" w:color="auto" w:fill="auto"/>
          </w:tcPr>
          <w:p w:rsidR="0010130D" w:rsidRPr="0010130D" w:rsidRDefault="0010130D" w:rsidP="0010130D">
            <w:pPr>
              <w:suppressAutoHyphens/>
              <w:spacing w:after="0" w:line="240" w:lineRule="auto"/>
              <w:rPr>
                <w:rFonts w:ascii="Times New Roman" w:hAnsi="Times New Roman"/>
                <w:sz w:val="24"/>
                <w:szCs w:val="24"/>
              </w:rPr>
            </w:pPr>
          </w:p>
        </w:tc>
        <w:tc>
          <w:tcPr>
            <w:tcW w:w="2537" w:type="dxa"/>
            <w:shd w:val="clear" w:color="auto" w:fill="auto"/>
          </w:tcPr>
          <w:p w:rsidR="0010130D" w:rsidRPr="0010130D" w:rsidRDefault="0010130D" w:rsidP="0010130D">
            <w:pPr>
              <w:suppressAutoHyphens/>
              <w:spacing w:after="0" w:line="240" w:lineRule="auto"/>
              <w:rPr>
                <w:rFonts w:ascii="Times New Roman" w:hAnsi="Times New Roman"/>
                <w:sz w:val="24"/>
                <w:szCs w:val="24"/>
              </w:rPr>
            </w:pPr>
            <w:r w:rsidRPr="0010130D">
              <w:rPr>
                <w:rFonts w:ascii="Times New Roman" w:hAnsi="Times New Roman"/>
                <w:sz w:val="24"/>
                <w:szCs w:val="24"/>
              </w:rPr>
              <w:t>Право</w:t>
            </w:r>
          </w:p>
        </w:tc>
        <w:tc>
          <w:tcPr>
            <w:tcW w:w="1068" w:type="dxa"/>
            <w:shd w:val="clear" w:color="auto" w:fill="auto"/>
          </w:tcPr>
          <w:p w:rsidR="0010130D" w:rsidRPr="0010130D" w:rsidRDefault="0010130D" w:rsidP="0010130D">
            <w:pPr>
              <w:suppressAutoHyphens/>
              <w:spacing w:after="0" w:line="240" w:lineRule="auto"/>
              <w:jc w:val="both"/>
              <w:rPr>
                <w:rFonts w:ascii="Times New Roman" w:hAnsi="Times New Roman"/>
                <w:sz w:val="24"/>
                <w:szCs w:val="24"/>
              </w:rPr>
            </w:pPr>
            <w:r>
              <w:rPr>
                <w:rFonts w:ascii="Times New Roman" w:hAnsi="Times New Roman"/>
                <w:sz w:val="24"/>
                <w:szCs w:val="24"/>
              </w:rPr>
              <w:t>У</w:t>
            </w:r>
          </w:p>
        </w:tc>
        <w:tc>
          <w:tcPr>
            <w:tcW w:w="850" w:type="dxa"/>
          </w:tcPr>
          <w:p w:rsidR="0010130D" w:rsidRPr="0010130D" w:rsidRDefault="0010130D" w:rsidP="0010130D">
            <w:pPr>
              <w:suppressAutoHyphens/>
              <w:spacing w:after="0" w:line="240" w:lineRule="auto"/>
              <w:jc w:val="both"/>
              <w:rPr>
                <w:rFonts w:ascii="Times New Roman" w:hAnsi="Times New Roman"/>
                <w:sz w:val="24"/>
                <w:szCs w:val="24"/>
              </w:rPr>
            </w:pPr>
            <w:r w:rsidRPr="0010130D">
              <w:rPr>
                <w:rFonts w:ascii="Times New Roman" w:hAnsi="Times New Roman"/>
                <w:sz w:val="24"/>
                <w:szCs w:val="24"/>
              </w:rPr>
              <w:t>68</w:t>
            </w:r>
          </w:p>
        </w:tc>
        <w:tc>
          <w:tcPr>
            <w:tcW w:w="709" w:type="dxa"/>
          </w:tcPr>
          <w:p w:rsidR="0010130D" w:rsidRPr="0010130D" w:rsidRDefault="0010130D" w:rsidP="0010130D">
            <w:pPr>
              <w:suppressAutoHyphens/>
              <w:spacing w:after="0" w:line="240" w:lineRule="auto"/>
              <w:jc w:val="both"/>
              <w:rPr>
                <w:rFonts w:ascii="Times New Roman" w:hAnsi="Times New Roman"/>
                <w:sz w:val="24"/>
                <w:szCs w:val="24"/>
              </w:rPr>
            </w:pPr>
            <w:r w:rsidRPr="0010130D">
              <w:rPr>
                <w:rFonts w:ascii="Times New Roman" w:hAnsi="Times New Roman"/>
                <w:sz w:val="24"/>
                <w:szCs w:val="24"/>
              </w:rPr>
              <w:t>68</w:t>
            </w:r>
          </w:p>
        </w:tc>
        <w:tc>
          <w:tcPr>
            <w:tcW w:w="1229" w:type="dxa"/>
          </w:tcPr>
          <w:p w:rsidR="0010130D" w:rsidRPr="0010130D" w:rsidRDefault="0010130D" w:rsidP="0010130D">
            <w:pPr>
              <w:suppressAutoHyphens/>
              <w:spacing w:after="0" w:line="240" w:lineRule="auto"/>
              <w:jc w:val="both"/>
              <w:rPr>
                <w:rFonts w:ascii="Times New Roman" w:hAnsi="Times New Roman"/>
                <w:sz w:val="24"/>
                <w:szCs w:val="24"/>
              </w:rPr>
            </w:pPr>
            <w:r w:rsidRPr="0010130D">
              <w:rPr>
                <w:rFonts w:ascii="Times New Roman" w:hAnsi="Times New Roman"/>
                <w:sz w:val="24"/>
                <w:szCs w:val="24"/>
              </w:rPr>
              <w:t>136</w:t>
            </w:r>
          </w:p>
        </w:tc>
      </w:tr>
      <w:tr w:rsidR="0010130D" w:rsidRPr="0010130D" w:rsidTr="0010130D">
        <w:tc>
          <w:tcPr>
            <w:tcW w:w="2537" w:type="dxa"/>
            <w:vMerge/>
            <w:shd w:val="clear" w:color="auto" w:fill="auto"/>
          </w:tcPr>
          <w:p w:rsidR="0010130D" w:rsidRPr="0010130D" w:rsidRDefault="0010130D" w:rsidP="0010130D">
            <w:pPr>
              <w:suppressAutoHyphens/>
              <w:spacing w:after="0" w:line="240" w:lineRule="auto"/>
              <w:rPr>
                <w:rFonts w:ascii="Times New Roman" w:hAnsi="Times New Roman"/>
                <w:sz w:val="24"/>
                <w:szCs w:val="24"/>
              </w:rPr>
            </w:pPr>
          </w:p>
        </w:tc>
        <w:tc>
          <w:tcPr>
            <w:tcW w:w="2537" w:type="dxa"/>
            <w:shd w:val="clear" w:color="auto" w:fill="auto"/>
          </w:tcPr>
          <w:p w:rsidR="0010130D" w:rsidRPr="0010130D" w:rsidRDefault="0010130D" w:rsidP="0010130D">
            <w:pPr>
              <w:suppressAutoHyphens/>
              <w:spacing w:after="0" w:line="240" w:lineRule="auto"/>
              <w:rPr>
                <w:rFonts w:ascii="Times New Roman" w:hAnsi="Times New Roman"/>
                <w:sz w:val="24"/>
                <w:szCs w:val="24"/>
              </w:rPr>
            </w:pPr>
            <w:r w:rsidRPr="0010130D">
              <w:rPr>
                <w:rFonts w:ascii="Times New Roman" w:hAnsi="Times New Roman"/>
                <w:sz w:val="24"/>
                <w:szCs w:val="24"/>
              </w:rPr>
              <w:t>Обществознание</w:t>
            </w:r>
          </w:p>
        </w:tc>
        <w:tc>
          <w:tcPr>
            <w:tcW w:w="1068" w:type="dxa"/>
            <w:shd w:val="clear" w:color="auto" w:fill="auto"/>
          </w:tcPr>
          <w:p w:rsidR="0010130D" w:rsidRPr="0010130D" w:rsidRDefault="0010130D" w:rsidP="0010130D">
            <w:pPr>
              <w:suppressAutoHyphens/>
              <w:spacing w:after="0" w:line="240" w:lineRule="auto"/>
              <w:jc w:val="both"/>
              <w:rPr>
                <w:rFonts w:ascii="Times New Roman" w:hAnsi="Times New Roman"/>
                <w:sz w:val="24"/>
                <w:szCs w:val="24"/>
              </w:rPr>
            </w:pPr>
            <w:r w:rsidRPr="0010130D">
              <w:rPr>
                <w:rFonts w:ascii="Times New Roman" w:hAnsi="Times New Roman"/>
                <w:sz w:val="24"/>
                <w:szCs w:val="24"/>
              </w:rPr>
              <w:t>Б</w:t>
            </w:r>
          </w:p>
        </w:tc>
        <w:tc>
          <w:tcPr>
            <w:tcW w:w="850" w:type="dxa"/>
          </w:tcPr>
          <w:p w:rsidR="0010130D" w:rsidRPr="0010130D" w:rsidRDefault="0010130D" w:rsidP="0010130D">
            <w:pPr>
              <w:suppressAutoHyphens/>
              <w:spacing w:after="0" w:line="240" w:lineRule="auto"/>
              <w:jc w:val="both"/>
              <w:rPr>
                <w:rFonts w:ascii="Times New Roman" w:hAnsi="Times New Roman"/>
                <w:sz w:val="24"/>
                <w:szCs w:val="24"/>
              </w:rPr>
            </w:pPr>
            <w:r w:rsidRPr="0010130D">
              <w:rPr>
                <w:rFonts w:ascii="Times New Roman" w:hAnsi="Times New Roman"/>
                <w:sz w:val="24"/>
                <w:szCs w:val="24"/>
              </w:rPr>
              <w:t>68</w:t>
            </w:r>
          </w:p>
        </w:tc>
        <w:tc>
          <w:tcPr>
            <w:tcW w:w="709" w:type="dxa"/>
          </w:tcPr>
          <w:p w:rsidR="0010130D" w:rsidRPr="0010130D" w:rsidRDefault="0010130D" w:rsidP="0010130D">
            <w:pPr>
              <w:suppressAutoHyphens/>
              <w:spacing w:after="0" w:line="240" w:lineRule="auto"/>
              <w:jc w:val="both"/>
              <w:rPr>
                <w:rFonts w:ascii="Times New Roman" w:hAnsi="Times New Roman"/>
                <w:sz w:val="24"/>
                <w:szCs w:val="24"/>
              </w:rPr>
            </w:pPr>
            <w:r w:rsidRPr="0010130D">
              <w:rPr>
                <w:rFonts w:ascii="Times New Roman" w:hAnsi="Times New Roman"/>
                <w:sz w:val="24"/>
                <w:szCs w:val="24"/>
              </w:rPr>
              <w:t>68</w:t>
            </w:r>
          </w:p>
        </w:tc>
        <w:tc>
          <w:tcPr>
            <w:tcW w:w="1229" w:type="dxa"/>
          </w:tcPr>
          <w:p w:rsidR="0010130D" w:rsidRPr="0010130D" w:rsidRDefault="0010130D" w:rsidP="0010130D">
            <w:pPr>
              <w:suppressAutoHyphens/>
              <w:spacing w:after="0" w:line="240" w:lineRule="auto"/>
              <w:jc w:val="both"/>
              <w:rPr>
                <w:rFonts w:ascii="Times New Roman" w:hAnsi="Times New Roman"/>
                <w:sz w:val="24"/>
                <w:szCs w:val="24"/>
              </w:rPr>
            </w:pPr>
            <w:r w:rsidRPr="0010130D">
              <w:rPr>
                <w:rFonts w:ascii="Times New Roman" w:hAnsi="Times New Roman"/>
                <w:sz w:val="24"/>
                <w:szCs w:val="24"/>
              </w:rPr>
              <w:t>136</w:t>
            </w:r>
          </w:p>
        </w:tc>
      </w:tr>
      <w:tr w:rsidR="0010130D" w:rsidRPr="0010130D" w:rsidTr="0010130D">
        <w:tc>
          <w:tcPr>
            <w:tcW w:w="2537" w:type="dxa"/>
            <w:vMerge/>
            <w:shd w:val="clear" w:color="auto" w:fill="auto"/>
          </w:tcPr>
          <w:p w:rsidR="0010130D" w:rsidRPr="0010130D" w:rsidRDefault="0010130D" w:rsidP="0010130D">
            <w:pPr>
              <w:suppressAutoHyphens/>
              <w:spacing w:after="0" w:line="240" w:lineRule="auto"/>
              <w:rPr>
                <w:rFonts w:ascii="Times New Roman" w:hAnsi="Times New Roman"/>
                <w:sz w:val="24"/>
                <w:szCs w:val="24"/>
              </w:rPr>
            </w:pPr>
          </w:p>
        </w:tc>
        <w:tc>
          <w:tcPr>
            <w:tcW w:w="2537" w:type="dxa"/>
            <w:shd w:val="clear" w:color="auto" w:fill="auto"/>
          </w:tcPr>
          <w:p w:rsidR="0010130D" w:rsidRPr="0010130D" w:rsidRDefault="0010130D" w:rsidP="0010130D">
            <w:pPr>
              <w:suppressAutoHyphens/>
              <w:spacing w:after="0" w:line="240" w:lineRule="auto"/>
              <w:rPr>
                <w:rFonts w:ascii="Times New Roman" w:hAnsi="Times New Roman"/>
                <w:sz w:val="24"/>
                <w:szCs w:val="24"/>
              </w:rPr>
            </w:pPr>
            <w:r w:rsidRPr="0010130D">
              <w:rPr>
                <w:rFonts w:ascii="Times New Roman" w:hAnsi="Times New Roman"/>
                <w:sz w:val="24"/>
                <w:szCs w:val="24"/>
              </w:rPr>
              <w:t>География</w:t>
            </w:r>
          </w:p>
        </w:tc>
        <w:tc>
          <w:tcPr>
            <w:tcW w:w="1068" w:type="dxa"/>
            <w:shd w:val="clear" w:color="auto" w:fill="auto"/>
          </w:tcPr>
          <w:p w:rsidR="0010130D" w:rsidRPr="0010130D" w:rsidRDefault="0010130D" w:rsidP="0010130D">
            <w:pPr>
              <w:suppressAutoHyphens/>
              <w:spacing w:after="0" w:line="240" w:lineRule="auto"/>
              <w:jc w:val="both"/>
              <w:rPr>
                <w:rFonts w:ascii="Times New Roman" w:hAnsi="Times New Roman"/>
                <w:sz w:val="24"/>
                <w:szCs w:val="24"/>
              </w:rPr>
            </w:pPr>
            <w:r w:rsidRPr="0010130D">
              <w:rPr>
                <w:rFonts w:ascii="Times New Roman" w:hAnsi="Times New Roman"/>
                <w:sz w:val="24"/>
                <w:szCs w:val="24"/>
              </w:rPr>
              <w:t>ЭК</w:t>
            </w:r>
          </w:p>
        </w:tc>
        <w:tc>
          <w:tcPr>
            <w:tcW w:w="850" w:type="dxa"/>
          </w:tcPr>
          <w:p w:rsidR="0010130D" w:rsidRPr="0010130D" w:rsidRDefault="0010130D" w:rsidP="0010130D">
            <w:pPr>
              <w:suppressAutoHyphens/>
              <w:spacing w:after="0" w:line="240" w:lineRule="auto"/>
              <w:jc w:val="both"/>
              <w:rPr>
                <w:rFonts w:ascii="Times New Roman" w:hAnsi="Times New Roman"/>
                <w:sz w:val="24"/>
                <w:szCs w:val="24"/>
              </w:rPr>
            </w:pPr>
            <w:r w:rsidRPr="0010130D">
              <w:rPr>
                <w:rFonts w:ascii="Times New Roman" w:hAnsi="Times New Roman"/>
                <w:sz w:val="24"/>
                <w:szCs w:val="24"/>
              </w:rPr>
              <w:t>34</w:t>
            </w:r>
          </w:p>
        </w:tc>
        <w:tc>
          <w:tcPr>
            <w:tcW w:w="709" w:type="dxa"/>
          </w:tcPr>
          <w:p w:rsidR="0010130D" w:rsidRPr="0010130D" w:rsidRDefault="0010130D" w:rsidP="0010130D">
            <w:pPr>
              <w:suppressAutoHyphens/>
              <w:spacing w:after="0" w:line="240" w:lineRule="auto"/>
              <w:jc w:val="both"/>
              <w:rPr>
                <w:rFonts w:ascii="Times New Roman" w:hAnsi="Times New Roman"/>
                <w:sz w:val="24"/>
                <w:szCs w:val="24"/>
              </w:rPr>
            </w:pPr>
            <w:r w:rsidRPr="0010130D">
              <w:rPr>
                <w:rFonts w:ascii="Times New Roman" w:hAnsi="Times New Roman"/>
                <w:sz w:val="24"/>
                <w:szCs w:val="24"/>
              </w:rPr>
              <w:t>34</w:t>
            </w:r>
          </w:p>
        </w:tc>
        <w:tc>
          <w:tcPr>
            <w:tcW w:w="1229" w:type="dxa"/>
          </w:tcPr>
          <w:p w:rsidR="0010130D" w:rsidRPr="0010130D" w:rsidRDefault="0010130D" w:rsidP="0010130D">
            <w:pPr>
              <w:suppressAutoHyphens/>
              <w:spacing w:after="0" w:line="240" w:lineRule="auto"/>
              <w:jc w:val="both"/>
              <w:rPr>
                <w:rFonts w:ascii="Times New Roman" w:hAnsi="Times New Roman"/>
                <w:sz w:val="24"/>
                <w:szCs w:val="24"/>
              </w:rPr>
            </w:pPr>
            <w:r w:rsidRPr="0010130D">
              <w:rPr>
                <w:rFonts w:ascii="Times New Roman" w:hAnsi="Times New Roman"/>
                <w:sz w:val="24"/>
                <w:szCs w:val="24"/>
              </w:rPr>
              <w:t>68</w:t>
            </w:r>
          </w:p>
        </w:tc>
      </w:tr>
      <w:tr w:rsidR="0010130D" w:rsidRPr="0010130D" w:rsidTr="0010130D">
        <w:tc>
          <w:tcPr>
            <w:tcW w:w="2537" w:type="dxa"/>
            <w:vMerge w:val="restart"/>
            <w:shd w:val="clear" w:color="auto" w:fill="auto"/>
          </w:tcPr>
          <w:p w:rsidR="0010130D" w:rsidRPr="0010130D" w:rsidRDefault="0010130D" w:rsidP="0010130D">
            <w:pPr>
              <w:suppressAutoHyphens/>
              <w:spacing w:after="0" w:line="240" w:lineRule="auto"/>
              <w:rPr>
                <w:rFonts w:ascii="Times New Roman" w:hAnsi="Times New Roman"/>
                <w:sz w:val="24"/>
                <w:szCs w:val="24"/>
              </w:rPr>
            </w:pPr>
            <w:r w:rsidRPr="0010130D">
              <w:rPr>
                <w:rFonts w:ascii="Times New Roman" w:hAnsi="Times New Roman"/>
                <w:sz w:val="24"/>
                <w:szCs w:val="24"/>
              </w:rPr>
              <w:t>Математика и информатика</w:t>
            </w:r>
          </w:p>
        </w:tc>
        <w:tc>
          <w:tcPr>
            <w:tcW w:w="2537" w:type="dxa"/>
            <w:shd w:val="clear" w:color="auto" w:fill="auto"/>
          </w:tcPr>
          <w:p w:rsidR="0010130D" w:rsidRPr="0010130D" w:rsidRDefault="0010130D" w:rsidP="0010130D">
            <w:pPr>
              <w:suppressAutoHyphens/>
              <w:spacing w:after="0" w:line="240" w:lineRule="auto"/>
              <w:rPr>
                <w:rFonts w:ascii="Times New Roman" w:hAnsi="Times New Roman"/>
                <w:sz w:val="24"/>
                <w:szCs w:val="24"/>
              </w:rPr>
            </w:pPr>
            <w:r w:rsidRPr="0010130D">
              <w:rPr>
                <w:rFonts w:ascii="Times New Roman" w:hAnsi="Times New Roman"/>
                <w:sz w:val="24"/>
                <w:szCs w:val="24"/>
              </w:rPr>
              <w:t>Математика: алгебра и начала математического анализа, геометрия</w:t>
            </w:r>
          </w:p>
        </w:tc>
        <w:tc>
          <w:tcPr>
            <w:tcW w:w="1068" w:type="dxa"/>
            <w:shd w:val="clear" w:color="auto" w:fill="auto"/>
          </w:tcPr>
          <w:p w:rsidR="0010130D" w:rsidRPr="0010130D" w:rsidRDefault="0010130D" w:rsidP="0010130D">
            <w:pPr>
              <w:suppressAutoHyphens/>
              <w:spacing w:after="0" w:line="240" w:lineRule="auto"/>
              <w:jc w:val="both"/>
              <w:rPr>
                <w:rFonts w:ascii="Times New Roman" w:hAnsi="Times New Roman"/>
                <w:sz w:val="24"/>
                <w:szCs w:val="24"/>
              </w:rPr>
            </w:pPr>
            <w:r w:rsidRPr="0010130D">
              <w:rPr>
                <w:rFonts w:ascii="Times New Roman" w:hAnsi="Times New Roman"/>
                <w:sz w:val="24"/>
                <w:szCs w:val="24"/>
              </w:rPr>
              <w:t>Б</w:t>
            </w:r>
          </w:p>
        </w:tc>
        <w:tc>
          <w:tcPr>
            <w:tcW w:w="850" w:type="dxa"/>
          </w:tcPr>
          <w:p w:rsidR="0010130D" w:rsidRPr="0010130D" w:rsidRDefault="0010130D" w:rsidP="0010130D">
            <w:pPr>
              <w:suppressAutoHyphens/>
              <w:spacing w:after="0" w:line="240" w:lineRule="auto"/>
              <w:jc w:val="both"/>
              <w:rPr>
                <w:rFonts w:ascii="Times New Roman" w:hAnsi="Times New Roman"/>
                <w:sz w:val="24"/>
                <w:szCs w:val="24"/>
              </w:rPr>
            </w:pPr>
            <w:r w:rsidRPr="0010130D">
              <w:rPr>
                <w:rFonts w:ascii="Times New Roman" w:hAnsi="Times New Roman"/>
                <w:sz w:val="24"/>
                <w:szCs w:val="24"/>
              </w:rPr>
              <w:t>170</w:t>
            </w:r>
          </w:p>
        </w:tc>
        <w:tc>
          <w:tcPr>
            <w:tcW w:w="709" w:type="dxa"/>
          </w:tcPr>
          <w:p w:rsidR="0010130D" w:rsidRPr="0010130D" w:rsidRDefault="0010130D" w:rsidP="0010130D">
            <w:pPr>
              <w:suppressAutoHyphens/>
              <w:spacing w:after="0" w:line="240" w:lineRule="auto"/>
              <w:jc w:val="both"/>
              <w:rPr>
                <w:rFonts w:ascii="Times New Roman" w:hAnsi="Times New Roman"/>
                <w:sz w:val="24"/>
                <w:szCs w:val="24"/>
              </w:rPr>
            </w:pPr>
            <w:r w:rsidRPr="0010130D">
              <w:rPr>
                <w:rFonts w:ascii="Times New Roman" w:hAnsi="Times New Roman"/>
                <w:sz w:val="24"/>
                <w:szCs w:val="24"/>
              </w:rPr>
              <w:t>170</w:t>
            </w:r>
          </w:p>
        </w:tc>
        <w:tc>
          <w:tcPr>
            <w:tcW w:w="1229" w:type="dxa"/>
          </w:tcPr>
          <w:p w:rsidR="0010130D" w:rsidRPr="0010130D" w:rsidRDefault="0010130D" w:rsidP="0010130D">
            <w:pPr>
              <w:suppressAutoHyphens/>
              <w:spacing w:after="0" w:line="240" w:lineRule="auto"/>
              <w:jc w:val="both"/>
              <w:rPr>
                <w:rFonts w:ascii="Times New Roman" w:hAnsi="Times New Roman"/>
                <w:sz w:val="24"/>
                <w:szCs w:val="24"/>
              </w:rPr>
            </w:pPr>
            <w:r w:rsidRPr="0010130D">
              <w:rPr>
                <w:rFonts w:ascii="Times New Roman" w:hAnsi="Times New Roman"/>
                <w:sz w:val="24"/>
                <w:szCs w:val="24"/>
              </w:rPr>
              <w:t>340</w:t>
            </w:r>
          </w:p>
        </w:tc>
      </w:tr>
      <w:tr w:rsidR="0010130D" w:rsidRPr="0010130D" w:rsidTr="0010130D">
        <w:tc>
          <w:tcPr>
            <w:tcW w:w="2537" w:type="dxa"/>
            <w:vMerge/>
            <w:shd w:val="clear" w:color="auto" w:fill="auto"/>
          </w:tcPr>
          <w:p w:rsidR="0010130D" w:rsidRPr="0010130D" w:rsidRDefault="0010130D" w:rsidP="0010130D">
            <w:pPr>
              <w:suppressAutoHyphens/>
              <w:spacing w:after="0" w:line="240" w:lineRule="auto"/>
              <w:rPr>
                <w:rFonts w:ascii="Times New Roman" w:hAnsi="Times New Roman"/>
                <w:sz w:val="24"/>
                <w:szCs w:val="24"/>
              </w:rPr>
            </w:pPr>
          </w:p>
        </w:tc>
        <w:tc>
          <w:tcPr>
            <w:tcW w:w="2537" w:type="dxa"/>
            <w:shd w:val="clear" w:color="auto" w:fill="auto"/>
          </w:tcPr>
          <w:p w:rsidR="0010130D" w:rsidRPr="0010130D" w:rsidRDefault="0010130D" w:rsidP="0010130D">
            <w:pPr>
              <w:suppressAutoHyphens/>
              <w:spacing w:after="0" w:line="240" w:lineRule="auto"/>
              <w:rPr>
                <w:rFonts w:ascii="Times New Roman" w:hAnsi="Times New Roman"/>
                <w:sz w:val="24"/>
                <w:szCs w:val="24"/>
              </w:rPr>
            </w:pPr>
            <w:r w:rsidRPr="0010130D">
              <w:rPr>
                <w:rFonts w:ascii="Times New Roman" w:hAnsi="Times New Roman"/>
                <w:sz w:val="24"/>
                <w:szCs w:val="24"/>
              </w:rPr>
              <w:t>Информатика</w:t>
            </w:r>
          </w:p>
        </w:tc>
        <w:tc>
          <w:tcPr>
            <w:tcW w:w="1068" w:type="dxa"/>
            <w:shd w:val="clear" w:color="auto" w:fill="auto"/>
          </w:tcPr>
          <w:p w:rsidR="0010130D" w:rsidRPr="0010130D" w:rsidRDefault="0010130D" w:rsidP="0010130D">
            <w:pPr>
              <w:suppressAutoHyphens/>
              <w:spacing w:after="0" w:line="240" w:lineRule="auto"/>
              <w:jc w:val="both"/>
              <w:rPr>
                <w:rFonts w:ascii="Times New Roman" w:hAnsi="Times New Roman"/>
                <w:sz w:val="24"/>
                <w:szCs w:val="24"/>
              </w:rPr>
            </w:pPr>
            <w:r w:rsidRPr="0010130D">
              <w:rPr>
                <w:rFonts w:ascii="Times New Roman" w:hAnsi="Times New Roman"/>
                <w:sz w:val="24"/>
                <w:szCs w:val="24"/>
              </w:rPr>
              <w:t>ЭК</w:t>
            </w:r>
          </w:p>
        </w:tc>
        <w:tc>
          <w:tcPr>
            <w:tcW w:w="850" w:type="dxa"/>
          </w:tcPr>
          <w:p w:rsidR="0010130D" w:rsidRPr="0010130D" w:rsidRDefault="0010130D" w:rsidP="0010130D">
            <w:pPr>
              <w:suppressAutoHyphens/>
              <w:spacing w:after="0" w:line="240" w:lineRule="auto"/>
              <w:jc w:val="both"/>
              <w:rPr>
                <w:rFonts w:ascii="Times New Roman" w:hAnsi="Times New Roman"/>
                <w:sz w:val="24"/>
                <w:szCs w:val="24"/>
              </w:rPr>
            </w:pPr>
            <w:r w:rsidRPr="0010130D">
              <w:rPr>
                <w:rFonts w:ascii="Times New Roman" w:hAnsi="Times New Roman"/>
                <w:sz w:val="24"/>
                <w:szCs w:val="24"/>
              </w:rPr>
              <w:t>34</w:t>
            </w:r>
          </w:p>
        </w:tc>
        <w:tc>
          <w:tcPr>
            <w:tcW w:w="709" w:type="dxa"/>
          </w:tcPr>
          <w:p w:rsidR="0010130D" w:rsidRPr="0010130D" w:rsidRDefault="0010130D" w:rsidP="0010130D">
            <w:pPr>
              <w:suppressAutoHyphens/>
              <w:spacing w:after="0" w:line="240" w:lineRule="auto"/>
              <w:jc w:val="both"/>
              <w:rPr>
                <w:rFonts w:ascii="Times New Roman" w:hAnsi="Times New Roman"/>
                <w:sz w:val="24"/>
                <w:szCs w:val="24"/>
              </w:rPr>
            </w:pPr>
            <w:r w:rsidRPr="0010130D">
              <w:rPr>
                <w:rFonts w:ascii="Times New Roman" w:hAnsi="Times New Roman"/>
                <w:sz w:val="24"/>
                <w:szCs w:val="24"/>
              </w:rPr>
              <w:t>34</w:t>
            </w:r>
          </w:p>
        </w:tc>
        <w:tc>
          <w:tcPr>
            <w:tcW w:w="1229" w:type="dxa"/>
          </w:tcPr>
          <w:p w:rsidR="0010130D" w:rsidRPr="0010130D" w:rsidRDefault="0010130D" w:rsidP="0010130D">
            <w:pPr>
              <w:suppressAutoHyphens/>
              <w:spacing w:after="0" w:line="240" w:lineRule="auto"/>
              <w:jc w:val="both"/>
              <w:rPr>
                <w:rFonts w:ascii="Times New Roman" w:hAnsi="Times New Roman"/>
                <w:sz w:val="24"/>
                <w:szCs w:val="24"/>
              </w:rPr>
            </w:pPr>
            <w:r w:rsidRPr="0010130D">
              <w:rPr>
                <w:rFonts w:ascii="Times New Roman" w:hAnsi="Times New Roman"/>
                <w:sz w:val="24"/>
                <w:szCs w:val="24"/>
              </w:rPr>
              <w:t>68</w:t>
            </w:r>
          </w:p>
        </w:tc>
      </w:tr>
      <w:tr w:rsidR="0010130D" w:rsidRPr="0010130D" w:rsidTr="0010130D">
        <w:tc>
          <w:tcPr>
            <w:tcW w:w="2537" w:type="dxa"/>
            <w:vMerge w:val="restart"/>
            <w:shd w:val="clear" w:color="auto" w:fill="auto"/>
          </w:tcPr>
          <w:p w:rsidR="0010130D" w:rsidRPr="0010130D" w:rsidRDefault="0010130D" w:rsidP="0010130D">
            <w:pPr>
              <w:suppressAutoHyphens/>
              <w:spacing w:after="0" w:line="240" w:lineRule="auto"/>
              <w:rPr>
                <w:rFonts w:ascii="Times New Roman" w:hAnsi="Times New Roman"/>
                <w:sz w:val="24"/>
                <w:szCs w:val="24"/>
              </w:rPr>
            </w:pPr>
            <w:r w:rsidRPr="0010130D">
              <w:rPr>
                <w:rFonts w:ascii="Times New Roman" w:hAnsi="Times New Roman"/>
                <w:sz w:val="24"/>
                <w:szCs w:val="24"/>
              </w:rPr>
              <w:t>Естественные науки</w:t>
            </w:r>
          </w:p>
        </w:tc>
        <w:tc>
          <w:tcPr>
            <w:tcW w:w="2537" w:type="dxa"/>
            <w:shd w:val="clear" w:color="auto" w:fill="auto"/>
          </w:tcPr>
          <w:p w:rsidR="0010130D" w:rsidRPr="0010130D" w:rsidRDefault="0010130D" w:rsidP="0010130D">
            <w:pPr>
              <w:suppressAutoHyphens/>
              <w:spacing w:after="0" w:line="240" w:lineRule="auto"/>
              <w:rPr>
                <w:rFonts w:ascii="Times New Roman" w:hAnsi="Times New Roman"/>
                <w:sz w:val="24"/>
                <w:szCs w:val="24"/>
              </w:rPr>
            </w:pPr>
            <w:r w:rsidRPr="0010130D">
              <w:rPr>
                <w:rFonts w:ascii="Times New Roman" w:hAnsi="Times New Roman"/>
                <w:sz w:val="24"/>
                <w:szCs w:val="24"/>
              </w:rPr>
              <w:t>Физика</w:t>
            </w:r>
          </w:p>
        </w:tc>
        <w:tc>
          <w:tcPr>
            <w:tcW w:w="1068" w:type="dxa"/>
            <w:shd w:val="clear" w:color="auto" w:fill="auto"/>
          </w:tcPr>
          <w:p w:rsidR="0010130D" w:rsidRPr="0010130D" w:rsidRDefault="0010130D" w:rsidP="0010130D">
            <w:pPr>
              <w:suppressAutoHyphens/>
              <w:spacing w:after="0" w:line="240" w:lineRule="auto"/>
              <w:jc w:val="both"/>
              <w:rPr>
                <w:rFonts w:ascii="Times New Roman" w:hAnsi="Times New Roman"/>
                <w:sz w:val="24"/>
                <w:szCs w:val="24"/>
              </w:rPr>
            </w:pPr>
            <w:r w:rsidRPr="0010130D">
              <w:rPr>
                <w:rFonts w:ascii="Times New Roman" w:hAnsi="Times New Roman"/>
                <w:sz w:val="24"/>
                <w:szCs w:val="24"/>
              </w:rPr>
              <w:t>ЭК</w:t>
            </w:r>
          </w:p>
        </w:tc>
        <w:tc>
          <w:tcPr>
            <w:tcW w:w="850" w:type="dxa"/>
          </w:tcPr>
          <w:p w:rsidR="0010130D" w:rsidRPr="0010130D" w:rsidRDefault="0010130D" w:rsidP="0010130D">
            <w:pPr>
              <w:suppressAutoHyphens/>
              <w:spacing w:after="0" w:line="240" w:lineRule="auto"/>
              <w:jc w:val="both"/>
              <w:rPr>
                <w:rFonts w:ascii="Times New Roman" w:hAnsi="Times New Roman"/>
                <w:sz w:val="24"/>
                <w:szCs w:val="24"/>
              </w:rPr>
            </w:pPr>
            <w:r w:rsidRPr="0010130D">
              <w:rPr>
                <w:rFonts w:ascii="Times New Roman" w:hAnsi="Times New Roman"/>
                <w:sz w:val="24"/>
                <w:szCs w:val="24"/>
              </w:rPr>
              <w:t>68</w:t>
            </w:r>
          </w:p>
        </w:tc>
        <w:tc>
          <w:tcPr>
            <w:tcW w:w="709" w:type="dxa"/>
          </w:tcPr>
          <w:p w:rsidR="0010130D" w:rsidRPr="0010130D" w:rsidRDefault="0010130D" w:rsidP="0010130D">
            <w:pPr>
              <w:suppressAutoHyphens/>
              <w:spacing w:after="0" w:line="240" w:lineRule="auto"/>
              <w:jc w:val="both"/>
              <w:rPr>
                <w:rFonts w:ascii="Times New Roman" w:hAnsi="Times New Roman"/>
                <w:sz w:val="24"/>
                <w:szCs w:val="24"/>
              </w:rPr>
            </w:pPr>
            <w:r w:rsidRPr="0010130D">
              <w:rPr>
                <w:rFonts w:ascii="Times New Roman" w:hAnsi="Times New Roman"/>
                <w:sz w:val="24"/>
                <w:szCs w:val="24"/>
              </w:rPr>
              <w:t>68</w:t>
            </w:r>
          </w:p>
        </w:tc>
        <w:tc>
          <w:tcPr>
            <w:tcW w:w="1229" w:type="dxa"/>
          </w:tcPr>
          <w:p w:rsidR="0010130D" w:rsidRPr="0010130D" w:rsidRDefault="0010130D" w:rsidP="0010130D">
            <w:pPr>
              <w:suppressAutoHyphens/>
              <w:spacing w:after="0" w:line="240" w:lineRule="auto"/>
              <w:jc w:val="both"/>
              <w:rPr>
                <w:rFonts w:ascii="Times New Roman" w:hAnsi="Times New Roman"/>
                <w:sz w:val="24"/>
                <w:szCs w:val="24"/>
              </w:rPr>
            </w:pPr>
            <w:r w:rsidRPr="0010130D">
              <w:rPr>
                <w:rFonts w:ascii="Times New Roman" w:hAnsi="Times New Roman"/>
                <w:sz w:val="24"/>
                <w:szCs w:val="24"/>
              </w:rPr>
              <w:t>136</w:t>
            </w:r>
          </w:p>
        </w:tc>
      </w:tr>
      <w:tr w:rsidR="0010130D" w:rsidRPr="0010130D" w:rsidTr="0010130D">
        <w:tc>
          <w:tcPr>
            <w:tcW w:w="2537" w:type="dxa"/>
            <w:vMerge/>
            <w:shd w:val="clear" w:color="auto" w:fill="auto"/>
          </w:tcPr>
          <w:p w:rsidR="0010130D" w:rsidRPr="0010130D" w:rsidRDefault="0010130D" w:rsidP="0010130D">
            <w:pPr>
              <w:suppressAutoHyphens/>
              <w:spacing w:after="0" w:line="240" w:lineRule="auto"/>
              <w:rPr>
                <w:rFonts w:ascii="Times New Roman" w:hAnsi="Times New Roman"/>
                <w:sz w:val="24"/>
                <w:szCs w:val="24"/>
              </w:rPr>
            </w:pPr>
          </w:p>
        </w:tc>
        <w:tc>
          <w:tcPr>
            <w:tcW w:w="2537" w:type="dxa"/>
            <w:shd w:val="clear" w:color="auto" w:fill="auto"/>
          </w:tcPr>
          <w:p w:rsidR="0010130D" w:rsidRPr="0010130D" w:rsidRDefault="0010130D" w:rsidP="0010130D">
            <w:pPr>
              <w:suppressAutoHyphens/>
              <w:spacing w:after="0" w:line="240" w:lineRule="auto"/>
              <w:rPr>
                <w:rFonts w:ascii="Times New Roman" w:hAnsi="Times New Roman"/>
                <w:sz w:val="24"/>
                <w:szCs w:val="24"/>
              </w:rPr>
            </w:pPr>
            <w:r w:rsidRPr="0010130D">
              <w:rPr>
                <w:rFonts w:ascii="Times New Roman" w:hAnsi="Times New Roman"/>
                <w:sz w:val="24"/>
                <w:szCs w:val="24"/>
              </w:rPr>
              <w:t>Химия</w:t>
            </w:r>
          </w:p>
        </w:tc>
        <w:tc>
          <w:tcPr>
            <w:tcW w:w="1068" w:type="dxa"/>
            <w:shd w:val="clear" w:color="auto" w:fill="auto"/>
          </w:tcPr>
          <w:p w:rsidR="0010130D" w:rsidRPr="0010130D" w:rsidRDefault="0010130D" w:rsidP="0010130D">
            <w:pPr>
              <w:suppressAutoHyphens/>
              <w:spacing w:after="0" w:line="240" w:lineRule="auto"/>
              <w:jc w:val="both"/>
              <w:rPr>
                <w:rFonts w:ascii="Times New Roman" w:hAnsi="Times New Roman"/>
                <w:sz w:val="24"/>
                <w:szCs w:val="24"/>
              </w:rPr>
            </w:pPr>
            <w:r w:rsidRPr="0010130D">
              <w:rPr>
                <w:rFonts w:ascii="Times New Roman" w:hAnsi="Times New Roman"/>
                <w:sz w:val="24"/>
                <w:szCs w:val="24"/>
              </w:rPr>
              <w:t>Б</w:t>
            </w:r>
          </w:p>
        </w:tc>
        <w:tc>
          <w:tcPr>
            <w:tcW w:w="850" w:type="dxa"/>
          </w:tcPr>
          <w:p w:rsidR="0010130D" w:rsidRPr="0010130D" w:rsidRDefault="0010130D" w:rsidP="0010130D">
            <w:pPr>
              <w:suppressAutoHyphens/>
              <w:spacing w:after="0" w:line="240" w:lineRule="auto"/>
              <w:jc w:val="both"/>
              <w:rPr>
                <w:rFonts w:ascii="Times New Roman" w:hAnsi="Times New Roman"/>
                <w:sz w:val="24"/>
                <w:szCs w:val="24"/>
              </w:rPr>
            </w:pPr>
            <w:r w:rsidRPr="0010130D">
              <w:rPr>
                <w:rFonts w:ascii="Times New Roman" w:hAnsi="Times New Roman"/>
                <w:sz w:val="24"/>
                <w:szCs w:val="24"/>
              </w:rPr>
              <w:t>34</w:t>
            </w:r>
          </w:p>
        </w:tc>
        <w:tc>
          <w:tcPr>
            <w:tcW w:w="709" w:type="dxa"/>
          </w:tcPr>
          <w:p w:rsidR="0010130D" w:rsidRPr="0010130D" w:rsidRDefault="0010130D" w:rsidP="0010130D">
            <w:pPr>
              <w:suppressAutoHyphens/>
              <w:spacing w:after="0" w:line="240" w:lineRule="auto"/>
              <w:jc w:val="both"/>
              <w:rPr>
                <w:rFonts w:ascii="Times New Roman" w:hAnsi="Times New Roman"/>
                <w:sz w:val="24"/>
                <w:szCs w:val="24"/>
              </w:rPr>
            </w:pPr>
            <w:r w:rsidRPr="0010130D">
              <w:rPr>
                <w:rFonts w:ascii="Times New Roman" w:hAnsi="Times New Roman"/>
                <w:sz w:val="24"/>
                <w:szCs w:val="24"/>
              </w:rPr>
              <w:t>34</w:t>
            </w:r>
          </w:p>
        </w:tc>
        <w:tc>
          <w:tcPr>
            <w:tcW w:w="1229" w:type="dxa"/>
          </w:tcPr>
          <w:p w:rsidR="0010130D" w:rsidRPr="0010130D" w:rsidRDefault="0010130D" w:rsidP="0010130D">
            <w:pPr>
              <w:suppressAutoHyphens/>
              <w:spacing w:after="0" w:line="240" w:lineRule="auto"/>
              <w:jc w:val="both"/>
              <w:rPr>
                <w:rFonts w:ascii="Times New Roman" w:hAnsi="Times New Roman"/>
                <w:sz w:val="24"/>
                <w:szCs w:val="24"/>
              </w:rPr>
            </w:pPr>
            <w:r w:rsidRPr="0010130D">
              <w:rPr>
                <w:rFonts w:ascii="Times New Roman" w:hAnsi="Times New Roman"/>
                <w:sz w:val="24"/>
                <w:szCs w:val="24"/>
              </w:rPr>
              <w:t>68</w:t>
            </w:r>
          </w:p>
        </w:tc>
      </w:tr>
      <w:tr w:rsidR="0010130D" w:rsidRPr="0010130D" w:rsidTr="0010130D">
        <w:tc>
          <w:tcPr>
            <w:tcW w:w="2537" w:type="dxa"/>
            <w:vMerge/>
            <w:shd w:val="clear" w:color="auto" w:fill="auto"/>
          </w:tcPr>
          <w:p w:rsidR="0010130D" w:rsidRPr="0010130D" w:rsidRDefault="0010130D" w:rsidP="0010130D">
            <w:pPr>
              <w:suppressAutoHyphens/>
              <w:spacing w:after="0" w:line="240" w:lineRule="auto"/>
              <w:rPr>
                <w:rFonts w:ascii="Times New Roman" w:hAnsi="Times New Roman"/>
                <w:sz w:val="24"/>
                <w:szCs w:val="24"/>
              </w:rPr>
            </w:pPr>
          </w:p>
        </w:tc>
        <w:tc>
          <w:tcPr>
            <w:tcW w:w="2537" w:type="dxa"/>
            <w:shd w:val="clear" w:color="auto" w:fill="auto"/>
          </w:tcPr>
          <w:p w:rsidR="0010130D" w:rsidRPr="0010130D" w:rsidRDefault="0010130D" w:rsidP="0010130D">
            <w:pPr>
              <w:suppressAutoHyphens/>
              <w:spacing w:after="0" w:line="240" w:lineRule="auto"/>
              <w:rPr>
                <w:rFonts w:ascii="Times New Roman" w:hAnsi="Times New Roman"/>
                <w:sz w:val="24"/>
                <w:szCs w:val="24"/>
              </w:rPr>
            </w:pPr>
            <w:r w:rsidRPr="0010130D">
              <w:rPr>
                <w:rFonts w:ascii="Times New Roman" w:hAnsi="Times New Roman"/>
                <w:sz w:val="24"/>
                <w:szCs w:val="24"/>
              </w:rPr>
              <w:t>Биология</w:t>
            </w:r>
          </w:p>
        </w:tc>
        <w:tc>
          <w:tcPr>
            <w:tcW w:w="1068" w:type="dxa"/>
            <w:shd w:val="clear" w:color="auto" w:fill="auto"/>
          </w:tcPr>
          <w:p w:rsidR="0010130D" w:rsidRPr="0010130D" w:rsidRDefault="0010130D" w:rsidP="0010130D">
            <w:pPr>
              <w:suppressAutoHyphens/>
              <w:spacing w:after="0" w:line="240" w:lineRule="auto"/>
              <w:jc w:val="both"/>
              <w:rPr>
                <w:rFonts w:ascii="Times New Roman" w:hAnsi="Times New Roman"/>
                <w:sz w:val="24"/>
                <w:szCs w:val="24"/>
              </w:rPr>
            </w:pPr>
            <w:r w:rsidRPr="0010130D">
              <w:rPr>
                <w:rFonts w:ascii="Times New Roman" w:hAnsi="Times New Roman"/>
                <w:sz w:val="24"/>
                <w:szCs w:val="24"/>
              </w:rPr>
              <w:t>Б</w:t>
            </w:r>
          </w:p>
        </w:tc>
        <w:tc>
          <w:tcPr>
            <w:tcW w:w="850" w:type="dxa"/>
          </w:tcPr>
          <w:p w:rsidR="0010130D" w:rsidRPr="0010130D" w:rsidRDefault="0010130D" w:rsidP="0010130D">
            <w:pPr>
              <w:suppressAutoHyphens/>
              <w:spacing w:after="0" w:line="240" w:lineRule="auto"/>
              <w:jc w:val="both"/>
              <w:rPr>
                <w:rFonts w:ascii="Times New Roman" w:hAnsi="Times New Roman"/>
                <w:sz w:val="24"/>
                <w:szCs w:val="24"/>
              </w:rPr>
            </w:pPr>
            <w:r w:rsidRPr="0010130D">
              <w:rPr>
                <w:rFonts w:ascii="Times New Roman" w:hAnsi="Times New Roman"/>
                <w:sz w:val="24"/>
                <w:szCs w:val="24"/>
              </w:rPr>
              <w:t>34</w:t>
            </w:r>
          </w:p>
        </w:tc>
        <w:tc>
          <w:tcPr>
            <w:tcW w:w="709" w:type="dxa"/>
          </w:tcPr>
          <w:p w:rsidR="0010130D" w:rsidRPr="0010130D" w:rsidRDefault="0010130D" w:rsidP="0010130D">
            <w:pPr>
              <w:suppressAutoHyphens/>
              <w:spacing w:after="0" w:line="240" w:lineRule="auto"/>
              <w:jc w:val="both"/>
              <w:rPr>
                <w:rFonts w:ascii="Times New Roman" w:hAnsi="Times New Roman"/>
                <w:sz w:val="24"/>
                <w:szCs w:val="24"/>
              </w:rPr>
            </w:pPr>
            <w:r w:rsidRPr="0010130D">
              <w:rPr>
                <w:rFonts w:ascii="Times New Roman" w:hAnsi="Times New Roman"/>
                <w:sz w:val="24"/>
                <w:szCs w:val="24"/>
              </w:rPr>
              <w:t>34</w:t>
            </w:r>
          </w:p>
        </w:tc>
        <w:tc>
          <w:tcPr>
            <w:tcW w:w="1229" w:type="dxa"/>
          </w:tcPr>
          <w:p w:rsidR="0010130D" w:rsidRPr="0010130D" w:rsidRDefault="0010130D" w:rsidP="0010130D">
            <w:pPr>
              <w:suppressAutoHyphens/>
              <w:spacing w:after="0" w:line="240" w:lineRule="auto"/>
              <w:jc w:val="both"/>
              <w:rPr>
                <w:rFonts w:ascii="Times New Roman" w:hAnsi="Times New Roman"/>
                <w:sz w:val="24"/>
                <w:szCs w:val="24"/>
              </w:rPr>
            </w:pPr>
            <w:r w:rsidRPr="0010130D">
              <w:rPr>
                <w:rFonts w:ascii="Times New Roman" w:hAnsi="Times New Roman"/>
                <w:sz w:val="24"/>
                <w:szCs w:val="24"/>
              </w:rPr>
              <w:t>68</w:t>
            </w:r>
          </w:p>
        </w:tc>
      </w:tr>
      <w:tr w:rsidR="0010130D" w:rsidRPr="0010130D" w:rsidTr="0010130D">
        <w:tc>
          <w:tcPr>
            <w:tcW w:w="2537" w:type="dxa"/>
            <w:vMerge w:val="restart"/>
            <w:shd w:val="clear" w:color="auto" w:fill="auto"/>
          </w:tcPr>
          <w:p w:rsidR="0010130D" w:rsidRPr="0010130D" w:rsidRDefault="0010130D" w:rsidP="0010130D">
            <w:pPr>
              <w:suppressAutoHyphens/>
              <w:spacing w:after="0" w:line="240" w:lineRule="auto"/>
              <w:rPr>
                <w:rFonts w:ascii="Times New Roman" w:hAnsi="Times New Roman"/>
                <w:sz w:val="24"/>
                <w:szCs w:val="24"/>
              </w:rPr>
            </w:pPr>
            <w:r w:rsidRPr="0010130D">
              <w:rPr>
                <w:rFonts w:ascii="Times New Roman" w:hAnsi="Times New Roman"/>
                <w:sz w:val="24"/>
                <w:szCs w:val="24"/>
              </w:rPr>
              <w:t>Физическая культура, экология и основы безопасности жизнедеятельности</w:t>
            </w:r>
          </w:p>
        </w:tc>
        <w:tc>
          <w:tcPr>
            <w:tcW w:w="2537" w:type="dxa"/>
            <w:shd w:val="clear" w:color="auto" w:fill="auto"/>
          </w:tcPr>
          <w:p w:rsidR="0010130D" w:rsidRPr="0010130D" w:rsidRDefault="0010130D" w:rsidP="0010130D">
            <w:pPr>
              <w:suppressAutoHyphens/>
              <w:spacing w:after="0" w:line="240" w:lineRule="auto"/>
              <w:rPr>
                <w:rFonts w:ascii="Times New Roman" w:hAnsi="Times New Roman"/>
                <w:sz w:val="24"/>
                <w:szCs w:val="24"/>
              </w:rPr>
            </w:pPr>
            <w:r w:rsidRPr="0010130D">
              <w:rPr>
                <w:rFonts w:ascii="Times New Roman" w:hAnsi="Times New Roman"/>
                <w:sz w:val="24"/>
                <w:szCs w:val="24"/>
              </w:rPr>
              <w:t>Физическая культура</w:t>
            </w:r>
          </w:p>
        </w:tc>
        <w:tc>
          <w:tcPr>
            <w:tcW w:w="1068" w:type="dxa"/>
            <w:shd w:val="clear" w:color="auto" w:fill="auto"/>
          </w:tcPr>
          <w:p w:rsidR="0010130D" w:rsidRPr="0010130D" w:rsidRDefault="0010130D" w:rsidP="0010130D">
            <w:pPr>
              <w:suppressAutoHyphens/>
              <w:spacing w:after="0" w:line="240" w:lineRule="auto"/>
              <w:jc w:val="both"/>
              <w:rPr>
                <w:rFonts w:ascii="Times New Roman" w:hAnsi="Times New Roman"/>
                <w:sz w:val="24"/>
                <w:szCs w:val="24"/>
              </w:rPr>
            </w:pPr>
            <w:r w:rsidRPr="0010130D">
              <w:rPr>
                <w:rFonts w:ascii="Times New Roman" w:hAnsi="Times New Roman"/>
                <w:sz w:val="24"/>
                <w:szCs w:val="24"/>
              </w:rPr>
              <w:t>Б</w:t>
            </w:r>
          </w:p>
        </w:tc>
        <w:tc>
          <w:tcPr>
            <w:tcW w:w="850" w:type="dxa"/>
          </w:tcPr>
          <w:p w:rsidR="0010130D" w:rsidRPr="0010130D" w:rsidRDefault="0010130D" w:rsidP="0010130D">
            <w:pPr>
              <w:suppressAutoHyphens/>
              <w:spacing w:after="0" w:line="240" w:lineRule="auto"/>
              <w:jc w:val="both"/>
              <w:rPr>
                <w:rFonts w:ascii="Times New Roman" w:hAnsi="Times New Roman"/>
                <w:sz w:val="24"/>
                <w:szCs w:val="24"/>
              </w:rPr>
            </w:pPr>
            <w:r w:rsidRPr="0010130D">
              <w:rPr>
                <w:rFonts w:ascii="Times New Roman" w:hAnsi="Times New Roman"/>
                <w:sz w:val="24"/>
                <w:szCs w:val="24"/>
              </w:rPr>
              <w:t>102</w:t>
            </w:r>
          </w:p>
        </w:tc>
        <w:tc>
          <w:tcPr>
            <w:tcW w:w="709" w:type="dxa"/>
          </w:tcPr>
          <w:p w:rsidR="0010130D" w:rsidRPr="0010130D" w:rsidRDefault="0010130D" w:rsidP="0010130D">
            <w:pPr>
              <w:suppressAutoHyphens/>
              <w:spacing w:after="0" w:line="240" w:lineRule="auto"/>
              <w:jc w:val="both"/>
              <w:rPr>
                <w:rFonts w:ascii="Times New Roman" w:hAnsi="Times New Roman"/>
                <w:sz w:val="24"/>
                <w:szCs w:val="24"/>
              </w:rPr>
            </w:pPr>
            <w:r w:rsidRPr="0010130D">
              <w:rPr>
                <w:rFonts w:ascii="Times New Roman" w:hAnsi="Times New Roman"/>
                <w:sz w:val="24"/>
                <w:szCs w:val="24"/>
              </w:rPr>
              <w:t>102</w:t>
            </w:r>
          </w:p>
        </w:tc>
        <w:tc>
          <w:tcPr>
            <w:tcW w:w="1229" w:type="dxa"/>
          </w:tcPr>
          <w:p w:rsidR="0010130D" w:rsidRPr="0010130D" w:rsidRDefault="0010130D" w:rsidP="0010130D">
            <w:pPr>
              <w:suppressAutoHyphens/>
              <w:spacing w:after="0" w:line="240" w:lineRule="auto"/>
              <w:jc w:val="both"/>
              <w:rPr>
                <w:rFonts w:ascii="Times New Roman" w:hAnsi="Times New Roman"/>
                <w:sz w:val="24"/>
                <w:szCs w:val="24"/>
              </w:rPr>
            </w:pPr>
            <w:r w:rsidRPr="0010130D">
              <w:rPr>
                <w:rFonts w:ascii="Times New Roman" w:hAnsi="Times New Roman"/>
                <w:sz w:val="24"/>
                <w:szCs w:val="24"/>
              </w:rPr>
              <w:t>204</w:t>
            </w:r>
          </w:p>
        </w:tc>
      </w:tr>
      <w:tr w:rsidR="0010130D" w:rsidRPr="0010130D" w:rsidTr="0010130D">
        <w:tc>
          <w:tcPr>
            <w:tcW w:w="2537" w:type="dxa"/>
            <w:vMerge/>
            <w:shd w:val="clear" w:color="auto" w:fill="auto"/>
          </w:tcPr>
          <w:p w:rsidR="0010130D" w:rsidRPr="0010130D" w:rsidRDefault="0010130D" w:rsidP="0010130D">
            <w:pPr>
              <w:suppressAutoHyphens/>
              <w:spacing w:after="0" w:line="240" w:lineRule="auto"/>
              <w:rPr>
                <w:rFonts w:ascii="Times New Roman" w:hAnsi="Times New Roman"/>
                <w:sz w:val="24"/>
                <w:szCs w:val="24"/>
              </w:rPr>
            </w:pPr>
          </w:p>
        </w:tc>
        <w:tc>
          <w:tcPr>
            <w:tcW w:w="2537" w:type="dxa"/>
            <w:shd w:val="clear" w:color="auto" w:fill="auto"/>
          </w:tcPr>
          <w:p w:rsidR="0010130D" w:rsidRPr="0010130D" w:rsidRDefault="0010130D" w:rsidP="0010130D">
            <w:pPr>
              <w:suppressAutoHyphens/>
              <w:spacing w:after="0" w:line="240" w:lineRule="auto"/>
              <w:rPr>
                <w:rFonts w:ascii="Times New Roman" w:hAnsi="Times New Roman"/>
                <w:sz w:val="24"/>
                <w:szCs w:val="24"/>
              </w:rPr>
            </w:pPr>
            <w:r w:rsidRPr="0010130D">
              <w:rPr>
                <w:rFonts w:ascii="Times New Roman" w:hAnsi="Times New Roman"/>
                <w:sz w:val="24"/>
                <w:szCs w:val="24"/>
              </w:rPr>
              <w:t>Основы безопасности жизнедеятельности</w:t>
            </w:r>
          </w:p>
        </w:tc>
        <w:tc>
          <w:tcPr>
            <w:tcW w:w="1068" w:type="dxa"/>
            <w:shd w:val="clear" w:color="auto" w:fill="auto"/>
          </w:tcPr>
          <w:p w:rsidR="0010130D" w:rsidRPr="0010130D" w:rsidRDefault="0010130D" w:rsidP="0010130D">
            <w:pPr>
              <w:suppressAutoHyphens/>
              <w:spacing w:after="0" w:line="240" w:lineRule="auto"/>
              <w:jc w:val="both"/>
              <w:rPr>
                <w:rFonts w:ascii="Times New Roman" w:hAnsi="Times New Roman"/>
                <w:sz w:val="24"/>
                <w:szCs w:val="24"/>
              </w:rPr>
            </w:pPr>
            <w:r w:rsidRPr="0010130D">
              <w:rPr>
                <w:rFonts w:ascii="Times New Roman" w:hAnsi="Times New Roman"/>
                <w:sz w:val="24"/>
                <w:szCs w:val="24"/>
              </w:rPr>
              <w:t>Б</w:t>
            </w:r>
          </w:p>
        </w:tc>
        <w:tc>
          <w:tcPr>
            <w:tcW w:w="850" w:type="dxa"/>
          </w:tcPr>
          <w:p w:rsidR="0010130D" w:rsidRPr="0010130D" w:rsidRDefault="0010130D" w:rsidP="0010130D">
            <w:pPr>
              <w:suppressAutoHyphens/>
              <w:spacing w:after="0" w:line="240" w:lineRule="auto"/>
              <w:jc w:val="both"/>
              <w:rPr>
                <w:rFonts w:ascii="Times New Roman" w:hAnsi="Times New Roman"/>
                <w:sz w:val="24"/>
                <w:szCs w:val="24"/>
              </w:rPr>
            </w:pPr>
            <w:r w:rsidRPr="0010130D">
              <w:rPr>
                <w:rFonts w:ascii="Times New Roman" w:hAnsi="Times New Roman"/>
                <w:sz w:val="24"/>
                <w:szCs w:val="24"/>
              </w:rPr>
              <w:t>34</w:t>
            </w:r>
          </w:p>
        </w:tc>
        <w:tc>
          <w:tcPr>
            <w:tcW w:w="709" w:type="dxa"/>
          </w:tcPr>
          <w:p w:rsidR="0010130D" w:rsidRPr="0010130D" w:rsidRDefault="0010130D" w:rsidP="0010130D">
            <w:pPr>
              <w:suppressAutoHyphens/>
              <w:spacing w:after="0" w:line="240" w:lineRule="auto"/>
              <w:jc w:val="both"/>
              <w:rPr>
                <w:rFonts w:ascii="Times New Roman" w:hAnsi="Times New Roman"/>
                <w:sz w:val="24"/>
                <w:szCs w:val="24"/>
              </w:rPr>
            </w:pPr>
            <w:r w:rsidRPr="0010130D">
              <w:rPr>
                <w:rFonts w:ascii="Times New Roman" w:hAnsi="Times New Roman"/>
                <w:sz w:val="24"/>
                <w:szCs w:val="24"/>
              </w:rPr>
              <w:t>34</w:t>
            </w:r>
          </w:p>
        </w:tc>
        <w:tc>
          <w:tcPr>
            <w:tcW w:w="1229" w:type="dxa"/>
          </w:tcPr>
          <w:p w:rsidR="0010130D" w:rsidRPr="0010130D" w:rsidRDefault="0010130D" w:rsidP="0010130D">
            <w:pPr>
              <w:suppressAutoHyphens/>
              <w:spacing w:after="0" w:line="240" w:lineRule="auto"/>
              <w:jc w:val="both"/>
              <w:rPr>
                <w:rFonts w:ascii="Times New Roman" w:hAnsi="Times New Roman"/>
                <w:sz w:val="24"/>
                <w:szCs w:val="24"/>
              </w:rPr>
            </w:pPr>
            <w:r w:rsidRPr="0010130D">
              <w:rPr>
                <w:rFonts w:ascii="Times New Roman" w:hAnsi="Times New Roman"/>
                <w:sz w:val="24"/>
                <w:szCs w:val="24"/>
              </w:rPr>
              <w:t>68</w:t>
            </w:r>
          </w:p>
        </w:tc>
      </w:tr>
      <w:tr w:rsidR="0010130D" w:rsidRPr="0010130D" w:rsidTr="0010130D">
        <w:tc>
          <w:tcPr>
            <w:tcW w:w="2537" w:type="dxa"/>
            <w:shd w:val="clear" w:color="auto" w:fill="auto"/>
          </w:tcPr>
          <w:p w:rsidR="0010130D" w:rsidRPr="0010130D" w:rsidRDefault="0010130D" w:rsidP="0010130D">
            <w:pPr>
              <w:suppressAutoHyphens/>
              <w:spacing w:after="0" w:line="240" w:lineRule="auto"/>
              <w:rPr>
                <w:rFonts w:ascii="Times New Roman" w:hAnsi="Times New Roman"/>
                <w:sz w:val="24"/>
                <w:szCs w:val="24"/>
              </w:rPr>
            </w:pPr>
          </w:p>
        </w:tc>
        <w:tc>
          <w:tcPr>
            <w:tcW w:w="2537" w:type="dxa"/>
            <w:shd w:val="clear" w:color="auto" w:fill="auto"/>
          </w:tcPr>
          <w:p w:rsidR="0010130D" w:rsidRPr="0010130D" w:rsidRDefault="0010130D" w:rsidP="0010130D">
            <w:pPr>
              <w:suppressAutoHyphens/>
              <w:spacing w:after="0" w:line="240" w:lineRule="auto"/>
              <w:rPr>
                <w:rFonts w:ascii="Times New Roman" w:hAnsi="Times New Roman"/>
                <w:sz w:val="24"/>
                <w:szCs w:val="24"/>
              </w:rPr>
            </w:pPr>
            <w:r w:rsidRPr="0010130D">
              <w:rPr>
                <w:rFonts w:ascii="Times New Roman" w:hAnsi="Times New Roman"/>
                <w:sz w:val="24"/>
                <w:szCs w:val="24"/>
              </w:rPr>
              <w:t>Индивидуальный проект</w:t>
            </w:r>
          </w:p>
        </w:tc>
        <w:tc>
          <w:tcPr>
            <w:tcW w:w="1068" w:type="dxa"/>
            <w:shd w:val="clear" w:color="auto" w:fill="auto"/>
          </w:tcPr>
          <w:p w:rsidR="0010130D" w:rsidRPr="0010130D" w:rsidRDefault="0010130D" w:rsidP="0010130D">
            <w:pPr>
              <w:suppressAutoHyphens/>
              <w:spacing w:after="0" w:line="240" w:lineRule="auto"/>
              <w:jc w:val="both"/>
              <w:rPr>
                <w:rFonts w:ascii="Times New Roman" w:hAnsi="Times New Roman"/>
                <w:sz w:val="24"/>
                <w:szCs w:val="24"/>
              </w:rPr>
            </w:pPr>
            <w:r w:rsidRPr="0010130D">
              <w:rPr>
                <w:rFonts w:ascii="Times New Roman" w:hAnsi="Times New Roman"/>
                <w:sz w:val="24"/>
                <w:szCs w:val="24"/>
              </w:rPr>
              <w:t>ЭК</w:t>
            </w:r>
          </w:p>
        </w:tc>
        <w:tc>
          <w:tcPr>
            <w:tcW w:w="850" w:type="dxa"/>
          </w:tcPr>
          <w:p w:rsidR="0010130D" w:rsidRPr="0010130D" w:rsidRDefault="0010130D" w:rsidP="0010130D">
            <w:pPr>
              <w:suppressAutoHyphens/>
              <w:spacing w:after="0" w:line="240" w:lineRule="auto"/>
              <w:jc w:val="both"/>
              <w:rPr>
                <w:rFonts w:ascii="Times New Roman" w:hAnsi="Times New Roman"/>
                <w:sz w:val="24"/>
                <w:szCs w:val="24"/>
              </w:rPr>
            </w:pPr>
            <w:r w:rsidRPr="0010130D">
              <w:rPr>
                <w:rFonts w:ascii="Times New Roman" w:hAnsi="Times New Roman"/>
                <w:sz w:val="24"/>
                <w:szCs w:val="24"/>
              </w:rPr>
              <w:t>34</w:t>
            </w:r>
          </w:p>
        </w:tc>
        <w:tc>
          <w:tcPr>
            <w:tcW w:w="709" w:type="dxa"/>
          </w:tcPr>
          <w:p w:rsidR="0010130D" w:rsidRPr="0010130D" w:rsidRDefault="0010130D" w:rsidP="0010130D">
            <w:pPr>
              <w:suppressAutoHyphens/>
              <w:spacing w:after="0" w:line="240" w:lineRule="auto"/>
              <w:jc w:val="both"/>
              <w:rPr>
                <w:rFonts w:ascii="Times New Roman" w:hAnsi="Times New Roman"/>
                <w:sz w:val="24"/>
                <w:szCs w:val="24"/>
              </w:rPr>
            </w:pPr>
            <w:r w:rsidRPr="0010130D">
              <w:rPr>
                <w:rFonts w:ascii="Times New Roman" w:hAnsi="Times New Roman"/>
                <w:sz w:val="24"/>
                <w:szCs w:val="24"/>
              </w:rPr>
              <w:t>34</w:t>
            </w:r>
          </w:p>
        </w:tc>
        <w:tc>
          <w:tcPr>
            <w:tcW w:w="1229" w:type="dxa"/>
          </w:tcPr>
          <w:p w:rsidR="0010130D" w:rsidRPr="0010130D" w:rsidRDefault="0010130D" w:rsidP="0010130D">
            <w:pPr>
              <w:suppressAutoHyphens/>
              <w:spacing w:after="0" w:line="240" w:lineRule="auto"/>
              <w:jc w:val="both"/>
              <w:rPr>
                <w:rFonts w:ascii="Times New Roman" w:hAnsi="Times New Roman"/>
                <w:sz w:val="24"/>
                <w:szCs w:val="24"/>
              </w:rPr>
            </w:pPr>
            <w:r w:rsidRPr="0010130D">
              <w:rPr>
                <w:rFonts w:ascii="Times New Roman" w:hAnsi="Times New Roman"/>
                <w:sz w:val="24"/>
                <w:szCs w:val="24"/>
              </w:rPr>
              <w:t>68</w:t>
            </w:r>
          </w:p>
        </w:tc>
      </w:tr>
      <w:tr w:rsidR="0010130D" w:rsidRPr="0010130D" w:rsidTr="0010130D">
        <w:tc>
          <w:tcPr>
            <w:tcW w:w="2537" w:type="dxa"/>
            <w:vMerge w:val="restart"/>
            <w:shd w:val="clear" w:color="auto" w:fill="auto"/>
          </w:tcPr>
          <w:p w:rsidR="0010130D" w:rsidRPr="0010130D" w:rsidRDefault="0010130D" w:rsidP="0010130D">
            <w:pPr>
              <w:suppressAutoHyphens/>
              <w:spacing w:after="0" w:line="240" w:lineRule="auto"/>
              <w:rPr>
                <w:rFonts w:ascii="Times New Roman" w:hAnsi="Times New Roman"/>
                <w:sz w:val="24"/>
                <w:szCs w:val="24"/>
              </w:rPr>
            </w:pPr>
            <w:r w:rsidRPr="0010130D">
              <w:rPr>
                <w:rFonts w:ascii="Times New Roman" w:hAnsi="Times New Roman"/>
                <w:sz w:val="24"/>
                <w:szCs w:val="24"/>
              </w:rPr>
              <w:t>Предметы и курсы по выбору</w:t>
            </w:r>
          </w:p>
          <w:p w:rsidR="0010130D" w:rsidRPr="0010130D" w:rsidRDefault="0010130D" w:rsidP="0010130D">
            <w:pPr>
              <w:suppressAutoHyphens/>
              <w:spacing w:after="0" w:line="240" w:lineRule="auto"/>
              <w:rPr>
                <w:rFonts w:ascii="Times New Roman" w:hAnsi="Times New Roman"/>
                <w:sz w:val="24"/>
                <w:szCs w:val="24"/>
              </w:rPr>
            </w:pPr>
            <w:r w:rsidRPr="0010130D">
              <w:rPr>
                <w:rFonts w:ascii="Times New Roman" w:hAnsi="Times New Roman"/>
                <w:sz w:val="24"/>
                <w:szCs w:val="24"/>
              </w:rPr>
              <w:t xml:space="preserve"> </w:t>
            </w:r>
          </w:p>
        </w:tc>
        <w:tc>
          <w:tcPr>
            <w:tcW w:w="2537" w:type="dxa"/>
            <w:shd w:val="clear" w:color="auto" w:fill="auto"/>
          </w:tcPr>
          <w:p w:rsidR="0010130D" w:rsidRPr="0010130D" w:rsidRDefault="0010130D" w:rsidP="0010130D">
            <w:pPr>
              <w:suppressAutoHyphens/>
              <w:spacing w:after="0" w:line="240" w:lineRule="auto"/>
              <w:rPr>
                <w:rFonts w:ascii="Times New Roman" w:hAnsi="Times New Roman"/>
                <w:sz w:val="24"/>
                <w:szCs w:val="24"/>
              </w:rPr>
            </w:pPr>
            <w:r w:rsidRPr="0010130D">
              <w:rPr>
                <w:rFonts w:ascii="Times New Roman" w:hAnsi="Times New Roman"/>
                <w:sz w:val="24"/>
                <w:szCs w:val="24"/>
              </w:rPr>
              <w:t>Культура русской речи</w:t>
            </w:r>
          </w:p>
        </w:tc>
        <w:tc>
          <w:tcPr>
            <w:tcW w:w="1068" w:type="dxa"/>
            <w:shd w:val="clear" w:color="auto" w:fill="auto"/>
          </w:tcPr>
          <w:p w:rsidR="0010130D" w:rsidRPr="0010130D" w:rsidRDefault="001335A5" w:rsidP="0010130D">
            <w:pPr>
              <w:suppressAutoHyphens/>
              <w:spacing w:after="0" w:line="240" w:lineRule="auto"/>
              <w:jc w:val="both"/>
              <w:rPr>
                <w:rFonts w:ascii="Times New Roman" w:hAnsi="Times New Roman"/>
                <w:sz w:val="24"/>
                <w:szCs w:val="24"/>
              </w:rPr>
            </w:pPr>
            <w:r>
              <w:rPr>
                <w:rFonts w:ascii="Times New Roman" w:hAnsi="Times New Roman"/>
                <w:sz w:val="24"/>
                <w:szCs w:val="24"/>
              </w:rPr>
              <w:t>Э</w:t>
            </w:r>
            <w:r w:rsidR="0010130D" w:rsidRPr="0010130D">
              <w:rPr>
                <w:rFonts w:ascii="Times New Roman" w:hAnsi="Times New Roman"/>
                <w:sz w:val="24"/>
                <w:szCs w:val="24"/>
              </w:rPr>
              <w:t>К</w:t>
            </w:r>
          </w:p>
        </w:tc>
        <w:tc>
          <w:tcPr>
            <w:tcW w:w="850" w:type="dxa"/>
          </w:tcPr>
          <w:p w:rsidR="0010130D" w:rsidRPr="0010130D" w:rsidRDefault="0010130D" w:rsidP="0010130D">
            <w:pPr>
              <w:suppressAutoHyphens/>
              <w:spacing w:after="0" w:line="240" w:lineRule="auto"/>
              <w:jc w:val="both"/>
              <w:rPr>
                <w:rFonts w:ascii="Times New Roman" w:hAnsi="Times New Roman"/>
                <w:sz w:val="24"/>
                <w:szCs w:val="24"/>
              </w:rPr>
            </w:pPr>
            <w:r w:rsidRPr="0010130D">
              <w:rPr>
                <w:rFonts w:ascii="Times New Roman" w:hAnsi="Times New Roman"/>
                <w:sz w:val="24"/>
                <w:szCs w:val="24"/>
              </w:rPr>
              <w:t>34</w:t>
            </w:r>
          </w:p>
        </w:tc>
        <w:tc>
          <w:tcPr>
            <w:tcW w:w="709" w:type="dxa"/>
          </w:tcPr>
          <w:p w:rsidR="0010130D" w:rsidRPr="0010130D" w:rsidRDefault="0010130D" w:rsidP="0010130D">
            <w:pPr>
              <w:suppressAutoHyphens/>
              <w:spacing w:after="0" w:line="240" w:lineRule="auto"/>
              <w:jc w:val="both"/>
              <w:rPr>
                <w:rFonts w:ascii="Times New Roman" w:hAnsi="Times New Roman"/>
                <w:sz w:val="24"/>
                <w:szCs w:val="24"/>
              </w:rPr>
            </w:pPr>
            <w:r w:rsidRPr="0010130D">
              <w:rPr>
                <w:rFonts w:ascii="Times New Roman" w:hAnsi="Times New Roman"/>
                <w:sz w:val="24"/>
                <w:szCs w:val="24"/>
              </w:rPr>
              <w:t>34</w:t>
            </w:r>
          </w:p>
        </w:tc>
        <w:tc>
          <w:tcPr>
            <w:tcW w:w="1229" w:type="dxa"/>
          </w:tcPr>
          <w:p w:rsidR="0010130D" w:rsidRPr="0010130D" w:rsidRDefault="0010130D" w:rsidP="0010130D">
            <w:pPr>
              <w:suppressAutoHyphens/>
              <w:spacing w:after="0" w:line="240" w:lineRule="auto"/>
              <w:jc w:val="both"/>
              <w:rPr>
                <w:rFonts w:ascii="Times New Roman" w:hAnsi="Times New Roman"/>
                <w:sz w:val="24"/>
                <w:szCs w:val="24"/>
              </w:rPr>
            </w:pPr>
            <w:r w:rsidRPr="0010130D">
              <w:rPr>
                <w:rFonts w:ascii="Times New Roman" w:hAnsi="Times New Roman"/>
                <w:sz w:val="24"/>
                <w:szCs w:val="24"/>
              </w:rPr>
              <w:t>68</w:t>
            </w:r>
          </w:p>
        </w:tc>
      </w:tr>
      <w:tr w:rsidR="0010130D" w:rsidRPr="0010130D" w:rsidTr="0010130D">
        <w:tc>
          <w:tcPr>
            <w:tcW w:w="2537" w:type="dxa"/>
            <w:vMerge/>
            <w:shd w:val="clear" w:color="auto" w:fill="auto"/>
          </w:tcPr>
          <w:p w:rsidR="0010130D" w:rsidRPr="0010130D" w:rsidRDefault="0010130D" w:rsidP="0010130D">
            <w:pPr>
              <w:suppressAutoHyphens/>
              <w:spacing w:after="0" w:line="240" w:lineRule="auto"/>
              <w:rPr>
                <w:rFonts w:ascii="Times New Roman" w:hAnsi="Times New Roman"/>
                <w:sz w:val="24"/>
                <w:szCs w:val="24"/>
              </w:rPr>
            </w:pPr>
          </w:p>
        </w:tc>
        <w:tc>
          <w:tcPr>
            <w:tcW w:w="2537" w:type="dxa"/>
            <w:shd w:val="clear" w:color="auto" w:fill="auto"/>
          </w:tcPr>
          <w:p w:rsidR="0010130D" w:rsidRPr="0010130D" w:rsidRDefault="0010130D" w:rsidP="0010130D">
            <w:pPr>
              <w:suppressAutoHyphens/>
              <w:spacing w:after="0" w:line="240" w:lineRule="auto"/>
              <w:rPr>
                <w:rFonts w:ascii="Times New Roman" w:hAnsi="Times New Roman"/>
                <w:sz w:val="24"/>
                <w:szCs w:val="24"/>
              </w:rPr>
            </w:pPr>
            <w:r w:rsidRPr="0010130D">
              <w:rPr>
                <w:rFonts w:ascii="Times New Roman" w:hAnsi="Times New Roman"/>
                <w:sz w:val="24"/>
                <w:szCs w:val="24"/>
              </w:rPr>
              <w:t>Обществознание: теория и практика</w:t>
            </w:r>
          </w:p>
        </w:tc>
        <w:tc>
          <w:tcPr>
            <w:tcW w:w="1068" w:type="dxa"/>
            <w:shd w:val="clear" w:color="auto" w:fill="auto"/>
          </w:tcPr>
          <w:p w:rsidR="0010130D" w:rsidRPr="0010130D" w:rsidRDefault="0010130D" w:rsidP="0010130D">
            <w:pPr>
              <w:suppressAutoHyphens/>
              <w:spacing w:after="0" w:line="240" w:lineRule="auto"/>
              <w:jc w:val="both"/>
              <w:rPr>
                <w:rFonts w:ascii="Times New Roman" w:hAnsi="Times New Roman"/>
                <w:sz w:val="24"/>
                <w:szCs w:val="24"/>
              </w:rPr>
            </w:pPr>
            <w:r w:rsidRPr="0010130D">
              <w:rPr>
                <w:rFonts w:ascii="Times New Roman" w:hAnsi="Times New Roman"/>
                <w:sz w:val="24"/>
                <w:szCs w:val="24"/>
              </w:rPr>
              <w:t>ФК</w:t>
            </w:r>
          </w:p>
        </w:tc>
        <w:tc>
          <w:tcPr>
            <w:tcW w:w="850" w:type="dxa"/>
          </w:tcPr>
          <w:p w:rsidR="0010130D" w:rsidRPr="0010130D" w:rsidRDefault="0010130D" w:rsidP="0010130D">
            <w:pPr>
              <w:suppressAutoHyphens/>
              <w:spacing w:after="0" w:line="240" w:lineRule="auto"/>
              <w:jc w:val="both"/>
              <w:rPr>
                <w:rFonts w:ascii="Times New Roman" w:hAnsi="Times New Roman"/>
                <w:sz w:val="24"/>
                <w:szCs w:val="24"/>
              </w:rPr>
            </w:pPr>
            <w:r w:rsidRPr="0010130D">
              <w:rPr>
                <w:rFonts w:ascii="Times New Roman" w:hAnsi="Times New Roman"/>
                <w:sz w:val="24"/>
                <w:szCs w:val="24"/>
              </w:rPr>
              <w:t>68</w:t>
            </w:r>
          </w:p>
        </w:tc>
        <w:tc>
          <w:tcPr>
            <w:tcW w:w="709" w:type="dxa"/>
          </w:tcPr>
          <w:p w:rsidR="0010130D" w:rsidRPr="0010130D" w:rsidRDefault="0010130D" w:rsidP="0010130D">
            <w:pPr>
              <w:suppressAutoHyphens/>
              <w:spacing w:after="0" w:line="240" w:lineRule="auto"/>
              <w:jc w:val="both"/>
              <w:rPr>
                <w:rFonts w:ascii="Times New Roman" w:hAnsi="Times New Roman"/>
                <w:sz w:val="24"/>
                <w:szCs w:val="24"/>
              </w:rPr>
            </w:pPr>
            <w:r w:rsidRPr="0010130D">
              <w:rPr>
                <w:rFonts w:ascii="Times New Roman" w:hAnsi="Times New Roman"/>
                <w:sz w:val="24"/>
                <w:szCs w:val="24"/>
              </w:rPr>
              <w:t>68</w:t>
            </w:r>
          </w:p>
        </w:tc>
        <w:tc>
          <w:tcPr>
            <w:tcW w:w="1229" w:type="dxa"/>
          </w:tcPr>
          <w:p w:rsidR="0010130D" w:rsidRPr="0010130D" w:rsidRDefault="0010130D" w:rsidP="0010130D">
            <w:pPr>
              <w:suppressAutoHyphens/>
              <w:spacing w:after="0" w:line="240" w:lineRule="auto"/>
              <w:jc w:val="both"/>
              <w:rPr>
                <w:rFonts w:ascii="Times New Roman" w:hAnsi="Times New Roman"/>
                <w:sz w:val="24"/>
                <w:szCs w:val="24"/>
              </w:rPr>
            </w:pPr>
            <w:r w:rsidRPr="0010130D">
              <w:rPr>
                <w:rFonts w:ascii="Times New Roman" w:hAnsi="Times New Roman"/>
                <w:sz w:val="24"/>
                <w:szCs w:val="24"/>
              </w:rPr>
              <w:t>136</w:t>
            </w:r>
          </w:p>
        </w:tc>
      </w:tr>
      <w:tr w:rsidR="0010130D" w:rsidRPr="0010130D" w:rsidTr="0010130D">
        <w:tc>
          <w:tcPr>
            <w:tcW w:w="2537" w:type="dxa"/>
            <w:vMerge/>
            <w:shd w:val="clear" w:color="auto" w:fill="auto"/>
          </w:tcPr>
          <w:p w:rsidR="0010130D" w:rsidRPr="0010130D" w:rsidRDefault="0010130D" w:rsidP="0010130D">
            <w:pPr>
              <w:suppressAutoHyphens/>
              <w:spacing w:after="0" w:line="240" w:lineRule="auto"/>
              <w:rPr>
                <w:rFonts w:ascii="Times New Roman" w:hAnsi="Times New Roman"/>
                <w:sz w:val="24"/>
                <w:szCs w:val="24"/>
              </w:rPr>
            </w:pPr>
          </w:p>
        </w:tc>
        <w:tc>
          <w:tcPr>
            <w:tcW w:w="2537" w:type="dxa"/>
            <w:shd w:val="clear" w:color="auto" w:fill="auto"/>
          </w:tcPr>
          <w:p w:rsidR="0010130D" w:rsidRPr="0010130D" w:rsidRDefault="0010130D" w:rsidP="0010130D">
            <w:pPr>
              <w:suppressAutoHyphens/>
              <w:spacing w:after="0" w:line="240" w:lineRule="auto"/>
              <w:rPr>
                <w:rFonts w:ascii="Times New Roman" w:hAnsi="Times New Roman"/>
                <w:sz w:val="24"/>
                <w:szCs w:val="24"/>
              </w:rPr>
            </w:pPr>
            <w:r w:rsidRPr="0010130D">
              <w:rPr>
                <w:rFonts w:ascii="Times New Roman" w:hAnsi="Times New Roman"/>
                <w:sz w:val="24"/>
                <w:szCs w:val="24"/>
              </w:rPr>
              <w:t>Математика: подготовка к ЕГЭ базового уровня</w:t>
            </w:r>
          </w:p>
        </w:tc>
        <w:tc>
          <w:tcPr>
            <w:tcW w:w="1068" w:type="dxa"/>
            <w:shd w:val="clear" w:color="auto" w:fill="auto"/>
          </w:tcPr>
          <w:p w:rsidR="0010130D" w:rsidRPr="0010130D" w:rsidRDefault="0010130D" w:rsidP="0010130D">
            <w:pPr>
              <w:suppressAutoHyphens/>
              <w:spacing w:after="0" w:line="240" w:lineRule="auto"/>
              <w:jc w:val="both"/>
              <w:rPr>
                <w:rFonts w:ascii="Times New Roman" w:hAnsi="Times New Roman"/>
                <w:sz w:val="24"/>
                <w:szCs w:val="24"/>
              </w:rPr>
            </w:pPr>
            <w:r w:rsidRPr="0010130D">
              <w:rPr>
                <w:rFonts w:ascii="Times New Roman" w:hAnsi="Times New Roman"/>
                <w:sz w:val="24"/>
                <w:szCs w:val="24"/>
              </w:rPr>
              <w:t>ФК</w:t>
            </w:r>
          </w:p>
        </w:tc>
        <w:tc>
          <w:tcPr>
            <w:tcW w:w="850" w:type="dxa"/>
          </w:tcPr>
          <w:p w:rsidR="0010130D" w:rsidRPr="0010130D" w:rsidRDefault="0010130D" w:rsidP="0010130D">
            <w:pPr>
              <w:suppressAutoHyphens/>
              <w:spacing w:after="0" w:line="240" w:lineRule="auto"/>
              <w:jc w:val="both"/>
              <w:rPr>
                <w:rFonts w:ascii="Times New Roman" w:hAnsi="Times New Roman"/>
                <w:sz w:val="24"/>
                <w:szCs w:val="24"/>
              </w:rPr>
            </w:pPr>
            <w:r w:rsidRPr="0010130D">
              <w:rPr>
                <w:rFonts w:ascii="Times New Roman" w:hAnsi="Times New Roman"/>
                <w:sz w:val="24"/>
                <w:szCs w:val="24"/>
              </w:rPr>
              <w:t>34</w:t>
            </w:r>
          </w:p>
        </w:tc>
        <w:tc>
          <w:tcPr>
            <w:tcW w:w="709" w:type="dxa"/>
          </w:tcPr>
          <w:p w:rsidR="0010130D" w:rsidRPr="0010130D" w:rsidRDefault="0010130D" w:rsidP="0010130D">
            <w:pPr>
              <w:suppressAutoHyphens/>
              <w:spacing w:after="0" w:line="240" w:lineRule="auto"/>
              <w:jc w:val="both"/>
              <w:rPr>
                <w:rFonts w:ascii="Times New Roman" w:hAnsi="Times New Roman"/>
                <w:sz w:val="24"/>
                <w:szCs w:val="24"/>
              </w:rPr>
            </w:pPr>
            <w:r w:rsidRPr="0010130D">
              <w:rPr>
                <w:rFonts w:ascii="Times New Roman" w:hAnsi="Times New Roman"/>
                <w:sz w:val="24"/>
                <w:szCs w:val="24"/>
              </w:rPr>
              <w:t>34</w:t>
            </w:r>
          </w:p>
        </w:tc>
        <w:tc>
          <w:tcPr>
            <w:tcW w:w="1229" w:type="dxa"/>
          </w:tcPr>
          <w:p w:rsidR="0010130D" w:rsidRPr="0010130D" w:rsidRDefault="0010130D" w:rsidP="0010130D">
            <w:pPr>
              <w:suppressAutoHyphens/>
              <w:spacing w:after="0" w:line="240" w:lineRule="auto"/>
              <w:jc w:val="both"/>
              <w:rPr>
                <w:rFonts w:ascii="Times New Roman" w:hAnsi="Times New Roman"/>
                <w:sz w:val="24"/>
                <w:szCs w:val="24"/>
              </w:rPr>
            </w:pPr>
            <w:r w:rsidRPr="0010130D">
              <w:rPr>
                <w:rFonts w:ascii="Times New Roman" w:hAnsi="Times New Roman"/>
                <w:sz w:val="24"/>
                <w:szCs w:val="24"/>
              </w:rPr>
              <w:t>68</w:t>
            </w:r>
          </w:p>
        </w:tc>
      </w:tr>
      <w:tr w:rsidR="0010130D" w:rsidRPr="0010130D" w:rsidTr="0010130D">
        <w:tc>
          <w:tcPr>
            <w:tcW w:w="2537" w:type="dxa"/>
            <w:vMerge/>
            <w:shd w:val="clear" w:color="auto" w:fill="auto"/>
          </w:tcPr>
          <w:p w:rsidR="0010130D" w:rsidRPr="0010130D" w:rsidRDefault="0010130D" w:rsidP="0010130D">
            <w:pPr>
              <w:suppressAutoHyphens/>
              <w:spacing w:after="0" w:line="240" w:lineRule="auto"/>
              <w:rPr>
                <w:rFonts w:ascii="Times New Roman" w:hAnsi="Times New Roman"/>
                <w:sz w:val="24"/>
                <w:szCs w:val="24"/>
              </w:rPr>
            </w:pPr>
          </w:p>
        </w:tc>
        <w:tc>
          <w:tcPr>
            <w:tcW w:w="2537" w:type="dxa"/>
            <w:shd w:val="clear" w:color="auto" w:fill="auto"/>
          </w:tcPr>
          <w:p w:rsidR="0010130D" w:rsidRPr="0010130D" w:rsidRDefault="0010130D" w:rsidP="0010130D">
            <w:pPr>
              <w:suppressAutoHyphens/>
              <w:spacing w:after="0" w:line="240" w:lineRule="auto"/>
              <w:rPr>
                <w:rFonts w:ascii="Times New Roman" w:hAnsi="Times New Roman"/>
                <w:sz w:val="24"/>
                <w:szCs w:val="24"/>
              </w:rPr>
            </w:pPr>
            <w:r w:rsidRPr="0010130D">
              <w:rPr>
                <w:rFonts w:ascii="Times New Roman" w:hAnsi="Times New Roman"/>
                <w:sz w:val="24"/>
                <w:szCs w:val="24"/>
              </w:rPr>
              <w:t>Английский язык: подготовка к ЕГЭ базового уровня</w:t>
            </w:r>
          </w:p>
        </w:tc>
        <w:tc>
          <w:tcPr>
            <w:tcW w:w="1068" w:type="dxa"/>
            <w:shd w:val="clear" w:color="auto" w:fill="auto"/>
          </w:tcPr>
          <w:p w:rsidR="0010130D" w:rsidRPr="0010130D" w:rsidRDefault="0010130D" w:rsidP="0010130D">
            <w:pPr>
              <w:suppressAutoHyphens/>
              <w:spacing w:after="0" w:line="240" w:lineRule="auto"/>
              <w:jc w:val="both"/>
              <w:rPr>
                <w:rFonts w:ascii="Times New Roman" w:hAnsi="Times New Roman"/>
                <w:sz w:val="24"/>
                <w:szCs w:val="24"/>
              </w:rPr>
            </w:pPr>
            <w:r w:rsidRPr="0010130D">
              <w:rPr>
                <w:rFonts w:ascii="Times New Roman" w:hAnsi="Times New Roman"/>
                <w:sz w:val="24"/>
                <w:szCs w:val="24"/>
              </w:rPr>
              <w:t>ФК</w:t>
            </w:r>
          </w:p>
        </w:tc>
        <w:tc>
          <w:tcPr>
            <w:tcW w:w="850" w:type="dxa"/>
          </w:tcPr>
          <w:p w:rsidR="0010130D" w:rsidRPr="0010130D" w:rsidRDefault="0010130D" w:rsidP="0010130D">
            <w:pPr>
              <w:suppressAutoHyphens/>
              <w:spacing w:after="0" w:line="240" w:lineRule="auto"/>
              <w:jc w:val="both"/>
              <w:rPr>
                <w:rFonts w:ascii="Times New Roman" w:hAnsi="Times New Roman"/>
                <w:sz w:val="24"/>
                <w:szCs w:val="24"/>
              </w:rPr>
            </w:pPr>
            <w:r w:rsidRPr="0010130D">
              <w:rPr>
                <w:rFonts w:ascii="Times New Roman" w:hAnsi="Times New Roman"/>
                <w:sz w:val="24"/>
                <w:szCs w:val="24"/>
              </w:rPr>
              <w:t>34</w:t>
            </w:r>
          </w:p>
        </w:tc>
        <w:tc>
          <w:tcPr>
            <w:tcW w:w="709" w:type="dxa"/>
          </w:tcPr>
          <w:p w:rsidR="0010130D" w:rsidRPr="0010130D" w:rsidRDefault="0010130D" w:rsidP="0010130D">
            <w:pPr>
              <w:suppressAutoHyphens/>
              <w:spacing w:after="0" w:line="240" w:lineRule="auto"/>
              <w:jc w:val="both"/>
              <w:rPr>
                <w:rFonts w:ascii="Times New Roman" w:hAnsi="Times New Roman"/>
                <w:sz w:val="24"/>
                <w:szCs w:val="24"/>
              </w:rPr>
            </w:pPr>
            <w:r w:rsidRPr="0010130D">
              <w:rPr>
                <w:rFonts w:ascii="Times New Roman" w:hAnsi="Times New Roman"/>
                <w:sz w:val="24"/>
                <w:szCs w:val="24"/>
              </w:rPr>
              <w:t>34</w:t>
            </w:r>
          </w:p>
        </w:tc>
        <w:tc>
          <w:tcPr>
            <w:tcW w:w="1229" w:type="dxa"/>
          </w:tcPr>
          <w:p w:rsidR="0010130D" w:rsidRPr="0010130D" w:rsidRDefault="0010130D" w:rsidP="0010130D">
            <w:pPr>
              <w:suppressAutoHyphens/>
              <w:spacing w:after="0" w:line="240" w:lineRule="auto"/>
              <w:jc w:val="both"/>
              <w:rPr>
                <w:rFonts w:ascii="Times New Roman" w:hAnsi="Times New Roman"/>
                <w:sz w:val="24"/>
                <w:szCs w:val="24"/>
              </w:rPr>
            </w:pPr>
            <w:r w:rsidRPr="0010130D">
              <w:rPr>
                <w:rFonts w:ascii="Times New Roman" w:hAnsi="Times New Roman"/>
                <w:sz w:val="24"/>
                <w:szCs w:val="24"/>
              </w:rPr>
              <w:t>68</w:t>
            </w:r>
          </w:p>
        </w:tc>
      </w:tr>
      <w:tr w:rsidR="0010130D" w:rsidRPr="0010130D" w:rsidTr="0010130D">
        <w:tc>
          <w:tcPr>
            <w:tcW w:w="2537" w:type="dxa"/>
            <w:vMerge/>
            <w:shd w:val="clear" w:color="auto" w:fill="auto"/>
          </w:tcPr>
          <w:p w:rsidR="0010130D" w:rsidRPr="0010130D" w:rsidRDefault="0010130D" w:rsidP="0010130D">
            <w:pPr>
              <w:suppressAutoHyphens/>
              <w:spacing w:after="0" w:line="240" w:lineRule="auto"/>
              <w:rPr>
                <w:rFonts w:ascii="Times New Roman" w:hAnsi="Times New Roman"/>
                <w:sz w:val="24"/>
                <w:szCs w:val="24"/>
              </w:rPr>
            </w:pPr>
          </w:p>
        </w:tc>
        <w:tc>
          <w:tcPr>
            <w:tcW w:w="2537" w:type="dxa"/>
            <w:shd w:val="clear" w:color="auto" w:fill="auto"/>
          </w:tcPr>
          <w:p w:rsidR="0010130D" w:rsidRPr="0010130D" w:rsidRDefault="0010130D" w:rsidP="0010130D">
            <w:pPr>
              <w:suppressAutoHyphens/>
              <w:spacing w:after="0" w:line="240" w:lineRule="auto"/>
              <w:rPr>
                <w:rFonts w:ascii="Times New Roman" w:hAnsi="Times New Roman"/>
                <w:sz w:val="24"/>
                <w:szCs w:val="24"/>
              </w:rPr>
            </w:pPr>
            <w:r w:rsidRPr="0010130D">
              <w:rPr>
                <w:rFonts w:ascii="Times New Roman" w:hAnsi="Times New Roman"/>
                <w:sz w:val="24"/>
                <w:szCs w:val="24"/>
              </w:rPr>
              <w:t>История: подготовка к ЕГЭ</w:t>
            </w:r>
          </w:p>
        </w:tc>
        <w:tc>
          <w:tcPr>
            <w:tcW w:w="1068" w:type="dxa"/>
            <w:shd w:val="clear" w:color="auto" w:fill="auto"/>
          </w:tcPr>
          <w:p w:rsidR="0010130D" w:rsidRPr="0010130D" w:rsidRDefault="0010130D" w:rsidP="0010130D">
            <w:pPr>
              <w:suppressAutoHyphens/>
              <w:spacing w:after="0" w:line="240" w:lineRule="auto"/>
              <w:jc w:val="both"/>
              <w:rPr>
                <w:rFonts w:ascii="Times New Roman" w:hAnsi="Times New Roman"/>
                <w:sz w:val="24"/>
                <w:szCs w:val="24"/>
              </w:rPr>
            </w:pPr>
            <w:r w:rsidRPr="0010130D">
              <w:rPr>
                <w:rFonts w:ascii="Times New Roman" w:hAnsi="Times New Roman"/>
                <w:sz w:val="24"/>
                <w:szCs w:val="24"/>
              </w:rPr>
              <w:t>ФК</w:t>
            </w:r>
          </w:p>
        </w:tc>
        <w:tc>
          <w:tcPr>
            <w:tcW w:w="850" w:type="dxa"/>
          </w:tcPr>
          <w:p w:rsidR="0010130D" w:rsidRPr="0010130D" w:rsidRDefault="0010130D" w:rsidP="0010130D">
            <w:pPr>
              <w:suppressAutoHyphens/>
              <w:spacing w:after="0" w:line="240" w:lineRule="auto"/>
              <w:jc w:val="both"/>
              <w:rPr>
                <w:rFonts w:ascii="Times New Roman" w:hAnsi="Times New Roman"/>
                <w:sz w:val="24"/>
                <w:szCs w:val="24"/>
              </w:rPr>
            </w:pPr>
            <w:r w:rsidRPr="0010130D">
              <w:rPr>
                <w:rFonts w:ascii="Times New Roman" w:hAnsi="Times New Roman"/>
                <w:sz w:val="24"/>
                <w:szCs w:val="24"/>
              </w:rPr>
              <w:t>34</w:t>
            </w:r>
          </w:p>
        </w:tc>
        <w:tc>
          <w:tcPr>
            <w:tcW w:w="709" w:type="dxa"/>
          </w:tcPr>
          <w:p w:rsidR="0010130D" w:rsidRPr="0010130D" w:rsidRDefault="0010130D" w:rsidP="0010130D">
            <w:pPr>
              <w:suppressAutoHyphens/>
              <w:spacing w:after="0" w:line="240" w:lineRule="auto"/>
              <w:jc w:val="both"/>
              <w:rPr>
                <w:rFonts w:ascii="Times New Roman" w:hAnsi="Times New Roman"/>
                <w:sz w:val="24"/>
                <w:szCs w:val="24"/>
              </w:rPr>
            </w:pPr>
            <w:r w:rsidRPr="0010130D">
              <w:rPr>
                <w:rFonts w:ascii="Times New Roman" w:hAnsi="Times New Roman"/>
                <w:sz w:val="24"/>
                <w:szCs w:val="24"/>
              </w:rPr>
              <w:t>34</w:t>
            </w:r>
          </w:p>
        </w:tc>
        <w:tc>
          <w:tcPr>
            <w:tcW w:w="1229" w:type="dxa"/>
          </w:tcPr>
          <w:p w:rsidR="0010130D" w:rsidRPr="0010130D" w:rsidRDefault="0010130D" w:rsidP="0010130D">
            <w:pPr>
              <w:suppressAutoHyphens/>
              <w:spacing w:after="0" w:line="240" w:lineRule="auto"/>
              <w:jc w:val="both"/>
              <w:rPr>
                <w:rFonts w:ascii="Times New Roman" w:hAnsi="Times New Roman"/>
                <w:sz w:val="24"/>
                <w:szCs w:val="24"/>
              </w:rPr>
            </w:pPr>
            <w:r w:rsidRPr="0010130D">
              <w:rPr>
                <w:rFonts w:ascii="Times New Roman" w:hAnsi="Times New Roman"/>
                <w:sz w:val="24"/>
                <w:szCs w:val="24"/>
              </w:rPr>
              <w:t>68</w:t>
            </w:r>
          </w:p>
        </w:tc>
      </w:tr>
      <w:tr w:rsidR="0010130D" w:rsidRPr="0010130D" w:rsidTr="0010130D">
        <w:tc>
          <w:tcPr>
            <w:tcW w:w="2537" w:type="dxa"/>
            <w:vMerge/>
            <w:shd w:val="clear" w:color="auto" w:fill="auto"/>
          </w:tcPr>
          <w:p w:rsidR="0010130D" w:rsidRPr="0010130D" w:rsidRDefault="0010130D" w:rsidP="0010130D">
            <w:pPr>
              <w:suppressAutoHyphens/>
              <w:spacing w:after="0" w:line="240" w:lineRule="auto"/>
              <w:rPr>
                <w:rFonts w:ascii="Times New Roman" w:hAnsi="Times New Roman"/>
                <w:sz w:val="24"/>
                <w:szCs w:val="24"/>
              </w:rPr>
            </w:pPr>
          </w:p>
        </w:tc>
        <w:tc>
          <w:tcPr>
            <w:tcW w:w="2537" w:type="dxa"/>
            <w:shd w:val="clear" w:color="auto" w:fill="auto"/>
          </w:tcPr>
          <w:p w:rsidR="0010130D" w:rsidRPr="0010130D" w:rsidRDefault="0010130D" w:rsidP="0010130D">
            <w:pPr>
              <w:suppressAutoHyphens/>
              <w:spacing w:after="0" w:line="240" w:lineRule="auto"/>
              <w:rPr>
                <w:rFonts w:ascii="Times New Roman" w:hAnsi="Times New Roman"/>
                <w:sz w:val="24"/>
                <w:szCs w:val="24"/>
              </w:rPr>
            </w:pPr>
            <w:r w:rsidRPr="0010130D">
              <w:rPr>
                <w:rFonts w:ascii="Times New Roman" w:hAnsi="Times New Roman"/>
                <w:sz w:val="24"/>
                <w:szCs w:val="24"/>
              </w:rPr>
              <w:t>Литература: подготовка к ЕГЭ</w:t>
            </w:r>
          </w:p>
        </w:tc>
        <w:tc>
          <w:tcPr>
            <w:tcW w:w="1068" w:type="dxa"/>
            <w:shd w:val="clear" w:color="auto" w:fill="auto"/>
          </w:tcPr>
          <w:p w:rsidR="0010130D" w:rsidRPr="0010130D" w:rsidRDefault="0010130D" w:rsidP="0010130D">
            <w:pPr>
              <w:suppressAutoHyphens/>
              <w:spacing w:after="0" w:line="240" w:lineRule="auto"/>
              <w:jc w:val="both"/>
              <w:rPr>
                <w:rFonts w:ascii="Times New Roman" w:hAnsi="Times New Roman"/>
                <w:sz w:val="24"/>
                <w:szCs w:val="24"/>
              </w:rPr>
            </w:pPr>
            <w:r w:rsidRPr="0010130D">
              <w:rPr>
                <w:rFonts w:ascii="Times New Roman" w:hAnsi="Times New Roman"/>
                <w:sz w:val="24"/>
                <w:szCs w:val="24"/>
              </w:rPr>
              <w:t>ФК</w:t>
            </w:r>
          </w:p>
        </w:tc>
        <w:tc>
          <w:tcPr>
            <w:tcW w:w="850" w:type="dxa"/>
          </w:tcPr>
          <w:p w:rsidR="0010130D" w:rsidRPr="0010130D" w:rsidRDefault="0010130D" w:rsidP="0010130D">
            <w:pPr>
              <w:suppressAutoHyphens/>
              <w:spacing w:after="0" w:line="240" w:lineRule="auto"/>
              <w:jc w:val="both"/>
              <w:rPr>
                <w:rFonts w:ascii="Times New Roman" w:hAnsi="Times New Roman"/>
                <w:sz w:val="24"/>
                <w:szCs w:val="24"/>
              </w:rPr>
            </w:pPr>
            <w:r w:rsidRPr="0010130D">
              <w:rPr>
                <w:rFonts w:ascii="Times New Roman" w:hAnsi="Times New Roman"/>
                <w:sz w:val="24"/>
                <w:szCs w:val="24"/>
              </w:rPr>
              <w:t>34</w:t>
            </w:r>
          </w:p>
        </w:tc>
        <w:tc>
          <w:tcPr>
            <w:tcW w:w="709" w:type="dxa"/>
          </w:tcPr>
          <w:p w:rsidR="0010130D" w:rsidRPr="0010130D" w:rsidRDefault="0010130D" w:rsidP="0010130D">
            <w:pPr>
              <w:suppressAutoHyphens/>
              <w:spacing w:after="0" w:line="240" w:lineRule="auto"/>
              <w:jc w:val="both"/>
              <w:rPr>
                <w:rFonts w:ascii="Times New Roman" w:hAnsi="Times New Roman"/>
                <w:sz w:val="24"/>
                <w:szCs w:val="24"/>
              </w:rPr>
            </w:pPr>
            <w:r w:rsidRPr="0010130D">
              <w:rPr>
                <w:rFonts w:ascii="Times New Roman" w:hAnsi="Times New Roman"/>
                <w:sz w:val="24"/>
                <w:szCs w:val="24"/>
              </w:rPr>
              <w:t>34</w:t>
            </w:r>
          </w:p>
        </w:tc>
        <w:tc>
          <w:tcPr>
            <w:tcW w:w="1229" w:type="dxa"/>
          </w:tcPr>
          <w:p w:rsidR="0010130D" w:rsidRPr="0010130D" w:rsidRDefault="0010130D" w:rsidP="0010130D">
            <w:pPr>
              <w:suppressAutoHyphens/>
              <w:spacing w:after="0" w:line="240" w:lineRule="auto"/>
              <w:jc w:val="both"/>
              <w:rPr>
                <w:rFonts w:ascii="Times New Roman" w:hAnsi="Times New Roman"/>
                <w:sz w:val="24"/>
                <w:szCs w:val="24"/>
              </w:rPr>
            </w:pPr>
            <w:r w:rsidRPr="0010130D">
              <w:rPr>
                <w:rFonts w:ascii="Times New Roman" w:hAnsi="Times New Roman"/>
                <w:sz w:val="24"/>
                <w:szCs w:val="24"/>
              </w:rPr>
              <w:t>68</w:t>
            </w:r>
          </w:p>
        </w:tc>
      </w:tr>
      <w:tr w:rsidR="0010130D" w:rsidRPr="0010130D" w:rsidTr="0010130D">
        <w:trPr>
          <w:trHeight w:val="661"/>
        </w:trPr>
        <w:tc>
          <w:tcPr>
            <w:tcW w:w="2537" w:type="dxa"/>
            <w:vMerge/>
            <w:shd w:val="clear" w:color="auto" w:fill="auto"/>
          </w:tcPr>
          <w:p w:rsidR="0010130D" w:rsidRPr="0010130D" w:rsidRDefault="0010130D" w:rsidP="0010130D">
            <w:pPr>
              <w:suppressAutoHyphens/>
              <w:spacing w:after="0" w:line="240" w:lineRule="auto"/>
              <w:rPr>
                <w:rFonts w:ascii="Times New Roman" w:hAnsi="Times New Roman"/>
                <w:sz w:val="24"/>
                <w:szCs w:val="24"/>
              </w:rPr>
            </w:pPr>
          </w:p>
        </w:tc>
        <w:tc>
          <w:tcPr>
            <w:tcW w:w="2537" w:type="dxa"/>
            <w:shd w:val="clear" w:color="auto" w:fill="auto"/>
          </w:tcPr>
          <w:p w:rsidR="0010130D" w:rsidRPr="0010130D" w:rsidRDefault="0010130D" w:rsidP="0010130D">
            <w:pPr>
              <w:suppressAutoHyphens/>
              <w:spacing w:after="0" w:line="240" w:lineRule="auto"/>
              <w:rPr>
                <w:rFonts w:ascii="Times New Roman" w:hAnsi="Times New Roman"/>
                <w:sz w:val="24"/>
                <w:szCs w:val="24"/>
              </w:rPr>
            </w:pPr>
            <w:r w:rsidRPr="0010130D">
              <w:rPr>
                <w:rFonts w:ascii="Times New Roman" w:hAnsi="Times New Roman"/>
                <w:sz w:val="24"/>
                <w:szCs w:val="24"/>
              </w:rPr>
              <w:t>Химия: подготовка к ЕГЭ</w:t>
            </w:r>
          </w:p>
        </w:tc>
        <w:tc>
          <w:tcPr>
            <w:tcW w:w="1068" w:type="dxa"/>
            <w:shd w:val="clear" w:color="auto" w:fill="auto"/>
          </w:tcPr>
          <w:p w:rsidR="0010130D" w:rsidRPr="0010130D" w:rsidRDefault="0010130D" w:rsidP="0010130D">
            <w:pPr>
              <w:suppressAutoHyphens/>
              <w:spacing w:after="0" w:line="240" w:lineRule="auto"/>
              <w:jc w:val="both"/>
              <w:rPr>
                <w:rFonts w:ascii="Times New Roman" w:hAnsi="Times New Roman"/>
                <w:sz w:val="24"/>
                <w:szCs w:val="24"/>
              </w:rPr>
            </w:pPr>
            <w:r w:rsidRPr="0010130D">
              <w:rPr>
                <w:rFonts w:ascii="Times New Roman" w:hAnsi="Times New Roman"/>
                <w:sz w:val="24"/>
                <w:szCs w:val="24"/>
              </w:rPr>
              <w:t>ФК</w:t>
            </w:r>
          </w:p>
        </w:tc>
        <w:tc>
          <w:tcPr>
            <w:tcW w:w="850" w:type="dxa"/>
          </w:tcPr>
          <w:p w:rsidR="0010130D" w:rsidRPr="0010130D" w:rsidRDefault="0010130D" w:rsidP="0010130D">
            <w:pPr>
              <w:suppressAutoHyphens/>
              <w:spacing w:after="0" w:line="240" w:lineRule="auto"/>
              <w:jc w:val="both"/>
              <w:rPr>
                <w:rFonts w:ascii="Times New Roman" w:hAnsi="Times New Roman"/>
                <w:sz w:val="24"/>
                <w:szCs w:val="24"/>
              </w:rPr>
            </w:pPr>
            <w:r w:rsidRPr="0010130D">
              <w:rPr>
                <w:rFonts w:ascii="Times New Roman" w:hAnsi="Times New Roman"/>
                <w:sz w:val="24"/>
                <w:szCs w:val="24"/>
              </w:rPr>
              <w:t>34</w:t>
            </w:r>
          </w:p>
        </w:tc>
        <w:tc>
          <w:tcPr>
            <w:tcW w:w="709" w:type="dxa"/>
          </w:tcPr>
          <w:p w:rsidR="0010130D" w:rsidRPr="0010130D" w:rsidRDefault="0010130D" w:rsidP="0010130D">
            <w:pPr>
              <w:suppressAutoHyphens/>
              <w:spacing w:after="0" w:line="240" w:lineRule="auto"/>
              <w:jc w:val="both"/>
              <w:rPr>
                <w:rFonts w:ascii="Times New Roman" w:hAnsi="Times New Roman"/>
                <w:sz w:val="24"/>
                <w:szCs w:val="24"/>
              </w:rPr>
            </w:pPr>
            <w:r w:rsidRPr="0010130D">
              <w:rPr>
                <w:rFonts w:ascii="Times New Roman" w:hAnsi="Times New Roman"/>
                <w:sz w:val="24"/>
                <w:szCs w:val="24"/>
              </w:rPr>
              <w:t>34</w:t>
            </w:r>
          </w:p>
        </w:tc>
        <w:tc>
          <w:tcPr>
            <w:tcW w:w="1229" w:type="dxa"/>
          </w:tcPr>
          <w:p w:rsidR="0010130D" w:rsidRPr="0010130D" w:rsidRDefault="0010130D" w:rsidP="0010130D">
            <w:pPr>
              <w:suppressAutoHyphens/>
              <w:spacing w:after="0" w:line="240" w:lineRule="auto"/>
              <w:jc w:val="both"/>
              <w:rPr>
                <w:rFonts w:ascii="Times New Roman" w:hAnsi="Times New Roman"/>
                <w:sz w:val="24"/>
                <w:szCs w:val="24"/>
              </w:rPr>
            </w:pPr>
            <w:r w:rsidRPr="0010130D">
              <w:rPr>
                <w:rFonts w:ascii="Times New Roman" w:hAnsi="Times New Roman"/>
                <w:sz w:val="24"/>
                <w:szCs w:val="24"/>
              </w:rPr>
              <w:t>68</w:t>
            </w:r>
          </w:p>
        </w:tc>
      </w:tr>
      <w:tr w:rsidR="0010130D" w:rsidRPr="0010130D" w:rsidTr="0010130D">
        <w:tc>
          <w:tcPr>
            <w:tcW w:w="2537" w:type="dxa"/>
            <w:shd w:val="clear" w:color="auto" w:fill="auto"/>
          </w:tcPr>
          <w:p w:rsidR="0010130D" w:rsidRPr="0010130D" w:rsidRDefault="0010130D" w:rsidP="0010130D">
            <w:pPr>
              <w:suppressAutoHyphens/>
              <w:spacing w:after="0" w:line="240" w:lineRule="auto"/>
              <w:rPr>
                <w:rFonts w:ascii="Times New Roman" w:hAnsi="Times New Roman"/>
                <w:sz w:val="24"/>
                <w:szCs w:val="24"/>
              </w:rPr>
            </w:pPr>
            <w:r w:rsidRPr="0010130D">
              <w:rPr>
                <w:rFonts w:ascii="Times New Roman" w:hAnsi="Times New Roman"/>
                <w:sz w:val="24"/>
                <w:szCs w:val="24"/>
              </w:rPr>
              <w:t>Итого часов</w:t>
            </w:r>
          </w:p>
        </w:tc>
        <w:tc>
          <w:tcPr>
            <w:tcW w:w="2537" w:type="dxa"/>
            <w:shd w:val="clear" w:color="auto" w:fill="auto"/>
          </w:tcPr>
          <w:p w:rsidR="0010130D" w:rsidRPr="0010130D" w:rsidRDefault="0010130D" w:rsidP="0010130D">
            <w:pPr>
              <w:suppressAutoHyphens/>
              <w:spacing w:after="0" w:line="240" w:lineRule="auto"/>
              <w:rPr>
                <w:rFonts w:ascii="Times New Roman" w:hAnsi="Times New Roman"/>
                <w:sz w:val="24"/>
                <w:szCs w:val="24"/>
              </w:rPr>
            </w:pPr>
          </w:p>
        </w:tc>
        <w:tc>
          <w:tcPr>
            <w:tcW w:w="1068" w:type="dxa"/>
            <w:shd w:val="clear" w:color="auto" w:fill="auto"/>
          </w:tcPr>
          <w:p w:rsidR="0010130D" w:rsidRPr="0010130D" w:rsidRDefault="0010130D" w:rsidP="0010130D">
            <w:pPr>
              <w:suppressAutoHyphens/>
              <w:spacing w:after="0" w:line="240" w:lineRule="auto"/>
              <w:jc w:val="both"/>
              <w:rPr>
                <w:rFonts w:ascii="Times New Roman" w:hAnsi="Times New Roman"/>
                <w:sz w:val="24"/>
                <w:szCs w:val="24"/>
              </w:rPr>
            </w:pPr>
          </w:p>
        </w:tc>
        <w:tc>
          <w:tcPr>
            <w:tcW w:w="850" w:type="dxa"/>
          </w:tcPr>
          <w:p w:rsidR="0010130D" w:rsidRPr="0010130D" w:rsidRDefault="0010130D" w:rsidP="0010130D">
            <w:pPr>
              <w:suppressAutoHyphens/>
              <w:spacing w:after="0" w:line="240" w:lineRule="auto"/>
              <w:jc w:val="both"/>
              <w:rPr>
                <w:rFonts w:ascii="Times New Roman" w:hAnsi="Times New Roman"/>
                <w:sz w:val="24"/>
                <w:szCs w:val="24"/>
              </w:rPr>
            </w:pPr>
            <w:r>
              <w:rPr>
                <w:rFonts w:ascii="Times New Roman" w:hAnsi="Times New Roman"/>
                <w:sz w:val="24"/>
                <w:szCs w:val="24"/>
              </w:rPr>
              <w:t>1258</w:t>
            </w:r>
          </w:p>
        </w:tc>
        <w:tc>
          <w:tcPr>
            <w:tcW w:w="709" w:type="dxa"/>
          </w:tcPr>
          <w:p w:rsidR="0010130D" w:rsidRPr="0010130D" w:rsidRDefault="0010130D" w:rsidP="0010130D">
            <w:pPr>
              <w:suppressAutoHyphens/>
              <w:spacing w:after="0" w:line="240" w:lineRule="auto"/>
              <w:jc w:val="both"/>
              <w:rPr>
                <w:rFonts w:ascii="Times New Roman" w:hAnsi="Times New Roman"/>
                <w:sz w:val="24"/>
                <w:szCs w:val="24"/>
              </w:rPr>
            </w:pPr>
            <w:r>
              <w:rPr>
                <w:rFonts w:ascii="Times New Roman" w:hAnsi="Times New Roman"/>
                <w:sz w:val="24"/>
                <w:szCs w:val="24"/>
              </w:rPr>
              <w:t>1258</w:t>
            </w:r>
          </w:p>
        </w:tc>
        <w:tc>
          <w:tcPr>
            <w:tcW w:w="1229" w:type="dxa"/>
          </w:tcPr>
          <w:p w:rsidR="0010130D" w:rsidRPr="0010130D" w:rsidRDefault="0010130D" w:rsidP="0010130D">
            <w:pPr>
              <w:suppressAutoHyphens/>
              <w:spacing w:after="0" w:line="240" w:lineRule="auto"/>
              <w:jc w:val="both"/>
              <w:rPr>
                <w:rFonts w:ascii="Times New Roman" w:hAnsi="Times New Roman"/>
                <w:sz w:val="24"/>
                <w:szCs w:val="24"/>
              </w:rPr>
            </w:pPr>
            <w:r>
              <w:rPr>
                <w:rFonts w:ascii="Times New Roman" w:hAnsi="Times New Roman"/>
                <w:sz w:val="24"/>
                <w:szCs w:val="24"/>
              </w:rPr>
              <w:t>2516</w:t>
            </w:r>
          </w:p>
        </w:tc>
      </w:tr>
      <w:tr w:rsidR="0010130D" w:rsidRPr="0010130D" w:rsidTr="0010130D">
        <w:tc>
          <w:tcPr>
            <w:tcW w:w="7701" w:type="dxa"/>
            <w:gridSpan w:val="5"/>
            <w:shd w:val="clear" w:color="auto" w:fill="auto"/>
          </w:tcPr>
          <w:p w:rsidR="0010130D" w:rsidRDefault="0010130D" w:rsidP="0010130D">
            <w:pPr>
              <w:suppressAutoHyphens/>
              <w:spacing w:after="0" w:line="240" w:lineRule="auto"/>
              <w:rPr>
                <w:rFonts w:ascii="Times New Roman" w:hAnsi="Times New Roman"/>
                <w:sz w:val="24"/>
                <w:szCs w:val="24"/>
              </w:rPr>
            </w:pPr>
            <w:r w:rsidRPr="007F11DB">
              <w:rPr>
                <w:rFonts w:ascii="Times New Roman" w:hAnsi="Times New Roman"/>
                <w:sz w:val="24"/>
                <w:szCs w:val="24"/>
              </w:rPr>
              <w:t>Максимально допустимая недельная нагрузка при 6-дн. уч. неделе</w:t>
            </w:r>
          </w:p>
        </w:tc>
        <w:tc>
          <w:tcPr>
            <w:tcW w:w="1229" w:type="dxa"/>
          </w:tcPr>
          <w:p w:rsidR="0010130D" w:rsidRDefault="0010130D" w:rsidP="0010130D">
            <w:pPr>
              <w:suppressAutoHyphens/>
              <w:spacing w:after="0" w:line="240" w:lineRule="auto"/>
              <w:jc w:val="center"/>
              <w:rPr>
                <w:rFonts w:ascii="Times New Roman" w:hAnsi="Times New Roman"/>
                <w:sz w:val="24"/>
                <w:szCs w:val="24"/>
              </w:rPr>
            </w:pPr>
            <w:r>
              <w:rPr>
                <w:rFonts w:ascii="Times New Roman" w:hAnsi="Times New Roman"/>
                <w:sz w:val="24"/>
                <w:szCs w:val="24"/>
              </w:rPr>
              <w:t>37</w:t>
            </w:r>
          </w:p>
        </w:tc>
      </w:tr>
      <w:tr w:rsidR="0010130D" w:rsidRPr="0010130D" w:rsidTr="0010130D">
        <w:tc>
          <w:tcPr>
            <w:tcW w:w="7701" w:type="dxa"/>
            <w:gridSpan w:val="5"/>
            <w:shd w:val="clear" w:color="auto" w:fill="auto"/>
          </w:tcPr>
          <w:p w:rsidR="0010130D" w:rsidRPr="007B3B25" w:rsidRDefault="0010130D" w:rsidP="0010130D">
            <w:pPr>
              <w:suppressAutoHyphens/>
              <w:spacing w:after="0" w:line="240" w:lineRule="auto"/>
              <w:rPr>
                <w:rFonts w:ascii="Times New Roman" w:hAnsi="Times New Roman"/>
                <w:sz w:val="24"/>
                <w:szCs w:val="24"/>
              </w:rPr>
            </w:pPr>
            <w:r>
              <w:rPr>
                <w:rFonts w:ascii="Times New Roman" w:hAnsi="Times New Roman"/>
                <w:sz w:val="24"/>
                <w:szCs w:val="24"/>
              </w:rPr>
              <w:t>Количество учебных недель за 1 учебный год</w:t>
            </w:r>
          </w:p>
        </w:tc>
        <w:tc>
          <w:tcPr>
            <w:tcW w:w="1229" w:type="dxa"/>
          </w:tcPr>
          <w:p w:rsidR="0010130D" w:rsidRDefault="0010130D" w:rsidP="0010130D">
            <w:pPr>
              <w:suppressAutoHyphens/>
              <w:spacing w:after="0" w:line="240" w:lineRule="auto"/>
              <w:jc w:val="center"/>
              <w:rPr>
                <w:rFonts w:ascii="Times New Roman" w:hAnsi="Times New Roman"/>
                <w:sz w:val="24"/>
                <w:szCs w:val="24"/>
              </w:rPr>
            </w:pPr>
            <w:r>
              <w:rPr>
                <w:rFonts w:ascii="Times New Roman" w:hAnsi="Times New Roman"/>
                <w:sz w:val="24"/>
                <w:szCs w:val="24"/>
              </w:rPr>
              <w:t>34</w:t>
            </w:r>
          </w:p>
        </w:tc>
      </w:tr>
    </w:tbl>
    <w:p w:rsidR="0010130D" w:rsidRDefault="0010130D" w:rsidP="00BD6098">
      <w:pPr>
        <w:pStyle w:val="a6"/>
        <w:spacing w:after="0" w:line="240" w:lineRule="auto"/>
        <w:ind w:firstLine="567"/>
        <w:rPr>
          <w:rFonts w:ascii="Times New Roman" w:hAnsi="Times New Roman"/>
          <w:b/>
          <w:sz w:val="24"/>
          <w:szCs w:val="24"/>
        </w:rPr>
      </w:pPr>
    </w:p>
    <w:p w:rsidR="0010130D" w:rsidRDefault="0010130D" w:rsidP="00BD6098">
      <w:pPr>
        <w:pStyle w:val="a6"/>
        <w:spacing w:after="0" w:line="240" w:lineRule="auto"/>
        <w:ind w:firstLine="567"/>
        <w:rPr>
          <w:rFonts w:ascii="Times New Roman" w:hAnsi="Times New Roman"/>
          <w:b/>
          <w:sz w:val="24"/>
          <w:szCs w:val="24"/>
        </w:rPr>
      </w:pPr>
    </w:p>
    <w:p w:rsidR="001335A5" w:rsidRDefault="001335A5" w:rsidP="00BD6098">
      <w:pPr>
        <w:pStyle w:val="a6"/>
        <w:spacing w:after="0" w:line="240" w:lineRule="auto"/>
        <w:ind w:firstLine="567"/>
        <w:rPr>
          <w:rFonts w:ascii="Times New Roman" w:hAnsi="Times New Roman"/>
          <w:b/>
          <w:sz w:val="24"/>
          <w:szCs w:val="24"/>
        </w:rPr>
      </w:pPr>
    </w:p>
    <w:p w:rsidR="001335A5" w:rsidRDefault="001335A5" w:rsidP="00BD6098">
      <w:pPr>
        <w:pStyle w:val="a6"/>
        <w:spacing w:after="0" w:line="240" w:lineRule="auto"/>
        <w:ind w:firstLine="567"/>
        <w:rPr>
          <w:rFonts w:ascii="Times New Roman" w:hAnsi="Times New Roman"/>
          <w:b/>
          <w:sz w:val="24"/>
          <w:szCs w:val="24"/>
        </w:rPr>
      </w:pPr>
      <w:r w:rsidRPr="001335A5">
        <w:rPr>
          <w:rFonts w:ascii="Times New Roman" w:hAnsi="Times New Roman"/>
          <w:b/>
          <w:sz w:val="24"/>
          <w:szCs w:val="24"/>
        </w:rPr>
        <w:lastRenderedPageBreak/>
        <w:t>Учебн</w:t>
      </w:r>
      <w:r>
        <w:rPr>
          <w:rFonts w:ascii="Times New Roman" w:hAnsi="Times New Roman"/>
          <w:b/>
          <w:sz w:val="24"/>
          <w:szCs w:val="24"/>
        </w:rPr>
        <w:t>ый план универсального профиля(3</w:t>
      </w:r>
      <w:r w:rsidRPr="001335A5">
        <w:rPr>
          <w:rFonts w:ascii="Times New Roman" w:hAnsi="Times New Roman"/>
          <w:b/>
          <w:sz w:val="24"/>
          <w:szCs w:val="24"/>
        </w:rPr>
        <w:t xml:space="preserve"> вариант)</w:t>
      </w:r>
    </w:p>
    <w:tbl>
      <w:tblPr>
        <w:tblW w:w="9072"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37"/>
        <w:gridCol w:w="2537"/>
        <w:gridCol w:w="1068"/>
        <w:gridCol w:w="850"/>
        <w:gridCol w:w="709"/>
        <w:gridCol w:w="1371"/>
      </w:tblGrid>
      <w:tr w:rsidR="001335A5" w:rsidRPr="001335A5" w:rsidTr="001335A5">
        <w:tc>
          <w:tcPr>
            <w:tcW w:w="2537" w:type="dxa"/>
            <w:shd w:val="clear" w:color="auto" w:fill="auto"/>
          </w:tcPr>
          <w:p w:rsidR="001335A5" w:rsidRPr="001335A5" w:rsidRDefault="001335A5" w:rsidP="001335A5">
            <w:pPr>
              <w:suppressAutoHyphens/>
              <w:spacing w:after="0" w:line="240" w:lineRule="auto"/>
              <w:jc w:val="center"/>
              <w:rPr>
                <w:rFonts w:ascii="Times New Roman" w:hAnsi="Times New Roman"/>
                <w:b/>
                <w:sz w:val="24"/>
                <w:szCs w:val="24"/>
              </w:rPr>
            </w:pPr>
            <w:r w:rsidRPr="001335A5">
              <w:rPr>
                <w:rFonts w:ascii="Times New Roman" w:hAnsi="Times New Roman"/>
                <w:b/>
                <w:sz w:val="24"/>
                <w:szCs w:val="24"/>
              </w:rPr>
              <w:t>Предметная область</w:t>
            </w:r>
          </w:p>
        </w:tc>
        <w:tc>
          <w:tcPr>
            <w:tcW w:w="2537" w:type="dxa"/>
            <w:shd w:val="clear" w:color="auto" w:fill="auto"/>
          </w:tcPr>
          <w:p w:rsidR="001335A5" w:rsidRPr="001335A5" w:rsidRDefault="001335A5" w:rsidP="001335A5">
            <w:pPr>
              <w:suppressAutoHyphens/>
              <w:spacing w:after="0" w:line="240" w:lineRule="auto"/>
              <w:jc w:val="center"/>
              <w:rPr>
                <w:rFonts w:ascii="Times New Roman" w:hAnsi="Times New Roman"/>
                <w:b/>
                <w:sz w:val="24"/>
                <w:szCs w:val="24"/>
              </w:rPr>
            </w:pPr>
            <w:r w:rsidRPr="001335A5">
              <w:rPr>
                <w:rFonts w:ascii="Times New Roman" w:hAnsi="Times New Roman"/>
                <w:b/>
                <w:sz w:val="24"/>
                <w:szCs w:val="24"/>
              </w:rPr>
              <w:t>Учебный предмет</w:t>
            </w:r>
          </w:p>
        </w:tc>
        <w:tc>
          <w:tcPr>
            <w:tcW w:w="1068" w:type="dxa"/>
            <w:shd w:val="clear" w:color="auto" w:fill="auto"/>
          </w:tcPr>
          <w:p w:rsidR="001335A5" w:rsidRPr="000D55F5" w:rsidRDefault="001335A5" w:rsidP="00872367">
            <w:pPr>
              <w:suppressAutoHyphens/>
              <w:spacing w:after="0" w:line="240" w:lineRule="auto"/>
              <w:jc w:val="center"/>
              <w:rPr>
                <w:rFonts w:ascii="Times New Roman" w:hAnsi="Times New Roman"/>
                <w:sz w:val="18"/>
                <w:szCs w:val="18"/>
              </w:rPr>
            </w:pPr>
            <w:r w:rsidRPr="000D55F5">
              <w:rPr>
                <w:rFonts w:ascii="Times New Roman" w:hAnsi="Times New Roman"/>
                <w:sz w:val="18"/>
                <w:szCs w:val="18"/>
              </w:rPr>
              <w:t>Уровень</w:t>
            </w:r>
          </w:p>
        </w:tc>
        <w:tc>
          <w:tcPr>
            <w:tcW w:w="850" w:type="dxa"/>
          </w:tcPr>
          <w:p w:rsidR="001335A5" w:rsidRPr="008F4E7C" w:rsidRDefault="001335A5" w:rsidP="00872367">
            <w:pPr>
              <w:suppressAutoHyphens/>
              <w:spacing w:after="0" w:line="240" w:lineRule="auto"/>
              <w:jc w:val="center"/>
              <w:rPr>
                <w:rFonts w:ascii="Times New Roman" w:hAnsi="Times New Roman"/>
                <w:sz w:val="20"/>
                <w:szCs w:val="20"/>
              </w:rPr>
            </w:pPr>
            <w:r w:rsidRPr="008F4E7C">
              <w:rPr>
                <w:rFonts w:ascii="Times New Roman" w:hAnsi="Times New Roman"/>
                <w:sz w:val="20"/>
                <w:szCs w:val="20"/>
              </w:rPr>
              <w:t>Кол-во часов 10 класс</w:t>
            </w:r>
          </w:p>
        </w:tc>
        <w:tc>
          <w:tcPr>
            <w:tcW w:w="709" w:type="dxa"/>
          </w:tcPr>
          <w:p w:rsidR="001335A5" w:rsidRPr="008F4E7C" w:rsidRDefault="001335A5" w:rsidP="00872367">
            <w:pPr>
              <w:suppressAutoHyphens/>
              <w:spacing w:after="0" w:line="240" w:lineRule="auto"/>
              <w:jc w:val="center"/>
              <w:rPr>
                <w:rFonts w:ascii="Times New Roman" w:hAnsi="Times New Roman"/>
                <w:sz w:val="20"/>
                <w:szCs w:val="20"/>
              </w:rPr>
            </w:pPr>
            <w:r w:rsidRPr="008F4E7C">
              <w:rPr>
                <w:rFonts w:ascii="Times New Roman" w:hAnsi="Times New Roman"/>
                <w:sz w:val="20"/>
                <w:szCs w:val="20"/>
              </w:rPr>
              <w:t>Кол-во часов</w:t>
            </w:r>
          </w:p>
          <w:p w:rsidR="001335A5" w:rsidRPr="008F4E7C" w:rsidRDefault="001335A5" w:rsidP="00872367">
            <w:pPr>
              <w:suppressAutoHyphens/>
              <w:spacing w:after="0" w:line="240" w:lineRule="auto"/>
              <w:jc w:val="center"/>
              <w:rPr>
                <w:rFonts w:ascii="Times New Roman" w:hAnsi="Times New Roman"/>
                <w:sz w:val="20"/>
                <w:szCs w:val="20"/>
              </w:rPr>
            </w:pPr>
            <w:r w:rsidRPr="008F4E7C">
              <w:rPr>
                <w:rFonts w:ascii="Times New Roman" w:hAnsi="Times New Roman"/>
                <w:sz w:val="20"/>
                <w:szCs w:val="20"/>
              </w:rPr>
              <w:t>11 класс</w:t>
            </w:r>
          </w:p>
        </w:tc>
        <w:tc>
          <w:tcPr>
            <w:tcW w:w="1371" w:type="dxa"/>
          </w:tcPr>
          <w:p w:rsidR="001335A5" w:rsidRPr="000D55F5" w:rsidRDefault="001335A5" w:rsidP="00872367">
            <w:pPr>
              <w:suppressAutoHyphens/>
              <w:spacing w:after="0" w:line="240" w:lineRule="auto"/>
              <w:jc w:val="center"/>
              <w:rPr>
                <w:rFonts w:ascii="Times New Roman" w:hAnsi="Times New Roman"/>
                <w:sz w:val="20"/>
                <w:szCs w:val="20"/>
              </w:rPr>
            </w:pPr>
            <w:r w:rsidRPr="008F4E7C">
              <w:rPr>
                <w:rFonts w:ascii="Times New Roman" w:hAnsi="Times New Roman"/>
                <w:sz w:val="20"/>
                <w:szCs w:val="20"/>
              </w:rPr>
              <w:t>Количество часов за 2 года обучения</w:t>
            </w:r>
          </w:p>
        </w:tc>
      </w:tr>
      <w:tr w:rsidR="001335A5" w:rsidRPr="001335A5" w:rsidTr="001335A5">
        <w:tc>
          <w:tcPr>
            <w:tcW w:w="2537" w:type="dxa"/>
            <w:vMerge w:val="restart"/>
            <w:shd w:val="clear" w:color="auto" w:fill="auto"/>
          </w:tcPr>
          <w:p w:rsidR="001335A5" w:rsidRPr="001335A5" w:rsidRDefault="001335A5" w:rsidP="001335A5">
            <w:pPr>
              <w:suppressAutoHyphens/>
              <w:spacing w:after="0" w:line="240" w:lineRule="auto"/>
              <w:rPr>
                <w:rFonts w:ascii="Times New Roman" w:hAnsi="Times New Roman"/>
                <w:sz w:val="24"/>
                <w:szCs w:val="24"/>
              </w:rPr>
            </w:pPr>
            <w:r w:rsidRPr="001335A5">
              <w:rPr>
                <w:rFonts w:ascii="Times New Roman" w:hAnsi="Times New Roman"/>
                <w:sz w:val="24"/>
                <w:szCs w:val="24"/>
              </w:rPr>
              <w:t>Русский язык и литература</w:t>
            </w:r>
          </w:p>
        </w:tc>
        <w:tc>
          <w:tcPr>
            <w:tcW w:w="2537" w:type="dxa"/>
            <w:shd w:val="clear" w:color="auto" w:fill="auto"/>
          </w:tcPr>
          <w:p w:rsidR="001335A5" w:rsidRPr="001335A5" w:rsidRDefault="001335A5" w:rsidP="001335A5">
            <w:pPr>
              <w:suppressAutoHyphens/>
              <w:spacing w:after="0" w:line="240" w:lineRule="auto"/>
              <w:rPr>
                <w:rFonts w:ascii="Times New Roman" w:hAnsi="Times New Roman"/>
                <w:sz w:val="24"/>
                <w:szCs w:val="24"/>
              </w:rPr>
            </w:pPr>
            <w:r w:rsidRPr="001335A5">
              <w:rPr>
                <w:rFonts w:ascii="Times New Roman" w:hAnsi="Times New Roman"/>
                <w:sz w:val="24"/>
                <w:szCs w:val="24"/>
              </w:rPr>
              <w:t>Русский язык</w:t>
            </w:r>
          </w:p>
        </w:tc>
        <w:tc>
          <w:tcPr>
            <w:tcW w:w="1068" w:type="dxa"/>
            <w:shd w:val="clear" w:color="auto" w:fill="auto"/>
          </w:tcPr>
          <w:p w:rsidR="001335A5" w:rsidRPr="001335A5" w:rsidRDefault="001335A5" w:rsidP="001335A5">
            <w:pPr>
              <w:suppressAutoHyphens/>
              <w:spacing w:after="0" w:line="240" w:lineRule="auto"/>
              <w:jc w:val="both"/>
              <w:rPr>
                <w:rFonts w:ascii="Times New Roman" w:hAnsi="Times New Roman"/>
                <w:sz w:val="24"/>
                <w:szCs w:val="24"/>
              </w:rPr>
            </w:pPr>
            <w:r w:rsidRPr="001335A5">
              <w:rPr>
                <w:rFonts w:ascii="Times New Roman" w:hAnsi="Times New Roman"/>
                <w:sz w:val="24"/>
                <w:szCs w:val="24"/>
              </w:rPr>
              <w:t>Б</w:t>
            </w:r>
          </w:p>
        </w:tc>
        <w:tc>
          <w:tcPr>
            <w:tcW w:w="850" w:type="dxa"/>
          </w:tcPr>
          <w:p w:rsidR="001335A5" w:rsidRPr="001335A5" w:rsidRDefault="001335A5" w:rsidP="001335A5">
            <w:pPr>
              <w:suppressAutoHyphens/>
              <w:spacing w:after="0" w:line="240" w:lineRule="auto"/>
              <w:jc w:val="both"/>
              <w:rPr>
                <w:rFonts w:ascii="Times New Roman" w:hAnsi="Times New Roman"/>
                <w:sz w:val="24"/>
                <w:szCs w:val="24"/>
              </w:rPr>
            </w:pPr>
            <w:r w:rsidRPr="001335A5">
              <w:rPr>
                <w:rFonts w:ascii="Times New Roman" w:hAnsi="Times New Roman"/>
                <w:sz w:val="24"/>
                <w:szCs w:val="24"/>
              </w:rPr>
              <w:t>34</w:t>
            </w:r>
          </w:p>
        </w:tc>
        <w:tc>
          <w:tcPr>
            <w:tcW w:w="709" w:type="dxa"/>
          </w:tcPr>
          <w:p w:rsidR="001335A5" w:rsidRPr="001335A5" w:rsidRDefault="001335A5" w:rsidP="001335A5">
            <w:pPr>
              <w:suppressAutoHyphens/>
              <w:spacing w:after="0" w:line="240" w:lineRule="auto"/>
              <w:jc w:val="both"/>
              <w:rPr>
                <w:rFonts w:ascii="Times New Roman" w:hAnsi="Times New Roman"/>
                <w:sz w:val="24"/>
                <w:szCs w:val="24"/>
              </w:rPr>
            </w:pPr>
            <w:r w:rsidRPr="001335A5">
              <w:rPr>
                <w:rFonts w:ascii="Times New Roman" w:hAnsi="Times New Roman"/>
                <w:sz w:val="24"/>
                <w:szCs w:val="24"/>
              </w:rPr>
              <w:t>34</w:t>
            </w:r>
          </w:p>
        </w:tc>
        <w:tc>
          <w:tcPr>
            <w:tcW w:w="1371" w:type="dxa"/>
          </w:tcPr>
          <w:p w:rsidR="001335A5" w:rsidRPr="001335A5" w:rsidRDefault="001335A5" w:rsidP="001335A5">
            <w:pPr>
              <w:suppressAutoHyphens/>
              <w:spacing w:after="0" w:line="240" w:lineRule="auto"/>
              <w:jc w:val="both"/>
              <w:rPr>
                <w:rFonts w:ascii="Times New Roman" w:hAnsi="Times New Roman"/>
                <w:sz w:val="24"/>
                <w:szCs w:val="24"/>
              </w:rPr>
            </w:pPr>
            <w:r w:rsidRPr="001335A5">
              <w:rPr>
                <w:rFonts w:ascii="Times New Roman" w:hAnsi="Times New Roman"/>
                <w:sz w:val="24"/>
                <w:szCs w:val="24"/>
              </w:rPr>
              <w:t>68</w:t>
            </w:r>
          </w:p>
        </w:tc>
      </w:tr>
      <w:tr w:rsidR="001335A5" w:rsidRPr="001335A5" w:rsidTr="001335A5">
        <w:tc>
          <w:tcPr>
            <w:tcW w:w="2537" w:type="dxa"/>
            <w:vMerge/>
            <w:shd w:val="clear" w:color="auto" w:fill="auto"/>
          </w:tcPr>
          <w:p w:rsidR="001335A5" w:rsidRPr="001335A5" w:rsidRDefault="001335A5" w:rsidP="001335A5">
            <w:pPr>
              <w:suppressAutoHyphens/>
              <w:spacing w:after="0" w:line="240" w:lineRule="auto"/>
              <w:rPr>
                <w:rFonts w:ascii="Times New Roman" w:hAnsi="Times New Roman"/>
                <w:sz w:val="24"/>
                <w:szCs w:val="24"/>
              </w:rPr>
            </w:pPr>
          </w:p>
        </w:tc>
        <w:tc>
          <w:tcPr>
            <w:tcW w:w="2537" w:type="dxa"/>
            <w:shd w:val="clear" w:color="auto" w:fill="auto"/>
          </w:tcPr>
          <w:p w:rsidR="001335A5" w:rsidRPr="001335A5" w:rsidRDefault="001335A5" w:rsidP="001335A5">
            <w:pPr>
              <w:suppressAutoHyphens/>
              <w:spacing w:after="0" w:line="240" w:lineRule="auto"/>
              <w:rPr>
                <w:rFonts w:ascii="Times New Roman" w:hAnsi="Times New Roman"/>
                <w:sz w:val="24"/>
                <w:szCs w:val="24"/>
              </w:rPr>
            </w:pPr>
            <w:r w:rsidRPr="001335A5">
              <w:rPr>
                <w:rFonts w:ascii="Times New Roman" w:hAnsi="Times New Roman"/>
                <w:sz w:val="24"/>
                <w:szCs w:val="24"/>
              </w:rPr>
              <w:t>Литература</w:t>
            </w:r>
          </w:p>
        </w:tc>
        <w:tc>
          <w:tcPr>
            <w:tcW w:w="1068" w:type="dxa"/>
            <w:shd w:val="clear" w:color="auto" w:fill="auto"/>
          </w:tcPr>
          <w:p w:rsidR="001335A5" w:rsidRPr="001335A5" w:rsidRDefault="001335A5" w:rsidP="001335A5">
            <w:pPr>
              <w:suppressAutoHyphens/>
              <w:spacing w:after="0" w:line="240" w:lineRule="auto"/>
              <w:jc w:val="both"/>
              <w:rPr>
                <w:rFonts w:ascii="Times New Roman" w:hAnsi="Times New Roman"/>
                <w:sz w:val="24"/>
                <w:szCs w:val="24"/>
              </w:rPr>
            </w:pPr>
            <w:r w:rsidRPr="001335A5">
              <w:rPr>
                <w:rFonts w:ascii="Times New Roman" w:hAnsi="Times New Roman"/>
                <w:sz w:val="24"/>
                <w:szCs w:val="24"/>
              </w:rPr>
              <w:t>Б</w:t>
            </w:r>
          </w:p>
        </w:tc>
        <w:tc>
          <w:tcPr>
            <w:tcW w:w="850" w:type="dxa"/>
          </w:tcPr>
          <w:p w:rsidR="001335A5" w:rsidRPr="001335A5" w:rsidRDefault="001335A5" w:rsidP="001335A5">
            <w:pPr>
              <w:suppressAutoHyphens/>
              <w:spacing w:after="0" w:line="240" w:lineRule="auto"/>
              <w:jc w:val="both"/>
              <w:rPr>
                <w:rFonts w:ascii="Times New Roman" w:hAnsi="Times New Roman"/>
                <w:sz w:val="24"/>
                <w:szCs w:val="24"/>
              </w:rPr>
            </w:pPr>
            <w:r w:rsidRPr="001335A5">
              <w:rPr>
                <w:rFonts w:ascii="Times New Roman" w:hAnsi="Times New Roman"/>
                <w:sz w:val="24"/>
                <w:szCs w:val="24"/>
              </w:rPr>
              <w:t>102</w:t>
            </w:r>
          </w:p>
        </w:tc>
        <w:tc>
          <w:tcPr>
            <w:tcW w:w="709" w:type="dxa"/>
          </w:tcPr>
          <w:p w:rsidR="001335A5" w:rsidRPr="001335A5" w:rsidRDefault="001335A5" w:rsidP="001335A5">
            <w:pPr>
              <w:suppressAutoHyphens/>
              <w:spacing w:after="0" w:line="240" w:lineRule="auto"/>
              <w:jc w:val="both"/>
              <w:rPr>
                <w:rFonts w:ascii="Times New Roman" w:hAnsi="Times New Roman"/>
                <w:sz w:val="24"/>
                <w:szCs w:val="24"/>
              </w:rPr>
            </w:pPr>
            <w:r w:rsidRPr="001335A5">
              <w:rPr>
                <w:rFonts w:ascii="Times New Roman" w:hAnsi="Times New Roman"/>
                <w:sz w:val="24"/>
                <w:szCs w:val="24"/>
              </w:rPr>
              <w:t>102</w:t>
            </w:r>
          </w:p>
        </w:tc>
        <w:tc>
          <w:tcPr>
            <w:tcW w:w="1371" w:type="dxa"/>
          </w:tcPr>
          <w:p w:rsidR="001335A5" w:rsidRPr="001335A5" w:rsidRDefault="001335A5" w:rsidP="001335A5">
            <w:pPr>
              <w:suppressAutoHyphens/>
              <w:spacing w:after="0" w:line="240" w:lineRule="auto"/>
              <w:jc w:val="both"/>
              <w:rPr>
                <w:rFonts w:ascii="Times New Roman" w:hAnsi="Times New Roman"/>
                <w:sz w:val="24"/>
                <w:szCs w:val="24"/>
              </w:rPr>
            </w:pPr>
            <w:r w:rsidRPr="001335A5">
              <w:rPr>
                <w:rFonts w:ascii="Times New Roman" w:hAnsi="Times New Roman"/>
                <w:sz w:val="24"/>
                <w:szCs w:val="24"/>
              </w:rPr>
              <w:t>204</w:t>
            </w:r>
          </w:p>
        </w:tc>
      </w:tr>
      <w:tr w:rsidR="001335A5" w:rsidRPr="001335A5" w:rsidTr="001335A5">
        <w:tc>
          <w:tcPr>
            <w:tcW w:w="2537" w:type="dxa"/>
            <w:shd w:val="clear" w:color="auto" w:fill="auto"/>
          </w:tcPr>
          <w:p w:rsidR="001335A5" w:rsidRPr="001335A5" w:rsidRDefault="001335A5" w:rsidP="001335A5">
            <w:pPr>
              <w:suppressAutoHyphens/>
              <w:spacing w:after="0" w:line="240" w:lineRule="auto"/>
              <w:rPr>
                <w:rFonts w:ascii="Times New Roman" w:hAnsi="Times New Roman"/>
                <w:sz w:val="24"/>
                <w:szCs w:val="24"/>
              </w:rPr>
            </w:pPr>
            <w:r w:rsidRPr="001335A5">
              <w:rPr>
                <w:rFonts w:ascii="Times New Roman" w:hAnsi="Times New Roman"/>
                <w:sz w:val="24"/>
                <w:szCs w:val="24"/>
              </w:rPr>
              <w:t>Иностранные языки</w:t>
            </w:r>
          </w:p>
        </w:tc>
        <w:tc>
          <w:tcPr>
            <w:tcW w:w="2537" w:type="dxa"/>
            <w:shd w:val="clear" w:color="auto" w:fill="auto"/>
          </w:tcPr>
          <w:p w:rsidR="001335A5" w:rsidRPr="001335A5" w:rsidRDefault="001335A5" w:rsidP="001335A5">
            <w:pPr>
              <w:suppressAutoHyphens/>
              <w:spacing w:after="0" w:line="240" w:lineRule="auto"/>
              <w:rPr>
                <w:rFonts w:ascii="Times New Roman" w:hAnsi="Times New Roman"/>
                <w:sz w:val="24"/>
                <w:szCs w:val="24"/>
              </w:rPr>
            </w:pPr>
            <w:r w:rsidRPr="001335A5">
              <w:rPr>
                <w:rFonts w:ascii="Times New Roman" w:hAnsi="Times New Roman"/>
                <w:sz w:val="24"/>
                <w:szCs w:val="24"/>
              </w:rPr>
              <w:t>Иностранный язык</w:t>
            </w:r>
          </w:p>
        </w:tc>
        <w:tc>
          <w:tcPr>
            <w:tcW w:w="1068" w:type="dxa"/>
            <w:shd w:val="clear" w:color="auto" w:fill="auto"/>
          </w:tcPr>
          <w:p w:rsidR="001335A5" w:rsidRPr="001335A5" w:rsidRDefault="001335A5" w:rsidP="001335A5">
            <w:pPr>
              <w:suppressAutoHyphens/>
              <w:spacing w:after="0" w:line="240" w:lineRule="auto"/>
              <w:jc w:val="both"/>
              <w:rPr>
                <w:rFonts w:ascii="Times New Roman" w:hAnsi="Times New Roman"/>
                <w:sz w:val="24"/>
                <w:szCs w:val="24"/>
              </w:rPr>
            </w:pPr>
            <w:r w:rsidRPr="001335A5">
              <w:rPr>
                <w:rFonts w:ascii="Times New Roman" w:hAnsi="Times New Roman"/>
                <w:sz w:val="24"/>
                <w:szCs w:val="24"/>
              </w:rPr>
              <w:t>Б</w:t>
            </w:r>
          </w:p>
        </w:tc>
        <w:tc>
          <w:tcPr>
            <w:tcW w:w="850" w:type="dxa"/>
          </w:tcPr>
          <w:p w:rsidR="001335A5" w:rsidRPr="001335A5" w:rsidRDefault="001335A5" w:rsidP="001335A5">
            <w:pPr>
              <w:suppressAutoHyphens/>
              <w:spacing w:after="0" w:line="240" w:lineRule="auto"/>
              <w:jc w:val="both"/>
              <w:rPr>
                <w:rFonts w:ascii="Times New Roman" w:hAnsi="Times New Roman"/>
                <w:sz w:val="24"/>
                <w:szCs w:val="24"/>
              </w:rPr>
            </w:pPr>
            <w:r w:rsidRPr="001335A5">
              <w:rPr>
                <w:rFonts w:ascii="Times New Roman" w:hAnsi="Times New Roman"/>
                <w:sz w:val="24"/>
                <w:szCs w:val="24"/>
              </w:rPr>
              <w:t>102</w:t>
            </w:r>
          </w:p>
        </w:tc>
        <w:tc>
          <w:tcPr>
            <w:tcW w:w="709" w:type="dxa"/>
          </w:tcPr>
          <w:p w:rsidR="001335A5" w:rsidRPr="001335A5" w:rsidRDefault="001335A5" w:rsidP="001335A5">
            <w:pPr>
              <w:suppressAutoHyphens/>
              <w:spacing w:after="0" w:line="240" w:lineRule="auto"/>
              <w:jc w:val="both"/>
              <w:rPr>
                <w:rFonts w:ascii="Times New Roman" w:hAnsi="Times New Roman"/>
                <w:sz w:val="24"/>
                <w:szCs w:val="24"/>
              </w:rPr>
            </w:pPr>
            <w:r w:rsidRPr="001335A5">
              <w:rPr>
                <w:rFonts w:ascii="Times New Roman" w:hAnsi="Times New Roman"/>
                <w:sz w:val="24"/>
                <w:szCs w:val="24"/>
              </w:rPr>
              <w:t>102</w:t>
            </w:r>
          </w:p>
        </w:tc>
        <w:tc>
          <w:tcPr>
            <w:tcW w:w="1371" w:type="dxa"/>
          </w:tcPr>
          <w:p w:rsidR="001335A5" w:rsidRPr="001335A5" w:rsidRDefault="001335A5" w:rsidP="001335A5">
            <w:pPr>
              <w:suppressAutoHyphens/>
              <w:spacing w:after="0" w:line="240" w:lineRule="auto"/>
              <w:jc w:val="both"/>
              <w:rPr>
                <w:rFonts w:ascii="Times New Roman" w:hAnsi="Times New Roman"/>
                <w:sz w:val="24"/>
                <w:szCs w:val="24"/>
              </w:rPr>
            </w:pPr>
            <w:r w:rsidRPr="001335A5">
              <w:rPr>
                <w:rFonts w:ascii="Times New Roman" w:hAnsi="Times New Roman"/>
                <w:sz w:val="24"/>
                <w:szCs w:val="24"/>
              </w:rPr>
              <w:t>204</w:t>
            </w:r>
          </w:p>
        </w:tc>
      </w:tr>
      <w:tr w:rsidR="001335A5" w:rsidRPr="001335A5" w:rsidTr="001335A5">
        <w:tc>
          <w:tcPr>
            <w:tcW w:w="2537" w:type="dxa"/>
            <w:vMerge w:val="restart"/>
            <w:shd w:val="clear" w:color="auto" w:fill="auto"/>
          </w:tcPr>
          <w:p w:rsidR="001335A5" w:rsidRPr="001335A5" w:rsidRDefault="001335A5" w:rsidP="001335A5">
            <w:pPr>
              <w:suppressAutoHyphens/>
              <w:spacing w:after="0" w:line="240" w:lineRule="auto"/>
              <w:rPr>
                <w:rFonts w:ascii="Times New Roman" w:hAnsi="Times New Roman"/>
                <w:sz w:val="24"/>
                <w:szCs w:val="24"/>
              </w:rPr>
            </w:pPr>
            <w:r w:rsidRPr="001335A5">
              <w:rPr>
                <w:rFonts w:ascii="Times New Roman" w:hAnsi="Times New Roman"/>
                <w:sz w:val="24"/>
                <w:szCs w:val="24"/>
              </w:rPr>
              <w:t>Общественные науки</w:t>
            </w:r>
          </w:p>
        </w:tc>
        <w:tc>
          <w:tcPr>
            <w:tcW w:w="2537" w:type="dxa"/>
            <w:shd w:val="clear" w:color="auto" w:fill="auto"/>
          </w:tcPr>
          <w:p w:rsidR="001335A5" w:rsidRPr="001335A5" w:rsidRDefault="001335A5" w:rsidP="001335A5">
            <w:pPr>
              <w:suppressAutoHyphens/>
              <w:spacing w:after="0" w:line="240" w:lineRule="auto"/>
              <w:rPr>
                <w:rFonts w:ascii="Times New Roman" w:hAnsi="Times New Roman"/>
                <w:sz w:val="24"/>
                <w:szCs w:val="24"/>
              </w:rPr>
            </w:pPr>
            <w:r w:rsidRPr="001335A5">
              <w:rPr>
                <w:rFonts w:ascii="Times New Roman" w:hAnsi="Times New Roman"/>
                <w:sz w:val="24"/>
                <w:szCs w:val="24"/>
              </w:rPr>
              <w:t>История</w:t>
            </w:r>
          </w:p>
        </w:tc>
        <w:tc>
          <w:tcPr>
            <w:tcW w:w="1068" w:type="dxa"/>
            <w:shd w:val="clear" w:color="auto" w:fill="auto"/>
          </w:tcPr>
          <w:p w:rsidR="001335A5" w:rsidRPr="001335A5" w:rsidRDefault="001335A5" w:rsidP="001335A5">
            <w:pPr>
              <w:suppressAutoHyphens/>
              <w:spacing w:after="0" w:line="240" w:lineRule="auto"/>
              <w:jc w:val="both"/>
              <w:rPr>
                <w:rFonts w:ascii="Times New Roman" w:hAnsi="Times New Roman"/>
                <w:sz w:val="24"/>
                <w:szCs w:val="24"/>
              </w:rPr>
            </w:pPr>
            <w:r w:rsidRPr="001335A5">
              <w:rPr>
                <w:rFonts w:ascii="Times New Roman" w:hAnsi="Times New Roman"/>
                <w:sz w:val="24"/>
                <w:szCs w:val="24"/>
              </w:rPr>
              <w:t>Б</w:t>
            </w:r>
          </w:p>
        </w:tc>
        <w:tc>
          <w:tcPr>
            <w:tcW w:w="850" w:type="dxa"/>
          </w:tcPr>
          <w:p w:rsidR="001335A5" w:rsidRPr="001335A5" w:rsidRDefault="001335A5" w:rsidP="001335A5">
            <w:pPr>
              <w:suppressAutoHyphens/>
              <w:spacing w:after="0" w:line="240" w:lineRule="auto"/>
              <w:jc w:val="both"/>
              <w:rPr>
                <w:rFonts w:ascii="Times New Roman" w:hAnsi="Times New Roman"/>
                <w:sz w:val="24"/>
                <w:szCs w:val="24"/>
              </w:rPr>
            </w:pPr>
            <w:r w:rsidRPr="001335A5">
              <w:rPr>
                <w:rFonts w:ascii="Times New Roman" w:hAnsi="Times New Roman"/>
                <w:sz w:val="24"/>
                <w:szCs w:val="24"/>
              </w:rPr>
              <w:t>68</w:t>
            </w:r>
          </w:p>
        </w:tc>
        <w:tc>
          <w:tcPr>
            <w:tcW w:w="709" w:type="dxa"/>
          </w:tcPr>
          <w:p w:rsidR="001335A5" w:rsidRPr="001335A5" w:rsidRDefault="001335A5" w:rsidP="001335A5">
            <w:pPr>
              <w:suppressAutoHyphens/>
              <w:spacing w:after="0" w:line="240" w:lineRule="auto"/>
              <w:jc w:val="both"/>
              <w:rPr>
                <w:rFonts w:ascii="Times New Roman" w:hAnsi="Times New Roman"/>
                <w:sz w:val="24"/>
                <w:szCs w:val="24"/>
              </w:rPr>
            </w:pPr>
            <w:r w:rsidRPr="001335A5">
              <w:rPr>
                <w:rFonts w:ascii="Times New Roman" w:hAnsi="Times New Roman"/>
                <w:sz w:val="24"/>
                <w:szCs w:val="24"/>
              </w:rPr>
              <w:t>68</w:t>
            </w:r>
          </w:p>
        </w:tc>
        <w:tc>
          <w:tcPr>
            <w:tcW w:w="1371" w:type="dxa"/>
          </w:tcPr>
          <w:p w:rsidR="001335A5" w:rsidRPr="001335A5" w:rsidRDefault="001335A5" w:rsidP="001335A5">
            <w:pPr>
              <w:suppressAutoHyphens/>
              <w:spacing w:after="0" w:line="240" w:lineRule="auto"/>
              <w:jc w:val="both"/>
              <w:rPr>
                <w:rFonts w:ascii="Times New Roman" w:hAnsi="Times New Roman"/>
                <w:sz w:val="24"/>
                <w:szCs w:val="24"/>
              </w:rPr>
            </w:pPr>
            <w:r w:rsidRPr="001335A5">
              <w:rPr>
                <w:rFonts w:ascii="Times New Roman" w:hAnsi="Times New Roman"/>
                <w:sz w:val="24"/>
                <w:szCs w:val="24"/>
              </w:rPr>
              <w:t>136</w:t>
            </w:r>
          </w:p>
        </w:tc>
      </w:tr>
      <w:tr w:rsidR="001335A5" w:rsidRPr="001335A5" w:rsidTr="001335A5">
        <w:tc>
          <w:tcPr>
            <w:tcW w:w="2537" w:type="dxa"/>
            <w:vMerge/>
            <w:shd w:val="clear" w:color="auto" w:fill="auto"/>
          </w:tcPr>
          <w:p w:rsidR="001335A5" w:rsidRPr="001335A5" w:rsidRDefault="001335A5" w:rsidP="001335A5">
            <w:pPr>
              <w:suppressAutoHyphens/>
              <w:spacing w:after="0" w:line="240" w:lineRule="auto"/>
              <w:rPr>
                <w:rFonts w:ascii="Times New Roman" w:hAnsi="Times New Roman"/>
                <w:sz w:val="24"/>
                <w:szCs w:val="24"/>
              </w:rPr>
            </w:pPr>
          </w:p>
        </w:tc>
        <w:tc>
          <w:tcPr>
            <w:tcW w:w="2537" w:type="dxa"/>
            <w:shd w:val="clear" w:color="auto" w:fill="auto"/>
          </w:tcPr>
          <w:p w:rsidR="001335A5" w:rsidRPr="001335A5" w:rsidRDefault="001335A5" w:rsidP="001335A5">
            <w:pPr>
              <w:suppressAutoHyphens/>
              <w:spacing w:after="0" w:line="240" w:lineRule="auto"/>
              <w:rPr>
                <w:rFonts w:ascii="Times New Roman" w:hAnsi="Times New Roman"/>
                <w:sz w:val="24"/>
                <w:szCs w:val="24"/>
              </w:rPr>
            </w:pPr>
            <w:r w:rsidRPr="001335A5">
              <w:rPr>
                <w:rFonts w:ascii="Times New Roman" w:hAnsi="Times New Roman"/>
                <w:sz w:val="24"/>
                <w:szCs w:val="24"/>
              </w:rPr>
              <w:t>Обществознание</w:t>
            </w:r>
          </w:p>
        </w:tc>
        <w:tc>
          <w:tcPr>
            <w:tcW w:w="1068" w:type="dxa"/>
            <w:shd w:val="clear" w:color="auto" w:fill="auto"/>
          </w:tcPr>
          <w:p w:rsidR="001335A5" w:rsidRPr="001335A5" w:rsidRDefault="001335A5" w:rsidP="001335A5">
            <w:pPr>
              <w:suppressAutoHyphens/>
              <w:spacing w:after="0" w:line="240" w:lineRule="auto"/>
              <w:jc w:val="both"/>
              <w:rPr>
                <w:rFonts w:ascii="Times New Roman" w:hAnsi="Times New Roman"/>
                <w:sz w:val="24"/>
                <w:szCs w:val="24"/>
              </w:rPr>
            </w:pPr>
            <w:r w:rsidRPr="001335A5">
              <w:rPr>
                <w:rFonts w:ascii="Times New Roman" w:hAnsi="Times New Roman"/>
                <w:sz w:val="24"/>
                <w:szCs w:val="24"/>
              </w:rPr>
              <w:t>ЭК</w:t>
            </w:r>
          </w:p>
        </w:tc>
        <w:tc>
          <w:tcPr>
            <w:tcW w:w="850" w:type="dxa"/>
          </w:tcPr>
          <w:p w:rsidR="001335A5" w:rsidRPr="001335A5" w:rsidRDefault="001335A5" w:rsidP="001335A5">
            <w:pPr>
              <w:suppressAutoHyphens/>
              <w:spacing w:after="0" w:line="240" w:lineRule="auto"/>
              <w:jc w:val="both"/>
              <w:rPr>
                <w:rFonts w:ascii="Times New Roman" w:hAnsi="Times New Roman"/>
                <w:sz w:val="24"/>
                <w:szCs w:val="24"/>
              </w:rPr>
            </w:pPr>
            <w:r w:rsidRPr="001335A5">
              <w:rPr>
                <w:rFonts w:ascii="Times New Roman" w:hAnsi="Times New Roman"/>
                <w:sz w:val="24"/>
                <w:szCs w:val="24"/>
              </w:rPr>
              <w:t>68</w:t>
            </w:r>
          </w:p>
        </w:tc>
        <w:tc>
          <w:tcPr>
            <w:tcW w:w="709" w:type="dxa"/>
          </w:tcPr>
          <w:p w:rsidR="001335A5" w:rsidRPr="001335A5" w:rsidRDefault="001335A5" w:rsidP="001335A5">
            <w:pPr>
              <w:suppressAutoHyphens/>
              <w:spacing w:after="0" w:line="240" w:lineRule="auto"/>
              <w:jc w:val="both"/>
              <w:rPr>
                <w:rFonts w:ascii="Times New Roman" w:hAnsi="Times New Roman"/>
                <w:sz w:val="24"/>
                <w:szCs w:val="24"/>
              </w:rPr>
            </w:pPr>
            <w:r w:rsidRPr="001335A5">
              <w:rPr>
                <w:rFonts w:ascii="Times New Roman" w:hAnsi="Times New Roman"/>
                <w:sz w:val="24"/>
                <w:szCs w:val="24"/>
              </w:rPr>
              <w:t>68</w:t>
            </w:r>
          </w:p>
        </w:tc>
        <w:tc>
          <w:tcPr>
            <w:tcW w:w="1371" w:type="dxa"/>
          </w:tcPr>
          <w:p w:rsidR="001335A5" w:rsidRPr="001335A5" w:rsidRDefault="001335A5" w:rsidP="001335A5">
            <w:pPr>
              <w:suppressAutoHyphens/>
              <w:spacing w:after="0" w:line="240" w:lineRule="auto"/>
              <w:jc w:val="both"/>
              <w:rPr>
                <w:rFonts w:ascii="Times New Roman" w:hAnsi="Times New Roman"/>
                <w:sz w:val="24"/>
                <w:szCs w:val="24"/>
              </w:rPr>
            </w:pPr>
            <w:r w:rsidRPr="001335A5">
              <w:rPr>
                <w:rFonts w:ascii="Times New Roman" w:hAnsi="Times New Roman"/>
                <w:sz w:val="24"/>
                <w:szCs w:val="24"/>
              </w:rPr>
              <w:t>136</w:t>
            </w:r>
          </w:p>
        </w:tc>
      </w:tr>
      <w:tr w:rsidR="001335A5" w:rsidRPr="001335A5" w:rsidTr="001335A5">
        <w:tc>
          <w:tcPr>
            <w:tcW w:w="2537" w:type="dxa"/>
            <w:vMerge/>
            <w:shd w:val="clear" w:color="auto" w:fill="auto"/>
          </w:tcPr>
          <w:p w:rsidR="001335A5" w:rsidRPr="001335A5" w:rsidRDefault="001335A5" w:rsidP="001335A5">
            <w:pPr>
              <w:suppressAutoHyphens/>
              <w:spacing w:after="0" w:line="240" w:lineRule="auto"/>
              <w:rPr>
                <w:rFonts w:ascii="Times New Roman" w:hAnsi="Times New Roman"/>
                <w:sz w:val="24"/>
                <w:szCs w:val="24"/>
              </w:rPr>
            </w:pPr>
          </w:p>
        </w:tc>
        <w:tc>
          <w:tcPr>
            <w:tcW w:w="2537" w:type="dxa"/>
            <w:shd w:val="clear" w:color="auto" w:fill="auto"/>
          </w:tcPr>
          <w:p w:rsidR="001335A5" w:rsidRPr="001335A5" w:rsidRDefault="001335A5" w:rsidP="001335A5">
            <w:pPr>
              <w:suppressAutoHyphens/>
              <w:spacing w:after="0" w:line="240" w:lineRule="auto"/>
              <w:rPr>
                <w:rFonts w:ascii="Times New Roman" w:hAnsi="Times New Roman"/>
                <w:sz w:val="24"/>
                <w:szCs w:val="24"/>
              </w:rPr>
            </w:pPr>
            <w:r w:rsidRPr="001335A5">
              <w:rPr>
                <w:rFonts w:ascii="Times New Roman" w:hAnsi="Times New Roman"/>
                <w:sz w:val="24"/>
                <w:szCs w:val="24"/>
              </w:rPr>
              <w:t>География</w:t>
            </w:r>
          </w:p>
        </w:tc>
        <w:tc>
          <w:tcPr>
            <w:tcW w:w="1068" w:type="dxa"/>
            <w:shd w:val="clear" w:color="auto" w:fill="auto"/>
          </w:tcPr>
          <w:p w:rsidR="001335A5" w:rsidRPr="001335A5" w:rsidRDefault="001335A5" w:rsidP="001335A5">
            <w:pPr>
              <w:suppressAutoHyphens/>
              <w:spacing w:after="0" w:line="240" w:lineRule="auto"/>
              <w:jc w:val="both"/>
              <w:rPr>
                <w:rFonts w:ascii="Times New Roman" w:hAnsi="Times New Roman"/>
                <w:sz w:val="24"/>
                <w:szCs w:val="24"/>
              </w:rPr>
            </w:pPr>
            <w:r w:rsidRPr="001335A5">
              <w:rPr>
                <w:rFonts w:ascii="Times New Roman" w:hAnsi="Times New Roman"/>
                <w:sz w:val="24"/>
                <w:szCs w:val="24"/>
              </w:rPr>
              <w:t>ЭК</w:t>
            </w:r>
          </w:p>
        </w:tc>
        <w:tc>
          <w:tcPr>
            <w:tcW w:w="850" w:type="dxa"/>
          </w:tcPr>
          <w:p w:rsidR="001335A5" w:rsidRPr="001335A5" w:rsidRDefault="001335A5" w:rsidP="001335A5">
            <w:pPr>
              <w:suppressAutoHyphens/>
              <w:spacing w:after="0" w:line="240" w:lineRule="auto"/>
              <w:jc w:val="both"/>
              <w:rPr>
                <w:rFonts w:ascii="Times New Roman" w:hAnsi="Times New Roman"/>
                <w:sz w:val="24"/>
                <w:szCs w:val="24"/>
              </w:rPr>
            </w:pPr>
            <w:r w:rsidRPr="001335A5">
              <w:rPr>
                <w:rFonts w:ascii="Times New Roman" w:hAnsi="Times New Roman"/>
                <w:sz w:val="24"/>
                <w:szCs w:val="24"/>
              </w:rPr>
              <w:t>34</w:t>
            </w:r>
          </w:p>
        </w:tc>
        <w:tc>
          <w:tcPr>
            <w:tcW w:w="709" w:type="dxa"/>
          </w:tcPr>
          <w:p w:rsidR="001335A5" w:rsidRPr="001335A5" w:rsidRDefault="001335A5" w:rsidP="001335A5">
            <w:pPr>
              <w:suppressAutoHyphens/>
              <w:spacing w:after="0" w:line="240" w:lineRule="auto"/>
              <w:jc w:val="both"/>
              <w:rPr>
                <w:rFonts w:ascii="Times New Roman" w:hAnsi="Times New Roman"/>
                <w:sz w:val="24"/>
                <w:szCs w:val="24"/>
              </w:rPr>
            </w:pPr>
            <w:r w:rsidRPr="001335A5">
              <w:rPr>
                <w:rFonts w:ascii="Times New Roman" w:hAnsi="Times New Roman"/>
                <w:sz w:val="24"/>
                <w:szCs w:val="24"/>
              </w:rPr>
              <w:t>34</w:t>
            </w:r>
          </w:p>
        </w:tc>
        <w:tc>
          <w:tcPr>
            <w:tcW w:w="1371" w:type="dxa"/>
          </w:tcPr>
          <w:p w:rsidR="001335A5" w:rsidRPr="001335A5" w:rsidRDefault="001335A5" w:rsidP="001335A5">
            <w:pPr>
              <w:suppressAutoHyphens/>
              <w:spacing w:after="0" w:line="240" w:lineRule="auto"/>
              <w:jc w:val="both"/>
              <w:rPr>
                <w:rFonts w:ascii="Times New Roman" w:hAnsi="Times New Roman"/>
                <w:sz w:val="24"/>
                <w:szCs w:val="24"/>
              </w:rPr>
            </w:pPr>
            <w:r w:rsidRPr="001335A5">
              <w:rPr>
                <w:rFonts w:ascii="Times New Roman" w:hAnsi="Times New Roman"/>
                <w:sz w:val="24"/>
                <w:szCs w:val="24"/>
              </w:rPr>
              <w:t>68</w:t>
            </w:r>
          </w:p>
        </w:tc>
      </w:tr>
      <w:tr w:rsidR="001335A5" w:rsidRPr="001335A5" w:rsidTr="001335A5">
        <w:tc>
          <w:tcPr>
            <w:tcW w:w="2537" w:type="dxa"/>
            <w:vMerge w:val="restart"/>
            <w:shd w:val="clear" w:color="auto" w:fill="auto"/>
          </w:tcPr>
          <w:p w:rsidR="001335A5" w:rsidRPr="001335A5" w:rsidRDefault="001335A5" w:rsidP="001335A5">
            <w:pPr>
              <w:suppressAutoHyphens/>
              <w:spacing w:after="0" w:line="240" w:lineRule="auto"/>
              <w:rPr>
                <w:rFonts w:ascii="Times New Roman" w:hAnsi="Times New Roman"/>
                <w:sz w:val="24"/>
                <w:szCs w:val="24"/>
              </w:rPr>
            </w:pPr>
            <w:r w:rsidRPr="001335A5">
              <w:rPr>
                <w:rFonts w:ascii="Times New Roman" w:hAnsi="Times New Roman"/>
                <w:sz w:val="24"/>
                <w:szCs w:val="24"/>
              </w:rPr>
              <w:t>Математика и информатика</w:t>
            </w:r>
          </w:p>
        </w:tc>
        <w:tc>
          <w:tcPr>
            <w:tcW w:w="2537" w:type="dxa"/>
            <w:shd w:val="clear" w:color="auto" w:fill="auto"/>
          </w:tcPr>
          <w:p w:rsidR="001335A5" w:rsidRPr="001335A5" w:rsidRDefault="001335A5" w:rsidP="001335A5">
            <w:pPr>
              <w:suppressAutoHyphens/>
              <w:spacing w:after="0" w:line="240" w:lineRule="auto"/>
              <w:rPr>
                <w:rFonts w:ascii="Times New Roman" w:hAnsi="Times New Roman"/>
                <w:sz w:val="24"/>
                <w:szCs w:val="24"/>
              </w:rPr>
            </w:pPr>
            <w:r w:rsidRPr="001335A5">
              <w:rPr>
                <w:rFonts w:ascii="Times New Roman" w:hAnsi="Times New Roman"/>
                <w:sz w:val="24"/>
                <w:szCs w:val="24"/>
              </w:rPr>
              <w:t>Математика: алгебра и начала математического анализа, геометрия</w:t>
            </w:r>
          </w:p>
        </w:tc>
        <w:tc>
          <w:tcPr>
            <w:tcW w:w="1068" w:type="dxa"/>
            <w:shd w:val="clear" w:color="auto" w:fill="auto"/>
          </w:tcPr>
          <w:p w:rsidR="001335A5" w:rsidRPr="001335A5" w:rsidRDefault="001335A5" w:rsidP="001335A5">
            <w:pPr>
              <w:suppressAutoHyphens/>
              <w:spacing w:after="0" w:line="240" w:lineRule="auto"/>
              <w:jc w:val="both"/>
              <w:rPr>
                <w:rFonts w:ascii="Times New Roman" w:hAnsi="Times New Roman"/>
                <w:sz w:val="24"/>
                <w:szCs w:val="24"/>
              </w:rPr>
            </w:pPr>
            <w:r>
              <w:rPr>
                <w:rFonts w:ascii="Times New Roman" w:hAnsi="Times New Roman"/>
                <w:sz w:val="24"/>
                <w:szCs w:val="24"/>
              </w:rPr>
              <w:t>У</w:t>
            </w:r>
          </w:p>
        </w:tc>
        <w:tc>
          <w:tcPr>
            <w:tcW w:w="850" w:type="dxa"/>
          </w:tcPr>
          <w:p w:rsidR="001335A5" w:rsidRPr="001335A5" w:rsidRDefault="001335A5" w:rsidP="001335A5">
            <w:pPr>
              <w:suppressAutoHyphens/>
              <w:spacing w:after="0" w:line="240" w:lineRule="auto"/>
              <w:jc w:val="both"/>
              <w:rPr>
                <w:rFonts w:ascii="Times New Roman" w:hAnsi="Times New Roman"/>
                <w:sz w:val="24"/>
                <w:szCs w:val="24"/>
              </w:rPr>
            </w:pPr>
            <w:r w:rsidRPr="001335A5">
              <w:rPr>
                <w:rFonts w:ascii="Times New Roman" w:hAnsi="Times New Roman"/>
                <w:sz w:val="24"/>
                <w:szCs w:val="24"/>
              </w:rPr>
              <w:t>204</w:t>
            </w:r>
          </w:p>
        </w:tc>
        <w:tc>
          <w:tcPr>
            <w:tcW w:w="709" w:type="dxa"/>
          </w:tcPr>
          <w:p w:rsidR="001335A5" w:rsidRPr="001335A5" w:rsidRDefault="001335A5" w:rsidP="001335A5">
            <w:pPr>
              <w:suppressAutoHyphens/>
              <w:spacing w:after="0" w:line="240" w:lineRule="auto"/>
              <w:jc w:val="both"/>
              <w:rPr>
                <w:rFonts w:ascii="Times New Roman" w:hAnsi="Times New Roman"/>
                <w:sz w:val="24"/>
                <w:szCs w:val="24"/>
              </w:rPr>
            </w:pPr>
            <w:r w:rsidRPr="001335A5">
              <w:rPr>
                <w:rFonts w:ascii="Times New Roman" w:hAnsi="Times New Roman"/>
                <w:sz w:val="24"/>
                <w:szCs w:val="24"/>
              </w:rPr>
              <w:t>204</w:t>
            </w:r>
          </w:p>
        </w:tc>
        <w:tc>
          <w:tcPr>
            <w:tcW w:w="1371" w:type="dxa"/>
          </w:tcPr>
          <w:p w:rsidR="001335A5" w:rsidRPr="001335A5" w:rsidRDefault="001335A5" w:rsidP="001335A5">
            <w:pPr>
              <w:suppressAutoHyphens/>
              <w:spacing w:after="0" w:line="240" w:lineRule="auto"/>
              <w:jc w:val="both"/>
              <w:rPr>
                <w:rFonts w:ascii="Times New Roman" w:hAnsi="Times New Roman"/>
                <w:sz w:val="24"/>
                <w:szCs w:val="24"/>
              </w:rPr>
            </w:pPr>
            <w:r w:rsidRPr="001335A5">
              <w:rPr>
                <w:rFonts w:ascii="Times New Roman" w:hAnsi="Times New Roman"/>
                <w:sz w:val="24"/>
                <w:szCs w:val="24"/>
              </w:rPr>
              <w:t>408</w:t>
            </w:r>
          </w:p>
        </w:tc>
      </w:tr>
      <w:tr w:rsidR="001335A5" w:rsidRPr="001335A5" w:rsidTr="001335A5">
        <w:tc>
          <w:tcPr>
            <w:tcW w:w="2537" w:type="dxa"/>
            <w:vMerge/>
            <w:shd w:val="clear" w:color="auto" w:fill="auto"/>
          </w:tcPr>
          <w:p w:rsidR="001335A5" w:rsidRPr="001335A5" w:rsidRDefault="001335A5" w:rsidP="001335A5">
            <w:pPr>
              <w:suppressAutoHyphens/>
              <w:spacing w:after="0" w:line="240" w:lineRule="auto"/>
              <w:rPr>
                <w:rFonts w:ascii="Times New Roman" w:hAnsi="Times New Roman"/>
                <w:sz w:val="24"/>
                <w:szCs w:val="24"/>
              </w:rPr>
            </w:pPr>
          </w:p>
        </w:tc>
        <w:tc>
          <w:tcPr>
            <w:tcW w:w="2537" w:type="dxa"/>
            <w:shd w:val="clear" w:color="auto" w:fill="auto"/>
          </w:tcPr>
          <w:p w:rsidR="001335A5" w:rsidRPr="001335A5" w:rsidRDefault="001335A5" w:rsidP="001335A5">
            <w:pPr>
              <w:suppressAutoHyphens/>
              <w:spacing w:after="0" w:line="240" w:lineRule="auto"/>
              <w:rPr>
                <w:rFonts w:ascii="Times New Roman" w:hAnsi="Times New Roman"/>
                <w:sz w:val="24"/>
                <w:szCs w:val="24"/>
              </w:rPr>
            </w:pPr>
            <w:r w:rsidRPr="001335A5">
              <w:rPr>
                <w:rFonts w:ascii="Times New Roman" w:hAnsi="Times New Roman"/>
                <w:sz w:val="24"/>
                <w:szCs w:val="24"/>
              </w:rPr>
              <w:t>Информатика</w:t>
            </w:r>
          </w:p>
        </w:tc>
        <w:tc>
          <w:tcPr>
            <w:tcW w:w="1068" w:type="dxa"/>
            <w:shd w:val="clear" w:color="auto" w:fill="auto"/>
          </w:tcPr>
          <w:p w:rsidR="001335A5" w:rsidRPr="001335A5" w:rsidRDefault="001335A5" w:rsidP="001335A5">
            <w:pPr>
              <w:suppressAutoHyphens/>
              <w:spacing w:after="0" w:line="240" w:lineRule="auto"/>
              <w:jc w:val="both"/>
              <w:rPr>
                <w:rFonts w:ascii="Times New Roman" w:hAnsi="Times New Roman"/>
                <w:sz w:val="24"/>
                <w:szCs w:val="24"/>
              </w:rPr>
            </w:pPr>
            <w:r w:rsidRPr="001335A5">
              <w:rPr>
                <w:rFonts w:ascii="Times New Roman" w:hAnsi="Times New Roman"/>
                <w:sz w:val="24"/>
                <w:szCs w:val="24"/>
              </w:rPr>
              <w:t>Б</w:t>
            </w:r>
          </w:p>
        </w:tc>
        <w:tc>
          <w:tcPr>
            <w:tcW w:w="850" w:type="dxa"/>
          </w:tcPr>
          <w:p w:rsidR="001335A5" w:rsidRPr="001335A5" w:rsidRDefault="001335A5" w:rsidP="001335A5">
            <w:pPr>
              <w:suppressAutoHyphens/>
              <w:spacing w:after="0" w:line="240" w:lineRule="auto"/>
              <w:jc w:val="both"/>
              <w:rPr>
                <w:rFonts w:ascii="Times New Roman" w:hAnsi="Times New Roman"/>
                <w:sz w:val="24"/>
                <w:szCs w:val="24"/>
              </w:rPr>
            </w:pPr>
            <w:r w:rsidRPr="001335A5">
              <w:rPr>
                <w:rFonts w:ascii="Times New Roman" w:hAnsi="Times New Roman"/>
                <w:sz w:val="24"/>
                <w:szCs w:val="24"/>
              </w:rPr>
              <w:t>34</w:t>
            </w:r>
          </w:p>
        </w:tc>
        <w:tc>
          <w:tcPr>
            <w:tcW w:w="709" w:type="dxa"/>
          </w:tcPr>
          <w:p w:rsidR="001335A5" w:rsidRPr="001335A5" w:rsidRDefault="001335A5" w:rsidP="001335A5">
            <w:pPr>
              <w:suppressAutoHyphens/>
              <w:spacing w:after="0" w:line="240" w:lineRule="auto"/>
              <w:jc w:val="both"/>
              <w:rPr>
                <w:rFonts w:ascii="Times New Roman" w:hAnsi="Times New Roman"/>
                <w:sz w:val="24"/>
                <w:szCs w:val="24"/>
              </w:rPr>
            </w:pPr>
            <w:r w:rsidRPr="001335A5">
              <w:rPr>
                <w:rFonts w:ascii="Times New Roman" w:hAnsi="Times New Roman"/>
                <w:sz w:val="24"/>
                <w:szCs w:val="24"/>
              </w:rPr>
              <w:t>34</w:t>
            </w:r>
          </w:p>
        </w:tc>
        <w:tc>
          <w:tcPr>
            <w:tcW w:w="1371" w:type="dxa"/>
          </w:tcPr>
          <w:p w:rsidR="001335A5" w:rsidRPr="001335A5" w:rsidRDefault="001335A5" w:rsidP="001335A5">
            <w:pPr>
              <w:suppressAutoHyphens/>
              <w:spacing w:after="0" w:line="240" w:lineRule="auto"/>
              <w:jc w:val="both"/>
              <w:rPr>
                <w:rFonts w:ascii="Times New Roman" w:hAnsi="Times New Roman"/>
                <w:sz w:val="24"/>
                <w:szCs w:val="24"/>
              </w:rPr>
            </w:pPr>
            <w:r w:rsidRPr="001335A5">
              <w:rPr>
                <w:rFonts w:ascii="Times New Roman" w:hAnsi="Times New Roman"/>
                <w:sz w:val="24"/>
                <w:szCs w:val="24"/>
              </w:rPr>
              <w:t>68</w:t>
            </w:r>
          </w:p>
        </w:tc>
      </w:tr>
      <w:tr w:rsidR="001335A5" w:rsidRPr="001335A5" w:rsidTr="001335A5">
        <w:tc>
          <w:tcPr>
            <w:tcW w:w="2537" w:type="dxa"/>
            <w:vMerge w:val="restart"/>
            <w:shd w:val="clear" w:color="auto" w:fill="auto"/>
          </w:tcPr>
          <w:p w:rsidR="001335A5" w:rsidRPr="001335A5" w:rsidRDefault="001335A5" w:rsidP="001335A5">
            <w:pPr>
              <w:suppressAutoHyphens/>
              <w:spacing w:after="0" w:line="240" w:lineRule="auto"/>
              <w:rPr>
                <w:rFonts w:ascii="Times New Roman" w:hAnsi="Times New Roman"/>
                <w:sz w:val="24"/>
                <w:szCs w:val="24"/>
              </w:rPr>
            </w:pPr>
            <w:r w:rsidRPr="001335A5">
              <w:rPr>
                <w:rFonts w:ascii="Times New Roman" w:hAnsi="Times New Roman"/>
                <w:sz w:val="24"/>
                <w:szCs w:val="24"/>
              </w:rPr>
              <w:t>Естественные науки</w:t>
            </w:r>
          </w:p>
        </w:tc>
        <w:tc>
          <w:tcPr>
            <w:tcW w:w="2537" w:type="dxa"/>
            <w:shd w:val="clear" w:color="auto" w:fill="auto"/>
          </w:tcPr>
          <w:p w:rsidR="001335A5" w:rsidRPr="001335A5" w:rsidRDefault="001335A5" w:rsidP="001335A5">
            <w:pPr>
              <w:suppressAutoHyphens/>
              <w:spacing w:after="0" w:line="240" w:lineRule="auto"/>
              <w:rPr>
                <w:rFonts w:ascii="Times New Roman" w:hAnsi="Times New Roman"/>
                <w:sz w:val="24"/>
                <w:szCs w:val="24"/>
              </w:rPr>
            </w:pPr>
            <w:r w:rsidRPr="001335A5">
              <w:rPr>
                <w:rFonts w:ascii="Times New Roman" w:hAnsi="Times New Roman"/>
                <w:sz w:val="24"/>
                <w:szCs w:val="24"/>
              </w:rPr>
              <w:t>Физика</w:t>
            </w:r>
          </w:p>
        </w:tc>
        <w:tc>
          <w:tcPr>
            <w:tcW w:w="1068" w:type="dxa"/>
            <w:shd w:val="clear" w:color="auto" w:fill="auto"/>
          </w:tcPr>
          <w:p w:rsidR="001335A5" w:rsidRPr="001335A5" w:rsidRDefault="001335A5" w:rsidP="001335A5">
            <w:pPr>
              <w:suppressAutoHyphens/>
              <w:spacing w:after="0" w:line="240" w:lineRule="auto"/>
              <w:jc w:val="both"/>
              <w:rPr>
                <w:rFonts w:ascii="Times New Roman" w:hAnsi="Times New Roman"/>
                <w:sz w:val="24"/>
                <w:szCs w:val="24"/>
              </w:rPr>
            </w:pPr>
            <w:r>
              <w:rPr>
                <w:rFonts w:ascii="Times New Roman" w:hAnsi="Times New Roman"/>
                <w:sz w:val="24"/>
                <w:szCs w:val="24"/>
              </w:rPr>
              <w:t>У</w:t>
            </w:r>
          </w:p>
        </w:tc>
        <w:tc>
          <w:tcPr>
            <w:tcW w:w="850" w:type="dxa"/>
          </w:tcPr>
          <w:p w:rsidR="001335A5" w:rsidRPr="001335A5" w:rsidRDefault="001335A5" w:rsidP="001335A5">
            <w:pPr>
              <w:suppressAutoHyphens/>
              <w:spacing w:after="0" w:line="240" w:lineRule="auto"/>
              <w:jc w:val="both"/>
              <w:rPr>
                <w:rFonts w:ascii="Times New Roman" w:hAnsi="Times New Roman"/>
                <w:sz w:val="24"/>
                <w:szCs w:val="24"/>
              </w:rPr>
            </w:pPr>
            <w:r w:rsidRPr="001335A5">
              <w:rPr>
                <w:rFonts w:ascii="Times New Roman" w:hAnsi="Times New Roman"/>
                <w:sz w:val="24"/>
                <w:szCs w:val="24"/>
              </w:rPr>
              <w:t>170</w:t>
            </w:r>
          </w:p>
        </w:tc>
        <w:tc>
          <w:tcPr>
            <w:tcW w:w="709" w:type="dxa"/>
          </w:tcPr>
          <w:p w:rsidR="001335A5" w:rsidRPr="001335A5" w:rsidRDefault="001335A5" w:rsidP="001335A5">
            <w:pPr>
              <w:suppressAutoHyphens/>
              <w:spacing w:after="0" w:line="240" w:lineRule="auto"/>
              <w:jc w:val="both"/>
              <w:rPr>
                <w:rFonts w:ascii="Times New Roman" w:hAnsi="Times New Roman"/>
                <w:sz w:val="24"/>
                <w:szCs w:val="24"/>
              </w:rPr>
            </w:pPr>
            <w:r w:rsidRPr="001335A5">
              <w:rPr>
                <w:rFonts w:ascii="Times New Roman" w:hAnsi="Times New Roman"/>
                <w:sz w:val="24"/>
                <w:szCs w:val="24"/>
              </w:rPr>
              <w:t>170</w:t>
            </w:r>
          </w:p>
        </w:tc>
        <w:tc>
          <w:tcPr>
            <w:tcW w:w="1371" w:type="dxa"/>
          </w:tcPr>
          <w:p w:rsidR="001335A5" w:rsidRPr="001335A5" w:rsidRDefault="001335A5" w:rsidP="001335A5">
            <w:pPr>
              <w:suppressAutoHyphens/>
              <w:spacing w:after="0" w:line="240" w:lineRule="auto"/>
              <w:jc w:val="both"/>
              <w:rPr>
                <w:rFonts w:ascii="Times New Roman" w:hAnsi="Times New Roman"/>
                <w:sz w:val="24"/>
                <w:szCs w:val="24"/>
              </w:rPr>
            </w:pPr>
            <w:r w:rsidRPr="001335A5">
              <w:rPr>
                <w:rFonts w:ascii="Times New Roman" w:hAnsi="Times New Roman"/>
                <w:sz w:val="24"/>
                <w:szCs w:val="24"/>
              </w:rPr>
              <w:t>340</w:t>
            </w:r>
          </w:p>
        </w:tc>
      </w:tr>
      <w:tr w:rsidR="001335A5" w:rsidRPr="001335A5" w:rsidTr="001335A5">
        <w:tc>
          <w:tcPr>
            <w:tcW w:w="2537" w:type="dxa"/>
            <w:vMerge/>
            <w:shd w:val="clear" w:color="auto" w:fill="auto"/>
          </w:tcPr>
          <w:p w:rsidR="001335A5" w:rsidRPr="001335A5" w:rsidRDefault="001335A5" w:rsidP="001335A5">
            <w:pPr>
              <w:suppressAutoHyphens/>
              <w:spacing w:after="0" w:line="240" w:lineRule="auto"/>
              <w:rPr>
                <w:rFonts w:ascii="Times New Roman" w:hAnsi="Times New Roman"/>
                <w:sz w:val="24"/>
                <w:szCs w:val="24"/>
              </w:rPr>
            </w:pPr>
          </w:p>
        </w:tc>
        <w:tc>
          <w:tcPr>
            <w:tcW w:w="2537" w:type="dxa"/>
            <w:shd w:val="clear" w:color="auto" w:fill="auto"/>
          </w:tcPr>
          <w:p w:rsidR="001335A5" w:rsidRPr="001335A5" w:rsidRDefault="001335A5" w:rsidP="001335A5">
            <w:pPr>
              <w:suppressAutoHyphens/>
              <w:spacing w:after="0" w:line="240" w:lineRule="auto"/>
              <w:rPr>
                <w:rFonts w:ascii="Times New Roman" w:hAnsi="Times New Roman"/>
                <w:sz w:val="24"/>
                <w:szCs w:val="24"/>
              </w:rPr>
            </w:pPr>
            <w:r w:rsidRPr="001335A5">
              <w:rPr>
                <w:rFonts w:ascii="Times New Roman" w:hAnsi="Times New Roman"/>
                <w:sz w:val="24"/>
                <w:szCs w:val="24"/>
              </w:rPr>
              <w:t>Химия</w:t>
            </w:r>
          </w:p>
        </w:tc>
        <w:tc>
          <w:tcPr>
            <w:tcW w:w="1068" w:type="dxa"/>
            <w:shd w:val="clear" w:color="auto" w:fill="auto"/>
          </w:tcPr>
          <w:p w:rsidR="001335A5" w:rsidRPr="001335A5" w:rsidRDefault="001335A5" w:rsidP="001335A5">
            <w:pPr>
              <w:suppressAutoHyphens/>
              <w:spacing w:after="0" w:line="240" w:lineRule="auto"/>
              <w:jc w:val="both"/>
              <w:rPr>
                <w:rFonts w:ascii="Times New Roman" w:hAnsi="Times New Roman"/>
                <w:sz w:val="24"/>
                <w:szCs w:val="24"/>
              </w:rPr>
            </w:pPr>
            <w:r w:rsidRPr="001335A5">
              <w:rPr>
                <w:rFonts w:ascii="Times New Roman" w:hAnsi="Times New Roman"/>
                <w:sz w:val="24"/>
                <w:szCs w:val="24"/>
              </w:rPr>
              <w:t>Б</w:t>
            </w:r>
          </w:p>
        </w:tc>
        <w:tc>
          <w:tcPr>
            <w:tcW w:w="850" w:type="dxa"/>
          </w:tcPr>
          <w:p w:rsidR="001335A5" w:rsidRPr="001335A5" w:rsidRDefault="001335A5" w:rsidP="001335A5">
            <w:pPr>
              <w:suppressAutoHyphens/>
              <w:spacing w:after="0" w:line="240" w:lineRule="auto"/>
              <w:jc w:val="both"/>
              <w:rPr>
                <w:rFonts w:ascii="Times New Roman" w:hAnsi="Times New Roman"/>
                <w:sz w:val="24"/>
                <w:szCs w:val="24"/>
              </w:rPr>
            </w:pPr>
            <w:r w:rsidRPr="001335A5">
              <w:rPr>
                <w:rFonts w:ascii="Times New Roman" w:hAnsi="Times New Roman"/>
                <w:sz w:val="24"/>
                <w:szCs w:val="24"/>
              </w:rPr>
              <w:t>34</w:t>
            </w:r>
          </w:p>
        </w:tc>
        <w:tc>
          <w:tcPr>
            <w:tcW w:w="709" w:type="dxa"/>
          </w:tcPr>
          <w:p w:rsidR="001335A5" w:rsidRPr="001335A5" w:rsidRDefault="001335A5" w:rsidP="001335A5">
            <w:pPr>
              <w:suppressAutoHyphens/>
              <w:spacing w:after="0" w:line="240" w:lineRule="auto"/>
              <w:jc w:val="both"/>
              <w:rPr>
                <w:rFonts w:ascii="Times New Roman" w:hAnsi="Times New Roman"/>
                <w:sz w:val="24"/>
                <w:szCs w:val="24"/>
              </w:rPr>
            </w:pPr>
            <w:r w:rsidRPr="001335A5">
              <w:rPr>
                <w:rFonts w:ascii="Times New Roman" w:hAnsi="Times New Roman"/>
                <w:sz w:val="24"/>
                <w:szCs w:val="24"/>
              </w:rPr>
              <w:t>34</w:t>
            </w:r>
          </w:p>
        </w:tc>
        <w:tc>
          <w:tcPr>
            <w:tcW w:w="1371" w:type="dxa"/>
          </w:tcPr>
          <w:p w:rsidR="001335A5" w:rsidRPr="001335A5" w:rsidRDefault="001335A5" w:rsidP="001335A5">
            <w:pPr>
              <w:suppressAutoHyphens/>
              <w:spacing w:after="0" w:line="240" w:lineRule="auto"/>
              <w:jc w:val="both"/>
              <w:rPr>
                <w:rFonts w:ascii="Times New Roman" w:hAnsi="Times New Roman"/>
                <w:sz w:val="24"/>
                <w:szCs w:val="24"/>
              </w:rPr>
            </w:pPr>
            <w:r w:rsidRPr="001335A5">
              <w:rPr>
                <w:rFonts w:ascii="Times New Roman" w:hAnsi="Times New Roman"/>
                <w:sz w:val="24"/>
                <w:szCs w:val="24"/>
              </w:rPr>
              <w:t>68</w:t>
            </w:r>
          </w:p>
        </w:tc>
      </w:tr>
      <w:tr w:rsidR="001335A5" w:rsidRPr="001335A5" w:rsidTr="001335A5">
        <w:tc>
          <w:tcPr>
            <w:tcW w:w="2537" w:type="dxa"/>
            <w:vMerge/>
            <w:shd w:val="clear" w:color="auto" w:fill="auto"/>
          </w:tcPr>
          <w:p w:rsidR="001335A5" w:rsidRPr="001335A5" w:rsidRDefault="001335A5" w:rsidP="001335A5">
            <w:pPr>
              <w:suppressAutoHyphens/>
              <w:spacing w:after="0" w:line="240" w:lineRule="auto"/>
              <w:rPr>
                <w:rFonts w:ascii="Times New Roman" w:hAnsi="Times New Roman"/>
                <w:sz w:val="24"/>
                <w:szCs w:val="24"/>
              </w:rPr>
            </w:pPr>
          </w:p>
        </w:tc>
        <w:tc>
          <w:tcPr>
            <w:tcW w:w="2537" w:type="dxa"/>
            <w:shd w:val="clear" w:color="auto" w:fill="auto"/>
          </w:tcPr>
          <w:p w:rsidR="001335A5" w:rsidRPr="001335A5" w:rsidRDefault="001335A5" w:rsidP="001335A5">
            <w:pPr>
              <w:suppressAutoHyphens/>
              <w:spacing w:after="0" w:line="240" w:lineRule="auto"/>
              <w:rPr>
                <w:rFonts w:ascii="Times New Roman" w:hAnsi="Times New Roman"/>
                <w:sz w:val="24"/>
                <w:szCs w:val="24"/>
              </w:rPr>
            </w:pPr>
            <w:r w:rsidRPr="001335A5">
              <w:rPr>
                <w:rFonts w:ascii="Times New Roman" w:hAnsi="Times New Roman"/>
                <w:sz w:val="24"/>
                <w:szCs w:val="24"/>
              </w:rPr>
              <w:t>Биология</w:t>
            </w:r>
          </w:p>
        </w:tc>
        <w:tc>
          <w:tcPr>
            <w:tcW w:w="1068" w:type="dxa"/>
            <w:shd w:val="clear" w:color="auto" w:fill="auto"/>
          </w:tcPr>
          <w:p w:rsidR="001335A5" w:rsidRPr="001335A5" w:rsidRDefault="001335A5" w:rsidP="001335A5">
            <w:pPr>
              <w:suppressAutoHyphens/>
              <w:spacing w:after="0" w:line="240" w:lineRule="auto"/>
              <w:jc w:val="both"/>
              <w:rPr>
                <w:rFonts w:ascii="Times New Roman" w:hAnsi="Times New Roman"/>
                <w:sz w:val="24"/>
                <w:szCs w:val="24"/>
              </w:rPr>
            </w:pPr>
            <w:r w:rsidRPr="001335A5">
              <w:rPr>
                <w:rFonts w:ascii="Times New Roman" w:hAnsi="Times New Roman"/>
                <w:sz w:val="24"/>
                <w:szCs w:val="24"/>
              </w:rPr>
              <w:t>Б</w:t>
            </w:r>
          </w:p>
        </w:tc>
        <w:tc>
          <w:tcPr>
            <w:tcW w:w="850" w:type="dxa"/>
          </w:tcPr>
          <w:p w:rsidR="001335A5" w:rsidRPr="001335A5" w:rsidRDefault="001335A5" w:rsidP="001335A5">
            <w:pPr>
              <w:suppressAutoHyphens/>
              <w:spacing w:after="0" w:line="240" w:lineRule="auto"/>
              <w:jc w:val="both"/>
              <w:rPr>
                <w:rFonts w:ascii="Times New Roman" w:hAnsi="Times New Roman"/>
                <w:sz w:val="24"/>
                <w:szCs w:val="24"/>
              </w:rPr>
            </w:pPr>
            <w:r w:rsidRPr="001335A5">
              <w:rPr>
                <w:rFonts w:ascii="Times New Roman" w:hAnsi="Times New Roman"/>
                <w:sz w:val="24"/>
                <w:szCs w:val="24"/>
              </w:rPr>
              <w:t>34</w:t>
            </w:r>
          </w:p>
        </w:tc>
        <w:tc>
          <w:tcPr>
            <w:tcW w:w="709" w:type="dxa"/>
          </w:tcPr>
          <w:p w:rsidR="001335A5" w:rsidRPr="001335A5" w:rsidRDefault="001335A5" w:rsidP="001335A5">
            <w:pPr>
              <w:suppressAutoHyphens/>
              <w:spacing w:after="0" w:line="240" w:lineRule="auto"/>
              <w:jc w:val="both"/>
              <w:rPr>
                <w:rFonts w:ascii="Times New Roman" w:hAnsi="Times New Roman"/>
                <w:sz w:val="24"/>
                <w:szCs w:val="24"/>
              </w:rPr>
            </w:pPr>
            <w:r w:rsidRPr="001335A5">
              <w:rPr>
                <w:rFonts w:ascii="Times New Roman" w:hAnsi="Times New Roman"/>
                <w:sz w:val="24"/>
                <w:szCs w:val="24"/>
              </w:rPr>
              <w:t>34</w:t>
            </w:r>
          </w:p>
        </w:tc>
        <w:tc>
          <w:tcPr>
            <w:tcW w:w="1371" w:type="dxa"/>
          </w:tcPr>
          <w:p w:rsidR="001335A5" w:rsidRPr="001335A5" w:rsidRDefault="001335A5" w:rsidP="001335A5">
            <w:pPr>
              <w:suppressAutoHyphens/>
              <w:spacing w:after="0" w:line="240" w:lineRule="auto"/>
              <w:jc w:val="both"/>
              <w:rPr>
                <w:rFonts w:ascii="Times New Roman" w:hAnsi="Times New Roman"/>
                <w:sz w:val="24"/>
                <w:szCs w:val="24"/>
              </w:rPr>
            </w:pPr>
            <w:r w:rsidRPr="001335A5">
              <w:rPr>
                <w:rFonts w:ascii="Times New Roman" w:hAnsi="Times New Roman"/>
                <w:sz w:val="24"/>
                <w:szCs w:val="24"/>
              </w:rPr>
              <w:t>68</w:t>
            </w:r>
          </w:p>
        </w:tc>
      </w:tr>
      <w:tr w:rsidR="001335A5" w:rsidRPr="001335A5" w:rsidTr="001335A5">
        <w:tc>
          <w:tcPr>
            <w:tcW w:w="2537" w:type="dxa"/>
            <w:vMerge w:val="restart"/>
            <w:shd w:val="clear" w:color="auto" w:fill="auto"/>
          </w:tcPr>
          <w:p w:rsidR="001335A5" w:rsidRPr="001335A5" w:rsidRDefault="001335A5" w:rsidP="001335A5">
            <w:pPr>
              <w:suppressAutoHyphens/>
              <w:spacing w:after="0" w:line="240" w:lineRule="auto"/>
              <w:rPr>
                <w:rFonts w:ascii="Times New Roman" w:hAnsi="Times New Roman"/>
                <w:sz w:val="24"/>
                <w:szCs w:val="24"/>
              </w:rPr>
            </w:pPr>
            <w:r w:rsidRPr="001335A5">
              <w:rPr>
                <w:rFonts w:ascii="Times New Roman" w:hAnsi="Times New Roman"/>
                <w:sz w:val="24"/>
                <w:szCs w:val="24"/>
              </w:rPr>
              <w:t>Физическая культура, экология и основы безопасности жизнедеятельности</w:t>
            </w:r>
          </w:p>
        </w:tc>
        <w:tc>
          <w:tcPr>
            <w:tcW w:w="2537" w:type="dxa"/>
            <w:shd w:val="clear" w:color="auto" w:fill="auto"/>
          </w:tcPr>
          <w:p w:rsidR="001335A5" w:rsidRPr="001335A5" w:rsidRDefault="001335A5" w:rsidP="001335A5">
            <w:pPr>
              <w:suppressAutoHyphens/>
              <w:spacing w:after="0" w:line="240" w:lineRule="auto"/>
              <w:rPr>
                <w:rFonts w:ascii="Times New Roman" w:hAnsi="Times New Roman"/>
                <w:sz w:val="24"/>
                <w:szCs w:val="24"/>
              </w:rPr>
            </w:pPr>
            <w:r w:rsidRPr="001335A5">
              <w:rPr>
                <w:rFonts w:ascii="Times New Roman" w:hAnsi="Times New Roman"/>
                <w:sz w:val="24"/>
                <w:szCs w:val="24"/>
              </w:rPr>
              <w:t>Физическая культура</w:t>
            </w:r>
          </w:p>
        </w:tc>
        <w:tc>
          <w:tcPr>
            <w:tcW w:w="1068" w:type="dxa"/>
            <w:shd w:val="clear" w:color="auto" w:fill="auto"/>
          </w:tcPr>
          <w:p w:rsidR="001335A5" w:rsidRPr="001335A5" w:rsidRDefault="001335A5" w:rsidP="001335A5">
            <w:pPr>
              <w:suppressAutoHyphens/>
              <w:spacing w:after="0" w:line="240" w:lineRule="auto"/>
              <w:jc w:val="both"/>
              <w:rPr>
                <w:rFonts w:ascii="Times New Roman" w:hAnsi="Times New Roman"/>
                <w:sz w:val="24"/>
                <w:szCs w:val="24"/>
              </w:rPr>
            </w:pPr>
            <w:r w:rsidRPr="001335A5">
              <w:rPr>
                <w:rFonts w:ascii="Times New Roman" w:hAnsi="Times New Roman"/>
                <w:sz w:val="24"/>
                <w:szCs w:val="24"/>
              </w:rPr>
              <w:t>Б</w:t>
            </w:r>
          </w:p>
        </w:tc>
        <w:tc>
          <w:tcPr>
            <w:tcW w:w="850" w:type="dxa"/>
          </w:tcPr>
          <w:p w:rsidR="001335A5" w:rsidRPr="001335A5" w:rsidRDefault="001335A5" w:rsidP="001335A5">
            <w:pPr>
              <w:suppressAutoHyphens/>
              <w:spacing w:after="0" w:line="240" w:lineRule="auto"/>
              <w:jc w:val="both"/>
              <w:rPr>
                <w:rFonts w:ascii="Times New Roman" w:hAnsi="Times New Roman"/>
                <w:sz w:val="24"/>
                <w:szCs w:val="24"/>
              </w:rPr>
            </w:pPr>
            <w:r w:rsidRPr="001335A5">
              <w:rPr>
                <w:rFonts w:ascii="Times New Roman" w:hAnsi="Times New Roman"/>
                <w:sz w:val="24"/>
                <w:szCs w:val="24"/>
              </w:rPr>
              <w:t>102</w:t>
            </w:r>
          </w:p>
        </w:tc>
        <w:tc>
          <w:tcPr>
            <w:tcW w:w="709" w:type="dxa"/>
          </w:tcPr>
          <w:p w:rsidR="001335A5" w:rsidRPr="001335A5" w:rsidRDefault="001335A5" w:rsidP="001335A5">
            <w:pPr>
              <w:suppressAutoHyphens/>
              <w:spacing w:after="0" w:line="240" w:lineRule="auto"/>
              <w:jc w:val="both"/>
              <w:rPr>
                <w:rFonts w:ascii="Times New Roman" w:hAnsi="Times New Roman"/>
                <w:sz w:val="24"/>
                <w:szCs w:val="24"/>
              </w:rPr>
            </w:pPr>
            <w:r w:rsidRPr="001335A5">
              <w:rPr>
                <w:rFonts w:ascii="Times New Roman" w:hAnsi="Times New Roman"/>
                <w:sz w:val="24"/>
                <w:szCs w:val="24"/>
              </w:rPr>
              <w:t>102</w:t>
            </w:r>
          </w:p>
        </w:tc>
        <w:tc>
          <w:tcPr>
            <w:tcW w:w="1371" w:type="dxa"/>
          </w:tcPr>
          <w:p w:rsidR="001335A5" w:rsidRPr="001335A5" w:rsidRDefault="001335A5" w:rsidP="001335A5">
            <w:pPr>
              <w:suppressAutoHyphens/>
              <w:spacing w:after="0" w:line="240" w:lineRule="auto"/>
              <w:jc w:val="both"/>
              <w:rPr>
                <w:rFonts w:ascii="Times New Roman" w:hAnsi="Times New Roman"/>
                <w:sz w:val="24"/>
                <w:szCs w:val="24"/>
              </w:rPr>
            </w:pPr>
            <w:r w:rsidRPr="001335A5">
              <w:rPr>
                <w:rFonts w:ascii="Times New Roman" w:hAnsi="Times New Roman"/>
                <w:sz w:val="24"/>
                <w:szCs w:val="24"/>
              </w:rPr>
              <w:t>204</w:t>
            </w:r>
          </w:p>
        </w:tc>
      </w:tr>
      <w:tr w:rsidR="001335A5" w:rsidRPr="001335A5" w:rsidTr="001335A5">
        <w:tc>
          <w:tcPr>
            <w:tcW w:w="2537" w:type="dxa"/>
            <w:vMerge/>
            <w:shd w:val="clear" w:color="auto" w:fill="auto"/>
          </w:tcPr>
          <w:p w:rsidR="001335A5" w:rsidRPr="001335A5" w:rsidRDefault="001335A5" w:rsidP="001335A5">
            <w:pPr>
              <w:suppressAutoHyphens/>
              <w:spacing w:after="0" w:line="240" w:lineRule="auto"/>
              <w:rPr>
                <w:rFonts w:ascii="Times New Roman" w:hAnsi="Times New Roman"/>
                <w:sz w:val="24"/>
                <w:szCs w:val="24"/>
              </w:rPr>
            </w:pPr>
          </w:p>
        </w:tc>
        <w:tc>
          <w:tcPr>
            <w:tcW w:w="2537" w:type="dxa"/>
            <w:shd w:val="clear" w:color="auto" w:fill="auto"/>
          </w:tcPr>
          <w:p w:rsidR="001335A5" w:rsidRPr="001335A5" w:rsidRDefault="001335A5" w:rsidP="001335A5">
            <w:pPr>
              <w:suppressAutoHyphens/>
              <w:spacing w:after="0" w:line="240" w:lineRule="auto"/>
              <w:rPr>
                <w:rFonts w:ascii="Times New Roman" w:hAnsi="Times New Roman"/>
                <w:sz w:val="24"/>
                <w:szCs w:val="24"/>
              </w:rPr>
            </w:pPr>
            <w:r w:rsidRPr="001335A5">
              <w:rPr>
                <w:rFonts w:ascii="Times New Roman" w:hAnsi="Times New Roman"/>
                <w:sz w:val="24"/>
                <w:szCs w:val="24"/>
              </w:rPr>
              <w:t>Основы безопасности жизнедеятельности</w:t>
            </w:r>
          </w:p>
        </w:tc>
        <w:tc>
          <w:tcPr>
            <w:tcW w:w="1068" w:type="dxa"/>
            <w:shd w:val="clear" w:color="auto" w:fill="auto"/>
          </w:tcPr>
          <w:p w:rsidR="001335A5" w:rsidRPr="001335A5" w:rsidRDefault="001335A5" w:rsidP="001335A5">
            <w:pPr>
              <w:suppressAutoHyphens/>
              <w:spacing w:after="0" w:line="240" w:lineRule="auto"/>
              <w:jc w:val="both"/>
              <w:rPr>
                <w:rFonts w:ascii="Times New Roman" w:hAnsi="Times New Roman"/>
                <w:sz w:val="24"/>
                <w:szCs w:val="24"/>
              </w:rPr>
            </w:pPr>
            <w:r w:rsidRPr="001335A5">
              <w:rPr>
                <w:rFonts w:ascii="Times New Roman" w:hAnsi="Times New Roman"/>
                <w:sz w:val="24"/>
                <w:szCs w:val="24"/>
              </w:rPr>
              <w:t>Б</w:t>
            </w:r>
          </w:p>
        </w:tc>
        <w:tc>
          <w:tcPr>
            <w:tcW w:w="850" w:type="dxa"/>
          </w:tcPr>
          <w:p w:rsidR="001335A5" w:rsidRPr="001335A5" w:rsidRDefault="001335A5" w:rsidP="001335A5">
            <w:pPr>
              <w:suppressAutoHyphens/>
              <w:spacing w:after="0" w:line="240" w:lineRule="auto"/>
              <w:jc w:val="both"/>
              <w:rPr>
                <w:rFonts w:ascii="Times New Roman" w:hAnsi="Times New Roman"/>
                <w:sz w:val="24"/>
                <w:szCs w:val="24"/>
              </w:rPr>
            </w:pPr>
            <w:r w:rsidRPr="001335A5">
              <w:rPr>
                <w:rFonts w:ascii="Times New Roman" w:hAnsi="Times New Roman"/>
                <w:sz w:val="24"/>
                <w:szCs w:val="24"/>
              </w:rPr>
              <w:t>34</w:t>
            </w:r>
          </w:p>
        </w:tc>
        <w:tc>
          <w:tcPr>
            <w:tcW w:w="709" w:type="dxa"/>
          </w:tcPr>
          <w:p w:rsidR="001335A5" w:rsidRPr="001335A5" w:rsidRDefault="001335A5" w:rsidP="001335A5">
            <w:pPr>
              <w:suppressAutoHyphens/>
              <w:spacing w:after="0" w:line="240" w:lineRule="auto"/>
              <w:jc w:val="both"/>
              <w:rPr>
                <w:rFonts w:ascii="Times New Roman" w:hAnsi="Times New Roman"/>
                <w:sz w:val="24"/>
                <w:szCs w:val="24"/>
              </w:rPr>
            </w:pPr>
            <w:r w:rsidRPr="001335A5">
              <w:rPr>
                <w:rFonts w:ascii="Times New Roman" w:hAnsi="Times New Roman"/>
                <w:sz w:val="24"/>
                <w:szCs w:val="24"/>
              </w:rPr>
              <w:t>34</w:t>
            </w:r>
          </w:p>
        </w:tc>
        <w:tc>
          <w:tcPr>
            <w:tcW w:w="1371" w:type="dxa"/>
          </w:tcPr>
          <w:p w:rsidR="001335A5" w:rsidRPr="001335A5" w:rsidRDefault="001335A5" w:rsidP="001335A5">
            <w:pPr>
              <w:suppressAutoHyphens/>
              <w:spacing w:after="0" w:line="240" w:lineRule="auto"/>
              <w:jc w:val="both"/>
              <w:rPr>
                <w:rFonts w:ascii="Times New Roman" w:hAnsi="Times New Roman"/>
                <w:sz w:val="24"/>
                <w:szCs w:val="24"/>
              </w:rPr>
            </w:pPr>
            <w:r w:rsidRPr="001335A5">
              <w:rPr>
                <w:rFonts w:ascii="Times New Roman" w:hAnsi="Times New Roman"/>
                <w:sz w:val="24"/>
                <w:szCs w:val="24"/>
              </w:rPr>
              <w:t>68</w:t>
            </w:r>
          </w:p>
        </w:tc>
      </w:tr>
      <w:tr w:rsidR="001335A5" w:rsidRPr="001335A5" w:rsidTr="001335A5">
        <w:tc>
          <w:tcPr>
            <w:tcW w:w="2537" w:type="dxa"/>
            <w:shd w:val="clear" w:color="auto" w:fill="auto"/>
          </w:tcPr>
          <w:p w:rsidR="001335A5" w:rsidRPr="001335A5" w:rsidRDefault="001335A5" w:rsidP="001335A5">
            <w:pPr>
              <w:suppressAutoHyphens/>
              <w:spacing w:after="0" w:line="240" w:lineRule="auto"/>
              <w:rPr>
                <w:rFonts w:ascii="Times New Roman" w:hAnsi="Times New Roman"/>
                <w:sz w:val="24"/>
                <w:szCs w:val="24"/>
              </w:rPr>
            </w:pPr>
          </w:p>
        </w:tc>
        <w:tc>
          <w:tcPr>
            <w:tcW w:w="2537" w:type="dxa"/>
            <w:shd w:val="clear" w:color="auto" w:fill="auto"/>
          </w:tcPr>
          <w:p w:rsidR="001335A5" w:rsidRPr="001335A5" w:rsidRDefault="001335A5" w:rsidP="001335A5">
            <w:pPr>
              <w:suppressAutoHyphens/>
              <w:spacing w:after="0" w:line="240" w:lineRule="auto"/>
              <w:rPr>
                <w:rFonts w:ascii="Times New Roman" w:hAnsi="Times New Roman"/>
                <w:sz w:val="24"/>
                <w:szCs w:val="24"/>
              </w:rPr>
            </w:pPr>
            <w:r w:rsidRPr="001335A5">
              <w:rPr>
                <w:rFonts w:ascii="Times New Roman" w:hAnsi="Times New Roman"/>
                <w:sz w:val="24"/>
                <w:szCs w:val="24"/>
              </w:rPr>
              <w:t>Индивидуальный проект</w:t>
            </w:r>
          </w:p>
        </w:tc>
        <w:tc>
          <w:tcPr>
            <w:tcW w:w="1068" w:type="dxa"/>
            <w:shd w:val="clear" w:color="auto" w:fill="auto"/>
          </w:tcPr>
          <w:p w:rsidR="001335A5" w:rsidRPr="001335A5" w:rsidRDefault="001335A5" w:rsidP="00872367">
            <w:pPr>
              <w:suppressAutoHyphens/>
              <w:spacing w:after="0" w:line="240" w:lineRule="auto"/>
              <w:jc w:val="both"/>
              <w:rPr>
                <w:rFonts w:ascii="Times New Roman" w:hAnsi="Times New Roman"/>
                <w:sz w:val="24"/>
                <w:szCs w:val="24"/>
              </w:rPr>
            </w:pPr>
            <w:r w:rsidRPr="001335A5">
              <w:rPr>
                <w:rFonts w:ascii="Times New Roman" w:hAnsi="Times New Roman"/>
                <w:sz w:val="24"/>
                <w:szCs w:val="24"/>
              </w:rPr>
              <w:t>ЭК</w:t>
            </w:r>
          </w:p>
        </w:tc>
        <w:tc>
          <w:tcPr>
            <w:tcW w:w="850" w:type="dxa"/>
          </w:tcPr>
          <w:p w:rsidR="001335A5" w:rsidRPr="001335A5" w:rsidRDefault="001335A5" w:rsidP="001335A5">
            <w:pPr>
              <w:suppressAutoHyphens/>
              <w:spacing w:after="0" w:line="240" w:lineRule="auto"/>
              <w:jc w:val="both"/>
              <w:rPr>
                <w:rFonts w:ascii="Times New Roman" w:hAnsi="Times New Roman"/>
                <w:sz w:val="24"/>
                <w:szCs w:val="24"/>
              </w:rPr>
            </w:pPr>
            <w:r w:rsidRPr="001335A5">
              <w:rPr>
                <w:rFonts w:ascii="Times New Roman" w:hAnsi="Times New Roman"/>
                <w:sz w:val="24"/>
                <w:szCs w:val="24"/>
              </w:rPr>
              <w:t>34</w:t>
            </w:r>
          </w:p>
        </w:tc>
        <w:tc>
          <w:tcPr>
            <w:tcW w:w="709" w:type="dxa"/>
          </w:tcPr>
          <w:p w:rsidR="001335A5" w:rsidRPr="001335A5" w:rsidRDefault="001335A5" w:rsidP="001335A5">
            <w:pPr>
              <w:suppressAutoHyphens/>
              <w:spacing w:after="0" w:line="240" w:lineRule="auto"/>
              <w:jc w:val="both"/>
              <w:rPr>
                <w:rFonts w:ascii="Times New Roman" w:hAnsi="Times New Roman"/>
                <w:sz w:val="24"/>
                <w:szCs w:val="24"/>
              </w:rPr>
            </w:pPr>
            <w:r w:rsidRPr="001335A5">
              <w:rPr>
                <w:rFonts w:ascii="Times New Roman" w:hAnsi="Times New Roman"/>
                <w:sz w:val="24"/>
                <w:szCs w:val="24"/>
              </w:rPr>
              <w:t>34</w:t>
            </w:r>
          </w:p>
        </w:tc>
        <w:tc>
          <w:tcPr>
            <w:tcW w:w="1371" w:type="dxa"/>
          </w:tcPr>
          <w:p w:rsidR="001335A5" w:rsidRPr="001335A5" w:rsidRDefault="001335A5" w:rsidP="001335A5">
            <w:pPr>
              <w:suppressAutoHyphens/>
              <w:spacing w:after="0" w:line="240" w:lineRule="auto"/>
              <w:jc w:val="both"/>
              <w:rPr>
                <w:rFonts w:ascii="Times New Roman" w:hAnsi="Times New Roman"/>
                <w:sz w:val="24"/>
                <w:szCs w:val="24"/>
              </w:rPr>
            </w:pPr>
            <w:r w:rsidRPr="001335A5">
              <w:rPr>
                <w:rFonts w:ascii="Times New Roman" w:hAnsi="Times New Roman"/>
                <w:sz w:val="24"/>
                <w:szCs w:val="24"/>
              </w:rPr>
              <w:t>68</w:t>
            </w:r>
          </w:p>
        </w:tc>
      </w:tr>
      <w:tr w:rsidR="001335A5" w:rsidRPr="001335A5" w:rsidTr="001335A5">
        <w:tc>
          <w:tcPr>
            <w:tcW w:w="2537" w:type="dxa"/>
            <w:vMerge w:val="restart"/>
            <w:shd w:val="clear" w:color="auto" w:fill="auto"/>
          </w:tcPr>
          <w:p w:rsidR="001335A5" w:rsidRPr="001335A5" w:rsidRDefault="001335A5" w:rsidP="001335A5">
            <w:pPr>
              <w:suppressAutoHyphens/>
              <w:spacing w:after="0" w:line="240" w:lineRule="auto"/>
              <w:rPr>
                <w:rFonts w:ascii="Times New Roman" w:hAnsi="Times New Roman"/>
                <w:sz w:val="24"/>
                <w:szCs w:val="24"/>
              </w:rPr>
            </w:pPr>
            <w:r w:rsidRPr="001335A5">
              <w:rPr>
                <w:rFonts w:ascii="Times New Roman" w:hAnsi="Times New Roman"/>
                <w:sz w:val="24"/>
                <w:szCs w:val="24"/>
              </w:rPr>
              <w:t>Предметы и курсы по выбору</w:t>
            </w:r>
          </w:p>
          <w:p w:rsidR="001335A5" w:rsidRPr="001335A5" w:rsidRDefault="001335A5" w:rsidP="001335A5">
            <w:pPr>
              <w:suppressAutoHyphens/>
              <w:spacing w:after="0" w:line="240" w:lineRule="auto"/>
              <w:rPr>
                <w:rFonts w:ascii="Times New Roman" w:hAnsi="Times New Roman"/>
                <w:sz w:val="24"/>
                <w:szCs w:val="24"/>
              </w:rPr>
            </w:pPr>
            <w:r w:rsidRPr="001335A5">
              <w:rPr>
                <w:rFonts w:ascii="Times New Roman" w:hAnsi="Times New Roman"/>
                <w:sz w:val="24"/>
                <w:szCs w:val="24"/>
              </w:rPr>
              <w:t xml:space="preserve"> </w:t>
            </w:r>
          </w:p>
        </w:tc>
        <w:tc>
          <w:tcPr>
            <w:tcW w:w="2537" w:type="dxa"/>
            <w:shd w:val="clear" w:color="auto" w:fill="auto"/>
          </w:tcPr>
          <w:p w:rsidR="001335A5" w:rsidRPr="001335A5" w:rsidRDefault="001335A5" w:rsidP="001335A5">
            <w:pPr>
              <w:suppressAutoHyphens/>
              <w:spacing w:after="0" w:line="240" w:lineRule="auto"/>
              <w:rPr>
                <w:rFonts w:ascii="Times New Roman" w:hAnsi="Times New Roman"/>
                <w:sz w:val="24"/>
                <w:szCs w:val="24"/>
              </w:rPr>
            </w:pPr>
            <w:r w:rsidRPr="001335A5">
              <w:rPr>
                <w:rFonts w:ascii="Times New Roman" w:hAnsi="Times New Roman"/>
                <w:sz w:val="24"/>
                <w:szCs w:val="24"/>
              </w:rPr>
              <w:t>Культура русской речи</w:t>
            </w:r>
          </w:p>
        </w:tc>
        <w:tc>
          <w:tcPr>
            <w:tcW w:w="1068" w:type="dxa"/>
            <w:shd w:val="clear" w:color="auto" w:fill="auto"/>
          </w:tcPr>
          <w:p w:rsidR="001335A5" w:rsidRPr="001335A5" w:rsidRDefault="001335A5" w:rsidP="00872367">
            <w:pPr>
              <w:suppressAutoHyphens/>
              <w:spacing w:after="0" w:line="240" w:lineRule="auto"/>
              <w:jc w:val="both"/>
              <w:rPr>
                <w:rFonts w:ascii="Times New Roman" w:hAnsi="Times New Roman"/>
                <w:sz w:val="24"/>
                <w:szCs w:val="24"/>
              </w:rPr>
            </w:pPr>
            <w:r w:rsidRPr="001335A5">
              <w:rPr>
                <w:rFonts w:ascii="Times New Roman" w:hAnsi="Times New Roman"/>
                <w:sz w:val="24"/>
                <w:szCs w:val="24"/>
              </w:rPr>
              <w:t>ЭК</w:t>
            </w:r>
          </w:p>
        </w:tc>
        <w:tc>
          <w:tcPr>
            <w:tcW w:w="850" w:type="dxa"/>
          </w:tcPr>
          <w:p w:rsidR="001335A5" w:rsidRPr="001335A5" w:rsidRDefault="001335A5" w:rsidP="001335A5">
            <w:pPr>
              <w:suppressAutoHyphens/>
              <w:spacing w:after="0" w:line="240" w:lineRule="auto"/>
              <w:jc w:val="both"/>
              <w:rPr>
                <w:rFonts w:ascii="Times New Roman" w:hAnsi="Times New Roman"/>
                <w:sz w:val="24"/>
                <w:szCs w:val="24"/>
              </w:rPr>
            </w:pPr>
            <w:r w:rsidRPr="001335A5">
              <w:rPr>
                <w:rFonts w:ascii="Times New Roman" w:hAnsi="Times New Roman"/>
                <w:sz w:val="24"/>
                <w:szCs w:val="24"/>
              </w:rPr>
              <w:t>34</w:t>
            </w:r>
          </w:p>
        </w:tc>
        <w:tc>
          <w:tcPr>
            <w:tcW w:w="709" w:type="dxa"/>
          </w:tcPr>
          <w:p w:rsidR="001335A5" w:rsidRPr="001335A5" w:rsidRDefault="001335A5" w:rsidP="001335A5">
            <w:pPr>
              <w:suppressAutoHyphens/>
              <w:spacing w:after="0" w:line="240" w:lineRule="auto"/>
              <w:jc w:val="both"/>
              <w:rPr>
                <w:rFonts w:ascii="Times New Roman" w:hAnsi="Times New Roman"/>
                <w:sz w:val="24"/>
                <w:szCs w:val="24"/>
              </w:rPr>
            </w:pPr>
            <w:r w:rsidRPr="001335A5">
              <w:rPr>
                <w:rFonts w:ascii="Times New Roman" w:hAnsi="Times New Roman"/>
                <w:sz w:val="24"/>
                <w:szCs w:val="24"/>
              </w:rPr>
              <w:t>34</w:t>
            </w:r>
          </w:p>
        </w:tc>
        <w:tc>
          <w:tcPr>
            <w:tcW w:w="1371" w:type="dxa"/>
          </w:tcPr>
          <w:p w:rsidR="001335A5" w:rsidRPr="001335A5" w:rsidRDefault="001335A5" w:rsidP="001335A5">
            <w:pPr>
              <w:suppressAutoHyphens/>
              <w:spacing w:after="0" w:line="240" w:lineRule="auto"/>
              <w:jc w:val="both"/>
              <w:rPr>
                <w:rFonts w:ascii="Times New Roman" w:hAnsi="Times New Roman"/>
                <w:sz w:val="24"/>
                <w:szCs w:val="24"/>
              </w:rPr>
            </w:pPr>
            <w:r w:rsidRPr="001335A5">
              <w:rPr>
                <w:rFonts w:ascii="Times New Roman" w:hAnsi="Times New Roman"/>
                <w:sz w:val="24"/>
                <w:szCs w:val="24"/>
              </w:rPr>
              <w:t>68</w:t>
            </w:r>
          </w:p>
        </w:tc>
      </w:tr>
      <w:tr w:rsidR="001335A5" w:rsidRPr="001335A5" w:rsidTr="001335A5">
        <w:tc>
          <w:tcPr>
            <w:tcW w:w="2537" w:type="dxa"/>
            <w:vMerge/>
            <w:shd w:val="clear" w:color="auto" w:fill="auto"/>
          </w:tcPr>
          <w:p w:rsidR="001335A5" w:rsidRPr="001335A5" w:rsidRDefault="001335A5" w:rsidP="001335A5">
            <w:pPr>
              <w:suppressAutoHyphens/>
              <w:spacing w:after="0" w:line="240" w:lineRule="auto"/>
              <w:rPr>
                <w:rFonts w:ascii="Times New Roman" w:hAnsi="Times New Roman"/>
                <w:sz w:val="24"/>
                <w:szCs w:val="24"/>
              </w:rPr>
            </w:pPr>
          </w:p>
        </w:tc>
        <w:tc>
          <w:tcPr>
            <w:tcW w:w="2537" w:type="dxa"/>
            <w:shd w:val="clear" w:color="auto" w:fill="auto"/>
          </w:tcPr>
          <w:p w:rsidR="001335A5" w:rsidRPr="001335A5" w:rsidRDefault="001335A5" w:rsidP="001335A5">
            <w:pPr>
              <w:suppressAutoHyphens/>
              <w:spacing w:after="0" w:line="240" w:lineRule="auto"/>
              <w:rPr>
                <w:rFonts w:ascii="Times New Roman" w:hAnsi="Times New Roman"/>
                <w:sz w:val="24"/>
                <w:szCs w:val="24"/>
              </w:rPr>
            </w:pPr>
            <w:r w:rsidRPr="001335A5">
              <w:rPr>
                <w:rFonts w:ascii="Times New Roman" w:hAnsi="Times New Roman"/>
                <w:sz w:val="24"/>
                <w:szCs w:val="24"/>
              </w:rPr>
              <w:t>Информатика: подготовка к ЕГЭ</w:t>
            </w:r>
          </w:p>
        </w:tc>
        <w:tc>
          <w:tcPr>
            <w:tcW w:w="1068" w:type="dxa"/>
            <w:shd w:val="clear" w:color="auto" w:fill="auto"/>
          </w:tcPr>
          <w:p w:rsidR="001335A5" w:rsidRPr="001335A5" w:rsidRDefault="001335A5" w:rsidP="00872367">
            <w:pPr>
              <w:suppressAutoHyphens/>
              <w:spacing w:after="0" w:line="240" w:lineRule="auto"/>
              <w:jc w:val="both"/>
              <w:rPr>
                <w:rFonts w:ascii="Times New Roman" w:hAnsi="Times New Roman"/>
                <w:sz w:val="24"/>
                <w:szCs w:val="24"/>
              </w:rPr>
            </w:pPr>
            <w:r w:rsidRPr="001335A5">
              <w:rPr>
                <w:rFonts w:ascii="Times New Roman" w:hAnsi="Times New Roman"/>
                <w:sz w:val="24"/>
                <w:szCs w:val="24"/>
              </w:rPr>
              <w:t>ФК</w:t>
            </w:r>
          </w:p>
        </w:tc>
        <w:tc>
          <w:tcPr>
            <w:tcW w:w="850" w:type="dxa"/>
          </w:tcPr>
          <w:p w:rsidR="001335A5" w:rsidRPr="001335A5" w:rsidRDefault="001335A5" w:rsidP="001335A5">
            <w:pPr>
              <w:suppressAutoHyphens/>
              <w:spacing w:after="0" w:line="240" w:lineRule="auto"/>
              <w:jc w:val="both"/>
              <w:rPr>
                <w:rFonts w:ascii="Times New Roman" w:hAnsi="Times New Roman"/>
                <w:sz w:val="24"/>
                <w:szCs w:val="24"/>
              </w:rPr>
            </w:pPr>
            <w:r w:rsidRPr="001335A5">
              <w:rPr>
                <w:rFonts w:ascii="Times New Roman" w:hAnsi="Times New Roman"/>
                <w:sz w:val="24"/>
                <w:szCs w:val="24"/>
              </w:rPr>
              <w:t>34</w:t>
            </w:r>
          </w:p>
        </w:tc>
        <w:tc>
          <w:tcPr>
            <w:tcW w:w="709" w:type="dxa"/>
          </w:tcPr>
          <w:p w:rsidR="001335A5" w:rsidRPr="001335A5" w:rsidRDefault="001335A5" w:rsidP="001335A5">
            <w:pPr>
              <w:suppressAutoHyphens/>
              <w:spacing w:after="0" w:line="240" w:lineRule="auto"/>
              <w:jc w:val="both"/>
              <w:rPr>
                <w:rFonts w:ascii="Times New Roman" w:hAnsi="Times New Roman"/>
                <w:sz w:val="24"/>
                <w:szCs w:val="24"/>
              </w:rPr>
            </w:pPr>
            <w:r w:rsidRPr="001335A5">
              <w:rPr>
                <w:rFonts w:ascii="Times New Roman" w:hAnsi="Times New Roman"/>
                <w:sz w:val="24"/>
                <w:szCs w:val="24"/>
              </w:rPr>
              <w:t>34</w:t>
            </w:r>
          </w:p>
        </w:tc>
        <w:tc>
          <w:tcPr>
            <w:tcW w:w="1371" w:type="dxa"/>
          </w:tcPr>
          <w:p w:rsidR="001335A5" w:rsidRPr="001335A5" w:rsidRDefault="001335A5" w:rsidP="001335A5">
            <w:pPr>
              <w:suppressAutoHyphens/>
              <w:spacing w:after="0" w:line="240" w:lineRule="auto"/>
              <w:jc w:val="both"/>
              <w:rPr>
                <w:rFonts w:ascii="Times New Roman" w:hAnsi="Times New Roman"/>
                <w:sz w:val="24"/>
                <w:szCs w:val="24"/>
              </w:rPr>
            </w:pPr>
            <w:r w:rsidRPr="001335A5">
              <w:rPr>
                <w:rFonts w:ascii="Times New Roman" w:hAnsi="Times New Roman"/>
                <w:sz w:val="24"/>
                <w:szCs w:val="24"/>
              </w:rPr>
              <w:t>68</w:t>
            </w:r>
          </w:p>
        </w:tc>
      </w:tr>
      <w:tr w:rsidR="001335A5" w:rsidRPr="001335A5" w:rsidTr="001335A5">
        <w:tc>
          <w:tcPr>
            <w:tcW w:w="2537" w:type="dxa"/>
            <w:vMerge/>
            <w:shd w:val="clear" w:color="auto" w:fill="auto"/>
          </w:tcPr>
          <w:p w:rsidR="001335A5" w:rsidRPr="001335A5" w:rsidRDefault="001335A5" w:rsidP="001335A5">
            <w:pPr>
              <w:suppressAutoHyphens/>
              <w:spacing w:after="0" w:line="240" w:lineRule="auto"/>
              <w:rPr>
                <w:rFonts w:ascii="Times New Roman" w:hAnsi="Times New Roman"/>
                <w:sz w:val="24"/>
                <w:szCs w:val="24"/>
              </w:rPr>
            </w:pPr>
          </w:p>
        </w:tc>
        <w:tc>
          <w:tcPr>
            <w:tcW w:w="2537" w:type="dxa"/>
            <w:shd w:val="clear" w:color="auto" w:fill="auto"/>
          </w:tcPr>
          <w:p w:rsidR="001335A5" w:rsidRPr="001335A5" w:rsidRDefault="001335A5" w:rsidP="001335A5">
            <w:pPr>
              <w:suppressAutoHyphens/>
              <w:spacing w:after="0" w:line="240" w:lineRule="auto"/>
              <w:rPr>
                <w:rFonts w:ascii="Times New Roman" w:hAnsi="Times New Roman"/>
                <w:sz w:val="24"/>
                <w:szCs w:val="24"/>
              </w:rPr>
            </w:pPr>
            <w:r w:rsidRPr="001335A5">
              <w:rPr>
                <w:rFonts w:ascii="Times New Roman" w:hAnsi="Times New Roman"/>
                <w:sz w:val="24"/>
                <w:szCs w:val="24"/>
              </w:rPr>
              <w:t>Математика: подготовка к ЕГЭ профильного уровня</w:t>
            </w:r>
          </w:p>
        </w:tc>
        <w:tc>
          <w:tcPr>
            <w:tcW w:w="1068" w:type="dxa"/>
            <w:shd w:val="clear" w:color="auto" w:fill="auto"/>
          </w:tcPr>
          <w:p w:rsidR="001335A5" w:rsidRPr="001335A5" w:rsidRDefault="001335A5" w:rsidP="00872367">
            <w:pPr>
              <w:suppressAutoHyphens/>
              <w:spacing w:after="0" w:line="240" w:lineRule="auto"/>
              <w:jc w:val="both"/>
              <w:rPr>
                <w:rFonts w:ascii="Times New Roman" w:hAnsi="Times New Roman"/>
                <w:sz w:val="24"/>
                <w:szCs w:val="24"/>
              </w:rPr>
            </w:pPr>
            <w:r w:rsidRPr="001335A5">
              <w:rPr>
                <w:rFonts w:ascii="Times New Roman" w:hAnsi="Times New Roman"/>
                <w:sz w:val="24"/>
                <w:szCs w:val="24"/>
              </w:rPr>
              <w:t>ЭК</w:t>
            </w:r>
          </w:p>
        </w:tc>
        <w:tc>
          <w:tcPr>
            <w:tcW w:w="850" w:type="dxa"/>
          </w:tcPr>
          <w:p w:rsidR="001335A5" w:rsidRPr="001335A5" w:rsidRDefault="001335A5" w:rsidP="001335A5">
            <w:pPr>
              <w:suppressAutoHyphens/>
              <w:spacing w:after="0" w:line="240" w:lineRule="auto"/>
              <w:jc w:val="both"/>
              <w:rPr>
                <w:rFonts w:ascii="Times New Roman" w:hAnsi="Times New Roman"/>
                <w:sz w:val="24"/>
                <w:szCs w:val="24"/>
              </w:rPr>
            </w:pPr>
            <w:r w:rsidRPr="001335A5">
              <w:rPr>
                <w:rFonts w:ascii="Times New Roman" w:hAnsi="Times New Roman"/>
                <w:sz w:val="24"/>
                <w:szCs w:val="24"/>
              </w:rPr>
              <w:t>68</w:t>
            </w:r>
          </w:p>
        </w:tc>
        <w:tc>
          <w:tcPr>
            <w:tcW w:w="709" w:type="dxa"/>
          </w:tcPr>
          <w:p w:rsidR="001335A5" w:rsidRPr="001335A5" w:rsidRDefault="001335A5" w:rsidP="001335A5">
            <w:pPr>
              <w:suppressAutoHyphens/>
              <w:spacing w:after="0" w:line="240" w:lineRule="auto"/>
              <w:jc w:val="both"/>
              <w:rPr>
                <w:rFonts w:ascii="Times New Roman" w:hAnsi="Times New Roman"/>
                <w:sz w:val="24"/>
                <w:szCs w:val="24"/>
              </w:rPr>
            </w:pPr>
            <w:r w:rsidRPr="001335A5">
              <w:rPr>
                <w:rFonts w:ascii="Times New Roman" w:hAnsi="Times New Roman"/>
                <w:sz w:val="24"/>
                <w:szCs w:val="24"/>
              </w:rPr>
              <w:t>68</w:t>
            </w:r>
          </w:p>
        </w:tc>
        <w:tc>
          <w:tcPr>
            <w:tcW w:w="1371" w:type="dxa"/>
          </w:tcPr>
          <w:p w:rsidR="001335A5" w:rsidRPr="001335A5" w:rsidRDefault="001335A5" w:rsidP="001335A5">
            <w:pPr>
              <w:suppressAutoHyphens/>
              <w:spacing w:after="0" w:line="240" w:lineRule="auto"/>
              <w:jc w:val="both"/>
              <w:rPr>
                <w:rFonts w:ascii="Times New Roman" w:hAnsi="Times New Roman"/>
                <w:sz w:val="24"/>
                <w:szCs w:val="24"/>
              </w:rPr>
            </w:pPr>
            <w:r w:rsidRPr="001335A5">
              <w:rPr>
                <w:rFonts w:ascii="Times New Roman" w:hAnsi="Times New Roman"/>
                <w:sz w:val="24"/>
                <w:szCs w:val="24"/>
              </w:rPr>
              <w:t>136</w:t>
            </w:r>
          </w:p>
        </w:tc>
      </w:tr>
      <w:tr w:rsidR="001335A5" w:rsidRPr="001335A5" w:rsidTr="001335A5">
        <w:tc>
          <w:tcPr>
            <w:tcW w:w="2537" w:type="dxa"/>
            <w:vMerge/>
            <w:shd w:val="clear" w:color="auto" w:fill="auto"/>
          </w:tcPr>
          <w:p w:rsidR="001335A5" w:rsidRPr="001335A5" w:rsidRDefault="001335A5" w:rsidP="001335A5">
            <w:pPr>
              <w:suppressAutoHyphens/>
              <w:spacing w:after="0" w:line="240" w:lineRule="auto"/>
              <w:rPr>
                <w:rFonts w:ascii="Times New Roman" w:hAnsi="Times New Roman"/>
                <w:sz w:val="24"/>
                <w:szCs w:val="24"/>
              </w:rPr>
            </w:pPr>
          </w:p>
        </w:tc>
        <w:tc>
          <w:tcPr>
            <w:tcW w:w="2537" w:type="dxa"/>
            <w:shd w:val="clear" w:color="auto" w:fill="auto"/>
          </w:tcPr>
          <w:p w:rsidR="001335A5" w:rsidRPr="001335A5" w:rsidRDefault="001335A5" w:rsidP="001335A5">
            <w:pPr>
              <w:suppressAutoHyphens/>
              <w:spacing w:after="0" w:line="240" w:lineRule="auto"/>
              <w:rPr>
                <w:rFonts w:ascii="Times New Roman" w:hAnsi="Times New Roman"/>
                <w:sz w:val="24"/>
                <w:szCs w:val="24"/>
              </w:rPr>
            </w:pPr>
            <w:r w:rsidRPr="001335A5">
              <w:rPr>
                <w:rFonts w:ascii="Times New Roman" w:hAnsi="Times New Roman"/>
                <w:sz w:val="24"/>
                <w:szCs w:val="24"/>
              </w:rPr>
              <w:t>Биология: подготовка к ЕГЭ</w:t>
            </w:r>
          </w:p>
        </w:tc>
        <w:tc>
          <w:tcPr>
            <w:tcW w:w="1068" w:type="dxa"/>
            <w:shd w:val="clear" w:color="auto" w:fill="auto"/>
          </w:tcPr>
          <w:p w:rsidR="001335A5" w:rsidRPr="001335A5" w:rsidRDefault="001335A5" w:rsidP="00872367">
            <w:pPr>
              <w:suppressAutoHyphens/>
              <w:spacing w:after="0" w:line="240" w:lineRule="auto"/>
              <w:jc w:val="both"/>
              <w:rPr>
                <w:rFonts w:ascii="Times New Roman" w:hAnsi="Times New Roman"/>
                <w:sz w:val="24"/>
                <w:szCs w:val="24"/>
              </w:rPr>
            </w:pPr>
            <w:r w:rsidRPr="001335A5">
              <w:rPr>
                <w:rFonts w:ascii="Times New Roman" w:hAnsi="Times New Roman"/>
                <w:sz w:val="24"/>
                <w:szCs w:val="24"/>
              </w:rPr>
              <w:t>ФК</w:t>
            </w:r>
          </w:p>
        </w:tc>
        <w:tc>
          <w:tcPr>
            <w:tcW w:w="850" w:type="dxa"/>
          </w:tcPr>
          <w:p w:rsidR="001335A5" w:rsidRPr="001335A5" w:rsidRDefault="001335A5" w:rsidP="001335A5">
            <w:pPr>
              <w:suppressAutoHyphens/>
              <w:spacing w:after="0" w:line="240" w:lineRule="auto"/>
              <w:jc w:val="both"/>
              <w:rPr>
                <w:rFonts w:ascii="Times New Roman" w:hAnsi="Times New Roman"/>
                <w:sz w:val="24"/>
                <w:szCs w:val="24"/>
              </w:rPr>
            </w:pPr>
            <w:r w:rsidRPr="001335A5">
              <w:rPr>
                <w:rFonts w:ascii="Times New Roman" w:hAnsi="Times New Roman"/>
                <w:sz w:val="24"/>
                <w:szCs w:val="24"/>
              </w:rPr>
              <w:t>68</w:t>
            </w:r>
          </w:p>
        </w:tc>
        <w:tc>
          <w:tcPr>
            <w:tcW w:w="709" w:type="dxa"/>
          </w:tcPr>
          <w:p w:rsidR="001335A5" w:rsidRPr="001335A5" w:rsidRDefault="001335A5" w:rsidP="001335A5">
            <w:pPr>
              <w:suppressAutoHyphens/>
              <w:spacing w:after="0" w:line="240" w:lineRule="auto"/>
              <w:jc w:val="both"/>
              <w:rPr>
                <w:rFonts w:ascii="Times New Roman" w:hAnsi="Times New Roman"/>
                <w:sz w:val="24"/>
                <w:szCs w:val="24"/>
              </w:rPr>
            </w:pPr>
            <w:r w:rsidRPr="001335A5">
              <w:rPr>
                <w:rFonts w:ascii="Times New Roman" w:hAnsi="Times New Roman"/>
                <w:sz w:val="24"/>
                <w:szCs w:val="24"/>
              </w:rPr>
              <w:t>68</w:t>
            </w:r>
          </w:p>
        </w:tc>
        <w:tc>
          <w:tcPr>
            <w:tcW w:w="1371" w:type="dxa"/>
          </w:tcPr>
          <w:p w:rsidR="001335A5" w:rsidRPr="001335A5" w:rsidRDefault="001335A5" w:rsidP="001335A5">
            <w:pPr>
              <w:suppressAutoHyphens/>
              <w:spacing w:after="0" w:line="240" w:lineRule="auto"/>
              <w:jc w:val="both"/>
              <w:rPr>
                <w:rFonts w:ascii="Times New Roman" w:hAnsi="Times New Roman"/>
                <w:sz w:val="24"/>
                <w:szCs w:val="24"/>
              </w:rPr>
            </w:pPr>
            <w:r w:rsidRPr="001335A5">
              <w:rPr>
                <w:rFonts w:ascii="Times New Roman" w:hAnsi="Times New Roman"/>
                <w:sz w:val="24"/>
                <w:szCs w:val="24"/>
              </w:rPr>
              <w:t>136</w:t>
            </w:r>
          </w:p>
        </w:tc>
      </w:tr>
      <w:tr w:rsidR="001335A5" w:rsidRPr="001335A5" w:rsidTr="001335A5">
        <w:tc>
          <w:tcPr>
            <w:tcW w:w="2537" w:type="dxa"/>
            <w:shd w:val="clear" w:color="auto" w:fill="auto"/>
          </w:tcPr>
          <w:p w:rsidR="001335A5" w:rsidRPr="0010130D" w:rsidRDefault="001335A5" w:rsidP="00872367">
            <w:pPr>
              <w:suppressAutoHyphens/>
              <w:spacing w:after="0" w:line="240" w:lineRule="auto"/>
              <w:rPr>
                <w:rFonts w:ascii="Times New Roman" w:hAnsi="Times New Roman"/>
                <w:sz w:val="24"/>
                <w:szCs w:val="24"/>
              </w:rPr>
            </w:pPr>
            <w:r w:rsidRPr="0010130D">
              <w:rPr>
                <w:rFonts w:ascii="Times New Roman" w:hAnsi="Times New Roman"/>
                <w:sz w:val="24"/>
                <w:szCs w:val="24"/>
              </w:rPr>
              <w:t>Итого часов</w:t>
            </w:r>
          </w:p>
        </w:tc>
        <w:tc>
          <w:tcPr>
            <w:tcW w:w="2537" w:type="dxa"/>
            <w:shd w:val="clear" w:color="auto" w:fill="auto"/>
          </w:tcPr>
          <w:p w:rsidR="001335A5" w:rsidRPr="0010130D" w:rsidRDefault="001335A5" w:rsidP="00872367">
            <w:pPr>
              <w:suppressAutoHyphens/>
              <w:spacing w:after="0" w:line="240" w:lineRule="auto"/>
              <w:rPr>
                <w:rFonts w:ascii="Times New Roman" w:hAnsi="Times New Roman"/>
                <w:sz w:val="24"/>
                <w:szCs w:val="24"/>
              </w:rPr>
            </w:pPr>
          </w:p>
        </w:tc>
        <w:tc>
          <w:tcPr>
            <w:tcW w:w="1068" w:type="dxa"/>
            <w:shd w:val="clear" w:color="auto" w:fill="auto"/>
          </w:tcPr>
          <w:p w:rsidR="001335A5" w:rsidRPr="0010130D" w:rsidRDefault="001335A5" w:rsidP="00872367">
            <w:pPr>
              <w:suppressAutoHyphens/>
              <w:spacing w:after="0" w:line="240" w:lineRule="auto"/>
              <w:jc w:val="both"/>
              <w:rPr>
                <w:rFonts w:ascii="Times New Roman" w:hAnsi="Times New Roman"/>
                <w:sz w:val="24"/>
                <w:szCs w:val="24"/>
              </w:rPr>
            </w:pPr>
          </w:p>
        </w:tc>
        <w:tc>
          <w:tcPr>
            <w:tcW w:w="850" w:type="dxa"/>
          </w:tcPr>
          <w:p w:rsidR="001335A5" w:rsidRPr="0010130D" w:rsidRDefault="001335A5" w:rsidP="00872367">
            <w:pPr>
              <w:suppressAutoHyphens/>
              <w:spacing w:after="0" w:line="240" w:lineRule="auto"/>
              <w:jc w:val="both"/>
              <w:rPr>
                <w:rFonts w:ascii="Times New Roman" w:hAnsi="Times New Roman"/>
                <w:sz w:val="24"/>
                <w:szCs w:val="24"/>
              </w:rPr>
            </w:pPr>
            <w:r>
              <w:rPr>
                <w:rFonts w:ascii="Times New Roman" w:hAnsi="Times New Roman"/>
                <w:sz w:val="24"/>
                <w:szCs w:val="24"/>
              </w:rPr>
              <w:t>1258</w:t>
            </w:r>
          </w:p>
        </w:tc>
        <w:tc>
          <w:tcPr>
            <w:tcW w:w="709" w:type="dxa"/>
          </w:tcPr>
          <w:p w:rsidR="001335A5" w:rsidRPr="0010130D" w:rsidRDefault="001335A5" w:rsidP="00872367">
            <w:pPr>
              <w:suppressAutoHyphens/>
              <w:spacing w:after="0" w:line="240" w:lineRule="auto"/>
              <w:jc w:val="both"/>
              <w:rPr>
                <w:rFonts w:ascii="Times New Roman" w:hAnsi="Times New Roman"/>
                <w:sz w:val="24"/>
                <w:szCs w:val="24"/>
              </w:rPr>
            </w:pPr>
            <w:r>
              <w:rPr>
                <w:rFonts w:ascii="Times New Roman" w:hAnsi="Times New Roman"/>
                <w:sz w:val="24"/>
                <w:szCs w:val="24"/>
              </w:rPr>
              <w:t>1258</w:t>
            </w:r>
          </w:p>
        </w:tc>
        <w:tc>
          <w:tcPr>
            <w:tcW w:w="1371" w:type="dxa"/>
          </w:tcPr>
          <w:p w:rsidR="001335A5" w:rsidRPr="0010130D" w:rsidRDefault="001335A5" w:rsidP="00872367">
            <w:pPr>
              <w:suppressAutoHyphens/>
              <w:spacing w:after="0" w:line="240" w:lineRule="auto"/>
              <w:jc w:val="both"/>
              <w:rPr>
                <w:rFonts w:ascii="Times New Roman" w:hAnsi="Times New Roman"/>
                <w:sz w:val="24"/>
                <w:szCs w:val="24"/>
              </w:rPr>
            </w:pPr>
            <w:r>
              <w:rPr>
                <w:rFonts w:ascii="Times New Roman" w:hAnsi="Times New Roman"/>
                <w:sz w:val="24"/>
                <w:szCs w:val="24"/>
              </w:rPr>
              <w:t>2516</w:t>
            </w:r>
          </w:p>
        </w:tc>
      </w:tr>
      <w:tr w:rsidR="001335A5" w:rsidRPr="001335A5" w:rsidTr="00872367">
        <w:tc>
          <w:tcPr>
            <w:tcW w:w="7701" w:type="dxa"/>
            <w:gridSpan w:val="5"/>
            <w:shd w:val="clear" w:color="auto" w:fill="auto"/>
          </w:tcPr>
          <w:p w:rsidR="001335A5" w:rsidRDefault="001335A5" w:rsidP="00872367">
            <w:pPr>
              <w:suppressAutoHyphens/>
              <w:spacing w:after="0" w:line="240" w:lineRule="auto"/>
              <w:jc w:val="both"/>
              <w:rPr>
                <w:rFonts w:ascii="Times New Roman" w:hAnsi="Times New Roman"/>
                <w:sz w:val="24"/>
                <w:szCs w:val="24"/>
              </w:rPr>
            </w:pPr>
            <w:r w:rsidRPr="007F11DB">
              <w:rPr>
                <w:rFonts w:ascii="Times New Roman" w:hAnsi="Times New Roman"/>
                <w:sz w:val="24"/>
                <w:szCs w:val="24"/>
              </w:rPr>
              <w:t>Максимально допустимая недельная нагрузка при 6-дн. уч. неделе</w:t>
            </w:r>
          </w:p>
        </w:tc>
        <w:tc>
          <w:tcPr>
            <w:tcW w:w="1371" w:type="dxa"/>
          </w:tcPr>
          <w:p w:rsidR="001335A5" w:rsidRDefault="001335A5" w:rsidP="00872367">
            <w:pPr>
              <w:suppressAutoHyphens/>
              <w:spacing w:after="0" w:line="240" w:lineRule="auto"/>
              <w:jc w:val="both"/>
              <w:rPr>
                <w:rFonts w:ascii="Times New Roman" w:hAnsi="Times New Roman"/>
                <w:sz w:val="24"/>
                <w:szCs w:val="24"/>
              </w:rPr>
            </w:pPr>
            <w:r w:rsidRPr="001335A5">
              <w:rPr>
                <w:rFonts w:ascii="Times New Roman" w:hAnsi="Times New Roman"/>
                <w:sz w:val="24"/>
                <w:szCs w:val="24"/>
              </w:rPr>
              <w:t>37</w:t>
            </w:r>
          </w:p>
        </w:tc>
      </w:tr>
      <w:tr w:rsidR="001335A5" w:rsidRPr="001335A5" w:rsidTr="00872367">
        <w:tc>
          <w:tcPr>
            <w:tcW w:w="7701" w:type="dxa"/>
            <w:gridSpan w:val="5"/>
            <w:shd w:val="clear" w:color="auto" w:fill="auto"/>
          </w:tcPr>
          <w:p w:rsidR="001335A5" w:rsidRDefault="001335A5" w:rsidP="00872367">
            <w:pPr>
              <w:suppressAutoHyphens/>
              <w:spacing w:after="0" w:line="240" w:lineRule="auto"/>
              <w:jc w:val="both"/>
              <w:rPr>
                <w:rFonts w:ascii="Times New Roman" w:hAnsi="Times New Roman"/>
                <w:sz w:val="24"/>
                <w:szCs w:val="24"/>
              </w:rPr>
            </w:pPr>
            <w:r>
              <w:rPr>
                <w:rFonts w:ascii="Times New Roman" w:hAnsi="Times New Roman"/>
                <w:sz w:val="24"/>
                <w:szCs w:val="24"/>
              </w:rPr>
              <w:t>Количество учебных недель за 1 учебный год</w:t>
            </w:r>
          </w:p>
        </w:tc>
        <w:tc>
          <w:tcPr>
            <w:tcW w:w="1371" w:type="dxa"/>
          </w:tcPr>
          <w:p w:rsidR="001335A5" w:rsidRDefault="001335A5" w:rsidP="00872367">
            <w:pPr>
              <w:suppressAutoHyphens/>
              <w:spacing w:after="0" w:line="240" w:lineRule="auto"/>
              <w:jc w:val="both"/>
              <w:rPr>
                <w:rFonts w:ascii="Times New Roman" w:hAnsi="Times New Roman"/>
                <w:sz w:val="24"/>
                <w:szCs w:val="24"/>
              </w:rPr>
            </w:pPr>
            <w:r w:rsidRPr="001335A5">
              <w:rPr>
                <w:rFonts w:ascii="Times New Roman" w:hAnsi="Times New Roman"/>
                <w:sz w:val="24"/>
                <w:szCs w:val="24"/>
              </w:rPr>
              <w:t>34</w:t>
            </w:r>
          </w:p>
        </w:tc>
      </w:tr>
    </w:tbl>
    <w:p w:rsidR="001335A5" w:rsidRDefault="001335A5" w:rsidP="00BD6098">
      <w:pPr>
        <w:pStyle w:val="a6"/>
        <w:spacing w:after="0" w:line="240" w:lineRule="auto"/>
        <w:ind w:firstLine="567"/>
        <w:rPr>
          <w:rFonts w:ascii="Times New Roman" w:hAnsi="Times New Roman"/>
          <w:b/>
          <w:sz w:val="24"/>
          <w:szCs w:val="24"/>
        </w:rPr>
      </w:pPr>
    </w:p>
    <w:p w:rsidR="008B0862" w:rsidRPr="000611ED" w:rsidRDefault="008B0862" w:rsidP="00F309A4">
      <w:pPr>
        <w:pStyle w:val="a6"/>
        <w:numPr>
          <w:ilvl w:val="2"/>
          <w:numId w:val="53"/>
        </w:numPr>
        <w:spacing w:after="0" w:line="240" w:lineRule="auto"/>
        <w:rPr>
          <w:rFonts w:ascii="Times New Roman" w:hAnsi="Times New Roman"/>
          <w:b/>
          <w:sz w:val="24"/>
          <w:szCs w:val="24"/>
        </w:rPr>
      </w:pPr>
      <w:r w:rsidRPr="000611ED">
        <w:rPr>
          <w:rFonts w:ascii="Times New Roman" w:hAnsi="Times New Roman"/>
          <w:b/>
          <w:sz w:val="24"/>
          <w:szCs w:val="24"/>
        </w:rPr>
        <w:t>План внеурочной деятельности</w:t>
      </w:r>
    </w:p>
    <w:p w:rsidR="00AD5F9E" w:rsidRPr="00BD6098" w:rsidRDefault="00AD5F9E" w:rsidP="000611ED">
      <w:pPr>
        <w:widowControl w:val="0"/>
        <w:autoSpaceDE w:val="0"/>
        <w:autoSpaceDN w:val="0"/>
        <w:adjustRightInd w:val="0"/>
        <w:spacing w:after="0" w:line="240" w:lineRule="auto"/>
        <w:ind w:firstLine="567"/>
        <w:rPr>
          <w:rFonts w:ascii="Times New Roman" w:eastAsia="Times New Roman" w:hAnsi="Times New Roman"/>
          <w:sz w:val="24"/>
          <w:szCs w:val="24"/>
          <w:lang w:eastAsia="ru-RU"/>
        </w:rPr>
      </w:pPr>
      <w:r w:rsidRPr="00BD6098">
        <w:rPr>
          <w:rFonts w:ascii="Times New Roman" w:eastAsia="Times New Roman" w:hAnsi="Times New Roman"/>
          <w:sz w:val="24"/>
          <w:szCs w:val="24"/>
          <w:lang w:eastAsia="ru-RU"/>
        </w:rPr>
        <w:t>Внеурочная деятельность организуется по направлениям развития лично</w:t>
      </w:r>
      <w:r w:rsidR="000611ED">
        <w:rPr>
          <w:rFonts w:ascii="Times New Roman" w:eastAsia="Times New Roman" w:hAnsi="Times New Roman"/>
          <w:sz w:val="24"/>
          <w:szCs w:val="24"/>
          <w:lang w:eastAsia="ru-RU"/>
        </w:rPr>
        <w:t xml:space="preserve">сти (спортивно-оздоровительное, </w:t>
      </w:r>
      <w:r w:rsidRPr="00BD6098">
        <w:rPr>
          <w:rFonts w:ascii="Times New Roman" w:eastAsia="Times New Roman" w:hAnsi="Times New Roman"/>
          <w:sz w:val="24"/>
          <w:szCs w:val="24"/>
          <w:lang w:eastAsia="ru-RU"/>
        </w:rPr>
        <w:t xml:space="preserve">духовно-нравственное, социальное, общеинтеллектуальное, </w:t>
      </w:r>
      <w:r w:rsidR="000611ED">
        <w:rPr>
          <w:rFonts w:ascii="Times New Roman" w:eastAsia="Times New Roman" w:hAnsi="Times New Roman"/>
          <w:sz w:val="24"/>
          <w:szCs w:val="24"/>
          <w:lang w:eastAsia="ru-RU"/>
        </w:rPr>
        <w:t xml:space="preserve"> </w:t>
      </w:r>
      <w:r w:rsidRPr="00BD6098">
        <w:rPr>
          <w:rFonts w:ascii="Times New Roman" w:eastAsia="Times New Roman" w:hAnsi="Times New Roman"/>
          <w:sz w:val="24"/>
          <w:szCs w:val="24"/>
          <w:lang w:eastAsia="ru-RU"/>
        </w:rPr>
        <w:t>общекультурное) в таких формах как художественные, культурологические, филологические, хоровые студии, сетевые сообщества, школьные спортивные клубы и секции, конференции, олимпиады, военно-патриотические объединения, экскурсии, соревнования, поисковые и научные исследования, общественно полезные практики и другие формы на добровольной основе в соответствии с выбором участников образовательных отношений.</w:t>
      </w:r>
    </w:p>
    <w:p w:rsidR="00AD5F9E" w:rsidRPr="00BD6098" w:rsidRDefault="00AD5F9E" w:rsidP="00BD6098">
      <w:pPr>
        <w:spacing w:after="0" w:line="240" w:lineRule="auto"/>
        <w:ind w:firstLine="567"/>
        <w:rPr>
          <w:rFonts w:ascii="Times New Roman" w:eastAsia="Times New Roman" w:hAnsi="Times New Roman"/>
          <w:sz w:val="24"/>
          <w:szCs w:val="24"/>
          <w:lang w:eastAsia="ru-RU"/>
        </w:rPr>
      </w:pPr>
      <w:r w:rsidRPr="00BD6098">
        <w:rPr>
          <w:rFonts w:ascii="Times New Roman" w:eastAsia="Times New Roman" w:hAnsi="Times New Roman"/>
          <w:sz w:val="24"/>
          <w:szCs w:val="24"/>
          <w:lang w:eastAsia="ru-RU"/>
        </w:rPr>
        <w:t xml:space="preserve">План внеурочной деятельности является частью организационного раздела основной образовательной программы среднего общего образования и представляет собой описание </w:t>
      </w:r>
      <w:r w:rsidRPr="00BD6098">
        <w:rPr>
          <w:rFonts w:ascii="Times New Roman" w:eastAsia="Times New Roman" w:hAnsi="Times New Roman"/>
          <w:sz w:val="24"/>
          <w:szCs w:val="24"/>
          <w:lang w:eastAsia="ru-RU"/>
        </w:rPr>
        <w:lastRenderedPageBreak/>
        <w:t>целостной системы функционирования образовательной организации в сфере внеурочной деятельности и включает:</w:t>
      </w:r>
    </w:p>
    <w:p w:rsidR="00AD5F9E" w:rsidRPr="00BD6098" w:rsidRDefault="00BF4AA4" w:rsidP="00BD6098">
      <w:pPr>
        <w:suppressAutoHyphens/>
        <w:spacing w:after="0" w:line="240" w:lineRule="auto"/>
        <w:ind w:firstLine="567"/>
        <w:jc w:val="both"/>
        <w:rPr>
          <w:rFonts w:ascii="Times New Roman" w:eastAsia="Times New Roman" w:hAnsi="Times New Roman"/>
          <w:sz w:val="24"/>
          <w:szCs w:val="24"/>
          <w:u w:color="000000"/>
          <w:lang w:eastAsia="ru-RU"/>
        </w:rPr>
      </w:pPr>
      <w:r w:rsidRPr="00BD6098">
        <w:rPr>
          <w:rFonts w:ascii="Times New Roman" w:eastAsia="Times New Roman" w:hAnsi="Times New Roman"/>
          <w:sz w:val="24"/>
          <w:szCs w:val="24"/>
          <w:u w:color="000000"/>
          <w:lang w:eastAsia="ru-RU"/>
        </w:rPr>
        <w:t xml:space="preserve">- </w:t>
      </w:r>
      <w:r w:rsidR="00AD5F9E" w:rsidRPr="00BD6098">
        <w:rPr>
          <w:rFonts w:ascii="Times New Roman" w:eastAsia="Times New Roman" w:hAnsi="Times New Roman"/>
          <w:sz w:val="24"/>
          <w:szCs w:val="24"/>
          <w:u w:color="000000"/>
          <w:lang w:eastAsia="ru-RU"/>
        </w:rPr>
        <w:t>план организации деятельности ученических сообществ (групп старшеклассников), в том числе ученических классов, разновозрастных объединений по интересам, клубов; юношеских общественных объединений, организаций</w:t>
      </w:r>
      <w:r w:rsidRPr="00BD6098">
        <w:rPr>
          <w:rFonts w:ascii="Times New Roman" w:eastAsia="Times New Roman" w:hAnsi="Times New Roman"/>
          <w:sz w:val="24"/>
          <w:szCs w:val="24"/>
          <w:u w:color="000000"/>
          <w:lang w:eastAsia="ru-RU"/>
        </w:rPr>
        <w:t xml:space="preserve"> и др.</w:t>
      </w:r>
      <w:r w:rsidR="00AD5F9E" w:rsidRPr="00BD6098">
        <w:rPr>
          <w:rFonts w:ascii="Times New Roman" w:eastAsia="Times New Roman" w:hAnsi="Times New Roman"/>
          <w:sz w:val="24"/>
          <w:szCs w:val="24"/>
          <w:u w:color="000000"/>
          <w:lang w:eastAsia="ru-RU"/>
        </w:rPr>
        <w:t>;</w:t>
      </w:r>
    </w:p>
    <w:p w:rsidR="00AD5F9E" w:rsidRPr="00BD6098" w:rsidRDefault="00BF4AA4" w:rsidP="00BD6098">
      <w:pPr>
        <w:suppressAutoHyphens/>
        <w:spacing w:after="0" w:line="240" w:lineRule="auto"/>
        <w:ind w:firstLine="567"/>
        <w:jc w:val="both"/>
        <w:rPr>
          <w:rFonts w:ascii="Times New Roman" w:eastAsia="Times New Roman" w:hAnsi="Times New Roman"/>
          <w:sz w:val="24"/>
          <w:szCs w:val="24"/>
          <w:u w:color="000000"/>
          <w:lang w:eastAsia="ru-RU"/>
        </w:rPr>
      </w:pPr>
      <w:r w:rsidRPr="00BD6098">
        <w:rPr>
          <w:rFonts w:ascii="Times New Roman" w:eastAsia="Times New Roman" w:hAnsi="Times New Roman"/>
          <w:sz w:val="24"/>
          <w:szCs w:val="24"/>
          <w:u w:color="000000"/>
          <w:lang w:eastAsia="ru-RU"/>
        </w:rPr>
        <w:t xml:space="preserve">- </w:t>
      </w:r>
      <w:r w:rsidR="00AD5F9E" w:rsidRPr="00BD6098">
        <w:rPr>
          <w:rFonts w:ascii="Times New Roman" w:eastAsia="Times New Roman" w:hAnsi="Times New Roman"/>
          <w:sz w:val="24"/>
          <w:szCs w:val="24"/>
          <w:u w:color="000000"/>
          <w:lang w:eastAsia="ru-RU"/>
        </w:rPr>
        <w:t>план реализации курсов внеурочной деятельности по выбору обучающихся (</w:t>
      </w:r>
      <w:r w:rsidRPr="00BD6098">
        <w:rPr>
          <w:rFonts w:ascii="Times New Roman" w:eastAsia="Times New Roman" w:hAnsi="Times New Roman"/>
          <w:sz w:val="24"/>
          <w:szCs w:val="24"/>
          <w:u w:color="000000"/>
          <w:lang w:eastAsia="ru-RU"/>
        </w:rPr>
        <w:t>предметные кружки, курсы внеурочной деятельности</w:t>
      </w:r>
      <w:r w:rsidR="00AD5F9E" w:rsidRPr="00BD6098">
        <w:rPr>
          <w:rFonts w:ascii="Times New Roman" w:eastAsia="Times New Roman" w:hAnsi="Times New Roman"/>
          <w:sz w:val="24"/>
          <w:szCs w:val="24"/>
          <w:u w:color="000000"/>
          <w:lang w:eastAsia="ru-RU"/>
        </w:rPr>
        <w:t>, ученические научные общества, школьные олимпиады по предметам программы средней школы);</w:t>
      </w:r>
    </w:p>
    <w:p w:rsidR="00AD5F9E" w:rsidRPr="00BD6098" w:rsidRDefault="00BF4AA4" w:rsidP="00BD6098">
      <w:pPr>
        <w:suppressAutoHyphens/>
        <w:spacing w:after="0" w:line="240" w:lineRule="auto"/>
        <w:ind w:firstLine="567"/>
        <w:jc w:val="both"/>
        <w:rPr>
          <w:rFonts w:ascii="Times New Roman" w:eastAsia="Times New Roman" w:hAnsi="Times New Roman"/>
          <w:sz w:val="24"/>
          <w:szCs w:val="24"/>
          <w:u w:color="000000"/>
          <w:lang w:eastAsia="ru-RU"/>
        </w:rPr>
      </w:pPr>
      <w:r w:rsidRPr="00BD6098">
        <w:rPr>
          <w:rFonts w:ascii="Times New Roman" w:eastAsia="Times New Roman" w:hAnsi="Times New Roman"/>
          <w:sz w:val="24"/>
          <w:szCs w:val="24"/>
          <w:u w:color="000000"/>
          <w:lang w:eastAsia="ru-RU"/>
        </w:rPr>
        <w:t xml:space="preserve">- </w:t>
      </w:r>
      <w:r w:rsidR="00AD5F9E" w:rsidRPr="00BD6098">
        <w:rPr>
          <w:rFonts w:ascii="Times New Roman" w:eastAsia="Times New Roman" w:hAnsi="Times New Roman"/>
          <w:sz w:val="24"/>
          <w:szCs w:val="24"/>
          <w:u w:color="000000"/>
          <w:lang w:eastAsia="ru-RU"/>
        </w:rPr>
        <w:t>план воспитательных мероприятий.</w:t>
      </w:r>
    </w:p>
    <w:p w:rsidR="00AD5F9E" w:rsidRPr="00BD6098" w:rsidRDefault="00AD5F9E" w:rsidP="00BD6098">
      <w:pPr>
        <w:spacing w:after="0" w:line="240" w:lineRule="auto"/>
        <w:ind w:firstLine="567"/>
        <w:jc w:val="both"/>
        <w:rPr>
          <w:rFonts w:ascii="Times New Roman" w:eastAsia="Times New Roman" w:hAnsi="Times New Roman"/>
          <w:sz w:val="24"/>
          <w:szCs w:val="24"/>
          <w:lang w:eastAsia="ru-RU"/>
        </w:rPr>
      </w:pPr>
      <w:r w:rsidRPr="000611ED">
        <w:rPr>
          <w:rFonts w:ascii="Times New Roman" w:eastAsia="Times New Roman" w:hAnsi="Times New Roman"/>
          <w:sz w:val="24"/>
          <w:szCs w:val="24"/>
          <w:lang w:eastAsia="ru-RU"/>
        </w:rPr>
        <w:t>В соответствии с планом внеурочной деятельности создаются условия для получения образования всеми обучающимися, в том числе одаренными детьми, детьми с ограниченными возможностями здоровья и инвалидами.</w:t>
      </w:r>
    </w:p>
    <w:p w:rsidR="00AD5F9E" w:rsidRPr="00BD6098" w:rsidRDefault="00AD5F9E" w:rsidP="00BD6098">
      <w:pPr>
        <w:spacing w:after="0" w:line="240" w:lineRule="auto"/>
        <w:ind w:firstLine="567"/>
        <w:jc w:val="both"/>
        <w:rPr>
          <w:rFonts w:ascii="Times New Roman" w:eastAsia="Times New Roman" w:hAnsi="Times New Roman"/>
          <w:b/>
          <w:bCs/>
          <w:sz w:val="24"/>
          <w:szCs w:val="24"/>
          <w:lang w:eastAsia="ru-RU"/>
        </w:rPr>
      </w:pPr>
      <w:r w:rsidRPr="00BD6098">
        <w:rPr>
          <w:rFonts w:ascii="Times New Roman" w:eastAsia="Times New Roman" w:hAnsi="Times New Roman"/>
          <w:b/>
          <w:bCs/>
          <w:sz w:val="24"/>
          <w:szCs w:val="24"/>
          <w:lang w:eastAsia="ru-RU"/>
        </w:rPr>
        <w:t>Содержание плана внеурочной деятельности</w:t>
      </w:r>
    </w:p>
    <w:p w:rsidR="00AD5F9E" w:rsidRPr="00BD6098" w:rsidRDefault="00AD5F9E" w:rsidP="00BD6098">
      <w:pPr>
        <w:spacing w:after="0" w:line="240" w:lineRule="auto"/>
        <w:ind w:firstLine="567"/>
        <w:jc w:val="both"/>
        <w:rPr>
          <w:rFonts w:ascii="Times New Roman" w:eastAsia="Times New Roman" w:hAnsi="Times New Roman"/>
          <w:sz w:val="24"/>
          <w:szCs w:val="24"/>
          <w:lang w:eastAsia="ru-RU"/>
        </w:rPr>
      </w:pPr>
      <w:r w:rsidRPr="00BD6098">
        <w:rPr>
          <w:rFonts w:ascii="Times New Roman" w:eastAsia="Times New Roman" w:hAnsi="Times New Roman"/>
          <w:sz w:val="24"/>
          <w:szCs w:val="24"/>
          <w:lang w:eastAsia="ru-RU"/>
        </w:rPr>
        <w:t xml:space="preserve">Количество часов, выделяемых на внеурочную деятельность, за два года обучения на </w:t>
      </w:r>
      <w:r w:rsidR="00BF4AA4" w:rsidRPr="00BD6098">
        <w:rPr>
          <w:rFonts w:ascii="Times New Roman" w:eastAsia="Times New Roman" w:hAnsi="Times New Roman"/>
          <w:sz w:val="24"/>
          <w:szCs w:val="24"/>
          <w:lang w:eastAsia="ru-RU"/>
        </w:rPr>
        <w:t>уровне</w:t>
      </w:r>
      <w:r w:rsidRPr="00BD6098">
        <w:rPr>
          <w:rFonts w:ascii="Times New Roman" w:eastAsia="Times New Roman" w:hAnsi="Times New Roman"/>
          <w:sz w:val="24"/>
          <w:szCs w:val="24"/>
          <w:lang w:eastAsia="ru-RU"/>
        </w:rPr>
        <w:t xml:space="preserve"> средне</w:t>
      </w:r>
      <w:r w:rsidR="00BF4AA4" w:rsidRPr="00BD6098">
        <w:rPr>
          <w:rFonts w:ascii="Times New Roman" w:eastAsia="Times New Roman" w:hAnsi="Times New Roman"/>
          <w:sz w:val="24"/>
          <w:szCs w:val="24"/>
          <w:lang w:eastAsia="ru-RU"/>
        </w:rPr>
        <w:t>го общего образования</w:t>
      </w:r>
      <w:r w:rsidRPr="00BD6098">
        <w:rPr>
          <w:rFonts w:ascii="Times New Roman" w:eastAsia="Times New Roman" w:hAnsi="Times New Roman"/>
          <w:sz w:val="24"/>
          <w:szCs w:val="24"/>
          <w:lang w:eastAsia="ru-RU"/>
        </w:rPr>
        <w:t xml:space="preserve"> составляет не более 700 часов. Величину недельной образовательной нагрузки, реализуемой через внеурочную деятельность, определяют за пределами количества часов, отведенных на освоение обучающимися учебного плана. Для недопущения перегрузки обучающихся допускается перенос образовательной нагрузки, реализуемой через внеурочную деятельность, на периоды каникул. Внеурочная деятельность в каникулярное время может реализовываться в рамках тематических образовательных программ (в туристических походах, экспедициях, поездках и т.д.).</w:t>
      </w:r>
    </w:p>
    <w:p w:rsidR="00B16587" w:rsidRPr="00BD6098" w:rsidRDefault="00AD5F9E" w:rsidP="00BD6098">
      <w:pPr>
        <w:spacing w:after="0" w:line="240" w:lineRule="auto"/>
        <w:ind w:firstLine="567"/>
        <w:jc w:val="both"/>
        <w:rPr>
          <w:rFonts w:ascii="Times New Roman" w:eastAsia="Times New Roman" w:hAnsi="Times New Roman"/>
          <w:sz w:val="24"/>
          <w:szCs w:val="24"/>
          <w:lang w:eastAsia="ru-RU"/>
        </w:rPr>
      </w:pPr>
      <w:r w:rsidRPr="00BD6098">
        <w:rPr>
          <w:rFonts w:ascii="Times New Roman" w:eastAsia="Times New Roman" w:hAnsi="Times New Roman"/>
          <w:sz w:val="24"/>
          <w:szCs w:val="24"/>
          <w:lang w:eastAsia="ru-RU"/>
        </w:rPr>
        <w:t xml:space="preserve">Реализация плана внеурочной деятельности предусматривает в течение года неравномерное распределение нагрузки. </w:t>
      </w:r>
    </w:p>
    <w:p w:rsidR="00AD5F9E" w:rsidRPr="00BD6098" w:rsidRDefault="00AD5F9E" w:rsidP="00BD6098">
      <w:pPr>
        <w:spacing w:after="0" w:line="240" w:lineRule="auto"/>
        <w:ind w:firstLine="567"/>
        <w:jc w:val="both"/>
        <w:rPr>
          <w:rFonts w:ascii="Times New Roman" w:eastAsia="Times New Roman" w:hAnsi="Times New Roman"/>
          <w:sz w:val="24"/>
          <w:szCs w:val="24"/>
          <w:lang w:eastAsia="ru-RU"/>
        </w:rPr>
      </w:pPr>
      <w:r w:rsidRPr="00BD6098">
        <w:rPr>
          <w:rFonts w:ascii="Times New Roman" w:eastAsia="Times New Roman" w:hAnsi="Times New Roman"/>
          <w:sz w:val="24"/>
          <w:szCs w:val="24"/>
          <w:lang w:eastAsia="ru-RU"/>
        </w:rPr>
        <w:t>В зависимости от задач на каждом этапе реализации образовательной программы количество часов, отводимых на внеурочную деятельность, может изменяться. В 10-м классе для обеспечения адаптации обучающихся к изменившейся образовательной ситуации выделено больше часов, чем в 11-м классе.</w:t>
      </w:r>
    </w:p>
    <w:p w:rsidR="00AD5F9E" w:rsidRPr="00BD6098" w:rsidRDefault="00AD5F9E" w:rsidP="00BD6098">
      <w:pPr>
        <w:spacing w:after="0" w:line="240" w:lineRule="auto"/>
        <w:ind w:firstLine="567"/>
        <w:jc w:val="both"/>
        <w:rPr>
          <w:rFonts w:ascii="Times New Roman" w:eastAsia="Times New Roman" w:hAnsi="Times New Roman"/>
          <w:sz w:val="24"/>
          <w:szCs w:val="24"/>
          <w:lang w:eastAsia="ru-RU"/>
        </w:rPr>
      </w:pPr>
      <w:r w:rsidRPr="00BD6098">
        <w:rPr>
          <w:rFonts w:ascii="Times New Roman" w:eastAsia="Times New Roman" w:hAnsi="Times New Roman"/>
          <w:b/>
          <w:sz w:val="24"/>
          <w:szCs w:val="24"/>
          <w:lang w:eastAsia="ru-RU"/>
        </w:rPr>
        <w:t xml:space="preserve">Организация жизни ученических сообществ </w:t>
      </w:r>
      <w:r w:rsidRPr="00BD6098">
        <w:rPr>
          <w:rFonts w:ascii="Times New Roman" w:eastAsia="Times New Roman" w:hAnsi="Times New Roman"/>
          <w:sz w:val="24"/>
          <w:szCs w:val="24"/>
          <w:lang w:eastAsia="ru-RU"/>
        </w:rPr>
        <w:t>является важной составляющей внеурочной деятельности, направлена на формирование у обучающихся российской гражданской идентичности и таких компетенций, как:</w:t>
      </w:r>
    </w:p>
    <w:p w:rsidR="00AD5F9E" w:rsidRPr="00BD6098" w:rsidRDefault="00B16587" w:rsidP="00BD6098">
      <w:pPr>
        <w:suppressAutoHyphens/>
        <w:spacing w:after="0" w:line="240" w:lineRule="auto"/>
        <w:ind w:firstLine="567"/>
        <w:jc w:val="both"/>
        <w:rPr>
          <w:rFonts w:ascii="Times New Roman" w:eastAsia="Times New Roman" w:hAnsi="Times New Roman"/>
          <w:sz w:val="24"/>
          <w:szCs w:val="24"/>
          <w:u w:color="000000"/>
          <w:lang w:eastAsia="ru-RU"/>
        </w:rPr>
      </w:pPr>
      <w:r w:rsidRPr="00BD6098">
        <w:rPr>
          <w:rFonts w:ascii="Times New Roman" w:eastAsia="Times New Roman" w:hAnsi="Times New Roman"/>
          <w:sz w:val="24"/>
          <w:szCs w:val="24"/>
          <w:u w:color="000000"/>
          <w:lang w:eastAsia="ru-RU"/>
        </w:rPr>
        <w:t xml:space="preserve">- </w:t>
      </w:r>
      <w:r w:rsidR="00AD5F9E" w:rsidRPr="00BD6098">
        <w:rPr>
          <w:rFonts w:ascii="Times New Roman" w:eastAsia="Times New Roman" w:hAnsi="Times New Roman"/>
          <w:sz w:val="24"/>
          <w:szCs w:val="24"/>
          <w:u w:color="000000"/>
          <w:lang w:eastAsia="ru-RU"/>
        </w:rPr>
        <w:t>компетенция конструктивного, успешного и ответственного поведения в обществе с учетом правовых норм, установленных российским законодательством;</w:t>
      </w:r>
    </w:p>
    <w:p w:rsidR="00AD5F9E" w:rsidRPr="00BD6098" w:rsidRDefault="00B16587" w:rsidP="00BD6098">
      <w:pPr>
        <w:suppressAutoHyphens/>
        <w:spacing w:after="0" w:line="240" w:lineRule="auto"/>
        <w:ind w:firstLine="567"/>
        <w:jc w:val="both"/>
        <w:rPr>
          <w:rFonts w:ascii="Times New Roman" w:eastAsia="Times New Roman" w:hAnsi="Times New Roman"/>
          <w:sz w:val="24"/>
          <w:szCs w:val="24"/>
          <w:u w:color="000000"/>
          <w:lang w:eastAsia="ru-RU"/>
        </w:rPr>
      </w:pPr>
      <w:r w:rsidRPr="00BD6098">
        <w:rPr>
          <w:rFonts w:ascii="Times New Roman" w:eastAsia="Times New Roman" w:hAnsi="Times New Roman"/>
          <w:sz w:val="24"/>
          <w:szCs w:val="24"/>
          <w:u w:color="000000"/>
          <w:lang w:eastAsia="ru-RU"/>
        </w:rPr>
        <w:t xml:space="preserve">- </w:t>
      </w:r>
      <w:r w:rsidR="00AD5F9E" w:rsidRPr="00BD6098">
        <w:rPr>
          <w:rFonts w:ascii="Times New Roman" w:eastAsia="Times New Roman" w:hAnsi="Times New Roman"/>
          <w:sz w:val="24"/>
          <w:szCs w:val="24"/>
          <w:u w:color="000000"/>
          <w:lang w:eastAsia="ru-RU"/>
        </w:rPr>
        <w:t>социальная самоидентификация обучающихся посредством личностно значимой и общественно приемлемой деятельности, приобретение знаний о социальных ролях человека;</w:t>
      </w:r>
    </w:p>
    <w:p w:rsidR="00AD5F9E" w:rsidRPr="00BD6098" w:rsidRDefault="00B16587" w:rsidP="00BD6098">
      <w:pPr>
        <w:suppressAutoHyphens/>
        <w:spacing w:after="0" w:line="240" w:lineRule="auto"/>
        <w:ind w:firstLine="567"/>
        <w:jc w:val="both"/>
        <w:rPr>
          <w:rFonts w:ascii="Times New Roman" w:eastAsia="Times New Roman" w:hAnsi="Times New Roman"/>
          <w:sz w:val="24"/>
          <w:szCs w:val="24"/>
          <w:u w:color="000000"/>
          <w:lang w:eastAsia="ru-RU"/>
        </w:rPr>
      </w:pPr>
      <w:r w:rsidRPr="00BD6098">
        <w:rPr>
          <w:rFonts w:ascii="Times New Roman" w:eastAsia="Times New Roman" w:hAnsi="Times New Roman"/>
          <w:sz w:val="24"/>
          <w:szCs w:val="24"/>
          <w:u w:color="000000"/>
          <w:lang w:eastAsia="ru-RU"/>
        </w:rPr>
        <w:t xml:space="preserve">- </w:t>
      </w:r>
      <w:r w:rsidR="00AD5F9E" w:rsidRPr="00BD6098">
        <w:rPr>
          <w:rFonts w:ascii="Times New Roman" w:eastAsia="Times New Roman" w:hAnsi="Times New Roman"/>
          <w:sz w:val="24"/>
          <w:szCs w:val="24"/>
          <w:u w:color="000000"/>
          <w:lang w:eastAsia="ru-RU"/>
        </w:rPr>
        <w:t>компетенция в сфере общественной самоорганизации, участия в общественно значимой совместной деятельности.</w:t>
      </w:r>
    </w:p>
    <w:p w:rsidR="00AD5F9E" w:rsidRPr="00BD6098" w:rsidRDefault="00AD5F9E" w:rsidP="00BD6098">
      <w:pPr>
        <w:spacing w:after="0" w:line="240" w:lineRule="auto"/>
        <w:ind w:firstLine="567"/>
        <w:jc w:val="both"/>
        <w:rPr>
          <w:rFonts w:ascii="Times New Roman" w:eastAsia="Times New Roman" w:hAnsi="Times New Roman"/>
          <w:sz w:val="24"/>
          <w:szCs w:val="24"/>
          <w:lang w:eastAsia="ru-RU"/>
        </w:rPr>
      </w:pPr>
      <w:r w:rsidRPr="00BD6098">
        <w:rPr>
          <w:rFonts w:ascii="Times New Roman" w:eastAsia="Times New Roman" w:hAnsi="Times New Roman"/>
          <w:sz w:val="24"/>
          <w:szCs w:val="24"/>
          <w:lang w:eastAsia="ru-RU"/>
        </w:rPr>
        <w:t>Организация жизни ученических сообществ происходит:</w:t>
      </w:r>
    </w:p>
    <w:p w:rsidR="00AD5F9E" w:rsidRPr="00BD6098" w:rsidRDefault="00B16587" w:rsidP="00BD6098">
      <w:pPr>
        <w:suppressAutoHyphens/>
        <w:spacing w:after="0" w:line="240" w:lineRule="auto"/>
        <w:ind w:firstLine="567"/>
        <w:jc w:val="both"/>
        <w:rPr>
          <w:rFonts w:ascii="Times New Roman" w:eastAsia="Times New Roman" w:hAnsi="Times New Roman"/>
          <w:sz w:val="24"/>
          <w:szCs w:val="24"/>
          <w:u w:color="000000"/>
          <w:lang w:eastAsia="ru-RU"/>
        </w:rPr>
      </w:pPr>
      <w:r w:rsidRPr="00BD6098">
        <w:rPr>
          <w:rFonts w:ascii="Times New Roman" w:eastAsia="Times New Roman" w:hAnsi="Times New Roman"/>
          <w:sz w:val="24"/>
          <w:szCs w:val="24"/>
          <w:u w:color="000000"/>
          <w:lang w:eastAsia="ru-RU"/>
        </w:rPr>
        <w:t xml:space="preserve">- </w:t>
      </w:r>
      <w:r w:rsidR="00AD5F9E" w:rsidRPr="00BD6098">
        <w:rPr>
          <w:rFonts w:ascii="Times New Roman" w:eastAsia="Times New Roman" w:hAnsi="Times New Roman"/>
          <w:sz w:val="24"/>
          <w:szCs w:val="24"/>
          <w:u w:color="000000"/>
          <w:lang w:eastAsia="ru-RU"/>
        </w:rPr>
        <w:t>в рамках внеурочной деятельности в ученическом классе, общешкольной внеурочной деятельности, в сфере школьного ученического самоуправления, участия в детско-юношеских общественных объединениях, созданных в школе и за ее пределами;</w:t>
      </w:r>
    </w:p>
    <w:p w:rsidR="00AD5F9E" w:rsidRPr="00BD6098" w:rsidRDefault="00B16587" w:rsidP="00BD6098">
      <w:pPr>
        <w:suppressAutoHyphens/>
        <w:spacing w:after="0" w:line="240" w:lineRule="auto"/>
        <w:ind w:firstLine="567"/>
        <w:jc w:val="both"/>
        <w:rPr>
          <w:rFonts w:ascii="Times New Roman" w:eastAsia="Times New Roman" w:hAnsi="Times New Roman"/>
          <w:sz w:val="24"/>
          <w:szCs w:val="24"/>
          <w:u w:color="000000"/>
          <w:lang w:eastAsia="ru-RU"/>
        </w:rPr>
      </w:pPr>
      <w:r w:rsidRPr="00BD6098">
        <w:rPr>
          <w:rFonts w:ascii="Times New Roman" w:eastAsia="Times New Roman" w:hAnsi="Times New Roman"/>
          <w:sz w:val="24"/>
          <w:szCs w:val="24"/>
          <w:u w:color="000000"/>
          <w:lang w:eastAsia="ru-RU"/>
        </w:rPr>
        <w:t xml:space="preserve">- </w:t>
      </w:r>
      <w:r w:rsidR="00AD5F9E" w:rsidRPr="00BD6098">
        <w:rPr>
          <w:rFonts w:ascii="Times New Roman" w:eastAsia="Times New Roman" w:hAnsi="Times New Roman"/>
          <w:sz w:val="24"/>
          <w:szCs w:val="24"/>
          <w:u w:color="000000"/>
          <w:lang w:eastAsia="ru-RU"/>
        </w:rPr>
        <w:t>через приобщение обучающихся к общественной деятельности и школьным традициям, участие обучающихся в деятельности производственных, творческих объединений, благотворительных организаций;</w:t>
      </w:r>
    </w:p>
    <w:p w:rsidR="00AD5F9E" w:rsidRPr="00BD6098" w:rsidRDefault="00B16587" w:rsidP="00BD6098">
      <w:pPr>
        <w:suppressAutoHyphens/>
        <w:spacing w:after="0" w:line="240" w:lineRule="auto"/>
        <w:ind w:firstLine="567"/>
        <w:jc w:val="both"/>
        <w:rPr>
          <w:rFonts w:ascii="Times New Roman" w:eastAsia="Times New Roman" w:hAnsi="Times New Roman"/>
          <w:sz w:val="24"/>
          <w:szCs w:val="24"/>
          <w:u w:color="000000"/>
          <w:lang w:eastAsia="ru-RU"/>
        </w:rPr>
      </w:pPr>
      <w:r w:rsidRPr="00BD6098">
        <w:rPr>
          <w:rFonts w:ascii="Times New Roman" w:eastAsia="Times New Roman" w:hAnsi="Times New Roman"/>
          <w:sz w:val="24"/>
          <w:szCs w:val="24"/>
          <w:u w:color="000000"/>
          <w:lang w:eastAsia="ru-RU"/>
        </w:rPr>
        <w:t xml:space="preserve">- </w:t>
      </w:r>
      <w:r w:rsidR="00AD5F9E" w:rsidRPr="00BD6098">
        <w:rPr>
          <w:rFonts w:ascii="Times New Roman" w:eastAsia="Times New Roman" w:hAnsi="Times New Roman"/>
          <w:sz w:val="24"/>
          <w:szCs w:val="24"/>
          <w:u w:color="000000"/>
          <w:lang w:eastAsia="ru-RU"/>
        </w:rPr>
        <w:t>через участие в экологическом просвещении сверстников, родителей, населения, в благоустройстве школы, класса, сельского поселения, в ходе партнерства с общественными организациями и объединениями.</w:t>
      </w:r>
    </w:p>
    <w:p w:rsidR="00AD5F9E" w:rsidRPr="000611ED" w:rsidRDefault="00AD5F9E" w:rsidP="000611ED">
      <w:pPr>
        <w:spacing w:after="0" w:line="240" w:lineRule="auto"/>
        <w:ind w:firstLine="567"/>
        <w:jc w:val="both"/>
        <w:rPr>
          <w:rFonts w:ascii="Times New Roman" w:eastAsia="Times New Roman" w:hAnsi="Times New Roman"/>
          <w:sz w:val="24"/>
          <w:szCs w:val="24"/>
          <w:u w:color="000000"/>
          <w:lang w:eastAsia="ru-RU"/>
        </w:rPr>
      </w:pPr>
      <w:r w:rsidRPr="000611ED">
        <w:rPr>
          <w:rFonts w:ascii="Times New Roman" w:eastAsia="Times New Roman" w:hAnsi="Times New Roman"/>
          <w:sz w:val="24"/>
          <w:szCs w:val="24"/>
          <w:lang w:eastAsia="ru-RU"/>
        </w:rPr>
        <w:t>Организация жизни ученических сообществ</w:t>
      </w:r>
      <w:r w:rsidR="000611ED" w:rsidRPr="000611ED">
        <w:rPr>
          <w:rFonts w:ascii="Times New Roman" w:eastAsia="Times New Roman" w:hAnsi="Times New Roman"/>
          <w:sz w:val="24"/>
          <w:szCs w:val="24"/>
          <w:lang w:eastAsia="ru-RU"/>
        </w:rPr>
        <w:t xml:space="preserve"> классов</w:t>
      </w:r>
      <w:r w:rsidRPr="000611ED">
        <w:rPr>
          <w:rFonts w:ascii="Times New Roman" w:eastAsia="Times New Roman" w:hAnsi="Times New Roman"/>
          <w:sz w:val="24"/>
          <w:szCs w:val="24"/>
          <w:lang w:eastAsia="ru-RU"/>
        </w:rPr>
        <w:t xml:space="preserve"> осуществляться </w:t>
      </w:r>
      <w:r w:rsidR="000611ED" w:rsidRPr="000611ED">
        <w:rPr>
          <w:rFonts w:ascii="Times New Roman" w:eastAsia="Times New Roman" w:hAnsi="Times New Roman"/>
          <w:sz w:val="24"/>
          <w:szCs w:val="24"/>
          <w:lang w:eastAsia="ru-RU"/>
        </w:rPr>
        <w:t xml:space="preserve">в МБОУ СШ № 43 </w:t>
      </w:r>
      <w:r w:rsidRPr="000611ED">
        <w:rPr>
          <w:rFonts w:ascii="Times New Roman" w:eastAsia="Times New Roman" w:hAnsi="Times New Roman"/>
          <w:sz w:val="24"/>
          <w:szCs w:val="24"/>
          <w:lang w:eastAsia="ru-RU"/>
        </w:rPr>
        <w:t>в рамках</w:t>
      </w:r>
      <w:r w:rsidR="000611ED" w:rsidRPr="000611ED">
        <w:rPr>
          <w:rFonts w:ascii="Times New Roman" w:eastAsia="Times New Roman" w:hAnsi="Times New Roman"/>
          <w:sz w:val="24"/>
          <w:szCs w:val="24"/>
          <w:lang w:eastAsia="ru-RU"/>
        </w:rPr>
        <w:t xml:space="preserve"> цикла </w:t>
      </w:r>
      <w:r w:rsidRPr="000611ED">
        <w:rPr>
          <w:rFonts w:ascii="Times New Roman" w:eastAsia="Times New Roman" w:hAnsi="Times New Roman"/>
          <w:sz w:val="24"/>
          <w:szCs w:val="24"/>
          <w:u w:color="000000"/>
          <w:lang w:eastAsia="ru-RU"/>
        </w:rPr>
        <w:t>«</w:t>
      </w:r>
      <w:r w:rsidR="000611ED" w:rsidRPr="000611ED">
        <w:rPr>
          <w:rFonts w:ascii="Times New Roman" w:eastAsia="Times New Roman" w:hAnsi="Times New Roman"/>
          <w:sz w:val="24"/>
          <w:szCs w:val="24"/>
          <w:u w:color="000000"/>
          <w:lang w:eastAsia="ru-RU"/>
        </w:rPr>
        <w:t>Школьная страна</w:t>
      </w:r>
      <w:r w:rsidRPr="000611ED">
        <w:rPr>
          <w:rFonts w:ascii="Times New Roman" w:eastAsia="Times New Roman" w:hAnsi="Times New Roman"/>
          <w:sz w:val="24"/>
          <w:szCs w:val="24"/>
          <w:u w:color="000000"/>
          <w:lang w:eastAsia="ru-RU"/>
        </w:rPr>
        <w:t>» (годовой цикл мероприятий обсуждается и принимается в конце предыдущего или в начале нового учебного года)</w:t>
      </w:r>
      <w:r w:rsidR="000611ED" w:rsidRPr="000611ED">
        <w:rPr>
          <w:rFonts w:ascii="Times New Roman" w:eastAsia="Times New Roman" w:hAnsi="Times New Roman"/>
          <w:sz w:val="24"/>
          <w:szCs w:val="24"/>
          <w:u w:color="000000"/>
          <w:lang w:eastAsia="ru-RU"/>
        </w:rPr>
        <w:t>.</w:t>
      </w:r>
    </w:p>
    <w:p w:rsidR="00AD5F9E" w:rsidRPr="00BD6098" w:rsidRDefault="00AD5F9E" w:rsidP="00BD6098">
      <w:pPr>
        <w:spacing w:after="0" w:line="240" w:lineRule="auto"/>
        <w:ind w:firstLine="567"/>
        <w:jc w:val="both"/>
        <w:rPr>
          <w:rFonts w:ascii="Times New Roman" w:eastAsia="Times New Roman" w:hAnsi="Times New Roman"/>
          <w:sz w:val="24"/>
          <w:szCs w:val="24"/>
          <w:lang w:eastAsia="ru-RU"/>
        </w:rPr>
      </w:pPr>
      <w:r w:rsidRPr="00BD6098">
        <w:rPr>
          <w:rFonts w:ascii="Times New Roman" w:eastAsia="Times New Roman" w:hAnsi="Times New Roman"/>
          <w:b/>
          <w:sz w:val="24"/>
          <w:szCs w:val="24"/>
          <w:lang w:eastAsia="ru-RU"/>
        </w:rPr>
        <w:lastRenderedPageBreak/>
        <w:t xml:space="preserve">Воспитательные мероприятия </w:t>
      </w:r>
      <w:r w:rsidRPr="00BD6098">
        <w:rPr>
          <w:rFonts w:ascii="Times New Roman" w:eastAsia="Times New Roman" w:hAnsi="Times New Roman"/>
          <w:sz w:val="24"/>
          <w:szCs w:val="24"/>
          <w:lang w:eastAsia="ru-RU"/>
        </w:rPr>
        <w:t>нацелены на формирование мотивов и ценностей обучающегося в таких сферах, как:</w:t>
      </w:r>
    </w:p>
    <w:p w:rsidR="00AD5F9E" w:rsidRPr="00BD6098" w:rsidRDefault="00B16587" w:rsidP="00BD6098">
      <w:pPr>
        <w:suppressAutoHyphens/>
        <w:spacing w:after="0" w:line="240" w:lineRule="auto"/>
        <w:ind w:firstLine="567"/>
        <w:jc w:val="both"/>
        <w:rPr>
          <w:rFonts w:ascii="Times New Roman" w:eastAsia="Times New Roman" w:hAnsi="Times New Roman"/>
          <w:sz w:val="24"/>
          <w:szCs w:val="24"/>
          <w:u w:color="000000"/>
          <w:lang w:eastAsia="ru-RU"/>
        </w:rPr>
      </w:pPr>
      <w:r w:rsidRPr="00BD6098">
        <w:rPr>
          <w:rFonts w:ascii="Times New Roman" w:eastAsia="Times New Roman" w:hAnsi="Times New Roman"/>
          <w:sz w:val="24"/>
          <w:szCs w:val="24"/>
          <w:u w:color="000000"/>
          <w:lang w:eastAsia="ru-RU"/>
        </w:rPr>
        <w:t xml:space="preserve">- </w:t>
      </w:r>
      <w:r w:rsidR="00AD5F9E" w:rsidRPr="00BD6098">
        <w:rPr>
          <w:rFonts w:ascii="Times New Roman" w:eastAsia="Times New Roman" w:hAnsi="Times New Roman"/>
          <w:sz w:val="24"/>
          <w:szCs w:val="24"/>
          <w:u w:color="000000"/>
          <w:lang w:eastAsia="ru-RU"/>
        </w:rPr>
        <w:t>отношение обучающихся к себе, к своему здоровью, к познанию себя, самоопределению и самосовершенствованию (включает подготовку к непрерывному образованию в рамках осуществления жизненных планов);</w:t>
      </w:r>
    </w:p>
    <w:p w:rsidR="00AD5F9E" w:rsidRPr="00BD6098" w:rsidRDefault="00B16587" w:rsidP="00BD6098">
      <w:pPr>
        <w:suppressAutoHyphens/>
        <w:spacing w:after="0" w:line="240" w:lineRule="auto"/>
        <w:ind w:firstLine="567"/>
        <w:jc w:val="both"/>
        <w:rPr>
          <w:rFonts w:ascii="Times New Roman" w:eastAsia="Times New Roman" w:hAnsi="Times New Roman"/>
          <w:sz w:val="24"/>
          <w:szCs w:val="24"/>
          <w:u w:color="000000"/>
          <w:lang w:eastAsia="ru-RU"/>
        </w:rPr>
      </w:pPr>
      <w:r w:rsidRPr="00BD6098">
        <w:rPr>
          <w:rFonts w:ascii="Times New Roman" w:eastAsia="Times New Roman" w:hAnsi="Times New Roman"/>
          <w:sz w:val="24"/>
          <w:szCs w:val="24"/>
          <w:u w:color="000000"/>
          <w:lang w:eastAsia="ru-RU"/>
        </w:rPr>
        <w:t xml:space="preserve">- </w:t>
      </w:r>
      <w:r w:rsidR="00AD5F9E" w:rsidRPr="00BD6098">
        <w:rPr>
          <w:rFonts w:ascii="Times New Roman" w:eastAsia="Times New Roman" w:hAnsi="Times New Roman"/>
          <w:sz w:val="24"/>
          <w:szCs w:val="24"/>
          <w:u w:color="000000"/>
          <w:lang w:eastAsia="ru-RU"/>
        </w:rPr>
        <w:t>отношение обучающихся к России как к Родине (Отечеству) (включает подготовку к патриотическому служению);</w:t>
      </w:r>
    </w:p>
    <w:p w:rsidR="00AD5F9E" w:rsidRPr="00BD6098" w:rsidRDefault="00B16587" w:rsidP="00BD6098">
      <w:pPr>
        <w:suppressAutoHyphens/>
        <w:spacing w:after="0" w:line="240" w:lineRule="auto"/>
        <w:ind w:firstLine="567"/>
        <w:jc w:val="both"/>
        <w:rPr>
          <w:rFonts w:ascii="Times New Roman" w:eastAsia="Times New Roman" w:hAnsi="Times New Roman"/>
          <w:sz w:val="24"/>
          <w:szCs w:val="24"/>
          <w:u w:color="000000"/>
          <w:lang w:eastAsia="ru-RU"/>
        </w:rPr>
      </w:pPr>
      <w:r w:rsidRPr="00BD6098">
        <w:rPr>
          <w:rFonts w:ascii="Times New Roman" w:eastAsia="Times New Roman" w:hAnsi="Times New Roman"/>
          <w:sz w:val="24"/>
          <w:szCs w:val="24"/>
          <w:u w:color="000000"/>
          <w:lang w:eastAsia="ru-RU"/>
        </w:rPr>
        <w:t xml:space="preserve">- </w:t>
      </w:r>
      <w:r w:rsidR="00AD5F9E" w:rsidRPr="00BD6098">
        <w:rPr>
          <w:rFonts w:ascii="Times New Roman" w:eastAsia="Times New Roman" w:hAnsi="Times New Roman"/>
          <w:sz w:val="24"/>
          <w:szCs w:val="24"/>
          <w:u w:color="000000"/>
          <w:lang w:eastAsia="ru-RU"/>
        </w:rPr>
        <w:t>отношения обучающихся с окружающими людьми (включает подготовку к общению со сверстниками, старшими и младшими);</w:t>
      </w:r>
    </w:p>
    <w:p w:rsidR="00AD5F9E" w:rsidRPr="00BD6098" w:rsidRDefault="00B16587" w:rsidP="00BD6098">
      <w:pPr>
        <w:suppressAutoHyphens/>
        <w:spacing w:after="0" w:line="240" w:lineRule="auto"/>
        <w:ind w:firstLine="567"/>
        <w:jc w:val="both"/>
        <w:rPr>
          <w:rFonts w:ascii="Times New Roman" w:eastAsia="Times New Roman" w:hAnsi="Times New Roman"/>
          <w:sz w:val="24"/>
          <w:szCs w:val="24"/>
          <w:u w:color="000000"/>
          <w:lang w:eastAsia="ru-RU"/>
        </w:rPr>
      </w:pPr>
      <w:r w:rsidRPr="00BD6098">
        <w:rPr>
          <w:rFonts w:ascii="Times New Roman" w:eastAsia="Times New Roman" w:hAnsi="Times New Roman"/>
          <w:sz w:val="24"/>
          <w:szCs w:val="24"/>
          <w:u w:color="000000"/>
          <w:lang w:eastAsia="ru-RU"/>
        </w:rPr>
        <w:t xml:space="preserve">- </w:t>
      </w:r>
      <w:r w:rsidR="00AD5F9E" w:rsidRPr="00BD6098">
        <w:rPr>
          <w:rFonts w:ascii="Times New Roman" w:eastAsia="Times New Roman" w:hAnsi="Times New Roman"/>
          <w:sz w:val="24"/>
          <w:szCs w:val="24"/>
          <w:u w:color="000000"/>
          <w:lang w:eastAsia="ru-RU"/>
        </w:rPr>
        <w:t>отношение обучающихся к семье и родителям (включает подготовку личности к семейной жизни);</w:t>
      </w:r>
    </w:p>
    <w:p w:rsidR="00AD5F9E" w:rsidRPr="00BD6098" w:rsidRDefault="00B16587" w:rsidP="00BD6098">
      <w:pPr>
        <w:suppressAutoHyphens/>
        <w:spacing w:after="0" w:line="240" w:lineRule="auto"/>
        <w:ind w:firstLine="567"/>
        <w:jc w:val="both"/>
        <w:rPr>
          <w:rFonts w:ascii="Times New Roman" w:eastAsia="Times New Roman" w:hAnsi="Times New Roman"/>
          <w:sz w:val="24"/>
          <w:szCs w:val="24"/>
          <w:u w:color="000000"/>
          <w:lang w:eastAsia="ru-RU"/>
        </w:rPr>
      </w:pPr>
      <w:r w:rsidRPr="00BD6098">
        <w:rPr>
          <w:rFonts w:ascii="Times New Roman" w:eastAsia="Times New Roman" w:hAnsi="Times New Roman"/>
          <w:sz w:val="24"/>
          <w:szCs w:val="24"/>
          <w:u w:color="000000"/>
          <w:lang w:eastAsia="ru-RU"/>
        </w:rPr>
        <w:t xml:space="preserve">- </w:t>
      </w:r>
      <w:r w:rsidR="00AD5F9E" w:rsidRPr="00BD6098">
        <w:rPr>
          <w:rFonts w:ascii="Times New Roman" w:eastAsia="Times New Roman" w:hAnsi="Times New Roman"/>
          <w:sz w:val="24"/>
          <w:szCs w:val="24"/>
          <w:u w:color="000000"/>
          <w:lang w:eastAsia="ru-RU"/>
        </w:rPr>
        <w:t>отношение обучающихся к закону, государству и к гражданскому обществу (включает подготовку личности к общественной жизни);</w:t>
      </w:r>
    </w:p>
    <w:p w:rsidR="00AD5F9E" w:rsidRPr="00BD6098" w:rsidRDefault="005B03A3" w:rsidP="00BD6098">
      <w:pPr>
        <w:suppressAutoHyphens/>
        <w:spacing w:after="0" w:line="240" w:lineRule="auto"/>
        <w:ind w:firstLine="567"/>
        <w:jc w:val="both"/>
        <w:rPr>
          <w:rFonts w:ascii="Times New Roman" w:eastAsia="Times New Roman" w:hAnsi="Times New Roman"/>
          <w:sz w:val="24"/>
          <w:szCs w:val="24"/>
          <w:u w:color="000000"/>
          <w:lang w:eastAsia="ru-RU"/>
        </w:rPr>
      </w:pPr>
      <w:r w:rsidRPr="00BD6098">
        <w:rPr>
          <w:rFonts w:ascii="Times New Roman" w:eastAsia="Times New Roman" w:hAnsi="Times New Roman"/>
          <w:sz w:val="24"/>
          <w:szCs w:val="24"/>
          <w:u w:color="000000"/>
          <w:lang w:eastAsia="ru-RU"/>
        </w:rPr>
        <w:t xml:space="preserve">- </w:t>
      </w:r>
      <w:r w:rsidR="00AD5F9E" w:rsidRPr="00BD6098">
        <w:rPr>
          <w:rFonts w:ascii="Times New Roman" w:eastAsia="Times New Roman" w:hAnsi="Times New Roman"/>
          <w:sz w:val="24"/>
          <w:szCs w:val="24"/>
          <w:u w:color="000000"/>
          <w:lang w:eastAsia="ru-RU"/>
        </w:rPr>
        <w:t>отношение обучающихся к окружающему миру, к живой природе, художественной культуре (включает формирование у обучающихся научного мировоззрения);</w:t>
      </w:r>
    </w:p>
    <w:p w:rsidR="00AD5F9E" w:rsidRPr="00BD6098" w:rsidRDefault="005B03A3" w:rsidP="00BD6098">
      <w:pPr>
        <w:suppressAutoHyphens/>
        <w:spacing w:after="0" w:line="240" w:lineRule="auto"/>
        <w:ind w:firstLine="567"/>
        <w:jc w:val="both"/>
        <w:rPr>
          <w:rFonts w:ascii="Times New Roman" w:eastAsia="Times New Roman" w:hAnsi="Times New Roman"/>
          <w:sz w:val="24"/>
          <w:szCs w:val="24"/>
          <w:u w:color="000000"/>
          <w:lang w:eastAsia="ru-RU"/>
        </w:rPr>
      </w:pPr>
      <w:r w:rsidRPr="00BD6098">
        <w:rPr>
          <w:rFonts w:ascii="Times New Roman" w:eastAsia="Times New Roman" w:hAnsi="Times New Roman"/>
          <w:sz w:val="24"/>
          <w:szCs w:val="24"/>
          <w:u w:color="000000"/>
          <w:lang w:eastAsia="ru-RU"/>
        </w:rPr>
        <w:t xml:space="preserve">- </w:t>
      </w:r>
      <w:r w:rsidR="00AD5F9E" w:rsidRPr="00BD6098">
        <w:rPr>
          <w:rFonts w:ascii="Times New Roman" w:eastAsia="Times New Roman" w:hAnsi="Times New Roman"/>
          <w:sz w:val="24"/>
          <w:szCs w:val="24"/>
          <w:u w:color="000000"/>
          <w:lang w:eastAsia="ru-RU"/>
        </w:rPr>
        <w:t>трудовые и социально-экономические отношения (включает подготовку личности к трудовой деятельности).</w:t>
      </w:r>
    </w:p>
    <w:p w:rsidR="00AD5F9E" w:rsidRPr="00BD6098" w:rsidRDefault="00AD5F9E" w:rsidP="00BD6098">
      <w:pPr>
        <w:spacing w:after="0" w:line="240" w:lineRule="auto"/>
        <w:ind w:firstLine="567"/>
        <w:jc w:val="both"/>
        <w:rPr>
          <w:rFonts w:ascii="Times New Roman" w:eastAsia="Times New Roman" w:hAnsi="Times New Roman"/>
          <w:sz w:val="24"/>
          <w:szCs w:val="24"/>
          <w:lang w:eastAsia="ru-RU"/>
        </w:rPr>
      </w:pPr>
      <w:r w:rsidRPr="00BD6098">
        <w:rPr>
          <w:rFonts w:ascii="Times New Roman" w:eastAsia="Times New Roman" w:hAnsi="Times New Roman"/>
          <w:sz w:val="24"/>
          <w:szCs w:val="24"/>
          <w:lang w:eastAsia="ru-RU"/>
        </w:rPr>
        <w:t>План воспитательных мероприятий разрабатывается педагогическим коллективом школы при участии</w:t>
      </w:r>
      <w:r w:rsidR="005B03A3" w:rsidRPr="00BD6098">
        <w:rPr>
          <w:rFonts w:ascii="Times New Roman" w:eastAsia="Times New Roman" w:hAnsi="Times New Roman"/>
          <w:sz w:val="24"/>
          <w:szCs w:val="24"/>
          <w:lang w:eastAsia="ru-RU"/>
        </w:rPr>
        <w:t xml:space="preserve"> обучающихся и</w:t>
      </w:r>
      <w:r w:rsidRPr="00BD6098">
        <w:rPr>
          <w:rFonts w:ascii="Times New Roman" w:eastAsia="Times New Roman" w:hAnsi="Times New Roman"/>
          <w:sz w:val="24"/>
          <w:szCs w:val="24"/>
          <w:lang w:eastAsia="ru-RU"/>
        </w:rPr>
        <w:t xml:space="preserve"> родительской общественности. Источником этого раздела плана внеурочной деятельности становятся нормативные документы органов управления образованием (федеральных, региональных и муниципальных</w:t>
      </w:r>
      <w:r w:rsidRPr="00BD6098">
        <w:rPr>
          <w:rFonts w:ascii="Times New Roman" w:eastAsia="Times New Roman" w:hAnsi="Times New Roman"/>
          <w:i/>
          <w:sz w:val="24"/>
          <w:szCs w:val="24"/>
          <w:lang w:eastAsia="ru-RU"/>
        </w:rPr>
        <w:t>)</w:t>
      </w:r>
      <w:r w:rsidRPr="00BD6098">
        <w:rPr>
          <w:rFonts w:ascii="Times New Roman" w:eastAsia="Times New Roman" w:hAnsi="Times New Roman"/>
          <w:sz w:val="24"/>
          <w:szCs w:val="24"/>
          <w:lang w:eastAsia="ru-RU"/>
        </w:rPr>
        <w:t>. При подготовке и проведении воспитательных мероприятий (в масштабе ученического класса, классов одной параллели или сообщества всех 10–11-х классов) предусматривается вовлечение в активную деятельность максимально большего числа обучающихся.</w:t>
      </w:r>
    </w:p>
    <w:p w:rsidR="00AD5F9E" w:rsidRPr="00BD6098" w:rsidRDefault="00AD5F9E" w:rsidP="00BD6098">
      <w:pPr>
        <w:spacing w:after="0" w:line="240" w:lineRule="auto"/>
        <w:ind w:firstLine="567"/>
        <w:jc w:val="both"/>
        <w:rPr>
          <w:rFonts w:ascii="Times New Roman" w:eastAsia="Times New Roman" w:hAnsi="Times New Roman"/>
          <w:sz w:val="24"/>
          <w:szCs w:val="24"/>
          <w:lang w:eastAsia="ru-RU"/>
        </w:rPr>
      </w:pPr>
      <w:r w:rsidRPr="00BD6098">
        <w:rPr>
          <w:rFonts w:ascii="Times New Roman" w:eastAsia="Times New Roman" w:hAnsi="Times New Roman"/>
          <w:sz w:val="24"/>
          <w:szCs w:val="24"/>
          <w:lang w:eastAsia="ru-RU"/>
        </w:rPr>
        <w:t xml:space="preserve">По решению педагогического коллектива, родительской общественности, интересов и запросов детей и родителей план внеурочной деятельности в образовательной организации модифицируется в соответствии с </w:t>
      </w:r>
      <w:r w:rsidRPr="00BD6098">
        <w:rPr>
          <w:rFonts w:ascii="Times New Roman" w:eastAsia="Times New Roman" w:hAnsi="Times New Roman"/>
          <w:b/>
          <w:sz w:val="24"/>
          <w:szCs w:val="24"/>
          <w:lang w:eastAsia="ru-RU"/>
        </w:rPr>
        <w:t>профилями</w:t>
      </w:r>
      <w:r w:rsidR="005B03A3" w:rsidRPr="00BD6098">
        <w:rPr>
          <w:rFonts w:ascii="Times New Roman" w:eastAsia="Times New Roman" w:hAnsi="Times New Roman"/>
          <w:b/>
          <w:sz w:val="24"/>
          <w:szCs w:val="24"/>
          <w:lang w:eastAsia="ru-RU"/>
        </w:rPr>
        <w:t xml:space="preserve"> обучения</w:t>
      </w:r>
      <w:r w:rsidRPr="00BD6098">
        <w:rPr>
          <w:rFonts w:ascii="Times New Roman" w:eastAsia="Times New Roman" w:hAnsi="Times New Roman"/>
          <w:b/>
          <w:sz w:val="24"/>
          <w:szCs w:val="24"/>
          <w:lang w:eastAsia="ru-RU"/>
        </w:rPr>
        <w:t xml:space="preserve">: </w:t>
      </w:r>
      <w:r w:rsidRPr="00BD6098">
        <w:rPr>
          <w:rFonts w:ascii="Times New Roman" w:eastAsia="Times New Roman" w:hAnsi="Times New Roman"/>
          <w:sz w:val="24"/>
          <w:szCs w:val="24"/>
          <w:lang w:eastAsia="ru-RU"/>
        </w:rPr>
        <w:t>естественно-научным, гуманитарным, социально-экономическим, технологическим, универсальным.</w:t>
      </w:r>
    </w:p>
    <w:p w:rsidR="00AD5F9E" w:rsidRPr="00BD6098" w:rsidRDefault="00AD5F9E" w:rsidP="00BD6098">
      <w:pPr>
        <w:spacing w:after="0" w:line="240" w:lineRule="auto"/>
        <w:ind w:firstLine="567"/>
        <w:jc w:val="both"/>
        <w:rPr>
          <w:rFonts w:ascii="Times New Roman" w:eastAsia="Times New Roman" w:hAnsi="Times New Roman"/>
          <w:sz w:val="24"/>
          <w:szCs w:val="24"/>
          <w:lang w:eastAsia="ru-RU"/>
        </w:rPr>
      </w:pPr>
      <w:r w:rsidRPr="00BD6098">
        <w:rPr>
          <w:rFonts w:ascii="Times New Roman" w:eastAsia="Times New Roman" w:hAnsi="Times New Roman"/>
          <w:b/>
          <w:sz w:val="24"/>
          <w:szCs w:val="24"/>
          <w:lang w:eastAsia="ru-RU"/>
        </w:rPr>
        <w:t xml:space="preserve">Инвариантный компонент </w:t>
      </w:r>
      <w:r w:rsidRPr="00BD6098">
        <w:rPr>
          <w:rFonts w:ascii="Times New Roman" w:eastAsia="Times New Roman" w:hAnsi="Times New Roman"/>
          <w:sz w:val="24"/>
          <w:szCs w:val="24"/>
          <w:lang w:eastAsia="ru-RU"/>
        </w:rPr>
        <w:t>плана внеурочной деятельности (вне зависимости от профиля) предполагает:</w:t>
      </w:r>
    </w:p>
    <w:p w:rsidR="00AD5F9E" w:rsidRPr="00BD6098" w:rsidRDefault="005B03A3" w:rsidP="00BD6098">
      <w:pPr>
        <w:suppressAutoHyphens/>
        <w:spacing w:after="0" w:line="240" w:lineRule="auto"/>
        <w:ind w:firstLine="567"/>
        <w:jc w:val="both"/>
        <w:rPr>
          <w:rFonts w:ascii="Times New Roman" w:eastAsia="Times New Roman" w:hAnsi="Times New Roman"/>
          <w:sz w:val="24"/>
          <w:szCs w:val="24"/>
          <w:u w:color="000000"/>
          <w:lang w:eastAsia="ru-RU"/>
        </w:rPr>
      </w:pPr>
      <w:r w:rsidRPr="00BD6098">
        <w:rPr>
          <w:rFonts w:ascii="Times New Roman" w:eastAsia="Times New Roman" w:hAnsi="Times New Roman"/>
          <w:sz w:val="24"/>
          <w:szCs w:val="24"/>
          <w:u w:color="000000"/>
          <w:lang w:eastAsia="ru-RU"/>
        </w:rPr>
        <w:t xml:space="preserve">- </w:t>
      </w:r>
      <w:r w:rsidR="00AD5F9E" w:rsidRPr="00BD6098">
        <w:rPr>
          <w:rFonts w:ascii="Times New Roman" w:eastAsia="Times New Roman" w:hAnsi="Times New Roman"/>
          <w:sz w:val="24"/>
          <w:szCs w:val="24"/>
          <w:u w:color="000000"/>
          <w:lang w:eastAsia="ru-RU"/>
        </w:rPr>
        <w:t xml:space="preserve">организацию жизни ученических сообществ (организованного тематического и свободного общения старшеклассников), участие обучающихся в делах классного ученического коллектива и в общих коллективных делах </w:t>
      </w:r>
      <w:r w:rsidRPr="00BD6098">
        <w:rPr>
          <w:rFonts w:ascii="Times New Roman" w:eastAsia="Times New Roman" w:hAnsi="Times New Roman"/>
          <w:sz w:val="24"/>
          <w:szCs w:val="24"/>
          <w:u w:color="000000"/>
          <w:lang w:eastAsia="ru-RU"/>
        </w:rPr>
        <w:t>МБОУ</w:t>
      </w:r>
      <w:r w:rsidR="000611ED">
        <w:rPr>
          <w:rFonts w:ascii="Times New Roman" w:eastAsia="Times New Roman" w:hAnsi="Times New Roman"/>
          <w:sz w:val="24"/>
          <w:szCs w:val="24"/>
          <w:u w:color="000000"/>
          <w:lang w:eastAsia="ru-RU"/>
        </w:rPr>
        <w:t xml:space="preserve"> СШ № 43</w:t>
      </w:r>
      <w:r w:rsidR="00AD5F9E" w:rsidRPr="00BD6098">
        <w:rPr>
          <w:rFonts w:ascii="Times New Roman" w:eastAsia="Times New Roman" w:hAnsi="Times New Roman"/>
          <w:sz w:val="24"/>
          <w:szCs w:val="24"/>
          <w:u w:color="000000"/>
          <w:lang w:eastAsia="ru-RU"/>
        </w:rPr>
        <w:t>;</w:t>
      </w:r>
    </w:p>
    <w:p w:rsidR="00AD5F9E" w:rsidRPr="00BD6098" w:rsidRDefault="005B03A3" w:rsidP="00BD6098">
      <w:pPr>
        <w:suppressAutoHyphens/>
        <w:spacing w:after="0" w:line="240" w:lineRule="auto"/>
        <w:ind w:firstLine="567"/>
        <w:jc w:val="both"/>
        <w:rPr>
          <w:rFonts w:ascii="Times New Roman" w:eastAsia="Times New Roman" w:hAnsi="Times New Roman"/>
          <w:sz w:val="24"/>
          <w:szCs w:val="24"/>
          <w:u w:color="000000"/>
          <w:lang w:eastAsia="ru-RU"/>
        </w:rPr>
      </w:pPr>
      <w:r w:rsidRPr="00BD6098">
        <w:rPr>
          <w:rFonts w:ascii="Times New Roman" w:eastAsia="Times New Roman" w:hAnsi="Times New Roman"/>
          <w:sz w:val="24"/>
          <w:szCs w:val="24"/>
          <w:u w:color="000000"/>
          <w:lang w:eastAsia="ru-RU"/>
        </w:rPr>
        <w:t xml:space="preserve">- </w:t>
      </w:r>
      <w:r w:rsidR="00AD5F9E" w:rsidRPr="00BD6098">
        <w:rPr>
          <w:rFonts w:ascii="Times New Roman" w:eastAsia="Times New Roman" w:hAnsi="Times New Roman"/>
          <w:sz w:val="24"/>
          <w:szCs w:val="24"/>
          <w:u w:color="000000"/>
          <w:lang w:eastAsia="ru-RU"/>
        </w:rPr>
        <w:t>проведение ежемесячного учебного собрания по проблемам организации учебного процесса, индивидуальных и групповых консультаций по вопросам организационного обеспечения обучения и обеспечения благополучия обучающихся в жизни образовательной организации.</w:t>
      </w:r>
    </w:p>
    <w:p w:rsidR="005B03A3" w:rsidRPr="00BD6098" w:rsidRDefault="00AD5F9E" w:rsidP="00BD6098">
      <w:pPr>
        <w:spacing w:after="0" w:line="240" w:lineRule="auto"/>
        <w:ind w:firstLine="567"/>
        <w:jc w:val="both"/>
        <w:rPr>
          <w:rFonts w:ascii="Times New Roman" w:eastAsia="Times New Roman" w:hAnsi="Times New Roman"/>
          <w:sz w:val="24"/>
          <w:szCs w:val="24"/>
          <w:lang w:eastAsia="ru-RU"/>
        </w:rPr>
      </w:pPr>
      <w:r w:rsidRPr="00BD6098">
        <w:rPr>
          <w:rFonts w:ascii="Times New Roman" w:eastAsia="Times New Roman" w:hAnsi="Times New Roman"/>
          <w:sz w:val="24"/>
          <w:szCs w:val="24"/>
          <w:lang w:eastAsia="ru-RU"/>
        </w:rPr>
        <w:t>В каникул</w:t>
      </w:r>
      <w:r w:rsidR="005B03A3" w:rsidRPr="00BD6098">
        <w:rPr>
          <w:rFonts w:ascii="Times New Roman" w:eastAsia="Times New Roman" w:hAnsi="Times New Roman"/>
          <w:sz w:val="24"/>
          <w:szCs w:val="24"/>
          <w:lang w:eastAsia="ru-RU"/>
        </w:rPr>
        <w:t xml:space="preserve">ярное время могут быть </w:t>
      </w:r>
      <w:r w:rsidRPr="00BD6098">
        <w:rPr>
          <w:rFonts w:ascii="Times New Roman" w:eastAsia="Times New Roman" w:hAnsi="Times New Roman"/>
          <w:sz w:val="24"/>
          <w:szCs w:val="24"/>
          <w:lang w:eastAsia="ru-RU"/>
        </w:rPr>
        <w:t>организ</w:t>
      </w:r>
      <w:r w:rsidR="005B03A3" w:rsidRPr="00BD6098">
        <w:rPr>
          <w:rFonts w:ascii="Times New Roman" w:eastAsia="Times New Roman" w:hAnsi="Times New Roman"/>
          <w:sz w:val="24"/>
          <w:szCs w:val="24"/>
          <w:lang w:eastAsia="ru-RU"/>
        </w:rPr>
        <w:t>ованы</w:t>
      </w:r>
      <w:r w:rsidRPr="00BD6098">
        <w:rPr>
          <w:rFonts w:ascii="Times New Roman" w:eastAsia="Times New Roman" w:hAnsi="Times New Roman"/>
          <w:sz w:val="24"/>
          <w:szCs w:val="24"/>
          <w:lang w:eastAsia="ru-RU"/>
        </w:rPr>
        <w:t xml:space="preserve"> поездки в организации профессионального и высшего образования</w:t>
      </w:r>
      <w:r w:rsidR="005B03A3" w:rsidRPr="00BD6098">
        <w:rPr>
          <w:rFonts w:ascii="Times New Roman" w:eastAsia="Times New Roman" w:hAnsi="Times New Roman"/>
          <w:sz w:val="24"/>
          <w:szCs w:val="24"/>
          <w:lang w:eastAsia="ru-RU"/>
        </w:rPr>
        <w:t>.</w:t>
      </w:r>
    </w:p>
    <w:p w:rsidR="00AD5F9E" w:rsidRPr="00BD6098" w:rsidRDefault="00AD5F9E" w:rsidP="00BD6098">
      <w:pPr>
        <w:spacing w:after="0" w:line="240" w:lineRule="auto"/>
        <w:ind w:firstLine="567"/>
        <w:jc w:val="both"/>
        <w:rPr>
          <w:rFonts w:ascii="Times New Roman" w:eastAsia="Times New Roman" w:hAnsi="Times New Roman"/>
          <w:sz w:val="24"/>
          <w:szCs w:val="24"/>
          <w:lang w:eastAsia="ru-RU"/>
        </w:rPr>
      </w:pPr>
      <w:r w:rsidRPr="00BD6098">
        <w:rPr>
          <w:rFonts w:ascii="Times New Roman" w:eastAsia="Times New Roman" w:hAnsi="Times New Roman"/>
          <w:b/>
          <w:sz w:val="24"/>
          <w:szCs w:val="24"/>
          <w:lang w:eastAsia="ru-RU"/>
        </w:rPr>
        <w:t xml:space="preserve">Вариативный компонент </w:t>
      </w:r>
      <w:r w:rsidRPr="00BD6098">
        <w:rPr>
          <w:rFonts w:ascii="Times New Roman" w:eastAsia="Times New Roman" w:hAnsi="Times New Roman"/>
          <w:sz w:val="24"/>
          <w:szCs w:val="24"/>
          <w:lang w:eastAsia="ru-RU"/>
        </w:rPr>
        <w:t>прописывается по отдельным профилям.</w:t>
      </w:r>
    </w:p>
    <w:p w:rsidR="00AD5F9E" w:rsidRPr="00BD6098" w:rsidRDefault="004F7A79" w:rsidP="00BD6098">
      <w:pPr>
        <w:spacing w:after="0" w:line="240" w:lineRule="auto"/>
        <w:ind w:firstLine="567"/>
        <w:rPr>
          <w:rFonts w:ascii="Times New Roman" w:eastAsia="Times New Roman" w:hAnsi="Times New Roman"/>
          <w:sz w:val="24"/>
          <w:szCs w:val="24"/>
          <w:lang w:eastAsia="ru-RU"/>
        </w:rPr>
      </w:pPr>
      <w:r w:rsidRPr="00BD6098">
        <w:rPr>
          <w:rFonts w:ascii="Times New Roman" w:eastAsia="Times New Roman" w:hAnsi="Times New Roman"/>
          <w:sz w:val="24"/>
          <w:szCs w:val="24"/>
          <w:lang w:eastAsia="ru-RU"/>
        </w:rPr>
        <w:t xml:space="preserve">Для реализации внеурочной деятельности в школе имеются: учебные кабинеты, </w:t>
      </w:r>
      <w:r w:rsidR="000611ED">
        <w:rPr>
          <w:rFonts w:ascii="Times New Roman" w:eastAsia="Times New Roman" w:hAnsi="Times New Roman"/>
          <w:sz w:val="24"/>
          <w:szCs w:val="24"/>
          <w:lang w:eastAsia="ru-RU"/>
        </w:rPr>
        <w:t>библиотечно-информационный центр</w:t>
      </w:r>
      <w:r w:rsidRPr="00BD6098">
        <w:rPr>
          <w:rFonts w:ascii="Times New Roman" w:eastAsia="Times New Roman" w:hAnsi="Times New Roman"/>
          <w:sz w:val="24"/>
          <w:szCs w:val="24"/>
          <w:lang w:eastAsia="ru-RU"/>
        </w:rPr>
        <w:t xml:space="preserve">, актовый </w:t>
      </w:r>
      <w:r w:rsidR="000611ED">
        <w:rPr>
          <w:rFonts w:ascii="Times New Roman" w:eastAsia="Times New Roman" w:hAnsi="Times New Roman"/>
          <w:sz w:val="24"/>
          <w:szCs w:val="24"/>
          <w:lang w:eastAsia="ru-RU"/>
        </w:rPr>
        <w:t>зал(столовая)и спортивные</w:t>
      </w:r>
      <w:r w:rsidRPr="00BD6098">
        <w:rPr>
          <w:rFonts w:ascii="Times New Roman" w:eastAsia="Times New Roman" w:hAnsi="Times New Roman"/>
          <w:sz w:val="24"/>
          <w:szCs w:val="24"/>
          <w:lang w:eastAsia="ru-RU"/>
        </w:rPr>
        <w:t xml:space="preserve"> залы, спортивная площадка, медицинский</w:t>
      </w:r>
      <w:r w:rsidR="000611ED">
        <w:rPr>
          <w:rFonts w:ascii="Times New Roman" w:eastAsia="Times New Roman" w:hAnsi="Times New Roman"/>
          <w:sz w:val="24"/>
          <w:szCs w:val="24"/>
          <w:lang w:eastAsia="ru-RU"/>
        </w:rPr>
        <w:t xml:space="preserve"> кабинет, </w:t>
      </w:r>
    </w:p>
    <w:p w:rsidR="00AD5F9E" w:rsidRPr="00BD6098" w:rsidRDefault="00AD5F9E" w:rsidP="00BD6098">
      <w:pPr>
        <w:spacing w:after="0" w:line="240" w:lineRule="auto"/>
        <w:ind w:firstLine="567"/>
        <w:rPr>
          <w:rFonts w:ascii="Times New Roman" w:eastAsia="Times New Roman" w:hAnsi="Times New Roman"/>
          <w:sz w:val="24"/>
          <w:szCs w:val="24"/>
          <w:lang w:eastAsia="ru-RU"/>
        </w:rPr>
      </w:pPr>
    </w:p>
    <w:p w:rsidR="00AD5F9E" w:rsidRPr="00BD6098" w:rsidRDefault="00AD5F9E" w:rsidP="00BD6098">
      <w:pPr>
        <w:spacing w:after="0" w:line="240" w:lineRule="auto"/>
        <w:ind w:firstLine="567"/>
        <w:rPr>
          <w:rFonts w:ascii="Times New Roman" w:eastAsia="Times New Roman" w:hAnsi="Times New Roman"/>
          <w:sz w:val="24"/>
          <w:szCs w:val="24"/>
          <w:lang w:eastAsia="ru-RU"/>
        </w:rPr>
      </w:pPr>
    </w:p>
    <w:p w:rsidR="00AD5F9E" w:rsidRPr="00BD6098" w:rsidRDefault="00AD5F9E" w:rsidP="00BD6098">
      <w:pPr>
        <w:spacing w:after="0" w:line="240" w:lineRule="auto"/>
        <w:ind w:firstLine="567"/>
        <w:rPr>
          <w:rFonts w:ascii="Times New Roman" w:eastAsia="Times New Roman" w:hAnsi="Times New Roman"/>
          <w:sz w:val="24"/>
          <w:szCs w:val="24"/>
          <w:lang w:eastAsia="ru-RU"/>
        </w:rPr>
      </w:pPr>
    </w:p>
    <w:p w:rsidR="00AD5F9E" w:rsidRPr="00BD6098" w:rsidRDefault="00AD5F9E" w:rsidP="00BD6098">
      <w:pPr>
        <w:spacing w:after="0" w:line="240" w:lineRule="auto"/>
        <w:ind w:firstLine="567"/>
        <w:rPr>
          <w:rFonts w:ascii="Times New Roman" w:eastAsia="Times New Roman" w:hAnsi="Times New Roman"/>
          <w:sz w:val="24"/>
          <w:szCs w:val="24"/>
          <w:lang w:eastAsia="ru-RU"/>
        </w:rPr>
      </w:pPr>
    </w:p>
    <w:p w:rsidR="006C063C" w:rsidRPr="00BD6098" w:rsidRDefault="006C063C" w:rsidP="00BD6098">
      <w:pPr>
        <w:spacing w:after="0" w:line="240" w:lineRule="auto"/>
        <w:ind w:firstLine="567"/>
        <w:jc w:val="center"/>
        <w:rPr>
          <w:rFonts w:ascii="Times New Roman" w:eastAsia="Times New Roman" w:hAnsi="Times New Roman"/>
          <w:b/>
          <w:bCs/>
          <w:sz w:val="24"/>
          <w:szCs w:val="24"/>
          <w:lang w:eastAsia="ru-RU"/>
        </w:rPr>
      </w:pPr>
    </w:p>
    <w:p w:rsidR="006C063C" w:rsidRPr="00BD6098" w:rsidRDefault="006C063C" w:rsidP="00BD6098">
      <w:pPr>
        <w:spacing w:after="0" w:line="240" w:lineRule="auto"/>
        <w:ind w:firstLine="567"/>
        <w:jc w:val="center"/>
        <w:rPr>
          <w:rFonts w:ascii="Times New Roman" w:eastAsia="Times New Roman" w:hAnsi="Times New Roman"/>
          <w:b/>
          <w:bCs/>
          <w:sz w:val="24"/>
          <w:szCs w:val="24"/>
          <w:lang w:eastAsia="ru-RU"/>
        </w:rPr>
      </w:pPr>
    </w:p>
    <w:p w:rsidR="006C063C" w:rsidRPr="00BD6098" w:rsidRDefault="006C063C" w:rsidP="00BD6098">
      <w:pPr>
        <w:spacing w:after="0" w:line="240" w:lineRule="auto"/>
        <w:ind w:firstLine="567"/>
        <w:jc w:val="center"/>
        <w:rPr>
          <w:rFonts w:ascii="Times New Roman" w:eastAsia="Times New Roman" w:hAnsi="Times New Roman"/>
          <w:b/>
          <w:bCs/>
          <w:sz w:val="24"/>
          <w:szCs w:val="24"/>
          <w:lang w:eastAsia="ru-RU"/>
        </w:rPr>
      </w:pPr>
    </w:p>
    <w:p w:rsidR="006C063C" w:rsidRPr="00BD6098" w:rsidRDefault="006C063C" w:rsidP="00BD6098">
      <w:pPr>
        <w:spacing w:after="0" w:line="240" w:lineRule="auto"/>
        <w:ind w:firstLine="567"/>
        <w:jc w:val="center"/>
        <w:rPr>
          <w:rFonts w:ascii="Times New Roman" w:eastAsia="Times New Roman" w:hAnsi="Times New Roman"/>
          <w:b/>
          <w:bCs/>
          <w:sz w:val="24"/>
          <w:szCs w:val="24"/>
          <w:lang w:eastAsia="ru-RU"/>
        </w:rPr>
      </w:pPr>
    </w:p>
    <w:p w:rsidR="00AD5F9E" w:rsidRPr="00BD6098" w:rsidRDefault="004F7A79" w:rsidP="00BD6098">
      <w:pPr>
        <w:spacing w:after="0" w:line="240" w:lineRule="auto"/>
        <w:ind w:firstLine="567"/>
        <w:jc w:val="center"/>
        <w:rPr>
          <w:rFonts w:ascii="Times New Roman" w:eastAsia="Times New Roman" w:hAnsi="Times New Roman"/>
          <w:sz w:val="24"/>
          <w:szCs w:val="24"/>
          <w:shd w:val="clear" w:color="auto" w:fill="FFFFFF"/>
          <w:lang w:eastAsia="ru-RU"/>
        </w:rPr>
      </w:pPr>
      <w:r w:rsidRPr="00BD6098">
        <w:rPr>
          <w:rFonts w:ascii="Times New Roman" w:eastAsia="Times New Roman" w:hAnsi="Times New Roman"/>
          <w:b/>
          <w:bCs/>
          <w:sz w:val="24"/>
          <w:szCs w:val="24"/>
          <w:lang w:eastAsia="ru-RU"/>
        </w:rPr>
        <w:t>П</w:t>
      </w:r>
      <w:r w:rsidR="00AD5F9E" w:rsidRPr="00BD6098">
        <w:rPr>
          <w:rFonts w:ascii="Times New Roman" w:eastAsia="Times New Roman" w:hAnsi="Times New Roman"/>
          <w:b/>
          <w:bCs/>
          <w:sz w:val="24"/>
          <w:szCs w:val="24"/>
          <w:lang w:eastAsia="ru-RU"/>
        </w:rPr>
        <w:t>лан внеурочной деятельности</w:t>
      </w:r>
    </w:p>
    <w:tbl>
      <w:tblPr>
        <w:tblW w:w="9638" w:type="dxa"/>
        <w:tblLayout w:type="fixed"/>
        <w:tblCellMar>
          <w:left w:w="10" w:type="dxa"/>
          <w:right w:w="10" w:type="dxa"/>
        </w:tblCellMar>
        <w:tblLook w:val="0000" w:firstRow="0" w:lastRow="0" w:firstColumn="0" w:lastColumn="0" w:noHBand="0" w:noVBand="0"/>
      </w:tblPr>
      <w:tblGrid>
        <w:gridCol w:w="1898"/>
        <w:gridCol w:w="1843"/>
        <w:gridCol w:w="2693"/>
        <w:gridCol w:w="1985"/>
        <w:gridCol w:w="1219"/>
      </w:tblGrid>
      <w:tr w:rsidR="00AD5F9E" w:rsidRPr="00BD6098" w:rsidTr="00164BC5">
        <w:tc>
          <w:tcPr>
            <w:tcW w:w="1898" w:type="dxa"/>
            <w:tcBorders>
              <w:top w:val="single" w:sz="2" w:space="0" w:color="000000"/>
              <w:left w:val="single" w:sz="2" w:space="0" w:color="000000"/>
              <w:bottom w:val="single" w:sz="2" w:space="0" w:color="000000"/>
            </w:tcBorders>
            <w:tcMar>
              <w:top w:w="55" w:type="dxa"/>
              <w:left w:w="55" w:type="dxa"/>
              <w:bottom w:w="55" w:type="dxa"/>
              <w:right w:w="55" w:type="dxa"/>
            </w:tcMar>
          </w:tcPr>
          <w:p w:rsidR="00AD5F9E" w:rsidRPr="00BD6098" w:rsidRDefault="00AD5F9E" w:rsidP="00BD6098">
            <w:pPr>
              <w:spacing w:after="0" w:line="240" w:lineRule="auto"/>
              <w:ind w:firstLine="567"/>
              <w:jc w:val="center"/>
              <w:rPr>
                <w:rFonts w:ascii="Times New Roman" w:eastAsia="Times New Roman" w:hAnsi="Times New Roman"/>
                <w:sz w:val="24"/>
                <w:szCs w:val="24"/>
                <w:lang w:eastAsia="ru-RU"/>
              </w:rPr>
            </w:pPr>
          </w:p>
        </w:tc>
        <w:tc>
          <w:tcPr>
            <w:tcW w:w="1843" w:type="dxa"/>
            <w:tcBorders>
              <w:top w:val="single" w:sz="2" w:space="0" w:color="000000"/>
              <w:left w:val="single" w:sz="2" w:space="0" w:color="000000"/>
              <w:bottom w:val="single" w:sz="2" w:space="0" w:color="000000"/>
            </w:tcBorders>
            <w:tcMar>
              <w:top w:w="55" w:type="dxa"/>
              <w:left w:w="55" w:type="dxa"/>
              <w:bottom w:w="55" w:type="dxa"/>
              <w:right w:w="55" w:type="dxa"/>
            </w:tcMar>
          </w:tcPr>
          <w:p w:rsidR="00AD5F9E" w:rsidRPr="00164BC5" w:rsidRDefault="00AD5F9E" w:rsidP="00BD6098">
            <w:pPr>
              <w:spacing w:after="0" w:line="240" w:lineRule="auto"/>
              <w:ind w:firstLine="567"/>
              <w:jc w:val="center"/>
              <w:rPr>
                <w:rFonts w:ascii="Times New Roman" w:eastAsia="Times New Roman" w:hAnsi="Times New Roman"/>
                <w:sz w:val="24"/>
                <w:szCs w:val="24"/>
                <w:lang w:eastAsia="ru-RU"/>
              </w:rPr>
            </w:pPr>
            <w:r w:rsidRPr="00164BC5">
              <w:rPr>
                <w:rFonts w:ascii="Times New Roman" w:eastAsia="Times New Roman" w:hAnsi="Times New Roman"/>
                <w:sz w:val="24"/>
                <w:szCs w:val="24"/>
                <w:lang w:eastAsia="ru-RU"/>
              </w:rPr>
              <w:t>Жизнь ученических сообществ</w:t>
            </w:r>
          </w:p>
        </w:tc>
        <w:tc>
          <w:tcPr>
            <w:tcW w:w="2693" w:type="dxa"/>
            <w:tcBorders>
              <w:top w:val="single" w:sz="2" w:space="0" w:color="000000"/>
              <w:left w:val="single" w:sz="2" w:space="0" w:color="000000"/>
              <w:bottom w:val="single" w:sz="2" w:space="0" w:color="000000"/>
            </w:tcBorders>
            <w:tcMar>
              <w:top w:w="55" w:type="dxa"/>
              <w:left w:w="55" w:type="dxa"/>
              <w:bottom w:w="55" w:type="dxa"/>
              <w:right w:w="55" w:type="dxa"/>
            </w:tcMar>
          </w:tcPr>
          <w:p w:rsidR="00AD5F9E" w:rsidRPr="00164BC5" w:rsidRDefault="00AD5F9E" w:rsidP="00BD6098">
            <w:pPr>
              <w:spacing w:after="0" w:line="240" w:lineRule="auto"/>
              <w:ind w:firstLine="567"/>
              <w:jc w:val="center"/>
              <w:rPr>
                <w:rFonts w:ascii="Times New Roman" w:eastAsia="Times New Roman" w:hAnsi="Times New Roman"/>
                <w:sz w:val="24"/>
                <w:szCs w:val="24"/>
                <w:lang w:eastAsia="ru-RU"/>
              </w:rPr>
            </w:pPr>
            <w:r w:rsidRPr="00164BC5">
              <w:rPr>
                <w:rFonts w:ascii="Times New Roman" w:eastAsia="Times New Roman" w:hAnsi="Times New Roman"/>
                <w:sz w:val="24"/>
                <w:szCs w:val="24"/>
                <w:lang w:eastAsia="ru-RU"/>
              </w:rPr>
              <w:t>Внеурочная деятельность по предметам школьной программы</w:t>
            </w:r>
          </w:p>
        </w:tc>
        <w:tc>
          <w:tcPr>
            <w:tcW w:w="1985" w:type="dxa"/>
            <w:tcBorders>
              <w:top w:val="single" w:sz="2" w:space="0" w:color="000000"/>
              <w:left w:val="single" w:sz="2" w:space="0" w:color="000000"/>
              <w:bottom w:val="single" w:sz="2" w:space="0" w:color="000000"/>
            </w:tcBorders>
            <w:tcMar>
              <w:top w:w="55" w:type="dxa"/>
              <w:left w:w="55" w:type="dxa"/>
              <w:bottom w:w="55" w:type="dxa"/>
              <w:right w:w="55" w:type="dxa"/>
            </w:tcMar>
          </w:tcPr>
          <w:p w:rsidR="00AD5F9E" w:rsidRPr="00164BC5" w:rsidRDefault="00AD5F9E" w:rsidP="00164BC5">
            <w:pPr>
              <w:spacing w:after="0" w:line="240" w:lineRule="auto"/>
              <w:rPr>
                <w:rFonts w:ascii="Times New Roman" w:eastAsia="Times New Roman" w:hAnsi="Times New Roman"/>
                <w:sz w:val="24"/>
                <w:szCs w:val="24"/>
                <w:lang w:eastAsia="ru-RU"/>
              </w:rPr>
            </w:pPr>
            <w:r w:rsidRPr="00164BC5">
              <w:rPr>
                <w:rFonts w:ascii="Times New Roman" w:eastAsia="Times New Roman" w:hAnsi="Times New Roman"/>
                <w:sz w:val="24"/>
                <w:szCs w:val="24"/>
                <w:lang w:eastAsia="ru-RU"/>
              </w:rPr>
              <w:t>Воспитательные мероприятия</w:t>
            </w:r>
          </w:p>
        </w:tc>
        <w:tc>
          <w:tcPr>
            <w:tcW w:w="1219"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rsidR="00AD5F9E" w:rsidRPr="00164BC5" w:rsidRDefault="00AD5F9E" w:rsidP="00164BC5">
            <w:pPr>
              <w:spacing w:after="0" w:line="240" w:lineRule="auto"/>
              <w:rPr>
                <w:rFonts w:ascii="Times New Roman" w:eastAsia="Times New Roman" w:hAnsi="Times New Roman"/>
                <w:sz w:val="24"/>
                <w:szCs w:val="24"/>
                <w:lang w:eastAsia="ru-RU"/>
              </w:rPr>
            </w:pPr>
            <w:r w:rsidRPr="00164BC5">
              <w:rPr>
                <w:rFonts w:ascii="Times New Roman" w:eastAsia="Times New Roman" w:hAnsi="Times New Roman"/>
                <w:sz w:val="24"/>
                <w:szCs w:val="24"/>
                <w:lang w:eastAsia="ru-RU"/>
              </w:rPr>
              <w:t>Всего</w:t>
            </w:r>
          </w:p>
        </w:tc>
      </w:tr>
      <w:tr w:rsidR="00AD5F9E" w:rsidRPr="00BD6098" w:rsidTr="00164BC5">
        <w:tc>
          <w:tcPr>
            <w:tcW w:w="1898" w:type="dxa"/>
            <w:tcBorders>
              <w:left w:val="single" w:sz="2" w:space="0" w:color="000000"/>
              <w:bottom w:val="single" w:sz="2" w:space="0" w:color="000000"/>
            </w:tcBorders>
            <w:tcMar>
              <w:top w:w="55" w:type="dxa"/>
              <w:left w:w="55" w:type="dxa"/>
              <w:bottom w:w="55" w:type="dxa"/>
              <w:right w:w="55" w:type="dxa"/>
            </w:tcMar>
          </w:tcPr>
          <w:p w:rsidR="00AD5F9E" w:rsidRPr="00BD6098" w:rsidRDefault="00AD5F9E" w:rsidP="00BD6098">
            <w:pPr>
              <w:spacing w:after="0" w:line="240" w:lineRule="auto"/>
              <w:ind w:firstLine="567"/>
              <w:rPr>
                <w:rFonts w:ascii="Times New Roman" w:eastAsia="Times New Roman" w:hAnsi="Times New Roman"/>
                <w:sz w:val="24"/>
                <w:szCs w:val="24"/>
                <w:lang w:eastAsia="ru-RU"/>
              </w:rPr>
            </w:pPr>
          </w:p>
        </w:tc>
        <w:tc>
          <w:tcPr>
            <w:tcW w:w="6521" w:type="dxa"/>
            <w:gridSpan w:val="3"/>
            <w:tcBorders>
              <w:left w:val="single" w:sz="2" w:space="0" w:color="000000"/>
              <w:bottom w:val="single" w:sz="2" w:space="0" w:color="000000"/>
            </w:tcBorders>
            <w:tcMar>
              <w:top w:w="55" w:type="dxa"/>
              <w:left w:w="55" w:type="dxa"/>
              <w:bottom w:w="55" w:type="dxa"/>
              <w:right w:w="55" w:type="dxa"/>
            </w:tcMar>
          </w:tcPr>
          <w:p w:rsidR="00AD5F9E" w:rsidRPr="00BD6098" w:rsidRDefault="00AD5F9E" w:rsidP="00BD6098">
            <w:pPr>
              <w:spacing w:after="0" w:line="240" w:lineRule="auto"/>
              <w:ind w:firstLine="567"/>
              <w:jc w:val="center"/>
              <w:rPr>
                <w:rFonts w:ascii="Times New Roman" w:eastAsia="Times New Roman" w:hAnsi="Times New Roman"/>
                <w:b/>
                <w:sz w:val="24"/>
                <w:szCs w:val="24"/>
                <w:lang w:eastAsia="ru-RU"/>
              </w:rPr>
            </w:pPr>
            <w:r w:rsidRPr="00BD6098">
              <w:rPr>
                <w:rFonts w:ascii="Times New Roman" w:eastAsia="Times New Roman" w:hAnsi="Times New Roman"/>
                <w:b/>
                <w:sz w:val="24"/>
                <w:szCs w:val="24"/>
                <w:lang w:eastAsia="ru-RU"/>
              </w:rPr>
              <w:t>10-й класс</w:t>
            </w:r>
          </w:p>
        </w:tc>
        <w:tc>
          <w:tcPr>
            <w:tcW w:w="1219" w:type="dxa"/>
            <w:tcBorders>
              <w:left w:val="single" w:sz="2" w:space="0" w:color="000000"/>
              <w:bottom w:val="single" w:sz="2" w:space="0" w:color="000000"/>
              <w:right w:val="single" w:sz="2" w:space="0" w:color="000000"/>
            </w:tcBorders>
            <w:tcMar>
              <w:top w:w="55" w:type="dxa"/>
              <w:left w:w="55" w:type="dxa"/>
              <w:bottom w:w="55" w:type="dxa"/>
              <w:right w:w="55" w:type="dxa"/>
            </w:tcMar>
          </w:tcPr>
          <w:p w:rsidR="00AD5F9E" w:rsidRPr="00BD6098" w:rsidRDefault="00AD5F9E" w:rsidP="00BD6098">
            <w:pPr>
              <w:spacing w:after="0" w:line="240" w:lineRule="auto"/>
              <w:ind w:firstLine="567"/>
              <w:jc w:val="center"/>
              <w:rPr>
                <w:rFonts w:ascii="Times New Roman" w:eastAsia="Times New Roman" w:hAnsi="Times New Roman"/>
                <w:sz w:val="24"/>
                <w:szCs w:val="24"/>
                <w:lang w:eastAsia="ru-RU"/>
              </w:rPr>
            </w:pPr>
          </w:p>
        </w:tc>
      </w:tr>
      <w:tr w:rsidR="00AD5F9E" w:rsidRPr="00BD6098" w:rsidTr="00164BC5">
        <w:tc>
          <w:tcPr>
            <w:tcW w:w="1898" w:type="dxa"/>
            <w:tcBorders>
              <w:left w:val="single" w:sz="2" w:space="0" w:color="000000"/>
              <w:bottom w:val="single" w:sz="2" w:space="0" w:color="000000"/>
            </w:tcBorders>
            <w:tcMar>
              <w:top w:w="55" w:type="dxa"/>
              <w:left w:w="55" w:type="dxa"/>
              <w:bottom w:w="55" w:type="dxa"/>
              <w:right w:w="55" w:type="dxa"/>
            </w:tcMar>
          </w:tcPr>
          <w:p w:rsidR="00AD5F9E" w:rsidRPr="00BD6098" w:rsidRDefault="00AD5F9E" w:rsidP="00BD6098">
            <w:pPr>
              <w:spacing w:after="0" w:line="240" w:lineRule="auto"/>
              <w:ind w:firstLine="567"/>
              <w:rPr>
                <w:rFonts w:ascii="Times New Roman" w:eastAsia="Times New Roman" w:hAnsi="Times New Roman"/>
                <w:sz w:val="24"/>
                <w:szCs w:val="24"/>
                <w:lang w:eastAsia="ru-RU"/>
              </w:rPr>
            </w:pPr>
            <w:r w:rsidRPr="00BD6098">
              <w:rPr>
                <w:rFonts w:ascii="Times New Roman" w:eastAsia="Times New Roman" w:hAnsi="Times New Roman"/>
                <w:sz w:val="24"/>
                <w:szCs w:val="24"/>
                <w:lang w:eastAsia="ru-RU"/>
              </w:rPr>
              <w:t>1-е полугодие</w:t>
            </w:r>
          </w:p>
        </w:tc>
        <w:tc>
          <w:tcPr>
            <w:tcW w:w="1843" w:type="dxa"/>
            <w:tcBorders>
              <w:left w:val="single" w:sz="2" w:space="0" w:color="000000"/>
              <w:bottom w:val="single" w:sz="2" w:space="0" w:color="000000"/>
            </w:tcBorders>
            <w:tcMar>
              <w:top w:w="55" w:type="dxa"/>
              <w:left w:w="55" w:type="dxa"/>
              <w:bottom w:w="55" w:type="dxa"/>
              <w:right w:w="55" w:type="dxa"/>
            </w:tcMar>
          </w:tcPr>
          <w:p w:rsidR="00AD5F9E" w:rsidRPr="00BD6098" w:rsidRDefault="00AD5F9E" w:rsidP="00BD6098">
            <w:pPr>
              <w:spacing w:after="0" w:line="240" w:lineRule="auto"/>
              <w:ind w:firstLine="567"/>
              <w:jc w:val="center"/>
              <w:rPr>
                <w:rFonts w:ascii="Times New Roman" w:eastAsia="Times New Roman" w:hAnsi="Times New Roman"/>
                <w:sz w:val="24"/>
                <w:szCs w:val="24"/>
                <w:lang w:eastAsia="ru-RU"/>
              </w:rPr>
            </w:pPr>
            <w:r w:rsidRPr="00BD6098">
              <w:rPr>
                <w:rFonts w:ascii="Times New Roman" w:eastAsia="Times New Roman" w:hAnsi="Times New Roman"/>
                <w:sz w:val="24"/>
                <w:szCs w:val="24"/>
                <w:lang w:eastAsia="ru-RU"/>
              </w:rPr>
              <w:t>10</w:t>
            </w:r>
          </w:p>
        </w:tc>
        <w:tc>
          <w:tcPr>
            <w:tcW w:w="2693" w:type="dxa"/>
            <w:tcBorders>
              <w:left w:val="single" w:sz="2" w:space="0" w:color="000000"/>
              <w:bottom w:val="single" w:sz="2" w:space="0" w:color="000000"/>
            </w:tcBorders>
            <w:tcMar>
              <w:top w:w="55" w:type="dxa"/>
              <w:left w:w="55" w:type="dxa"/>
              <w:bottom w:w="55" w:type="dxa"/>
              <w:right w:w="55" w:type="dxa"/>
            </w:tcMar>
          </w:tcPr>
          <w:p w:rsidR="00AD5F9E" w:rsidRPr="00BD6098" w:rsidRDefault="00AD5F9E" w:rsidP="00BD6098">
            <w:pPr>
              <w:spacing w:after="0" w:line="240" w:lineRule="auto"/>
              <w:ind w:firstLine="567"/>
              <w:jc w:val="center"/>
              <w:rPr>
                <w:rFonts w:ascii="Times New Roman" w:eastAsia="Times New Roman" w:hAnsi="Times New Roman"/>
                <w:sz w:val="24"/>
                <w:szCs w:val="24"/>
                <w:lang w:eastAsia="ru-RU"/>
              </w:rPr>
            </w:pPr>
            <w:r w:rsidRPr="00BD6098">
              <w:rPr>
                <w:rFonts w:ascii="Times New Roman" w:eastAsia="Times New Roman" w:hAnsi="Times New Roman"/>
                <w:sz w:val="24"/>
                <w:szCs w:val="24"/>
                <w:lang w:eastAsia="ru-RU"/>
              </w:rPr>
              <w:t>30</w:t>
            </w:r>
          </w:p>
        </w:tc>
        <w:tc>
          <w:tcPr>
            <w:tcW w:w="1985" w:type="dxa"/>
            <w:tcBorders>
              <w:left w:val="single" w:sz="2" w:space="0" w:color="000000"/>
              <w:bottom w:val="single" w:sz="2" w:space="0" w:color="000000"/>
            </w:tcBorders>
            <w:tcMar>
              <w:top w:w="55" w:type="dxa"/>
              <w:left w:w="55" w:type="dxa"/>
              <w:bottom w:w="55" w:type="dxa"/>
              <w:right w:w="55" w:type="dxa"/>
            </w:tcMar>
          </w:tcPr>
          <w:p w:rsidR="00AD5F9E" w:rsidRPr="00BD6098" w:rsidRDefault="00AD5F9E" w:rsidP="00BD6098">
            <w:pPr>
              <w:spacing w:after="0" w:line="240" w:lineRule="auto"/>
              <w:ind w:firstLine="567"/>
              <w:jc w:val="center"/>
              <w:rPr>
                <w:rFonts w:ascii="Times New Roman" w:eastAsia="Times New Roman" w:hAnsi="Times New Roman"/>
                <w:sz w:val="24"/>
                <w:szCs w:val="24"/>
                <w:lang w:eastAsia="ru-RU"/>
              </w:rPr>
            </w:pPr>
            <w:r w:rsidRPr="00BD6098">
              <w:rPr>
                <w:rFonts w:ascii="Times New Roman" w:eastAsia="Times New Roman" w:hAnsi="Times New Roman"/>
                <w:sz w:val="24"/>
                <w:szCs w:val="24"/>
                <w:lang w:eastAsia="ru-RU"/>
              </w:rPr>
              <w:t>10</w:t>
            </w:r>
          </w:p>
        </w:tc>
        <w:tc>
          <w:tcPr>
            <w:tcW w:w="1219" w:type="dxa"/>
            <w:tcBorders>
              <w:left w:val="single" w:sz="2" w:space="0" w:color="000000"/>
              <w:bottom w:val="single" w:sz="2" w:space="0" w:color="000000"/>
              <w:right w:val="single" w:sz="2" w:space="0" w:color="000000"/>
            </w:tcBorders>
            <w:tcMar>
              <w:top w:w="55" w:type="dxa"/>
              <w:left w:w="55" w:type="dxa"/>
              <w:bottom w:w="55" w:type="dxa"/>
              <w:right w:w="55" w:type="dxa"/>
            </w:tcMar>
          </w:tcPr>
          <w:p w:rsidR="00AD5F9E" w:rsidRPr="00BD6098" w:rsidRDefault="00AD5F9E" w:rsidP="00BD6098">
            <w:pPr>
              <w:spacing w:after="0" w:line="240" w:lineRule="auto"/>
              <w:ind w:firstLine="567"/>
              <w:jc w:val="center"/>
              <w:rPr>
                <w:rFonts w:ascii="Times New Roman" w:eastAsia="Times New Roman" w:hAnsi="Times New Roman"/>
                <w:sz w:val="24"/>
                <w:szCs w:val="24"/>
                <w:lang w:eastAsia="ru-RU"/>
              </w:rPr>
            </w:pPr>
            <w:r w:rsidRPr="00BD6098">
              <w:rPr>
                <w:rFonts w:ascii="Times New Roman" w:eastAsia="Times New Roman" w:hAnsi="Times New Roman"/>
                <w:sz w:val="24"/>
                <w:szCs w:val="24"/>
                <w:lang w:eastAsia="ru-RU"/>
              </w:rPr>
              <w:t>50</w:t>
            </w:r>
          </w:p>
        </w:tc>
      </w:tr>
      <w:tr w:rsidR="00AD5F9E" w:rsidRPr="00BD6098" w:rsidTr="00164BC5">
        <w:tc>
          <w:tcPr>
            <w:tcW w:w="1898" w:type="dxa"/>
            <w:tcBorders>
              <w:left w:val="single" w:sz="2" w:space="0" w:color="000000"/>
              <w:bottom w:val="single" w:sz="2" w:space="0" w:color="000000"/>
            </w:tcBorders>
            <w:tcMar>
              <w:top w:w="55" w:type="dxa"/>
              <w:left w:w="55" w:type="dxa"/>
              <w:bottom w:w="55" w:type="dxa"/>
              <w:right w:w="55" w:type="dxa"/>
            </w:tcMar>
          </w:tcPr>
          <w:p w:rsidR="00AD5F9E" w:rsidRPr="00BD6098" w:rsidRDefault="00AD5F9E" w:rsidP="00BD6098">
            <w:pPr>
              <w:spacing w:after="0" w:line="240" w:lineRule="auto"/>
              <w:ind w:firstLine="567"/>
              <w:rPr>
                <w:rFonts w:ascii="Times New Roman" w:eastAsia="Times New Roman" w:hAnsi="Times New Roman"/>
                <w:sz w:val="24"/>
                <w:szCs w:val="24"/>
                <w:lang w:eastAsia="ru-RU"/>
              </w:rPr>
            </w:pPr>
            <w:r w:rsidRPr="00BD6098">
              <w:rPr>
                <w:rFonts w:ascii="Times New Roman" w:eastAsia="Times New Roman" w:hAnsi="Times New Roman"/>
                <w:sz w:val="24"/>
                <w:szCs w:val="24"/>
                <w:lang w:eastAsia="ru-RU"/>
              </w:rPr>
              <w:t>Осенние каникулы</w:t>
            </w:r>
          </w:p>
        </w:tc>
        <w:tc>
          <w:tcPr>
            <w:tcW w:w="1843" w:type="dxa"/>
            <w:tcBorders>
              <w:left w:val="single" w:sz="2" w:space="0" w:color="000000"/>
              <w:bottom w:val="single" w:sz="2" w:space="0" w:color="000000"/>
            </w:tcBorders>
            <w:tcMar>
              <w:top w:w="55" w:type="dxa"/>
              <w:left w:w="55" w:type="dxa"/>
              <w:bottom w:w="55" w:type="dxa"/>
              <w:right w:w="55" w:type="dxa"/>
            </w:tcMar>
          </w:tcPr>
          <w:p w:rsidR="00AD5F9E" w:rsidRPr="00BD6098" w:rsidRDefault="00AD5F9E" w:rsidP="00BD6098">
            <w:pPr>
              <w:spacing w:after="0" w:line="240" w:lineRule="auto"/>
              <w:ind w:firstLine="567"/>
              <w:jc w:val="center"/>
              <w:rPr>
                <w:rFonts w:ascii="Times New Roman" w:eastAsia="Times New Roman" w:hAnsi="Times New Roman"/>
                <w:sz w:val="24"/>
                <w:szCs w:val="24"/>
                <w:lang w:eastAsia="ru-RU"/>
              </w:rPr>
            </w:pPr>
            <w:r w:rsidRPr="00BD6098">
              <w:rPr>
                <w:rFonts w:ascii="Times New Roman" w:eastAsia="Times New Roman" w:hAnsi="Times New Roman"/>
                <w:sz w:val="24"/>
                <w:szCs w:val="24"/>
                <w:lang w:eastAsia="ru-RU"/>
              </w:rPr>
              <w:t>20</w:t>
            </w:r>
          </w:p>
        </w:tc>
        <w:tc>
          <w:tcPr>
            <w:tcW w:w="2693" w:type="dxa"/>
            <w:tcBorders>
              <w:left w:val="single" w:sz="2" w:space="0" w:color="000000"/>
              <w:bottom w:val="single" w:sz="2" w:space="0" w:color="000000"/>
            </w:tcBorders>
            <w:tcMar>
              <w:top w:w="55" w:type="dxa"/>
              <w:left w:w="55" w:type="dxa"/>
              <w:bottom w:w="55" w:type="dxa"/>
              <w:right w:w="55" w:type="dxa"/>
            </w:tcMar>
          </w:tcPr>
          <w:p w:rsidR="00AD5F9E" w:rsidRPr="00BD6098" w:rsidRDefault="00AD5F9E" w:rsidP="00BD6098">
            <w:pPr>
              <w:spacing w:after="0" w:line="240" w:lineRule="auto"/>
              <w:ind w:firstLine="567"/>
              <w:jc w:val="center"/>
              <w:rPr>
                <w:rFonts w:ascii="Times New Roman" w:eastAsia="Times New Roman" w:hAnsi="Times New Roman"/>
                <w:sz w:val="24"/>
                <w:szCs w:val="24"/>
                <w:lang w:eastAsia="ru-RU"/>
              </w:rPr>
            </w:pPr>
          </w:p>
        </w:tc>
        <w:tc>
          <w:tcPr>
            <w:tcW w:w="1985" w:type="dxa"/>
            <w:tcBorders>
              <w:left w:val="single" w:sz="2" w:space="0" w:color="000000"/>
              <w:bottom w:val="single" w:sz="2" w:space="0" w:color="000000"/>
            </w:tcBorders>
            <w:tcMar>
              <w:top w:w="55" w:type="dxa"/>
              <w:left w:w="55" w:type="dxa"/>
              <w:bottom w:w="55" w:type="dxa"/>
              <w:right w:w="55" w:type="dxa"/>
            </w:tcMar>
          </w:tcPr>
          <w:p w:rsidR="00AD5F9E" w:rsidRPr="00BD6098" w:rsidRDefault="00AD5F9E" w:rsidP="00BD6098">
            <w:pPr>
              <w:spacing w:after="0" w:line="240" w:lineRule="auto"/>
              <w:ind w:firstLine="567"/>
              <w:jc w:val="center"/>
              <w:rPr>
                <w:rFonts w:ascii="Times New Roman" w:eastAsia="Times New Roman" w:hAnsi="Times New Roman"/>
                <w:sz w:val="24"/>
                <w:szCs w:val="24"/>
                <w:lang w:eastAsia="ru-RU"/>
              </w:rPr>
            </w:pPr>
            <w:r w:rsidRPr="00BD6098">
              <w:rPr>
                <w:rFonts w:ascii="Times New Roman" w:eastAsia="Times New Roman" w:hAnsi="Times New Roman"/>
                <w:sz w:val="24"/>
                <w:szCs w:val="24"/>
                <w:lang w:eastAsia="ru-RU"/>
              </w:rPr>
              <w:t>20</w:t>
            </w:r>
          </w:p>
        </w:tc>
        <w:tc>
          <w:tcPr>
            <w:tcW w:w="1219" w:type="dxa"/>
            <w:tcBorders>
              <w:left w:val="single" w:sz="2" w:space="0" w:color="000000"/>
              <w:bottom w:val="single" w:sz="2" w:space="0" w:color="000000"/>
              <w:right w:val="single" w:sz="2" w:space="0" w:color="000000"/>
            </w:tcBorders>
            <w:tcMar>
              <w:top w:w="55" w:type="dxa"/>
              <w:left w:w="55" w:type="dxa"/>
              <w:bottom w:w="55" w:type="dxa"/>
              <w:right w:w="55" w:type="dxa"/>
            </w:tcMar>
          </w:tcPr>
          <w:p w:rsidR="00AD5F9E" w:rsidRPr="00BD6098" w:rsidRDefault="00AD5F9E" w:rsidP="00BD6098">
            <w:pPr>
              <w:spacing w:after="0" w:line="240" w:lineRule="auto"/>
              <w:ind w:firstLine="567"/>
              <w:jc w:val="center"/>
              <w:rPr>
                <w:rFonts w:ascii="Times New Roman" w:eastAsia="Times New Roman" w:hAnsi="Times New Roman"/>
                <w:sz w:val="24"/>
                <w:szCs w:val="24"/>
                <w:lang w:eastAsia="ru-RU"/>
              </w:rPr>
            </w:pPr>
            <w:r w:rsidRPr="00BD6098">
              <w:rPr>
                <w:rFonts w:ascii="Times New Roman" w:eastAsia="Times New Roman" w:hAnsi="Times New Roman"/>
                <w:sz w:val="24"/>
                <w:szCs w:val="24"/>
                <w:lang w:eastAsia="ru-RU"/>
              </w:rPr>
              <w:t>40</w:t>
            </w:r>
          </w:p>
        </w:tc>
      </w:tr>
      <w:tr w:rsidR="00AD5F9E" w:rsidRPr="00BD6098" w:rsidTr="00164BC5">
        <w:tc>
          <w:tcPr>
            <w:tcW w:w="1898" w:type="dxa"/>
            <w:tcBorders>
              <w:left w:val="single" w:sz="2" w:space="0" w:color="000000"/>
              <w:bottom w:val="single" w:sz="2" w:space="0" w:color="000000"/>
            </w:tcBorders>
            <w:tcMar>
              <w:top w:w="55" w:type="dxa"/>
              <w:left w:w="55" w:type="dxa"/>
              <w:bottom w:w="55" w:type="dxa"/>
              <w:right w:w="55" w:type="dxa"/>
            </w:tcMar>
          </w:tcPr>
          <w:p w:rsidR="00AD5F9E" w:rsidRPr="00BD6098" w:rsidRDefault="00AD5F9E" w:rsidP="00BD6098">
            <w:pPr>
              <w:spacing w:after="0" w:line="240" w:lineRule="auto"/>
              <w:ind w:firstLine="567"/>
              <w:rPr>
                <w:rFonts w:ascii="Times New Roman" w:eastAsia="Times New Roman" w:hAnsi="Times New Roman"/>
                <w:sz w:val="24"/>
                <w:szCs w:val="24"/>
                <w:lang w:eastAsia="ru-RU"/>
              </w:rPr>
            </w:pPr>
            <w:r w:rsidRPr="00BD6098">
              <w:rPr>
                <w:rFonts w:ascii="Times New Roman" w:eastAsia="Times New Roman" w:hAnsi="Times New Roman"/>
                <w:sz w:val="24"/>
                <w:szCs w:val="24"/>
                <w:lang w:eastAsia="ru-RU"/>
              </w:rPr>
              <w:t>2-е полугодие</w:t>
            </w:r>
          </w:p>
        </w:tc>
        <w:tc>
          <w:tcPr>
            <w:tcW w:w="1843" w:type="dxa"/>
            <w:tcBorders>
              <w:left w:val="single" w:sz="2" w:space="0" w:color="000000"/>
              <w:bottom w:val="single" w:sz="2" w:space="0" w:color="000000"/>
            </w:tcBorders>
            <w:tcMar>
              <w:top w:w="55" w:type="dxa"/>
              <w:left w:w="55" w:type="dxa"/>
              <w:bottom w:w="55" w:type="dxa"/>
              <w:right w:w="55" w:type="dxa"/>
            </w:tcMar>
          </w:tcPr>
          <w:p w:rsidR="00AD5F9E" w:rsidRPr="00BD6098" w:rsidRDefault="00AD5F9E" w:rsidP="00BD6098">
            <w:pPr>
              <w:spacing w:after="0" w:line="240" w:lineRule="auto"/>
              <w:ind w:firstLine="567"/>
              <w:jc w:val="center"/>
              <w:rPr>
                <w:rFonts w:ascii="Times New Roman" w:eastAsia="Times New Roman" w:hAnsi="Times New Roman"/>
                <w:sz w:val="24"/>
                <w:szCs w:val="24"/>
                <w:lang w:eastAsia="ru-RU"/>
              </w:rPr>
            </w:pPr>
            <w:r w:rsidRPr="00BD6098">
              <w:rPr>
                <w:rFonts w:ascii="Times New Roman" w:eastAsia="Times New Roman" w:hAnsi="Times New Roman"/>
                <w:sz w:val="24"/>
                <w:szCs w:val="24"/>
                <w:lang w:eastAsia="ru-RU"/>
              </w:rPr>
              <w:t>10</w:t>
            </w:r>
          </w:p>
        </w:tc>
        <w:tc>
          <w:tcPr>
            <w:tcW w:w="2693" w:type="dxa"/>
            <w:tcBorders>
              <w:left w:val="single" w:sz="2" w:space="0" w:color="000000"/>
              <w:bottom w:val="single" w:sz="2" w:space="0" w:color="000000"/>
            </w:tcBorders>
            <w:tcMar>
              <w:top w:w="55" w:type="dxa"/>
              <w:left w:w="55" w:type="dxa"/>
              <w:bottom w:w="55" w:type="dxa"/>
              <w:right w:w="55" w:type="dxa"/>
            </w:tcMar>
          </w:tcPr>
          <w:p w:rsidR="00AD5F9E" w:rsidRPr="00BD6098" w:rsidRDefault="00AD5F9E" w:rsidP="00BD6098">
            <w:pPr>
              <w:spacing w:after="0" w:line="240" w:lineRule="auto"/>
              <w:ind w:firstLine="567"/>
              <w:jc w:val="center"/>
              <w:rPr>
                <w:rFonts w:ascii="Times New Roman" w:eastAsia="Times New Roman" w:hAnsi="Times New Roman"/>
                <w:sz w:val="24"/>
                <w:szCs w:val="24"/>
                <w:lang w:eastAsia="ru-RU"/>
              </w:rPr>
            </w:pPr>
            <w:r w:rsidRPr="00BD6098">
              <w:rPr>
                <w:rFonts w:ascii="Times New Roman" w:eastAsia="Times New Roman" w:hAnsi="Times New Roman"/>
                <w:sz w:val="24"/>
                <w:szCs w:val="24"/>
                <w:lang w:eastAsia="ru-RU"/>
              </w:rPr>
              <w:t>30</w:t>
            </w:r>
          </w:p>
        </w:tc>
        <w:tc>
          <w:tcPr>
            <w:tcW w:w="1985" w:type="dxa"/>
            <w:tcBorders>
              <w:left w:val="single" w:sz="2" w:space="0" w:color="000000"/>
              <w:bottom w:val="single" w:sz="2" w:space="0" w:color="000000"/>
            </w:tcBorders>
            <w:tcMar>
              <w:top w:w="55" w:type="dxa"/>
              <w:left w:w="55" w:type="dxa"/>
              <w:bottom w:w="55" w:type="dxa"/>
              <w:right w:w="55" w:type="dxa"/>
            </w:tcMar>
          </w:tcPr>
          <w:p w:rsidR="00AD5F9E" w:rsidRPr="00BD6098" w:rsidRDefault="00AD5F9E" w:rsidP="00BD6098">
            <w:pPr>
              <w:spacing w:after="0" w:line="240" w:lineRule="auto"/>
              <w:ind w:firstLine="567"/>
              <w:jc w:val="center"/>
              <w:rPr>
                <w:rFonts w:ascii="Times New Roman" w:eastAsia="Times New Roman" w:hAnsi="Times New Roman"/>
                <w:sz w:val="24"/>
                <w:szCs w:val="24"/>
                <w:lang w:eastAsia="ru-RU"/>
              </w:rPr>
            </w:pPr>
            <w:r w:rsidRPr="00BD6098">
              <w:rPr>
                <w:rFonts w:ascii="Times New Roman" w:eastAsia="Times New Roman" w:hAnsi="Times New Roman"/>
                <w:sz w:val="24"/>
                <w:szCs w:val="24"/>
                <w:lang w:eastAsia="ru-RU"/>
              </w:rPr>
              <w:t>10</w:t>
            </w:r>
          </w:p>
        </w:tc>
        <w:tc>
          <w:tcPr>
            <w:tcW w:w="1219" w:type="dxa"/>
            <w:tcBorders>
              <w:left w:val="single" w:sz="2" w:space="0" w:color="000000"/>
              <w:bottom w:val="single" w:sz="2" w:space="0" w:color="000000"/>
              <w:right w:val="single" w:sz="2" w:space="0" w:color="000000"/>
            </w:tcBorders>
            <w:tcMar>
              <w:top w:w="55" w:type="dxa"/>
              <w:left w:w="55" w:type="dxa"/>
              <w:bottom w:w="55" w:type="dxa"/>
              <w:right w:w="55" w:type="dxa"/>
            </w:tcMar>
          </w:tcPr>
          <w:p w:rsidR="00AD5F9E" w:rsidRPr="00BD6098" w:rsidRDefault="00AD5F9E" w:rsidP="00BD6098">
            <w:pPr>
              <w:spacing w:after="0" w:line="240" w:lineRule="auto"/>
              <w:ind w:firstLine="567"/>
              <w:jc w:val="center"/>
              <w:rPr>
                <w:rFonts w:ascii="Times New Roman" w:eastAsia="Times New Roman" w:hAnsi="Times New Roman"/>
                <w:sz w:val="24"/>
                <w:szCs w:val="24"/>
                <w:lang w:eastAsia="ru-RU"/>
              </w:rPr>
            </w:pPr>
            <w:r w:rsidRPr="00BD6098">
              <w:rPr>
                <w:rFonts w:ascii="Times New Roman" w:eastAsia="Times New Roman" w:hAnsi="Times New Roman"/>
                <w:sz w:val="24"/>
                <w:szCs w:val="24"/>
                <w:lang w:eastAsia="ru-RU"/>
              </w:rPr>
              <w:t>50</w:t>
            </w:r>
          </w:p>
        </w:tc>
      </w:tr>
      <w:tr w:rsidR="00AD5F9E" w:rsidRPr="00BD6098" w:rsidTr="00164BC5">
        <w:tc>
          <w:tcPr>
            <w:tcW w:w="1898" w:type="dxa"/>
            <w:tcBorders>
              <w:left w:val="single" w:sz="2" w:space="0" w:color="000000"/>
              <w:bottom w:val="single" w:sz="2" w:space="0" w:color="000000"/>
            </w:tcBorders>
            <w:tcMar>
              <w:top w:w="55" w:type="dxa"/>
              <w:left w:w="55" w:type="dxa"/>
              <w:bottom w:w="55" w:type="dxa"/>
              <w:right w:w="55" w:type="dxa"/>
            </w:tcMar>
          </w:tcPr>
          <w:p w:rsidR="00AD5F9E" w:rsidRPr="00BD6098" w:rsidRDefault="00AD5F9E" w:rsidP="00BD6098">
            <w:pPr>
              <w:spacing w:after="0" w:line="240" w:lineRule="auto"/>
              <w:ind w:firstLine="567"/>
              <w:rPr>
                <w:rFonts w:ascii="Times New Roman" w:eastAsia="Times New Roman" w:hAnsi="Times New Roman"/>
                <w:sz w:val="24"/>
                <w:szCs w:val="24"/>
                <w:lang w:eastAsia="ru-RU"/>
              </w:rPr>
            </w:pPr>
            <w:r w:rsidRPr="00BD6098">
              <w:rPr>
                <w:rFonts w:ascii="Times New Roman" w:eastAsia="Times New Roman" w:hAnsi="Times New Roman"/>
                <w:sz w:val="24"/>
                <w:szCs w:val="24"/>
                <w:lang w:eastAsia="ru-RU"/>
              </w:rPr>
              <w:t>Летние каникулы</w:t>
            </w:r>
          </w:p>
        </w:tc>
        <w:tc>
          <w:tcPr>
            <w:tcW w:w="1843" w:type="dxa"/>
            <w:tcBorders>
              <w:left w:val="single" w:sz="2" w:space="0" w:color="000000"/>
              <w:bottom w:val="single" w:sz="2" w:space="0" w:color="000000"/>
            </w:tcBorders>
            <w:tcMar>
              <w:top w:w="55" w:type="dxa"/>
              <w:left w:w="55" w:type="dxa"/>
              <w:bottom w:w="55" w:type="dxa"/>
              <w:right w:w="55" w:type="dxa"/>
            </w:tcMar>
          </w:tcPr>
          <w:p w:rsidR="00AD5F9E" w:rsidRPr="00BD6098" w:rsidRDefault="00AD5F9E" w:rsidP="00BD6098">
            <w:pPr>
              <w:spacing w:after="0" w:line="240" w:lineRule="auto"/>
              <w:ind w:firstLine="567"/>
              <w:jc w:val="center"/>
              <w:rPr>
                <w:rFonts w:ascii="Times New Roman" w:eastAsia="Times New Roman" w:hAnsi="Times New Roman"/>
                <w:sz w:val="24"/>
                <w:szCs w:val="24"/>
                <w:lang w:eastAsia="ru-RU"/>
              </w:rPr>
            </w:pPr>
            <w:r w:rsidRPr="00BD6098">
              <w:rPr>
                <w:rFonts w:ascii="Times New Roman" w:eastAsia="Times New Roman" w:hAnsi="Times New Roman"/>
                <w:sz w:val="24"/>
                <w:szCs w:val="24"/>
                <w:lang w:eastAsia="ru-RU"/>
              </w:rPr>
              <w:t>20</w:t>
            </w:r>
          </w:p>
        </w:tc>
        <w:tc>
          <w:tcPr>
            <w:tcW w:w="2693" w:type="dxa"/>
            <w:tcBorders>
              <w:left w:val="single" w:sz="2" w:space="0" w:color="000000"/>
              <w:bottom w:val="single" w:sz="2" w:space="0" w:color="000000"/>
            </w:tcBorders>
            <w:tcMar>
              <w:top w:w="55" w:type="dxa"/>
              <w:left w:w="55" w:type="dxa"/>
              <w:bottom w:w="55" w:type="dxa"/>
              <w:right w:w="55" w:type="dxa"/>
            </w:tcMar>
          </w:tcPr>
          <w:p w:rsidR="00AD5F9E" w:rsidRPr="00BD6098" w:rsidRDefault="00AD5F9E" w:rsidP="00BD6098">
            <w:pPr>
              <w:spacing w:after="0" w:line="240" w:lineRule="auto"/>
              <w:ind w:firstLine="567"/>
              <w:jc w:val="center"/>
              <w:rPr>
                <w:rFonts w:ascii="Times New Roman" w:eastAsia="Times New Roman" w:hAnsi="Times New Roman"/>
                <w:sz w:val="24"/>
                <w:szCs w:val="24"/>
                <w:lang w:eastAsia="ru-RU"/>
              </w:rPr>
            </w:pPr>
          </w:p>
        </w:tc>
        <w:tc>
          <w:tcPr>
            <w:tcW w:w="1985" w:type="dxa"/>
            <w:tcBorders>
              <w:left w:val="single" w:sz="2" w:space="0" w:color="000000"/>
              <w:bottom w:val="single" w:sz="2" w:space="0" w:color="000000"/>
            </w:tcBorders>
            <w:tcMar>
              <w:top w:w="55" w:type="dxa"/>
              <w:left w:w="55" w:type="dxa"/>
              <w:bottom w:w="55" w:type="dxa"/>
              <w:right w:w="55" w:type="dxa"/>
            </w:tcMar>
          </w:tcPr>
          <w:p w:rsidR="00AD5F9E" w:rsidRPr="00BD6098" w:rsidRDefault="00AD5F9E" w:rsidP="00BD6098">
            <w:pPr>
              <w:spacing w:after="0" w:line="240" w:lineRule="auto"/>
              <w:ind w:firstLine="567"/>
              <w:jc w:val="center"/>
              <w:rPr>
                <w:rFonts w:ascii="Times New Roman" w:eastAsia="Times New Roman" w:hAnsi="Times New Roman"/>
                <w:sz w:val="24"/>
                <w:szCs w:val="24"/>
                <w:lang w:eastAsia="ru-RU"/>
              </w:rPr>
            </w:pPr>
            <w:r w:rsidRPr="00BD6098">
              <w:rPr>
                <w:rFonts w:ascii="Times New Roman" w:eastAsia="Times New Roman" w:hAnsi="Times New Roman"/>
                <w:sz w:val="24"/>
                <w:szCs w:val="24"/>
                <w:lang w:eastAsia="ru-RU"/>
              </w:rPr>
              <w:t>20</w:t>
            </w:r>
          </w:p>
        </w:tc>
        <w:tc>
          <w:tcPr>
            <w:tcW w:w="1219" w:type="dxa"/>
            <w:tcBorders>
              <w:left w:val="single" w:sz="2" w:space="0" w:color="000000"/>
              <w:bottom w:val="single" w:sz="2" w:space="0" w:color="000000"/>
              <w:right w:val="single" w:sz="2" w:space="0" w:color="000000"/>
            </w:tcBorders>
            <w:tcMar>
              <w:top w:w="55" w:type="dxa"/>
              <w:left w:w="55" w:type="dxa"/>
              <w:bottom w:w="55" w:type="dxa"/>
              <w:right w:w="55" w:type="dxa"/>
            </w:tcMar>
          </w:tcPr>
          <w:p w:rsidR="00AD5F9E" w:rsidRPr="00BD6098" w:rsidRDefault="00AD5F9E" w:rsidP="00BD6098">
            <w:pPr>
              <w:spacing w:after="0" w:line="240" w:lineRule="auto"/>
              <w:ind w:firstLine="567"/>
              <w:jc w:val="center"/>
              <w:rPr>
                <w:rFonts w:ascii="Times New Roman" w:eastAsia="Times New Roman" w:hAnsi="Times New Roman"/>
                <w:sz w:val="24"/>
                <w:szCs w:val="24"/>
                <w:lang w:eastAsia="ru-RU"/>
              </w:rPr>
            </w:pPr>
            <w:r w:rsidRPr="00BD6098">
              <w:rPr>
                <w:rFonts w:ascii="Times New Roman" w:eastAsia="Times New Roman" w:hAnsi="Times New Roman"/>
                <w:sz w:val="24"/>
                <w:szCs w:val="24"/>
                <w:lang w:eastAsia="ru-RU"/>
              </w:rPr>
              <w:t>40</w:t>
            </w:r>
          </w:p>
        </w:tc>
      </w:tr>
      <w:tr w:rsidR="00AD5F9E" w:rsidRPr="00BD6098" w:rsidTr="00164BC5">
        <w:tc>
          <w:tcPr>
            <w:tcW w:w="1898" w:type="dxa"/>
            <w:tcBorders>
              <w:left w:val="single" w:sz="2" w:space="0" w:color="000000"/>
              <w:bottom w:val="single" w:sz="2" w:space="0" w:color="000000"/>
            </w:tcBorders>
            <w:tcMar>
              <w:top w:w="55" w:type="dxa"/>
              <w:left w:w="55" w:type="dxa"/>
              <w:bottom w:w="55" w:type="dxa"/>
              <w:right w:w="55" w:type="dxa"/>
            </w:tcMar>
          </w:tcPr>
          <w:p w:rsidR="00AD5F9E" w:rsidRPr="00BD6098" w:rsidRDefault="00AD5F9E" w:rsidP="00BD6098">
            <w:pPr>
              <w:spacing w:after="0" w:line="240" w:lineRule="auto"/>
              <w:ind w:firstLine="567"/>
              <w:rPr>
                <w:rFonts w:ascii="Times New Roman" w:eastAsia="Times New Roman" w:hAnsi="Times New Roman"/>
                <w:sz w:val="24"/>
                <w:szCs w:val="24"/>
                <w:lang w:eastAsia="ru-RU"/>
              </w:rPr>
            </w:pPr>
            <w:r w:rsidRPr="00BD6098">
              <w:rPr>
                <w:rFonts w:ascii="Times New Roman" w:eastAsia="Times New Roman" w:hAnsi="Times New Roman"/>
                <w:sz w:val="24"/>
                <w:szCs w:val="24"/>
                <w:lang w:eastAsia="ru-RU"/>
              </w:rPr>
              <w:t>ИТОГО</w:t>
            </w:r>
          </w:p>
        </w:tc>
        <w:tc>
          <w:tcPr>
            <w:tcW w:w="1843" w:type="dxa"/>
            <w:tcBorders>
              <w:left w:val="single" w:sz="2" w:space="0" w:color="000000"/>
              <w:bottom w:val="single" w:sz="2" w:space="0" w:color="000000"/>
            </w:tcBorders>
            <w:tcMar>
              <w:top w:w="55" w:type="dxa"/>
              <w:left w:w="55" w:type="dxa"/>
              <w:bottom w:w="55" w:type="dxa"/>
              <w:right w:w="55" w:type="dxa"/>
            </w:tcMar>
          </w:tcPr>
          <w:p w:rsidR="00AD5F9E" w:rsidRPr="00BD6098" w:rsidRDefault="00AD5F9E" w:rsidP="00BD6098">
            <w:pPr>
              <w:spacing w:after="0" w:line="240" w:lineRule="auto"/>
              <w:ind w:firstLine="567"/>
              <w:jc w:val="center"/>
              <w:rPr>
                <w:rFonts w:ascii="Times New Roman" w:eastAsia="Times New Roman" w:hAnsi="Times New Roman"/>
                <w:sz w:val="24"/>
                <w:szCs w:val="24"/>
                <w:lang w:eastAsia="ru-RU"/>
              </w:rPr>
            </w:pPr>
            <w:r w:rsidRPr="00BD6098">
              <w:rPr>
                <w:rFonts w:ascii="Times New Roman" w:eastAsia="Times New Roman" w:hAnsi="Times New Roman"/>
                <w:sz w:val="24"/>
                <w:szCs w:val="24"/>
                <w:lang w:eastAsia="ru-RU"/>
              </w:rPr>
              <w:t>60</w:t>
            </w:r>
          </w:p>
        </w:tc>
        <w:tc>
          <w:tcPr>
            <w:tcW w:w="2693" w:type="dxa"/>
            <w:tcBorders>
              <w:left w:val="single" w:sz="2" w:space="0" w:color="000000"/>
              <w:bottom w:val="single" w:sz="2" w:space="0" w:color="000000"/>
            </w:tcBorders>
            <w:tcMar>
              <w:top w:w="55" w:type="dxa"/>
              <w:left w:w="55" w:type="dxa"/>
              <w:bottom w:w="55" w:type="dxa"/>
              <w:right w:w="55" w:type="dxa"/>
            </w:tcMar>
          </w:tcPr>
          <w:p w:rsidR="00AD5F9E" w:rsidRPr="00BD6098" w:rsidRDefault="00AD5F9E" w:rsidP="00BD6098">
            <w:pPr>
              <w:spacing w:after="0" w:line="240" w:lineRule="auto"/>
              <w:ind w:firstLine="567"/>
              <w:jc w:val="center"/>
              <w:rPr>
                <w:rFonts w:ascii="Times New Roman" w:eastAsia="Times New Roman" w:hAnsi="Times New Roman"/>
                <w:sz w:val="24"/>
                <w:szCs w:val="24"/>
                <w:lang w:eastAsia="ru-RU"/>
              </w:rPr>
            </w:pPr>
            <w:r w:rsidRPr="00BD6098">
              <w:rPr>
                <w:rFonts w:ascii="Times New Roman" w:eastAsia="Times New Roman" w:hAnsi="Times New Roman"/>
                <w:sz w:val="24"/>
                <w:szCs w:val="24"/>
                <w:lang w:eastAsia="ru-RU"/>
              </w:rPr>
              <w:t>60</w:t>
            </w:r>
          </w:p>
        </w:tc>
        <w:tc>
          <w:tcPr>
            <w:tcW w:w="1985" w:type="dxa"/>
            <w:tcBorders>
              <w:left w:val="single" w:sz="2" w:space="0" w:color="000000"/>
              <w:bottom w:val="single" w:sz="2" w:space="0" w:color="000000"/>
            </w:tcBorders>
            <w:tcMar>
              <w:top w:w="55" w:type="dxa"/>
              <w:left w:w="55" w:type="dxa"/>
              <w:bottom w:w="55" w:type="dxa"/>
              <w:right w:w="55" w:type="dxa"/>
            </w:tcMar>
          </w:tcPr>
          <w:p w:rsidR="00AD5F9E" w:rsidRPr="00BD6098" w:rsidRDefault="00AD5F9E" w:rsidP="00BD6098">
            <w:pPr>
              <w:spacing w:after="0" w:line="240" w:lineRule="auto"/>
              <w:ind w:firstLine="567"/>
              <w:jc w:val="center"/>
              <w:rPr>
                <w:rFonts w:ascii="Times New Roman" w:eastAsia="Times New Roman" w:hAnsi="Times New Roman"/>
                <w:sz w:val="24"/>
                <w:szCs w:val="24"/>
                <w:lang w:eastAsia="ru-RU"/>
              </w:rPr>
            </w:pPr>
            <w:r w:rsidRPr="00BD6098">
              <w:rPr>
                <w:rFonts w:ascii="Times New Roman" w:eastAsia="Times New Roman" w:hAnsi="Times New Roman"/>
                <w:sz w:val="24"/>
                <w:szCs w:val="24"/>
                <w:lang w:eastAsia="ru-RU"/>
              </w:rPr>
              <w:t>60</w:t>
            </w:r>
          </w:p>
        </w:tc>
        <w:tc>
          <w:tcPr>
            <w:tcW w:w="1219" w:type="dxa"/>
            <w:tcBorders>
              <w:left w:val="single" w:sz="2" w:space="0" w:color="000000"/>
              <w:bottom w:val="single" w:sz="2" w:space="0" w:color="000000"/>
              <w:right w:val="single" w:sz="2" w:space="0" w:color="000000"/>
            </w:tcBorders>
            <w:tcMar>
              <w:top w:w="55" w:type="dxa"/>
              <w:left w:w="55" w:type="dxa"/>
              <w:bottom w:w="55" w:type="dxa"/>
              <w:right w:w="55" w:type="dxa"/>
            </w:tcMar>
          </w:tcPr>
          <w:p w:rsidR="00AD5F9E" w:rsidRPr="00BD6098" w:rsidRDefault="00AD5F9E" w:rsidP="00BD6098">
            <w:pPr>
              <w:spacing w:after="0" w:line="240" w:lineRule="auto"/>
              <w:ind w:firstLine="567"/>
              <w:jc w:val="center"/>
              <w:rPr>
                <w:rFonts w:ascii="Times New Roman" w:eastAsia="Times New Roman" w:hAnsi="Times New Roman"/>
                <w:sz w:val="24"/>
                <w:szCs w:val="24"/>
                <w:lang w:eastAsia="ru-RU"/>
              </w:rPr>
            </w:pPr>
            <w:r w:rsidRPr="00BD6098">
              <w:rPr>
                <w:rFonts w:ascii="Times New Roman" w:eastAsia="Times New Roman" w:hAnsi="Times New Roman"/>
                <w:sz w:val="24"/>
                <w:szCs w:val="24"/>
                <w:lang w:eastAsia="ru-RU"/>
              </w:rPr>
              <w:t>180</w:t>
            </w:r>
          </w:p>
        </w:tc>
      </w:tr>
      <w:tr w:rsidR="00AD5F9E" w:rsidRPr="00BD6098" w:rsidTr="00164BC5">
        <w:tc>
          <w:tcPr>
            <w:tcW w:w="1898" w:type="dxa"/>
            <w:tcBorders>
              <w:left w:val="single" w:sz="2" w:space="0" w:color="000000"/>
              <w:bottom w:val="single" w:sz="2" w:space="0" w:color="000000"/>
            </w:tcBorders>
            <w:tcMar>
              <w:top w:w="55" w:type="dxa"/>
              <w:left w:w="55" w:type="dxa"/>
              <w:bottom w:w="55" w:type="dxa"/>
              <w:right w:w="55" w:type="dxa"/>
            </w:tcMar>
          </w:tcPr>
          <w:p w:rsidR="00AD5F9E" w:rsidRPr="00BD6098" w:rsidRDefault="00AD5F9E" w:rsidP="00BD6098">
            <w:pPr>
              <w:spacing w:after="0" w:line="240" w:lineRule="auto"/>
              <w:ind w:firstLine="567"/>
              <w:rPr>
                <w:rFonts w:ascii="Times New Roman" w:eastAsia="Times New Roman" w:hAnsi="Times New Roman"/>
                <w:sz w:val="24"/>
                <w:szCs w:val="24"/>
                <w:lang w:eastAsia="ru-RU"/>
              </w:rPr>
            </w:pPr>
          </w:p>
        </w:tc>
        <w:tc>
          <w:tcPr>
            <w:tcW w:w="6521" w:type="dxa"/>
            <w:gridSpan w:val="3"/>
            <w:tcBorders>
              <w:left w:val="single" w:sz="2" w:space="0" w:color="000000"/>
              <w:bottom w:val="single" w:sz="2" w:space="0" w:color="000000"/>
            </w:tcBorders>
            <w:tcMar>
              <w:top w:w="55" w:type="dxa"/>
              <w:left w:w="55" w:type="dxa"/>
              <w:bottom w:w="55" w:type="dxa"/>
              <w:right w:w="55" w:type="dxa"/>
            </w:tcMar>
          </w:tcPr>
          <w:p w:rsidR="00AD5F9E" w:rsidRPr="00BD6098" w:rsidRDefault="00AD5F9E" w:rsidP="00BD6098">
            <w:pPr>
              <w:spacing w:after="0" w:line="240" w:lineRule="auto"/>
              <w:ind w:firstLine="567"/>
              <w:jc w:val="center"/>
              <w:rPr>
                <w:rFonts w:ascii="Times New Roman" w:eastAsia="Times New Roman" w:hAnsi="Times New Roman"/>
                <w:b/>
                <w:sz w:val="24"/>
                <w:szCs w:val="24"/>
                <w:lang w:eastAsia="ru-RU"/>
              </w:rPr>
            </w:pPr>
            <w:r w:rsidRPr="00BD6098">
              <w:rPr>
                <w:rFonts w:ascii="Times New Roman" w:eastAsia="Times New Roman" w:hAnsi="Times New Roman"/>
                <w:b/>
                <w:sz w:val="24"/>
                <w:szCs w:val="24"/>
                <w:lang w:eastAsia="ru-RU"/>
              </w:rPr>
              <w:t>11-й класс</w:t>
            </w:r>
          </w:p>
        </w:tc>
        <w:tc>
          <w:tcPr>
            <w:tcW w:w="1219" w:type="dxa"/>
            <w:tcBorders>
              <w:left w:val="single" w:sz="2" w:space="0" w:color="000000"/>
              <w:bottom w:val="single" w:sz="2" w:space="0" w:color="000000"/>
              <w:right w:val="single" w:sz="2" w:space="0" w:color="000000"/>
            </w:tcBorders>
            <w:tcMar>
              <w:top w:w="55" w:type="dxa"/>
              <w:left w:w="55" w:type="dxa"/>
              <w:bottom w:w="55" w:type="dxa"/>
              <w:right w:w="55" w:type="dxa"/>
            </w:tcMar>
          </w:tcPr>
          <w:p w:rsidR="00AD5F9E" w:rsidRPr="00BD6098" w:rsidRDefault="00AD5F9E" w:rsidP="00BD6098">
            <w:pPr>
              <w:spacing w:after="0" w:line="240" w:lineRule="auto"/>
              <w:ind w:firstLine="567"/>
              <w:jc w:val="center"/>
              <w:rPr>
                <w:rFonts w:ascii="Times New Roman" w:eastAsia="Times New Roman" w:hAnsi="Times New Roman"/>
                <w:b/>
                <w:sz w:val="24"/>
                <w:szCs w:val="24"/>
                <w:lang w:eastAsia="ru-RU"/>
              </w:rPr>
            </w:pPr>
          </w:p>
        </w:tc>
      </w:tr>
      <w:tr w:rsidR="00AD5F9E" w:rsidRPr="00BD6098" w:rsidTr="00164BC5">
        <w:tc>
          <w:tcPr>
            <w:tcW w:w="1898" w:type="dxa"/>
            <w:tcBorders>
              <w:left w:val="single" w:sz="2" w:space="0" w:color="000000"/>
              <w:bottom w:val="single" w:sz="2" w:space="0" w:color="000000"/>
            </w:tcBorders>
            <w:tcMar>
              <w:top w:w="55" w:type="dxa"/>
              <w:left w:w="55" w:type="dxa"/>
              <w:bottom w:w="55" w:type="dxa"/>
              <w:right w:w="55" w:type="dxa"/>
            </w:tcMar>
          </w:tcPr>
          <w:p w:rsidR="00AD5F9E" w:rsidRPr="00BD6098" w:rsidRDefault="00AD5F9E" w:rsidP="00BD6098">
            <w:pPr>
              <w:spacing w:after="0" w:line="240" w:lineRule="auto"/>
              <w:ind w:firstLine="567"/>
              <w:rPr>
                <w:rFonts w:ascii="Times New Roman" w:eastAsia="Times New Roman" w:hAnsi="Times New Roman"/>
                <w:sz w:val="24"/>
                <w:szCs w:val="24"/>
                <w:lang w:eastAsia="ru-RU"/>
              </w:rPr>
            </w:pPr>
            <w:r w:rsidRPr="00BD6098">
              <w:rPr>
                <w:rFonts w:ascii="Times New Roman" w:eastAsia="Times New Roman" w:hAnsi="Times New Roman"/>
                <w:sz w:val="24"/>
                <w:szCs w:val="24"/>
                <w:lang w:eastAsia="ru-RU"/>
              </w:rPr>
              <w:t>1 полугодие</w:t>
            </w:r>
          </w:p>
        </w:tc>
        <w:tc>
          <w:tcPr>
            <w:tcW w:w="1843" w:type="dxa"/>
            <w:tcBorders>
              <w:left w:val="single" w:sz="2" w:space="0" w:color="000000"/>
              <w:bottom w:val="single" w:sz="2" w:space="0" w:color="000000"/>
            </w:tcBorders>
            <w:tcMar>
              <w:top w:w="55" w:type="dxa"/>
              <w:left w:w="55" w:type="dxa"/>
              <w:bottom w:w="55" w:type="dxa"/>
              <w:right w:w="55" w:type="dxa"/>
            </w:tcMar>
          </w:tcPr>
          <w:p w:rsidR="00AD5F9E" w:rsidRPr="00BD6098" w:rsidRDefault="00AD5F9E" w:rsidP="00BD6098">
            <w:pPr>
              <w:spacing w:after="0" w:line="240" w:lineRule="auto"/>
              <w:ind w:firstLine="567"/>
              <w:jc w:val="center"/>
              <w:rPr>
                <w:rFonts w:ascii="Times New Roman" w:eastAsia="Times New Roman" w:hAnsi="Times New Roman"/>
                <w:sz w:val="24"/>
                <w:szCs w:val="24"/>
                <w:lang w:eastAsia="ru-RU"/>
              </w:rPr>
            </w:pPr>
            <w:r w:rsidRPr="00BD6098">
              <w:rPr>
                <w:rFonts w:ascii="Times New Roman" w:eastAsia="Times New Roman" w:hAnsi="Times New Roman"/>
                <w:sz w:val="24"/>
                <w:szCs w:val="24"/>
                <w:lang w:eastAsia="ru-RU"/>
              </w:rPr>
              <w:t>10</w:t>
            </w:r>
          </w:p>
          <w:p w:rsidR="00AD5F9E" w:rsidRPr="00BD6098" w:rsidRDefault="00AD5F9E" w:rsidP="00BD6098">
            <w:pPr>
              <w:spacing w:after="0" w:line="240" w:lineRule="auto"/>
              <w:ind w:firstLine="567"/>
              <w:jc w:val="center"/>
              <w:rPr>
                <w:rFonts w:ascii="Times New Roman" w:eastAsia="Times New Roman" w:hAnsi="Times New Roman"/>
                <w:sz w:val="24"/>
                <w:szCs w:val="24"/>
                <w:lang w:eastAsia="ru-RU"/>
              </w:rPr>
            </w:pPr>
          </w:p>
        </w:tc>
        <w:tc>
          <w:tcPr>
            <w:tcW w:w="2693" w:type="dxa"/>
            <w:tcBorders>
              <w:left w:val="single" w:sz="2" w:space="0" w:color="000000"/>
              <w:bottom w:val="single" w:sz="2" w:space="0" w:color="000000"/>
            </w:tcBorders>
            <w:tcMar>
              <w:top w:w="55" w:type="dxa"/>
              <w:left w:w="55" w:type="dxa"/>
              <w:bottom w:w="55" w:type="dxa"/>
              <w:right w:w="55" w:type="dxa"/>
            </w:tcMar>
          </w:tcPr>
          <w:p w:rsidR="00AD5F9E" w:rsidRPr="00BD6098" w:rsidRDefault="00AD5F9E" w:rsidP="00BD6098">
            <w:pPr>
              <w:spacing w:after="0" w:line="240" w:lineRule="auto"/>
              <w:ind w:firstLine="567"/>
              <w:jc w:val="center"/>
              <w:rPr>
                <w:rFonts w:ascii="Times New Roman" w:eastAsia="Times New Roman" w:hAnsi="Times New Roman"/>
                <w:sz w:val="24"/>
                <w:szCs w:val="24"/>
                <w:lang w:eastAsia="ru-RU"/>
              </w:rPr>
            </w:pPr>
            <w:r w:rsidRPr="00BD6098">
              <w:rPr>
                <w:rFonts w:ascii="Times New Roman" w:eastAsia="Times New Roman" w:hAnsi="Times New Roman"/>
                <w:sz w:val="24"/>
                <w:szCs w:val="24"/>
                <w:lang w:eastAsia="ru-RU"/>
              </w:rPr>
              <w:t>30</w:t>
            </w:r>
          </w:p>
        </w:tc>
        <w:tc>
          <w:tcPr>
            <w:tcW w:w="1985" w:type="dxa"/>
            <w:tcBorders>
              <w:left w:val="single" w:sz="2" w:space="0" w:color="000000"/>
              <w:bottom w:val="single" w:sz="2" w:space="0" w:color="000000"/>
            </w:tcBorders>
            <w:tcMar>
              <w:top w:w="55" w:type="dxa"/>
              <w:left w:w="55" w:type="dxa"/>
              <w:bottom w:w="55" w:type="dxa"/>
              <w:right w:w="55" w:type="dxa"/>
            </w:tcMar>
          </w:tcPr>
          <w:p w:rsidR="00AD5F9E" w:rsidRPr="00BD6098" w:rsidRDefault="00AD5F9E" w:rsidP="00BD6098">
            <w:pPr>
              <w:spacing w:after="0" w:line="240" w:lineRule="auto"/>
              <w:ind w:firstLine="567"/>
              <w:jc w:val="center"/>
              <w:rPr>
                <w:rFonts w:ascii="Times New Roman" w:eastAsia="Times New Roman" w:hAnsi="Times New Roman"/>
                <w:sz w:val="24"/>
                <w:szCs w:val="24"/>
                <w:lang w:eastAsia="ru-RU"/>
              </w:rPr>
            </w:pPr>
            <w:r w:rsidRPr="00BD6098">
              <w:rPr>
                <w:rFonts w:ascii="Times New Roman" w:eastAsia="Times New Roman" w:hAnsi="Times New Roman"/>
                <w:sz w:val="24"/>
                <w:szCs w:val="24"/>
                <w:lang w:eastAsia="ru-RU"/>
              </w:rPr>
              <w:t>10</w:t>
            </w:r>
          </w:p>
        </w:tc>
        <w:tc>
          <w:tcPr>
            <w:tcW w:w="1219" w:type="dxa"/>
            <w:tcBorders>
              <w:left w:val="single" w:sz="2" w:space="0" w:color="000000"/>
              <w:bottom w:val="single" w:sz="2" w:space="0" w:color="000000"/>
              <w:right w:val="single" w:sz="2" w:space="0" w:color="000000"/>
            </w:tcBorders>
            <w:tcMar>
              <w:top w:w="55" w:type="dxa"/>
              <w:left w:w="55" w:type="dxa"/>
              <w:bottom w:w="55" w:type="dxa"/>
              <w:right w:w="55" w:type="dxa"/>
            </w:tcMar>
          </w:tcPr>
          <w:p w:rsidR="00AD5F9E" w:rsidRPr="00BD6098" w:rsidRDefault="00AD5F9E" w:rsidP="00BD6098">
            <w:pPr>
              <w:spacing w:after="0" w:line="240" w:lineRule="auto"/>
              <w:ind w:firstLine="567"/>
              <w:jc w:val="center"/>
              <w:rPr>
                <w:rFonts w:ascii="Times New Roman" w:eastAsia="Times New Roman" w:hAnsi="Times New Roman"/>
                <w:sz w:val="24"/>
                <w:szCs w:val="24"/>
                <w:lang w:eastAsia="ru-RU"/>
              </w:rPr>
            </w:pPr>
            <w:r w:rsidRPr="00BD6098">
              <w:rPr>
                <w:rFonts w:ascii="Times New Roman" w:eastAsia="Times New Roman" w:hAnsi="Times New Roman"/>
                <w:sz w:val="24"/>
                <w:szCs w:val="24"/>
                <w:lang w:eastAsia="ru-RU"/>
              </w:rPr>
              <w:t>50</w:t>
            </w:r>
          </w:p>
        </w:tc>
      </w:tr>
      <w:tr w:rsidR="00AD5F9E" w:rsidRPr="00BD6098" w:rsidTr="00164BC5">
        <w:tc>
          <w:tcPr>
            <w:tcW w:w="1898" w:type="dxa"/>
            <w:tcBorders>
              <w:left w:val="single" w:sz="2" w:space="0" w:color="000000"/>
              <w:bottom w:val="single" w:sz="2" w:space="0" w:color="000000"/>
            </w:tcBorders>
            <w:tcMar>
              <w:top w:w="55" w:type="dxa"/>
              <w:left w:w="55" w:type="dxa"/>
              <w:bottom w:w="55" w:type="dxa"/>
              <w:right w:w="55" w:type="dxa"/>
            </w:tcMar>
          </w:tcPr>
          <w:p w:rsidR="00AD5F9E" w:rsidRPr="00BD6098" w:rsidRDefault="00AD5F9E" w:rsidP="00BD6098">
            <w:pPr>
              <w:spacing w:after="0" w:line="240" w:lineRule="auto"/>
              <w:ind w:firstLine="567"/>
              <w:rPr>
                <w:rFonts w:ascii="Times New Roman" w:eastAsia="Times New Roman" w:hAnsi="Times New Roman"/>
                <w:sz w:val="24"/>
                <w:szCs w:val="24"/>
                <w:lang w:eastAsia="ru-RU"/>
              </w:rPr>
            </w:pPr>
            <w:r w:rsidRPr="00BD6098">
              <w:rPr>
                <w:rFonts w:ascii="Times New Roman" w:eastAsia="Times New Roman" w:hAnsi="Times New Roman"/>
                <w:sz w:val="24"/>
                <w:szCs w:val="24"/>
                <w:lang w:eastAsia="ru-RU"/>
              </w:rPr>
              <w:t>Осенние каникулы</w:t>
            </w:r>
          </w:p>
        </w:tc>
        <w:tc>
          <w:tcPr>
            <w:tcW w:w="1843" w:type="dxa"/>
            <w:tcBorders>
              <w:left w:val="single" w:sz="2" w:space="0" w:color="000000"/>
              <w:bottom w:val="single" w:sz="2" w:space="0" w:color="000000"/>
            </w:tcBorders>
            <w:tcMar>
              <w:top w:w="55" w:type="dxa"/>
              <w:left w:w="55" w:type="dxa"/>
              <w:bottom w:w="55" w:type="dxa"/>
              <w:right w:w="55" w:type="dxa"/>
            </w:tcMar>
          </w:tcPr>
          <w:p w:rsidR="00AD5F9E" w:rsidRPr="00BD6098" w:rsidRDefault="00AD5F9E" w:rsidP="00BD6098">
            <w:pPr>
              <w:spacing w:after="0" w:line="240" w:lineRule="auto"/>
              <w:ind w:firstLine="567"/>
              <w:jc w:val="center"/>
              <w:rPr>
                <w:rFonts w:ascii="Times New Roman" w:eastAsia="Times New Roman" w:hAnsi="Times New Roman"/>
                <w:sz w:val="24"/>
                <w:szCs w:val="24"/>
                <w:lang w:eastAsia="ru-RU"/>
              </w:rPr>
            </w:pPr>
            <w:r w:rsidRPr="00BD6098">
              <w:rPr>
                <w:rFonts w:ascii="Times New Roman" w:eastAsia="Times New Roman" w:hAnsi="Times New Roman"/>
                <w:sz w:val="24"/>
                <w:szCs w:val="24"/>
                <w:lang w:eastAsia="ru-RU"/>
              </w:rPr>
              <w:t>20</w:t>
            </w:r>
          </w:p>
        </w:tc>
        <w:tc>
          <w:tcPr>
            <w:tcW w:w="2693" w:type="dxa"/>
            <w:tcBorders>
              <w:left w:val="single" w:sz="2" w:space="0" w:color="000000"/>
              <w:bottom w:val="single" w:sz="2" w:space="0" w:color="000000"/>
            </w:tcBorders>
            <w:tcMar>
              <w:top w:w="55" w:type="dxa"/>
              <w:left w:w="55" w:type="dxa"/>
              <w:bottom w:w="55" w:type="dxa"/>
              <w:right w:w="55" w:type="dxa"/>
            </w:tcMar>
          </w:tcPr>
          <w:p w:rsidR="00AD5F9E" w:rsidRPr="00BD6098" w:rsidRDefault="00AD5F9E" w:rsidP="00BD6098">
            <w:pPr>
              <w:spacing w:after="0" w:line="240" w:lineRule="auto"/>
              <w:ind w:firstLine="567"/>
              <w:jc w:val="center"/>
              <w:rPr>
                <w:rFonts w:ascii="Times New Roman" w:eastAsia="Times New Roman" w:hAnsi="Times New Roman"/>
                <w:sz w:val="24"/>
                <w:szCs w:val="24"/>
                <w:lang w:eastAsia="ru-RU"/>
              </w:rPr>
            </w:pPr>
          </w:p>
        </w:tc>
        <w:tc>
          <w:tcPr>
            <w:tcW w:w="1985" w:type="dxa"/>
            <w:tcBorders>
              <w:left w:val="single" w:sz="2" w:space="0" w:color="000000"/>
              <w:bottom w:val="single" w:sz="2" w:space="0" w:color="000000"/>
            </w:tcBorders>
            <w:tcMar>
              <w:top w:w="55" w:type="dxa"/>
              <w:left w:w="55" w:type="dxa"/>
              <w:bottom w:w="55" w:type="dxa"/>
              <w:right w:w="55" w:type="dxa"/>
            </w:tcMar>
          </w:tcPr>
          <w:p w:rsidR="00AD5F9E" w:rsidRPr="00BD6098" w:rsidRDefault="00AD5F9E" w:rsidP="00BD6098">
            <w:pPr>
              <w:spacing w:after="0" w:line="240" w:lineRule="auto"/>
              <w:ind w:firstLine="567"/>
              <w:jc w:val="center"/>
              <w:rPr>
                <w:rFonts w:ascii="Times New Roman" w:eastAsia="Times New Roman" w:hAnsi="Times New Roman"/>
                <w:sz w:val="24"/>
                <w:szCs w:val="24"/>
                <w:lang w:eastAsia="ru-RU"/>
              </w:rPr>
            </w:pPr>
            <w:r w:rsidRPr="00BD6098">
              <w:rPr>
                <w:rFonts w:ascii="Times New Roman" w:eastAsia="Times New Roman" w:hAnsi="Times New Roman"/>
                <w:sz w:val="24"/>
                <w:szCs w:val="24"/>
                <w:lang w:eastAsia="ru-RU"/>
              </w:rPr>
              <w:t>10</w:t>
            </w:r>
          </w:p>
        </w:tc>
        <w:tc>
          <w:tcPr>
            <w:tcW w:w="1219" w:type="dxa"/>
            <w:tcBorders>
              <w:left w:val="single" w:sz="2" w:space="0" w:color="000000"/>
              <w:bottom w:val="single" w:sz="2" w:space="0" w:color="000000"/>
              <w:right w:val="single" w:sz="2" w:space="0" w:color="000000"/>
            </w:tcBorders>
            <w:tcMar>
              <w:top w:w="55" w:type="dxa"/>
              <w:left w:w="55" w:type="dxa"/>
              <w:bottom w:w="55" w:type="dxa"/>
              <w:right w:w="55" w:type="dxa"/>
            </w:tcMar>
          </w:tcPr>
          <w:p w:rsidR="00AD5F9E" w:rsidRPr="00BD6098" w:rsidRDefault="00AD5F9E" w:rsidP="00BD6098">
            <w:pPr>
              <w:spacing w:after="0" w:line="240" w:lineRule="auto"/>
              <w:ind w:firstLine="567"/>
              <w:jc w:val="center"/>
              <w:rPr>
                <w:rFonts w:ascii="Times New Roman" w:eastAsia="Times New Roman" w:hAnsi="Times New Roman"/>
                <w:sz w:val="24"/>
                <w:szCs w:val="24"/>
                <w:lang w:eastAsia="ru-RU"/>
              </w:rPr>
            </w:pPr>
            <w:r w:rsidRPr="00BD6098">
              <w:rPr>
                <w:rFonts w:ascii="Times New Roman" w:eastAsia="Times New Roman" w:hAnsi="Times New Roman"/>
                <w:sz w:val="24"/>
                <w:szCs w:val="24"/>
                <w:lang w:eastAsia="ru-RU"/>
              </w:rPr>
              <w:t>30</w:t>
            </w:r>
          </w:p>
        </w:tc>
      </w:tr>
      <w:tr w:rsidR="00AD5F9E" w:rsidRPr="00BD6098" w:rsidTr="00164BC5">
        <w:tc>
          <w:tcPr>
            <w:tcW w:w="1898" w:type="dxa"/>
            <w:tcBorders>
              <w:left w:val="single" w:sz="2" w:space="0" w:color="000000"/>
              <w:bottom w:val="single" w:sz="2" w:space="0" w:color="000000"/>
            </w:tcBorders>
            <w:tcMar>
              <w:top w:w="55" w:type="dxa"/>
              <w:left w:w="55" w:type="dxa"/>
              <w:bottom w:w="55" w:type="dxa"/>
              <w:right w:w="55" w:type="dxa"/>
            </w:tcMar>
          </w:tcPr>
          <w:p w:rsidR="00AD5F9E" w:rsidRPr="00BD6098" w:rsidRDefault="00AD5F9E" w:rsidP="00BD6098">
            <w:pPr>
              <w:spacing w:after="0" w:line="240" w:lineRule="auto"/>
              <w:ind w:firstLine="567"/>
              <w:rPr>
                <w:rFonts w:ascii="Times New Roman" w:eastAsia="Times New Roman" w:hAnsi="Times New Roman"/>
                <w:sz w:val="24"/>
                <w:szCs w:val="24"/>
                <w:lang w:eastAsia="ru-RU"/>
              </w:rPr>
            </w:pPr>
            <w:r w:rsidRPr="00BD6098">
              <w:rPr>
                <w:rFonts w:ascii="Times New Roman" w:eastAsia="Times New Roman" w:hAnsi="Times New Roman"/>
                <w:sz w:val="24"/>
                <w:szCs w:val="24"/>
                <w:lang w:eastAsia="ru-RU"/>
              </w:rPr>
              <w:t>2 полугодие</w:t>
            </w:r>
          </w:p>
        </w:tc>
        <w:tc>
          <w:tcPr>
            <w:tcW w:w="1843" w:type="dxa"/>
            <w:tcBorders>
              <w:left w:val="single" w:sz="2" w:space="0" w:color="000000"/>
              <w:bottom w:val="single" w:sz="2" w:space="0" w:color="000000"/>
            </w:tcBorders>
            <w:tcMar>
              <w:top w:w="55" w:type="dxa"/>
              <w:left w:w="55" w:type="dxa"/>
              <w:bottom w:w="55" w:type="dxa"/>
              <w:right w:w="55" w:type="dxa"/>
            </w:tcMar>
          </w:tcPr>
          <w:p w:rsidR="00AD5F9E" w:rsidRPr="00BD6098" w:rsidRDefault="00AD5F9E" w:rsidP="00BD6098">
            <w:pPr>
              <w:spacing w:after="0" w:line="240" w:lineRule="auto"/>
              <w:ind w:firstLine="567"/>
              <w:jc w:val="center"/>
              <w:rPr>
                <w:rFonts w:ascii="Times New Roman" w:eastAsia="Times New Roman" w:hAnsi="Times New Roman"/>
                <w:sz w:val="24"/>
                <w:szCs w:val="24"/>
                <w:lang w:eastAsia="ru-RU"/>
              </w:rPr>
            </w:pPr>
            <w:r w:rsidRPr="00BD6098">
              <w:rPr>
                <w:rFonts w:ascii="Times New Roman" w:eastAsia="Times New Roman" w:hAnsi="Times New Roman"/>
                <w:sz w:val="24"/>
                <w:szCs w:val="24"/>
                <w:lang w:eastAsia="ru-RU"/>
              </w:rPr>
              <w:t>10</w:t>
            </w:r>
          </w:p>
        </w:tc>
        <w:tc>
          <w:tcPr>
            <w:tcW w:w="2693" w:type="dxa"/>
            <w:tcBorders>
              <w:left w:val="single" w:sz="2" w:space="0" w:color="000000"/>
              <w:bottom w:val="single" w:sz="2" w:space="0" w:color="000000"/>
            </w:tcBorders>
            <w:tcMar>
              <w:top w:w="55" w:type="dxa"/>
              <w:left w:w="55" w:type="dxa"/>
              <w:bottom w:w="55" w:type="dxa"/>
              <w:right w:w="55" w:type="dxa"/>
            </w:tcMar>
          </w:tcPr>
          <w:p w:rsidR="00AD5F9E" w:rsidRPr="00BD6098" w:rsidRDefault="00AD5F9E" w:rsidP="00BD6098">
            <w:pPr>
              <w:spacing w:after="0" w:line="240" w:lineRule="auto"/>
              <w:ind w:firstLine="567"/>
              <w:jc w:val="center"/>
              <w:rPr>
                <w:rFonts w:ascii="Times New Roman" w:eastAsia="Times New Roman" w:hAnsi="Times New Roman"/>
                <w:sz w:val="24"/>
                <w:szCs w:val="24"/>
                <w:lang w:eastAsia="ru-RU"/>
              </w:rPr>
            </w:pPr>
            <w:r w:rsidRPr="00BD6098">
              <w:rPr>
                <w:rFonts w:ascii="Times New Roman" w:eastAsia="Times New Roman" w:hAnsi="Times New Roman"/>
                <w:sz w:val="24"/>
                <w:szCs w:val="24"/>
                <w:lang w:eastAsia="ru-RU"/>
              </w:rPr>
              <w:t>10</w:t>
            </w:r>
          </w:p>
        </w:tc>
        <w:tc>
          <w:tcPr>
            <w:tcW w:w="1985" w:type="dxa"/>
            <w:tcBorders>
              <w:left w:val="single" w:sz="2" w:space="0" w:color="000000"/>
              <w:bottom w:val="single" w:sz="2" w:space="0" w:color="000000"/>
            </w:tcBorders>
            <w:tcMar>
              <w:top w:w="55" w:type="dxa"/>
              <w:left w:w="55" w:type="dxa"/>
              <w:bottom w:w="55" w:type="dxa"/>
              <w:right w:w="55" w:type="dxa"/>
            </w:tcMar>
          </w:tcPr>
          <w:p w:rsidR="00AD5F9E" w:rsidRPr="00BD6098" w:rsidRDefault="00AD5F9E" w:rsidP="00BD6098">
            <w:pPr>
              <w:spacing w:after="0" w:line="240" w:lineRule="auto"/>
              <w:ind w:firstLine="567"/>
              <w:jc w:val="center"/>
              <w:rPr>
                <w:rFonts w:ascii="Times New Roman" w:eastAsia="Times New Roman" w:hAnsi="Times New Roman"/>
                <w:sz w:val="24"/>
                <w:szCs w:val="24"/>
                <w:lang w:eastAsia="ru-RU"/>
              </w:rPr>
            </w:pPr>
          </w:p>
        </w:tc>
        <w:tc>
          <w:tcPr>
            <w:tcW w:w="1219" w:type="dxa"/>
            <w:tcBorders>
              <w:left w:val="single" w:sz="2" w:space="0" w:color="000000"/>
              <w:bottom w:val="single" w:sz="2" w:space="0" w:color="000000"/>
              <w:right w:val="single" w:sz="2" w:space="0" w:color="000000"/>
            </w:tcBorders>
            <w:tcMar>
              <w:top w:w="55" w:type="dxa"/>
              <w:left w:w="55" w:type="dxa"/>
              <w:bottom w:w="55" w:type="dxa"/>
              <w:right w:w="55" w:type="dxa"/>
            </w:tcMar>
          </w:tcPr>
          <w:p w:rsidR="00AD5F9E" w:rsidRPr="00BD6098" w:rsidRDefault="00AD5F9E" w:rsidP="00BD6098">
            <w:pPr>
              <w:spacing w:after="0" w:line="240" w:lineRule="auto"/>
              <w:ind w:firstLine="567"/>
              <w:jc w:val="center"/>
              <w:rPr>
                <w:rFonts w:ascii="Times New Roman" w:eastAsia="Times New Roman" w:hAnsi="Times New Roman"/>
                <w:sz w:val="24"/>
                <w:szCs w:val="24"/>
                <w:lang w:eastAsia="ru-RU"/>
              </w:rPr>
            </w:pPr>
            <w:r w:rsidRPr="00BD6098">
              <w:rPr>
                <w:rFonts w:ascii="Times New Roman" w:eastAsia="Times New Roman" w:hAnsi="Times New Roman"/>
                <w:sz w:val="24"/>
                <w:szCs w:val="24"/>
                <w:lang w:eastAsia="ru-RU"/>
              </w:rPr>
              <w:t>20</w:t>
            </w:r>
          </w:p>
        </w:tc>
      </w:tr>
      <w:tr w:rsidR="00AD5F9E" w:rsidRPr="00BD6098" w:rsidTr="00164BC5">
        <w:tc>
          <w:tcPr>
            <w:tcW w:w="1898" w:type="dxa"/>
            <w:tcBorders>
              <w:left w:val="single" w:sz="2" w:space="0" w:color="000000"/>
              <w:bottom w:val="single" w:sz="2" w:space="0" w:color="000000"/>
            </w:tcBorders>
            <w:tcMar>
              <w:top w:w="55" w:type="dxa"/>
              <w:left w:w="55" w:type="dxa"/>
              <w:bottom w:w="55" w:type="dxa"/>
              <w:right w:w="55" w:type="dxa"/>
            </w:tcMar>
          </w:tcPr>
          <w:p w:rsidR="00AD5F9E" w:rsidRPr="00BD6098" w:rsidRDefault="00AD5F9E" w:rsidP="00BD6098">
            <w:pPr>
              <w:spacing w:after="0" w:line="240" w:lineRule="auto"/>
              <w:ind w:firstLine="567"/>
              <w:rPr>
                <w:rFonts w:ascii="Times New Roman" w:eastAsia="Times New Roman" w:hAnsi="Times New Roman"/>
                <w:sz w:val="24"/>
                <w:szCs w:val="24"/>
                <w:lang w:eastAsia="ru-RU"/>
              </w:rPr>
            </w:pPr>
            <w:r w:rsidRPr="00BD6098">
              <w:rPr>
                <w:rFonts w:ascii="Times New Roman" w:eastAsia="Times New Roman" w:hAnsi="Times New Roman"/>
                <w:sz w:val="24"/>
                <w:szCs w:val="24"/>
                <w:lang w:eastAsia="ru-RU"/>
              </w:rPr>
              <w:t>Весенние каникулы</w:t>
            </w:r>
          </w:p>
        </w:tc>
        <w:tc>
          <w:tcPr>
            <w:tcW w:w="1843" w:type="dxa"/>
            <w:tcBorders>
              <w:left w:val="single" w:sz="2" w:space="0" w:color="000000"/>
              <w:bottom w:val="single" w:sz="2" w:space="0" w:color="000000"/>
            </w:tcBorders>
            <w:tcMar>
              <w:top w:w="55" w:type="dxa"/>
              <w:left w:w="55" w:type="dxa"/>
              <w:bottom w:w="55" w:type="dxa"/>
              <w:right w:w="55" w:type="dxa"/>
            </w:tcMar>
          </w:tcPr>
          <w:p w:rsidR="00AD5F9E" w:rsidRPr="00BD6098" w:rsidRDefault="00AD5F9E" w:rsidP="00BD6098">
            <w:pPr>
              <w:spacing w:after="0" w:line="240" w:lineRule="auto"/>
              <w:ind w:firstLine="567"/>
              <w:jc w:val="center"/>
              <w:rPr>
                <w:rFonts w:ascii="Times New Roman" w:eastAsia="Times New Roman" w:hAnsi="Times New Roman"/>
                <w:sz w:val="24"/>
                <w:szCs w:val="24"/>
                <w:lang w:eastAsia="ru-RU"/>
              </w:rPr>
            </w:pPr>
            <w:r w:rsidRPr="00BD6098">
              <w:rPr>
                <w:rFonts w:ascii="Times New Roman" w:eastAsia="Times New Roman" w:hAnsi="Times New Roman"/>
                <w:sz w:val="24"/>
                <w:szCs w:val="24"/>
                <w:lang w:eastAsia="ru-RU"/>
              </w:rPr>
              <w:t>10</w:t>
            </w:r>
          </w:p>
        </w:tc>
        <w:tc>
          <w:tcPr>
            <w:tcW w:w="2693" w:type="dxa"/>
            <w:tcBorders>
              <w:left w:val="single" w:sz="2" w:space="0" w:color="000000"/>
              <w:bottom w:val="single" w:sz="2" w:space="0" w:color="000000"/>
            </w:tcBorders>
            <w:tcMar>
              <w:top w:w="55" w:type="dxa"/>
              <w:left w:w="55" w:type="dxa"/>
              <w:bottom w:w="55" w:type="dxa"/>
              <w:right w:w="55" w:type="dxa"/>
            </w:tcMar>
          </w:tcPr>
          <w:p w:rsidR="00AD5F9E" w:rsidRPr="00BD6098" w:rsidRDefault="00AD5F9E" w:rsidP="00BD6098">
            <w:pPr>
              <w:spacing w:after="0" w:line="240" w:lineRule="auto"/>
              <w:ind w:firstLine="567"/>
              <w:jc w:val="center"/>
              <w:rPr>
                <w:rFonts w:ascii="Times New Roman" w:eastAsia="Times New Roman" w:hAnsi="Times New Roman"/>
                <w:sz w:val="24"/>
                <w:szCs w:val="24"/>
                <w:lang w:eastAsia="ru-RU"/>
              </w:rPr>
            </w:pPr>
          </w:p>
        </w:tc>
        <w:tc>
          <w:tcPr>
            <w:tcW w:w="1985" w:type="dxa"/>
            <w:tcBorders>
              <w:left w:val="single" w:sz="2" w:space="0" w:color="000000"/>
              <w:bottom w:val="single" w:sz="2" w:space="0" w:color="000000"/>
            </w:tcBorders>
            <w:tcMar>
              <w:top w:w="55" w:type="dxa"/>
              <w:left w:w="55" w:type="dxa"/>
              <w:bottom w:w="55" w:type="dxa"/>
              <w:right w:w="55" w:type="dxa"/>
            </w:tcMar>
          </w:tcPr>
          <w:p w:rsidR="00AD5F9E" w:rsidRPr="00BD6098" w:rsidRDefault="00AD5F9E" w:rsidP="00BD6098">
            <w:pPr>
              <w:spacing w:after="0" w:line="240" w:lineRule="auto"/>
              <w:ind w:firstLine="567"/>
              <w:jc w:val="center"/>
              <w:rPr>
                <w:rFonts w:ascii="Times New Roman" w:eastAsia="Times New Roman" w:hAnsi="Times New Roman"/>
                <w:sz w:val="24"/>
                <w:szCs w:val="24"/>
                <w:lang w:eastAsia="ru-RU"/>
              </w:rPr>
            </w:pPr>
            <w:r w:rsidRPr="00BD6098">
              <w:rPr>
                <w:rFonts w:ascii="Times New Roman" w:eastAsia="Times New Roman" w:hAnsi="Times New Roman"/>
                <w:sz w:val="24"/>
                <w:szCs w:val="24"/>
                <w:lang w:eastAsia="ru-RU"/>
              </w:rPr>
              <w:t>10</w:t>
            </w:r>
          </w:p>
        </w:tc>
        <w:tc>
          <w:tcPr>
            <w:tcW w:w="1219" w:type="dxa"/>
            <w:tcBorders>
              <w:left w:val="single" w:sz="2" w:space="0" w:color="000000"/>
              <w:bottom w:val="single" w:sz="2" w:space="0" w:color="000000"/>
              <w:right w:val="single" w:sz="2" w:space="0" w:color="000000"/>
            </w:tcBorders>
            <w:tcMar>
              <w:top w:w="55" w:type="dxa"/>
              <w:left w:w="55" w:type="dxa"/>
              <w:bottom w:w="55" w:type="dxa"/>
              <w:right w:w="55" w:type="dxa"/>
            </w:tcMar>
          </w:tcPr>
          <w:p w:rsidR="00AD5F9E" w:rsidRPr="00BD6098" w:rsidRDefault="00AD5F9E" w:rsidP="00BD6098">
            <w:pPr>
              <w:spacing w:after="0" w:line="240" w:lineRule="auto"/>
              <w:ind w:firstLine="567"/>
              <w:jc w:val="center"/>
              <w:rPr>
                <w:rFonts w:ascii="Times New Roman" w:eastAsia="Times New Roman" w:hAnsi="Times New Roman"/>
                <w:sz w:val="24"/>
                <w:szCs w:val="24"/>
                <w:lang w:eastAsia="ru-RU"/>
              </w:rPr>
            </w:pPr>
            <w:r w:rsidRPr="00BD6098">
              <w:rPr>
                <w:rFonts w:ascii="Times New Roman" w:eastAsia="Times New Roman" w:hAnsi="Times New Roman"/>
                <w:sz w:val="24"/>
                <w:szCs w:val="24"/>
                <w:lang w:eastAsia="ru-RU"/>
              </w:rPr>
              <w:t>20</w:t>
            </w:r>
          </w:p>
        </w:tc>
      </w:tr>
      <w:tr w:rsidR="00AD5F9E" w:rsidRPr="00BD6098" w:rsidTr="00164BC5">
        <w:tc>
          <w:tcPr>
            <w:tcW w:w="1898" w:type="dxa"/>
            <w:tcBorders>
              <w:left w:val="single" w:sz="2" w:space="0" w:color="000000"/>
              <w:bottom w:val="single" w:sz="2" w:space="0" w:color="000000"/>
            </w:tcBorders>
            <w:tcMar>
              <w:top w:w="55" w:type="dxa"/>
              <w:left w:w="55" w:type="dxa"/>
              <w:bottom w:w="55" w:type="dxa"/>
              <w:right w:w="55" w:type="dxa"/>
            </w:tcMar>
          </w:tcPr>
          <w:p w:rsidR="00AD5F9E" w:rsidRPr="00BD6098" w:rsidRDefault="00AD5F9E" w:rsidP="00BD6098">
            <w:pPr>
              <w:spacing w:after="0" w:line="240" w:lineRule="auto"/>
              <w:ind w:firstLine="567"/>
              <w:rPr>
                <w:rFonts w:ascii="Times New Roman" w:eastAsia="Times New Roman" w:hAnsi="Times New Roman"/>
                <w:sz w:val="24"/>
                <w:szCs w:val="24"/>
                <w:lang w:eastAsia="ru-RU"/>
              </w:rPr>
            </w:pPr>
            <w:r w:rsidRPr="00BD6098">
              <w:rPr>
                <w:rFonts w:ascii="Times New Roman" w:eastAsia="Times New Roman" w:hAnsi="Times New Roman"/>
                <w:sz w:val="24"/>
                <w:szCs w:val="24"/>
                <w:lang w:eastAsia="ru-RU"/>
              </w:rPr>
              <w:t>ИТОГО</w:t>
            </w:r>
          </w:p>
        </w:tc>
        <w:tc>
          <w:tcPr>
            <w:tcW w:w="1843" w:type="dxa"/>
            <w:tcBorders>
              <w:left w:val="single" w:sz="2" w:space="0" w:color="000000"/>
              <w:bottom w:val="single" w:sz="2" w:space="0" w:color="000000"/>
            </w:tcBorders>
            <w:tcMar>
              <w:top w:w="55" w:type="dxa"/>
              <w:left w:w="55" w:type="dxa"/>
              <w:bottom w:w="55" w:type="dxa"/>
              <w:right w:w="55" w:type="dxa"/>
            </w:tcMar>
          </w:tcPr>
          <w:p w:rsidR="00AD5F9E" w:rsidRPr="00BD6098" w:rsidRDefault="00AD5F9E" w:rsidP="00BD6098">
            <w:pPr>
              <w:spacing w:after="0" w:line="240" w:lineRule="auto"/>
              <w:ind w:firstLine="567"/>
              <w:jc w:val="center"/>
              <w:rPr>
                <w:rFonts w:ascii="Times New Roman" w:eastAsia="Times New Roman" w:hAnsi="Times New Roman"/>
                <w:sz w:val="24"/>
                <w:szCs w:val="24"/>
                <w:lang w:eastAsia="ru-RU"/>
              </w:rPr>
            </w:pPr>
            <w:r w:rsidRPr="00BD6098">
              <w:rPr>
                <w:rFonts w:ascii="Times New Roman" w:eastAsia="Times New Roman" w:hAnsi="Times New Roman"/>
                <w:sz w:val="24"/>
                <w:szCs w:val="24"/>
                <w:lang w:eastAsia="ru-RU"/>
              </w:rPr>
              <w:t>50</w:t>
            </w:r>
          </w:p>
        </w:tc>
        <w:tc>
          <w:tcPr>
            <w:tcW w:w="2693" w:type="dxa"/>
            <w:tcBorders>
              <w:left w:val="single" w:sz="2" w:space="0" w:color="000000"/>
              <w:bottom w:val="single" w:sz="2" w:space="0" w:color="000000"/>
            </w:tcBorders>
            <w:tcMar>
              <w:top w:w="55" w:type="dxa"/>
              <w:left w:w="55" w:type="dxa"/>
              <w:bottom w:w="55" w:type="dxa"/>
              <w:right w:w="55" w:type="dxa"/>
            </w:tcMar>
          </w:tcPr>
          <w:p w:rsidR="00AD5F9E" w:rsidRPr="00BD6098" w:rsidRDefault="00AD5F9E" w:rsidP="00BD6098">
            <w:pPr>
              <w:spacing w:after="0" w:line="240" w:lineRule="auto"/>
              <w:ind w:firstLine="567"/>
              <w:jc w:val="center"/>
              <w:rPr>
                <w:rFonts w:ascii="Times New Roman" w:eastAsia="Times New Roman" w:hAnsi="Times New Roman"/>
                <w:sz w:val="24"/>
                <w:szCs w:val="24"/>
                <w:lang w:eastAsia="ru-RU"/>
              </w:rPr>
            </w:pPr>
            <w:r w:rsidRPr="00BD6098">
              <w:rPr>
                <w:rFonts w:ascii="Times New Roman" w:eastAsia="Times New Roman" w:hAnsi="Times New Roman"/>
                <w:sz w:val="24"/>
                <w:szCs w:val="24"/>
                <w:lang w:eastAsia="ru-RU"/>
              </w:rPr>
              <w:t>40</w:t>
            </w:r>
          </w:p>
        </w:tc>
        <w:tc>
          <w:tcPr>
            <w:tcW w:w="1985" w:type="dxa"/>
            <w:tcBorders>
              <w:left w:val="single" w:sz="2" w:space="0" w:color="000000"/>
              <w:bottom w:val="single" w:sz="2" w:space="0" w:color="000000"/>
            </w:tcBorders>
            <w:tcMar>
              <w:top w:w="55" w:type="dxa"/>
              <w:left w:w="55" w:type="dxa"/>
              <w:bottom w:w="55" w:type="dxa"/>
              <w:right w:w="55" w:type="dxa"/>
            </w:tcMar>
          </w:tcPr>
          <w:p w:rsidR="00AD5F9E" w:rsidRPr="00BD6098" w:rsidRDefault="00AD5F9E" w:rsidP="00BD6098">
            <w:pPr>
              <w:spacing w:after="0" w:line="240" w:lineRule="auto"/>
              <w:ind w:firstLine="567"/>
              <w:jc w:val="center"/>
              <w:rPr>
                <w:rFonts w:ascii="Times New Roman" w:eastAsia="Times New Roman" w:hAnsi="Times New Roman"/>
                <w:sz w:val="24"/>
                <w:szCs w:val="24"/>
                <w:lang w:eastAsia="ru-RU"/>
              </w:rPr>
            </w:pPr>
            <w:r w:rsidRPr="00BD6098">
              <w:rPr>
                <w:rFonts w:ascii="Times New Roman" w:eastAsia="Times New Roman" w:hAnsi="Times New Roman"/>
                <w:sz w:val="24"/>
                <w:szCs w:val="24"/>
                <w:lang w:eastAsia="ru-RU"/>
              </w:rPr>
              <w:t>30</w:t>
            </w:r>
          </w:p>
        </w:tc>
        <w:tc>
          <w:tcPr>
            <w:tcW w:w="1219" w:type="dxa"/>
            <w:tcBorders>
              <w:left w:val="single" w:sz="2" w:space="0" w:color="000000"/>
              <w:bottom w:val="single" w:sz="2" w:space="0" w:color="000000"/>
              <w:right w:val="single" w:sz="2" w:space="0" w:color="000000"/>
            </w:tcBorders>
            <w:tcMar>
              <w:top w:w="55" w:type="dxa"/>
              <w:left w:w="55" w:type="dxa"/>
              <w:bottom w:w="55" w:type="dxa"/>
              <w:right w:w="55" w:type="dxa"/>
            </w:tcMar>
          </w:tcPr>
          <w:p w:rsidR="00AD5F9E" w:rsidRPr="00BD6098" w:rsidRDefault="00AD5F9E" w:rsidP="00BD6098">
            <w:pPr>
              <w:spacing w:after="0" w:line="240" w:lineRule="auto"/>
              <w:ind w:firstLine="567"/>
              <w:jc w:val="center"/>
              <w:rPr>
                <w:rFonts w:ascii="Times New Roman" w:eastAsia="Times New Roman" w:hAnsi="Times New Roman"/>
                <w:sz w:val="24"/>
                <w:szCs w:val="24"/>
                <w:lang w:eastAsia="ru-RU"/>
              </w:rPr>
            </w:pPr>
            <w:r w:rsidRPr="00BD6098">
              <w:rPr>
                <w:rFonts w:ascii="Times New Roman" w:eastAsia="Times New Roman" w:hAnsi="Times New Roman"/>
                <w:sz w:val="24"/>
                <w:szCs w:val="24"/>
                <w:lang w:eastAsia="ru-RU"/>
              </w:rPr>
              <w:t>120</w:t>
            </w:r>
          </w:p>
        </w:tc>
      </w:tr>
      <w:tr w:rsidR="00AD5F9E" w:rsidRPr="00BD6098" w:rsidTr="00164BC5">
        <w:tc>
          <w:tcPr>
            <w:tcW w:w="1898" w:type="dxa"/>
            <w:tcBorders>
              <w:left w:val="single" w:sz="2" w:space="0" w:color="000000"/>
              <w:bottom w:val="single" w:sz="2" w:space="0" w:color="000000"/>
            </w:tcBorders>
            <w:tcMar>
              <w:top w:w="55" w:type="dxa"/>
              <w:left w:w="55" w:type="dxa"/>
              <w:bottom w:w="55" w:type="dxa"/>
              <w:right w:w="55" w:type="dxa"/>
            </w:tcMar>
          </w:tcPr>
          <w:p w:rsidR="00AD5F9E" w:rsidRPr="00BD6098" w:rsidRDefault="00AD5F9E" w:rsidP="00BD6098">
            <w:pPr>
              <w:spacing w:after="0" w:line="240" w:lineRule="auto"/>
              <w:ind w:firstLine="567"/>
              <w:rPr>
                <w:rFonts w:ascii="Times New Roman" w:eastAsia="Times New Roman" w:hAnsi="Times New Roman"/>
                <w:sz w:val="24"/>
                <w:szCs w:val="24"/>
                <w:lang w:eastAsia="ru-RU"/>
              </w:rPr>
            </w:pPr>
          </w:p>
        </w:tc>
        <w:tc>
          <w:tcPr>
            <w:tcW w:w="1843" w:type="dxa"/>
            <w:tcBorders>
              <w:left w:val="single" w:sz="2" w:space="0" w:color="000000"/>
              <w:bottom w:val="single" w:sz="2" w:space="0" w:color="000000"/>
            </w:tcBorders>
            <w:tcMar>
              <w:top w:w="55" w:type="dxa"/>
              <w:left w:w="55" w:type="dxa"/>
              <w:bottom w:w="55" w:type="dxa"/>
              <w:right w:w="55" w:type="dxa"/>
            </w:tcMar>
          </w:tcPr>
          <w:p w:rsidR="00AD5F9E" w:rsidRPr="00BD6098" w:rsidRDefault="00AD5F9E" w:rsidP="00BD6098">
            <w:pPr>
              <w:spacing w:after="0" w:line="240" w:lineRule="auto"/>
              <w:ind w:firstLine="567"/>
              <w:rPr>
                <w:rFonts w:ascii="Times New Roman" w:eastAsia="Times New Roman" w:hAnsi="Times New Roman"/>
                <w:sz w:val="24"/>
                <w:szCs w:val="24"/>
                <w:lang w:eastAsia="ru-RU"/>
              </w:rPr>
            </w:pPr>
          </w:p>
        </w:tc>
        <w:tc>
          <w:tcPr>
            <w:tcW w:w="2693" w:type="dxa"/>
            <w:tcBorders>
              <w:left w:val="single" w:sz="2" w:space="0" w:color="000000"/>
              <w:bottom w:val="single" w:sz="2" w:space="0" w:color="000000"/>
            </w:tcBorders>
            <w:tcMar>
              <w:top w:w="55" w:type="dxa"/>
              <w:left w:w="55" w:type="dxa"/>
              <w:bottom w:w="55" w:type="dxa"/>
              <w:right w:w="55" w:type="dxa"/>
            </w:tcMar>
          </w:tcPr>
          <w:p w:rsidR="00AD5F9E" w:rsidRPr="00BD6098" w:rsidRDefault="00AD5F9E" w:rsidP="00BD6098">
            <w:pPr>
              <w:spacing w:after="0" w:line="240" w:lineRule="auto"/>
              <w:ind w:firstLine="567"/>
              <w:rPr>
                <w:rFonts w:ascii="Times New Roman" w:eastAsia="Times New Roman" w:hAnsi="Times New Roman"/>
                <w:sz w:val="24"/>
                <w:szCs w:val="24"/>
                <w:lang w:eastAsia="ru-RU"/>
              </w:rPr>
            </w:pPr>
          </w:p>
        </w:tc>
        <w:tc>
          <w:tcPr>
            <w:tcW w:w="1985" w:type="dxa"/>
            <w:tcBorders>
              <w:left w:val="single" w:sz="2" w:space="0" w:color="000000"/>
              <w:bottom w:val="single" w:sz="2" w:space="0" w:color="000000"/>
            </w:tcBorders>
            <w:tcMar>
              <w:top w:w="55" w:type="dxa"/>
              <w:left w:w="55" w:type="dxa"/>
              <w:bottom w:w="55" w:type="dxa"/>
              <w:right w:w="55" w:type="dxa"/>
            </w:tcMar>
          </w:tcPr>
          <w:p w:rsidR="00AD5F9E" w:rsidRPr="00BD6098" w:rsidRDefault="00AD5F9E" w:rsidP="00BD6098">
            <w:pPr>
              <w:spacing w:after="0" w:line="240" w:lineRule="auto"/>
              <w:ind w:firstLine="567"/>
              <w:rPr>
                <w:rFonts w:ascii="Times New Roman" w:eastAsia="Times New Roman" w:hAnsi="Times New Roman"/>
                <w:sz w:val="24"/>
                <w:szCs w:val="24"/>
                <w:lang w:eastAsia="ru-RU"/>
              </w:rPr>
            </w:pPr>
            <w:r w:rsidRPr="00BD6098">
              <w:rPr>
                <w:rFonts w:ascii="Times New Roman" w:eastAsia="Times New Roman" w:hAnsi="Times New Roman"/>
                <w:sz w:val="24"/>
                <w:szCs w:val="24"/>
                <w:lang w:eastAsia="ru-RU"/>
              </w:rPr>
              <w:t>Всего</w:t>
            </w:r>
          </w:p>
        </w:tc>
        <w:tc>
          <w:tcPr>
            <w:tcW w:w="1219" w:type="dxa"/>
            <w:tcBorders>
              <w:left w:val="single" w:sz="2" w:space="0" w:color="000000"/>
              <w:bottom w:val="single" w:sz="2" w:space="0" w:color="000000"/>
              <w:right w:val="single" w:sz="2" w:space="0" w:color="000000"/>
            </w:tcBorders>
            <w:tcMar>
              <w:top w:w="55" w:type="dxa"/>
              <w:left w:w="55" w:type="dxa"/>
              <w:bottom w:w="55" w:type="dxa"/>
              <w:right w:w="55" w:type="dxa"/>
            </w:tcMar>
          </w:tcPr>
          <w:p w:rsidR="00AD5F9E" w:rsidRPr="00BD6098" w:rsidRDefault="00AD5F9E" w:rsidP="00BD6098">
            <w:pPr>
              <w:spacing w:after="0" w:line="240" w:lineRule="auto"/>
              <w:ind w:firstLine="567"/>
              <w:jc w:val="center"/>
              <w:rPr>
                <w:rFonts w:ascii="Times New Roman" w:eastAsia="Times New Roman" w:hAnsi="Times New Roman"/>
                <w:sz w:val="24"/>
                <w:szCs w:val="24"/>
                <w:lang w:eastAsia="ru-RU"/>
              </w:rPr>
            </w:pPr>
            <w:r w:rsidRPr="00BD6098">
              <w:rPr>
                <w:rFonts w:ascii="Times New Roman" w:eastAsia="Times New Roman" w:hAnsi="Times New Roman"/>
                <w:sz w:val="24"/>
                <w:szCs w:val="24"/>
                <w:lang w:eastAsia="ru-RU"/>
              </w:rPr>
              <w:t>300</w:t>
            </w:r>
          </w:p>
        </w:tc>
      </w:tr>
    </w:tbl>
    <w:p w:rsidR="00AD5F9E" w:rsidRPr="00BD6098" w:rsidRDefault="00AD5F9E" w:rsidP="00BD6098">
      <w:pPr>
        <w:spacing w:after="0" w:line="240" w:lineRule="auto"/>
        <w:ind w:firstLine="567"/>
        <w:rPr>
          <w:rFonts w:ascii="Times New Roman" w:eastAsia="Times New Roman" w:hAnsi="Times New Roman"/>
          <w:sz w:val="24"/>
          <w:szCs w:val="24"/>
          <w:lang w:eastAsia="ru-RU"/>
        </w:rPr>
      </w:pPr>
    </w:p>
    <w:p w:rsidR="00AD5F9E" w:rsidRPr="00BD6098" w:rsidRDefault="00AD5F9E" w:rsidP="00BD6098">
      <w:pPr>
        <w:pStyle w:val="a6"/>
        <w:spacing w:after="0" w:line="240" w:lineRule="auto"/>
        <w:ind w:firstLine="567"/>
        <w:rPr>
          <w:rFonts w:ascii="Times New Roman" w:hAnsi="Times New Roman"/>
          <w:b/>
          <w:sz w:val="24"/>
          <w:szCs w:val="24"/>
        </w:rPr>
      </w:pPr>
    </w:p>
    <w:p w:rsidR="008B0862" w:rsidRPr="00164BC5" w:rsidRDefault="00164BC5" w:rsidP="00BD6098">
      <w:pPr>
        <w:pStyle w:val="a6"/>
        <w:spacing w:after="0" w:line="240" w:lineRule="auto"/>
        <w:ind w:firstLine="567"/>
        <w:rPr>
          <w:rFonts w:ascii="Times New Roman" w:hAnsi="Times New Roman"/>
          <w:sz w:val="24"/>
          <w:szCs w:val="24"/>
        </w:rPr>
      </w:pPr>
      <w:r w:rsidRPr="00164BC5">
        <w:rPr>
          <w:rFonts w:ascii="Times New Roman" w:hAnsi="Times New Roman"/>
          <w:sz w:val="24"/>
          <w:szCs w:val="24"/>
        </w:rPr>
        <w:t xml:space="preserve">МБОУ СШ № 43 работает в соответствии с ежегодно утверждаемым календарным </w:t>
      </w:r>
      <w:r>
        <w:rPr>
          <w:rFonts w:ascii="Times New Roman" w:hAnsi="Times New Roman"/>
          <w:sz w:val="24"/>
          <w:szCs w:val="24"/>
        </w:rPr>
        <w:t xml:space="preserve">учебным </w:t>
      </w:r>
      <w:r w:rsidRPr="00164BC5">
        <w:rPr>
          <w:rFonts w:ascii="Times New Roman" w:hAnsi="Times New Roman"/>
          <w:sz w:val="24"/>
          <w:szCs w:val="24"/>
        </w:rPr>
        <w:t>графиком. Промежуточная аттестация обучающихся проводится в соответствии с локальным актом МБОУ СШ № 43: «Положением о формах, периодичности и порядке текущего контроля успеваемости и промежуточной аттестации обучающихся».</w:t>
      </w:r>
    </w:p>
    <w:p w:rsidR="008B0862" w:rsidRPr="00BD6098" w:rsidRDefault="008B0862" w:rsidP="00BD6098">
      <w:pPr>
        <w:pStyle w:val="a6"/>
        <w:spacing w:after="0" w:line="240" w:lineRule="auto"/>
        <w:ind w:firstLine="567"/>
        <w:rPr>
          <w:rFonts w:ascii="Times New Roman" w:hAnsi="Times New Roman"/>
          <w:b/>
          <w:sz w:val="24"/>
          <w:szCs w:val="24"/>
        </w:rPr>
      </w:pPr>
    </w:p>
    <w:p w:rsidR="00BF01B8" w:rsidRDefault="008B0862" w:rsidP="00F309A4">
      <w:pPr>
        <w:pStyle w:val="a6"/>
        <w:numPr>
          <w:ilvl w:val="1"/>
          <w:numId w:val="52"/>
        </w:numPr>
        <w:spacing w:after="0" w:line="240" w:lineRule="auto"/>
        <w:rPr>
          <w:rFonts w:ascii="Times New Roman" w:hAnsi="Times New Roman"/>
          <w:b/>
          <w:sz w:val="24"/>
          <w:szCs w:val="24"/>
        </w:rPr>
      </w:pPr>
      <w:r w:rsidRPr="00164BC5">
        <w:rPr>
          <w:rFonts w:ascii="Times New Roman" w:hAnsi="Times New Roman"/>
          <w:b/>
          <w:sz w:val="24"/>
          <w:szCs w:val="24"/>
        </w:rPr>
        <w:t>Система условий реализации основной образовательной программы</w:t>
      </w:r>
    </w:p>
    <w:p w:rsidR="00DD6129" w:rsidRPr="00DD6129" w:rsidRDefault="00DD6129" w:rsidP="00DD6129">
      <w:pPr>
        <w:spacing w:after="0" w:line="240" w:lineRule="auto"/>
        <w:rPr>
          <w:rFonts w:ascii="Times New Roman" w:hAnsi="Times New Roman"/>
          <w:b/>
          <w:sz w:val="24"/>
          <w:szCs w:val="24"/>
        </w:rPr>
      </w:pPr>
      <w:r w:rsidRPr="00DD6129">
        <w:rPr>
          <w:rFonts w:ascii="Times New Roman" w:hAnsi="Times New Roman"/>
          <w:b/>
          <w:sz w:val="24"/>
          <w:szCs w:val="24"/>
        </w:rPr>
        <w:t>3.2.1.</w:t>
      </w:r>
      <w:r w:rsidRPr="00DD6129">
        <w:rPr>
          <w:rFonts w:ascii="Times New Roman" w:hAnsi="Times New Roman"/>
          <w:b/>
          <w:sz w:val="24"/>
          <w:szCs w:val="24"/>
        </w:rPr>
        <w:tab/>
        <w:t>Описание кадровых условий реализации основной образовательной ООП</w:t>
      </w:r>
    </w:p>
    <w:p w:rsidR="00DD6129" w:rsidRPr="00DD6129" w:rsidRDefault="00DD6129" w:rsidP="00DD6129">
      <w:pPr>
        <w:spacing w:after="0" w:line="240" w:lineRule="auto"/>
        <w:rPr>
          <w:rFonts w:ascii="Times New Roman" w:hAnsi="Times New Roman"/>
          <w:b/>
          <w:sz w:val="24"/>
          <w:szCs w:val="24"/>
        </w:rPr>
      </w:pPr>
      <w:r w:rsidRPr="00DD6129">
        <w:rPr>
          <w:rFonts w:ascii="Times New Roman" w:hAnsi="Times New Roman"/>
          <w:b/>
          <w:sz w:val="24"/>
          <w:szCs w:val="24"/>
        </w:rPr>
        <w:t>СОО</w:t>
      </w:r>
    </w:p>
    <w:p w:rsidR="00DD6129" w:rsidRPr="00DD6129" w:rsidRDefault="00DD6129" w:rsidP="00DD6129">
      <w:pPr>
        <w:spacing w:after="0" w:line="240" w:lineRule="auto"/>
        <w:ind w:firstLine="567"/>
        <w:rPr>
          <w:rFonts w:ascii="Times New Roman" w:hAnsi="Times New Roman"/>
          <w:sz w:val="24"/>
          <w:szCs w:val="24"/>
        </w:rPr>
      </w:pPr>
      <w:r>
        <w:rPr>
          <w:rFonts w:ascii="Times New Roman" w:hAnsi="Times New Roman"/>
          <w:sz w:val="24"/>
          <w:szCs w:val="24"/>
        </w:rPr>
        <w:t>МБОУ СШ № 43</w:t>
      </w:r>
      <w:r w:rsidRPr="00DD6129">
        <w:rPr>
          <w:rFonts w:ascii="Times New Roman" w:hAnsi="Times New Roman"/>
          <w:sz w:val="24"/>
          <w:szCs w:val="24"/>
        </w:rPr>
        <w:t xml:space="preserve"> укомплектована кадрами, имеющими необходимую квалификацию для решения задач, определенных основной образовательной программой и способными к инновационной профессиональной деятельности.</w:t>
      </w:r>
    </w:p>
    <w:p w:rsidR="00DD6129" w:rsidRPr="00DD6129" w:rsidRDefault="00DD6129" w:rsidP="00DD6129">
      <w:pPr>
        <w:spacing w:after="0" w:line="240" w:lineRule="auto"/>
        <w:ind w:firstLine="567"/>
        <w:rPr>
          <w:rFonts w:ascii="Times New Roman" w:hAnsi="Times New Roman"/>
          <w:sz w:val="24"/>
          <w:szCs w:val="24"/>
        </w:rPr>
      </w:pPr>
      <w:r>
        <w:rPr>
          <w:rFonts w:ascii="Times New Roman" w:hAnsi="Times New Roman"/>
          <w:sz w:val="24"/>
          <w:szCs w:val="24"/>
        </w:rPr>
        <w:t xml:space="preserve">В МБОУ СШ № 43 </w:t>
      </w:r>
      <w:r w:rsidRPr="00DD6129">
        <w:rPr>
          <w:rFonts w:ascii="Times New Roman" w:hAnsi="Times New Roman"/>
          <w:sz w:val="24"/>
          <w:szCs w:val="24"/>
        </w:rPr>
        <w:t>созданы условия:</w:t>
      </w:r>
    </w:p>
    <w:p w:rsidR="00DD6129" w:rsidRPr="00DD6129" w:rsidRDefault="00DD6129" w:rsidP="00DD6129">
      <w:pPr>
        <w:spacing w:after="0" w:line="240" w:lineRule="auto"/>
        <w:ind w:firstLine="567"/>
        <w:rPr>
          <w:rFonts w:ascii="Times New Roman" w:hAnsi="Times New Roman"/>
          <w:sz w:val="24"/>
          <w:szCs w:val="24"/>
        </w:rPr>
      </w:pPr>
      <w:r w:rsidRPr="00DD6129">
        <w:rPr>
          <w:rFonts w:ascii="Times New Roman" w:hAnsi="Times New Roman"/>
          <w:sz w:val="24"/>
          <w:szCs w:val="24"/>
        </w:rPr>
        <w:t>–</w:t>
      </w:r>
      <w:r w:rsidRPr="00DD6129">
        <w:rPr>
          <w:rFonts w:ascii="Times New Roman" w:hAnsi="Times New Roman"/>
          <w:sz w:val="24"/>
          <w:szCs w:val="24"/>
        </w:rPr>
        <w:tab/>
        <w:t>для реализации электронного обучения, применения дистанционных образовательных технологий;</w:t>
      </w:r>
    </w:p>
    <w:p w:rsidR="00DD6129" w:rsidRPr="00DD6129" w:rsidRDefault="00DD6129" w:rsidP="00DD6129">
      <w:pPr>
        <w:spacing w:after="0" w:line="240" w:lineRule="auto"/>
        <w:ind w:firstLine="567"/>
        <w:rPr>
          <w:rFonts w:ascii="Times New Roman" w:hAnsi="Times New Roman"/>
          <w:sz w:val="24"/>
          <w:szCs w:val="24"/>
        </w:rPr>
      </w:pPr>
      <w:r w:rsidRPr="00DD6129">
        <w:rPr>
          <w:rFonts w:ascii="Times New Roman" w:hAnsi="Times New Roman"/>
          <w:sz w:val="24"/>
          <w:szCs w:val="24"/>
        </w:rPr>
        <w:lastRenderedPageBreak/>
        <w:t>–</w:t>
      </w:r>
      <w:r w:rsidRPr="00DD6129">
        <w:rPr>
          <w:rFonts w:ascii="Times New Roman" w:hAnsi="Times New Roman"/>
          <w:sz w:val="24"/>
          <w:szCs w:val="24"/>
        </w:rPr>
        <w:tab/>
        <w:t>оказания постоянной научно-теоретической, методической и информационной поддержки педагогических работников по вопросам реализации основной образовательной программы, использования инновационного опыта других организаций, осуществляющих образовательную деятельность;</w:t>
      </w:r>
    </w:p>
    <w:p w:rsidR="00DD6129" w:rsidRPr="00DD6129" w:rsidRDefault="00DD6129" w:rsidP="00DD6129">
      <w:pPr>
        <w:spacing w:after="0" w:line="240" w:lineRule="auto"/>
        <w:ind w:firstLine="567"/>
        <w:rPr>
          <w:rFonts w:ascii="Times New Roman" w:hAnsi="Times New Roman"/>
          <w:sz w:val="24"/>
          <w:szCs w:val="24"/>
        </w:rPr>
      </w:pPr>
      <w:r w:rsidRPr="00DD6129">
        <w:rPr>
          <w:rFonts w:ascii="Times New Roman" w:hAnsi="Times New Roman"/>
          <w:sz w:val="24"/>
          <w:szCs w:val="24"/>
        </w:rPr>
        <w:t>–</w:t>
      </w:r>
      <w:r w:rsidRPr="00DD6129">
        <w:rPr>
          <w:rFonts w:ascii="Times New Roman" w:hAnsi="Times New Roman"/>
          <w:sz w:val="24"/>
          <w:szCs w:val="24"/>
        </w:rPr>
        <w:tab/>
        <w:t>стимулирования непрерывного личностного профессионального роста и повышения уровня квалификации педагогических работников, их методологической культуры, использования ими современных педагогических технологий;</w:t>
      </w:r>
    </w:p>
    <w:p w:rsidR="00DD6129" w:rsidRPr="00DD6129" w:rsidRDefault="00DD6129" w:rsidP="00DD6129">
      <w:pPr>
        <w:spacing w:after="0" w:line="240" w:lineRule="auto"/>
        <w:ind w:firstLine="567"/>
        <w:rPr>
          <w:rFonts w:ascii="Times New Roman" w:hAnsi="Times New Roman"/>
          <w:sz w:val="24"/>
          <w:szCs w:val="24"/>
        </w:rPr>
      </w:pPr>
      <w:r w:rsidRPr="00DD6129">
        <w:rPr>
          <w:rFonts w:ascii="Times New Roman" w:hAnsi="Times New Roman"/>
          <w:sz w:val="24"/>
          <w:szCs w:val="24"/>
        </w:rPr>
        <w:t>–</w:t>
      </w:r>
      <w:r w:rsidRPr="00DD6129">
        <w:rPr>
          <w:rFonts w:ascii="Times New Roman" w:hAnsi="Times New Roman"/>
          <w:sz w:val="24"/>
          <w:szCs w:val="24"/>
        </w:rPr>
        <w:tab/>
        <w:t>повышения эффективности и качества педагогического труда;</w:t>
      </w:r>
    </w:p>
    <w:p w:rsidR="00DD6129" w:rsidRPr="00DD6129" w:rsidRDefault="00DD6129" w:rsidP="00DD6129">
      <w:pPr>
        <w:spacing w:after="0" w:line="240" w:lineRule="auto"/>
        <w:ind w:firstLine="567"/>
        <w:rPr>
          <w:rFonts w:ascii="Times New Roman" w:hAnsi="Times New Roman"/>
          <w:sz w:val="24"/>
          <w:szCs w:val="24"/>
        </w:rPr>
      </w:pPr>
      <w:r w:rsidRPr="00DD6129">
        <w:rPr>
          <w:rFonts w:ascii="Times New Roman" w:hAnsi="Times New Roman"/>
          <w:sz w:val="24"/>
          <w:szCs w:val="24"/>
        </w:rPr>
        <w:t>–</w:t>
      </w:r>
      <w:r w:rsidRPr="00DD6129">
        <w:rPr>
          <w:rFonts w:ascii="Times New Roman" w:hAnsi="Times New Roman"/>
          <w:sz w:val="24"/>
          <w:szCs w:val="24"/>
        </w:rPr>
        <w:tab/>
        <w:t>выявления, развития и использования потенциальных возможностей педагогических работников;</w:t>
      </w:r>
    </w:p>
    <w:p w:rsidR="00DD6129" w:rsidRPr="00DD6129" w:rsidRDefault="00DD6129" w:rsidP="00DD6129">
      <w:pPr>
        <w:spacing w:after="0" w:line="240" w:lineRule="auto"/>
        <w:ind w:firstLine="567"/>
        <w:rPr>
          <w:rFonts w:ascii="Times New Roman" w:hAnsi="Times New Roman"/>
          <w:sz w:val="24"/>
          <w:szCs w:val="24"/>
        </w:rPr>
      </w:pPr>
      <w:r w:rsidRPr="00DD6129">
        <w:rPr>
          <w:rFonts w:ascii="Times New Roman" w:hAnsi="Times New Roman"/>
          <w:sz w:val="24"/>
          <w:szCs w:val="24"/>
        </w:rPr>
        <w:t>–</w:t>
      </w:r>
      <w:r w:rsidRPr="00DD6129">
        <w:rPr>
          <w:rFonts w:ascii="Times New Roman" w:hAnsi="Times New Roman"/>
          <w:sz w:val="24"/>
          <w:szCs w:val="24"/>
        </w:rPr>
        <w:tab/>
        <w:t>осуществления мониторинга результатов педагогического труда.</w:t>
      </w:r>
    </w:p>
    <w:p w:rsidR="00DD6129" w:rsidRPr="00DD6129" w:rsidRDefault="00DD6129" w:rsidP="00DD6129">
      <w:pPr>
        <w:spacing w:after="0" w:line="240" w:lineRule="auto"/>
        <w:ind w:firstLine="567"/>
        <w:rPr>
          <w:rFonts w:ascii="Times New Roman" w:hAnsi="Times New Roman"/>
          <w:sz w:val="24"/>
          <w:szCs w:val="24"/>
        </w:rPr>
      </w:pPr>
      <w:r w:rsidRPr="00DD6129">
        <w:rPr>
          <w:rFonts w:ascii="Times New Roman" w:hAnsi="Times New Roman"/>
          <w:sz w:val="24"/>
          <w:szCs w:val="24"/>
        </w:rPr>
        <w:t>При оценке качества деятельности педагогических работников учитываются:</w:t>
      </w:r>
    </w:p>
    <w:p w:rsidR="00DD6129" w:rsidRPr="00DD6129" w:rsidRDefault="00DD6129" w:rsidP="00DD6129">
      <w:pPr>
        <w:spacing w:after="0" w:line="240" w:lineRule="auto"/>
        <w:ind w:firstLine="567"/>
        <w:rPr>
          <w:rFonts w:ascii="Times New Roman" w:hAnsi="Times New Roman"/>
          <w:sz w:val="24"/>
          <w:szCs w:val="24"/>
        </w:rPr>
      </w:pPr>
      <w:r w:rsidRPr="00DD6129">
        <w:rPr>
          <w:rFonts w:ascii="Times New Roman" w:hAnsi="Times New Roman"/>
          <w:sz w:val="24"/>
          <w:szCs w:val="24"/>
        </w:rPr>
        <w:t>–</w:t>
      </w:r>
      <w:r w:rsidRPr="00DD6129">
        <w:rPr>
          <w:rFonts w:ascii="Times New Roman" w:hAnsi="Times New Roman"/>
          <w:sz w:val="24"/>
          <w:szCs w:val="24"/>
        </w:rPr>
        <w:tab/>
        <w:t>востребованность услуг учителя (в том числе внеурочных) учениками и их  родителями (законными представителями);</w:t>
      </w:r>
    </w:p>
    <w:p w:rsidR="00DD6129" w:rsidRPr="00DD6129" w:rsidRDefault="00DD6129" w:rsidP="00DD6129">
      <w:pPr>
        <w:spacing w:after="0" w:line="240" w:lineRule="auto"/>
        <w:ind w:firstLine="567"/>
        <w:rPr>
          <w:rFonts w:ascii="Times New Roman" w:hAnsi="Times New Roman"/>
          <w:sz w:val="24"/>
          <w:szCs w:val="24"/>
        </w:rPr>
      </w:pPr>
      <w:r w:rsidRPr="00DD6129">
        <w:rPr>
          <w:rFonts w:ascii="Times New Roman" w:hAnsi="Times New Roman"/>
          <w:sz w:val="24"/>
          <w:szCs w:val="24"/>
        </w:rPr>
        <w:t>–</w:t>
      </w:r>
      <w:r w:rsidRPr="00DD6129">
        <w:rPr>
          <w:rFonts w:ascii="Times New Roman" w:hAnsi="Times New Roman"/>
          <w:sz w:val="24"/>
          <w:szCs w:val="24"/>
        </w:rPr>
        <w:tab/>
        <w:t>использование учителями современных педагогических технологий, в том числе ИКТ и здоровьесберегающих;</w:t>
      </w:r>
    </w:p>
    <w:p w:rsidR="00DD6129" w:rsidRPr="00DD6129" w:rsidRDefault="00DD6129" w:rsidP="00DD6129">
      <w:pPr>
        <w:spacing w:after="0" w:line="240" w:lineRule="auto"/>
        <w:ind w:firstLine="567"/>
        <w:rPr>
          <w:rFonts w:ascii="Times New Roman" w:hAnsi="Times New Roman"/>
          <w:sz w:val="24"/>
          <w:szCs w:val="24"/>
        </w:rPr>
      </w:pPr>
      <w:r w:rsidRPr="00DD6129">
        <w:rPr>
          <w:rFonts w:ascii="Times New Roman" w:hAnsi="Times New Roman"/>
          <w:sz w:val="24"/>
          <w:szCs w:val="24"/>
        </w:rPr>
        <w:t>–</w:t>
      </w:r>
      <w:r w:rsidRPr="00DD6129">
        <w:rPr>
          <w:rFonts w:ascii="Times New Roman" w:hAnsi="Times New Roman"/>
          <w:sz w:val="24"/>
          <w:szCs w:val="24"/>
        </w:rPr>
        <w:tab/>
        <w:t>участие в методической и научной работе;</w:t>
      </w:r>
    </w:p>
    <w:p w:rsidR="00DD6129" w:rsidRPr="00DD6129" w:rsidRDefault="00DD6129" w:rsidP="00DD6129">
      <w:pPr>
        <w:spacing w:after="0" w:line="240" w:lineRule="auto"/>
        <w:ind w:firstLine="567"/>
        <w:rPr>
          <w:rFonts w:ascii="Times New Roman" w:hAnsi="Times New Roman"/>
          <w:sz w:val="24"/>
          <w:szCs w:val="24"/>
        </w:rPr>
      </w:pPr>
      <w:r w:rsidRPr="00DD6129">
        <w:rPr>
          <w:rFonts w:ascii="Times New Roman" w:hAnsi="Times New Roman"/>
          <w:sz w:val="24"/>
          <w:szCs w:val="24"/>
        </w:rPr>
        <w:t>–</w:t>
      </w:r>
      <w:r w:rsidRPr="00DD6129">
        <w:rPr>
          <w:rFonts w:ascii="Times New Roman" w:hAnsi="Times New Roman"/>
          <w:sz w:val="24"/>
          <w:szCs w:val="24"/>
        </w:rPr>
        <w:tab/>
        <w:t>распространение передового педагогического опыта;</w:t>
      </w:r>
    </w:p>
    <w:p w:rsidR="00DD6129" w:rsidRPr="00DD6129" w:rsidRDefault="00DD6129" w:rsidP="00DD6129">
      <w:pPr>
        <w:spacing w:after="0" w:line="240" w:lineRule="auto"/>
        <w:ind w:firstLine="567"/>
        <w:rPr>
          <w:rFonts w:ascii="Times New Roman" w:hAnsi="Times New Roman"/>
          <w:sz w:val="24"/>
          <w:szCs w:val="24"/>
        </w:rPr>
      </w:pPr>
      <w:r w:rsidRPr="00DD6129">
        <w:rPr>
          <w:rFonts w:ascii="Times New Roman" w:hAnsi="Times New Roman"/>
          <w:sz w:val="24"/>
          <w:szCs w:val="24"/>
        </w:rPr>
        <w:t>–</w:t>
      </w:r>
      <w:r w:rsidRPr="00DD6129">
        <w:rPr>
          <w:rFonts w:ascii="Times New Roman" w:hAnsi="Times New Roman"/>
          <w:sz w:val="24"/>
          <w:szCs w:val="24"/>
        </w:rPr>
        <w:tab/>
        <w:t>повышение уровня профессионального мастерства;</w:t>
      </w:r>
    </w:p>
    <w:p w:rsidR="00DD6129" w:rsidRPr="00DD6129" w:rsidRDefault="00DD6129" w:rsidP="00DD6129">
      <w:pPr>
        <w:spacing w:after="0" w:line="240" w:lineRule="auto"/>
        <w:ind w:firstLine="567"/>
        <w:rPr>
          <w:rFonts w:ascii="Times New Roman" w:hAnsi="Times New Roman"/>
          <w:sz w:val="24"/>
          <w:szCs w:val="24"/>
        </w:rPr>
      </w:pPr>
      <w:r w:rsidRPr="00DD6129">
        <w:rPr>
          <w:rFonts w:ascii="Times New Roman" w:hAnsi="Times New Roman"/>
          <w:sz w:val="24"/>
          <w:szCs w:val="24"/>
        </w:rPr>
        <w:t>–</w:t>
      </w:r>
      <w:r w:rsidRPr="00DD6129">
        <w:rPr>
          <w:rFonts w:ascii="Times New Roman" w:hAnsi="Times New Roman"/>
          <w:sz w:val="24"/>
          <w:szCs w:val="24"/>
        </w:rPr>
        <w:tab/>
        <w:t>работа учителя по формированию и сопровождению индивидуальных образовательных траекторий обучающихся;</w:t>
      </w:r>
    </w:p>
    <w:p w:rsidR="00DD6129" w:rsidRPr="00DD6129" w:rsidRDefault="00DD6129" w:rsidP="00DD6129">
      <w:pPr>
        <w:spacing w:after="0" w:line="240" w:lineRule="auto"/>
        <w:ind w:firstLine="567"/>
        <w:rPr>
          <w:rFonts w:ascii="Times New Roman" w:hAnsi="Times New Roman"/>
          <w:sz w:val="24"/>
          <w:szCs w:val="24"/>
        </w:rPr>
      </w:pPr>
      <w:r w:rsidRPr="00DD6129">
        <w:rPr>
          <w:rFonts w:ascii="Times New Roman" w:hAnsi="Times New Roman"/>
          <w:sz w:val="24"/>
          <w:szCs w:val="24"/>
        </w:rPr>
        <w:t>–</w:t>
      </w:r>
      <w:r w:rsidRPr="00DD6129">
        <w:rPr>
          <w:rFonts w:ascii="Times New Roman" w:hAnsi="Times New Roman"/>
          <w:sz w:val="24"/>
          <w:szCs w:val="24"/>
        </w:rPr>
        <w:tab/>
        <w:t>руководство проектной деятельностью обучающихся;</w:t>
      </w:r>
    </w:p>
    <w:p w:rsidR="00DD6129" w:rsidRDefault="00DD6129" w:rsidP="00DD6129">
      <w:pPr>
        <w:spacing w:after="0" w:line="240" w:lineRule="auto"/>
        <w:ind w:firstLine="567"/>
        <w:rPr>
          <w:rFonts w:ascii="Times New Roman" w:hAnsi="Times New Roman"/>
          <w:sz w:val="24"/>
          <w:szCs w:val="24"/>
        </w:rPr>
      </w:pPr>
      <w:r w:rsidRPr="00DD6129">
        <w:rPr>
          <w:rFonts w:ascii="Times New Roman" w:hAnsi="Times New Roman"/>
          <w:sz w:val="24"/>
          <w:szCs w:val="24"/>
        </w:rPr>
        <w:t>–</w:t>
      </w:r>
      <w:r w:rsidRPr="00DD6129">
        <w:rPr>
          <w:rFonts w:ascii="Times New Roman" w:hAnsi="Times New Roman"/>
          <w:sz w:val="24"/>
          <w:szCs w:val="24"/>
        </w:rPr>
        <w:tab/>
        <w:t>взаимодействие со всеми участниками образовательных отношений.</w:t>
      </w:r>
    </w:p>
    <w:p w:rsidR="008F1F1A" w:rsidRDefault="008F1F1A" w:rsidP="00DD6129">
      <w:pPr>
        <w:spacing w:after="0" w:line="240" w:lineRule="auto"/>
        <w:ind w:firstLine="567"/>
        <w:rPr>
          <w:rFonts w:ascii="Times New Roman" w:hAnsi="Times New Roman"/>
          <w:sz w:val="24"/>
          <w:szCs w:val="24"/>
        </w:rPr>
      </w:pPr>
    </w:p>
    <w:p w:rsidR="008F1F1A" w:rsidRPr="00DD6129" w:rsidRDefault="008F1F1A" w:rsidP="00DD6129">
      <w:pPr>
        <w:spacing w:after="0" w:line="240" w:lineRule="auto"/>
        <w:ind w:firstLine="567"/>
        <w:rPr>
          <w:rFonts w:ascii="Times New Roman" w:hAnsi="Times New Roman"/>
          <w:sz w:val="24"/>
          <w:szCs w:val="24"/>
        </w:rPr>
      </w:pPr>
      <w:r w:rsidRPr="008F1F1A">
        <w:rPr>
          <w:rFonts w:ascii="Times New Roman" w:hAnsi="Times New Roman"/>
          <w:sz w:val="24"/>
          <w:szCs w:val="24"/>
        </w:rPr>
        <w:t>Схема квалификационной составляющей на 01.08.2017</w:t>
      </w:r>
      <w:r>
        <w:rPr>
          <w:rFonts w:ascii="Times New Roman" w:hAnsi="Times New Roman"/>
          <w:sz w:val="24"/>
          <w:szCs w:val="24"/>
        </w:rPr>
        <w:t xml:space="preserve"> в МБОУ СШ № 43</w:t>
      </w:r>
    </w:p>
    <w:p w:rsidR="00BF01B8" w:rsidRPr="00BD6098" w:rsidRDefault="00BF01B8" w:rsidP="00BD6098">
      <w:pPr>
        <w:spacing w:after="0" w:line="240" w:lineRule="auto"/>
        <w:ind w:firstLine="567"/>
        <w:rPr>
          <w:rFonts w:ascii="Times New Roman" w:hAnsi="Times New Roman"/>
          <w:b/>
          <w:sz w:val="24"/>
          <w:szCs w:val="24"/>
        </w:rPr>
      </w:pPr>
    </w:p>
    <w:p w:rsidR="00BF01B8" w:rsidRDefault="008F1F1A" w:rsidP="00BD6098">
      <w:pPr>
        <w:spacing w:after="0" w:line="240" w:lineRule="auto"/>
        <w:ind w:firstLine="567"/>
        <w:rPr>
          <w:rFonts w:ascii="Times New Roman" w:hAnsi="Times New Roman"/>
          <w:b/>
          <w:sz w:val="24"/>
          <w:szCs w:val="24"/>
        </w:rPr>
      </w:pPr>
      <w:r>
        <w:rPr>
          <w:noProof/>
          <w:lang w:eastAsia="ru-RU"/>
        </w:rPr>
        <w:drawing>
          <wp:inline distT="0" distB="0" distL="0" distR="0" wp14:anchorId="20178850" wp14:editId="2B9BE3F2">
            <wp:extent cx="5372100" cy="2743200"/>
            <wp:effectExtent l="0" t="0" r="19050" b="1905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8F1F1A" w:rsidRPr="00BD6098" w:rsidRDefault="008F1F1A" w:rsidP="00BD6098">
      <w:pPr>
        <w:spacing w:after="0" w:line="240" w:lineRule="auto"/>
        <w:ind w:firstLine="567"/>
        <w:rPr>
          <w:rFonts w:ascii="Times New Roman" w:hAnsi="Times New Roman"/>
          <w:b/>
          <w:sz w:val="24"/>
          <w:szCs w:val="24"/>
        </w:rPr>
      </w:pPr>
    </w:p>
    <w:p w:rsidR="00BF01B8" w:rsidRPr="00BD6098" w:rsidRDefault="00BF01B8" w:rsidP="00BD6098">
      <w:pPr>
        <w:spacing w:after="0" w:line="240" w:lineRule="auto"/>
        <w:ind w:firstLine="567"/>
        <w:rPr>
          <w:rFonts w:ascii="Times New Roman" w:hAnsi="Times New Roman"/>
          <w:b/>
          <w:sz w:val="24"/>
          <w:szCs w:val="24"/>
        </w:rPr>
      </w:pPr>
    </w:p>
    <w:p w:rsidR="008F1F1A" w:rsidRPr="008F1F1A" w:rsidRDefault="008F1F1A" w:rsidP="008F1F1A">
      <w:pPr>
        <w:spacing w:after="0" w:line="240" w:lineRule="auto"/>
        <w:ind w:firstLine="567"/>
        <w:rPr>
          <w:rFonts w:ascii="Times New Roman" w:hAnsi="Times New Roman"/>
          <w:sz w:val="24"/>
          <w:szCs w:val="24"/>
        </w:rPr>
      </w:pPr>
      <w:r w:rsidRPr="008F1F1A">
        <w:rPr>
          <w:rFonts w:ascii="Times New Roman" w:hAnsi="Times New Roman"/>
          <w:sz w:val="24"/>
          <w:szCs w:val="24"/>
        </w:rPr>
        <w:t xml:space="preserve">Квалификация педагогических работников МБОУ </w:t>
      </w:r>
      <w:r>
        <w:rPr>
          <w:rFonts w:ascii="Times New Roman" w:hAnsi="Times New Roman"/>
          <w:sz w:val="24"/>
          <w:szCs w:val="24"/>
        </w:rPr>
        <w:t xml:space="preserve">СШ № 43 </w:t>
      </w:r>
      <w:r w:rsidRPr="008F1F1A">
        <w:rPr>
          <w:rFonts w:ascii="Times New Roman" w:hAnsi="Times New Roman"/>
          <w:sz w:val="24"/>
          <w:szCs w:val="24"/>
        </w:rPr>
        <w:t>отражает:</w:t>
      </w:r>
    </w:p>
    <w:p w:rsidR="008F1F1A" w:rsidRPr="008F1F1A" w:rsidRDefault="008F1F1A" w:rsidP="008F1F1A">
      <w:pPr>
        <w:spacing w:after="0" w:line="240" w:lineRule="auto"/>
        <w:ind w:firstLine="567"/>
        <w:rPr>
          <w:rFonts w:ascii="Times New Roman" w:hAnsi="Times New Roman"/>
          <w:sz w:val="24"/>
          <w:szCs w:val="24"/>
        </w:rPr>
      </w:pPr>
      <w:r w:rsidRPr="008F1F1A">
        <w:rPr>
          <w:rFonts w:ascii="Times New Roman" w:hAnsi="Times New Roman"/>
          <w:sz w:val="24"/>
          <w:szCs w:val="24"/>
        </w:rPr>
        <w:t>–</w:t>
      </w:r>
      <w:r w:rsidRPr="008F1F1A">
        <w:rPr>
          <w:rFonts w:ascii="Times New Roman" w:hAnsi="Times New Roman"/>
          <w:sz w:val="24"/>
          <w:szCs w:val="24"/>
        </w:rPr>
        <w:tab/>
        <w:t>компетентность в соответствующих предметных областях знания и методах обучения;</w:t>
      </w:r>
    </w:p>
    <w:p w:rsidR="008F1F1A" w:rsidRPr="008F1F1A" w:rsidRDefault="008F1F1A" w:rsidP="008F1F1A">
      <w:pPr>
        <w:spacing w:after="0" w:line="240" w:lineRule="auto"/>
        <w:ind w:firstLine="567"/>
        <w:rPr>
          <w:rFonts w:ascii="Times New Roman" w:hAnsi="Times New Roman"/>
          <w:sz w:val="24"/>
          <w:szCs w:val="24"/>
        </w:rPr>
      </w:pPr>
      <w:r w:rsidRPr="008F1F1A">
        <w:rPr>
          <w:rFonts w:ascii="Times New Roman" w:hAnsi="Times New Roman"/>
          <w:sz w:val="24"/>
          <w:szCs w:val="24"/>
        </w:rPr>
        <w:t>–</w:t>
      </w:r>
      <w:r w:rsidRPr="008F1F1A">
        <w:rPr>
          <w:rFonts w:ascii="Times New Roman" w:hAnsi="Times New Roman"/>
          <w:sz w:val="24"/>
          <w:szCs w:val="24"/>
        </w:rPr>
        <w:tab/>
        <w:t>сформированность гуманистической позиции, позитивной направленности на педагогическую деятельность;</w:t>
      </w:r>
    </w:p>
    <w:p w:rsidR="008F1F1A" w:rsidRPr="008F1F1A" w:rsidRDefault="008F1F1A" w:rsidP="008F1F1A">
      <w:pPr>
        <w:spacing w:after="0" w:line="240" w:lineRule="auto"/>
        <w:ind w:firstLine="567"/>
        <w:rPr>
          <w:rFonts w:ascii="Times New Roman" w:hAnsi="Times New Roman"/>
          <w:sz w:val="24"/>
          <w:szCs w:val="24"/>
        </w:rPr>
      </w:pPr>
      <w:r w:rsidRPr="008F1F1A">
        <w:rPr>
          <w:rFonts w:ascii="Times New Roman" w:hAnsi="Times New Roman"/>
          <w:sz w:val="24"/>
          <w:szCs w:val="24"/>
        </w:rPr>
        <w:t>–</w:t>
      </w:r>
      <w:r w:rsidRPr="008F1F1A">
        <w:rPr>
          <w:rFonts w:ascii="Times New Roman" w:hAnsi="Times New Roman"/>
          <w:sz w:val="24"/>
          <w:szCs w:val="24"/>
        </w:rPr>
        <w:tab/>
        <w:t>общую культуру, определяющую характер и стиль педагогической деятельности, влияющую на успешность педагогического общения и позицию педагога;</w:t>
      </w:r>
    </w:p>
    <w:p w:rsidR="008F1F1A" w:rsidRPr="008F1F1A" w:rsidRDefault="008F1F1A" w:rsidP="008F1F1A">
      <w:pPr>
        <w:spacing w:after="0" w:line="240" w:lineRule="auto"/>
        <w:ind w:firstLine="567"/>
        <w:rPr>
          <w:rFonts w:ascii="Times New Roman" w:hAnsi="Times New Roman"/>
          <w:sz w:val="24"/>
          <w:szCs w:val="24"/>
        </w:rPr>
      </w:pPr>
      <w:r w:rsidRPr="008F1F1A">
        <w:rPr>
          <w:rFonts w:ascii="Times New Roman" w:hAnsi="Times New Roman"/>
          <w:sz w:val="24"/>
          <w:szCs w:val="24"/>
        </w:rPr>
        <w:lastRenderedPageBreak/>
        <w:t>–</w:t>
      </w:r>
      <w:r w:rsidRPr="008F1F1A">
        <w:rPr>
          <w:rFonts w:ascii="Times New Roman" w:hAnsi="Times New Roman"/>
          <w:sz w:val="24"/>
          <w:szCs w:val="24"/>
        </w:rPr>
        <w:tab/>
        <w:t>самоорганизованность, эмоциональную устойчивость.</w:t>
      </w:r>
    </w:p>
    <w:p w:rsidR="008F1F1A" w:rsidRPr="008F1F1A" w:rsidRDefault="008F1F1A" w:rsidP="008F1F1A">
      <w:pPr>
        <w:spacing w:after="0" w:line="240" w:lineRule="auto"/>
        <w:ind w:firstLine="567"/>
        <w:rPr>
          <w:rFonts w:ascii="Times New Roman" w:hAnsi="Times New Roman"/>
          <w:sz w:val="24"/>
          <w:szCs w:val="24"/>
        </w:rPr>
      </w:pPr>
      <w:r w:rsidRPr="008F1F1A">
        <w:rPr>
          <w:rFonts w:ascii="Times New Roman" w:hAnsi="Times New Roman"/>
          <w:sz w:val="24"/>
          <w:szCs w:val="24"/>
        </w:rPr>
        <w:t>У педагогического работника, реализующего основную образовательную программу, сформированы основные компетенции, необходимые для реализации требований ФГОС  СОО и успешного достижения обучающимися планируемых результатов освоения основной образовательной программы, в том числе умения:</w:t>
      </w:r>
    </w:p>
    <w:p w:rsidR="008F1F1A" w:rsidRPr="008F1F1A" w:rsidRDefault="008F1F1A" w:rsidP="008F1F1A">
      <w:pPr>
        <w:spacing w:after="0" w:line="240" w:lineRule="auto"/>
        <w:ind w:firstLine="567"/>
        <w:rPr>
          <w:rFonts w:ascii="Times New Roman" w:hAnsi="Times New Roman"/>
          <w:sz w:val="24"/>
          <w:szCs w:val="24"/>
        </w:rPr>
      </w:pPr>
      <w:r w:rsidRPr="008F1F1A">
        <w:rPr>
          <w:rFonts w:ascii="Times New Roman" w:hAnsi="Times New Roman"/>
          <w:sz w:val="24"/>
          <w:szCs w:val="24"/>
        </w:rPr>
        <w:t>–</w:t>
      </w:r>
      <w:r w:rsidRPr="008F1F1A">
        <w:rPr>
          <w:rFonts w:ascii="Times New Roman" w:hAnsi="Times New Roman"/>
          <w:sz w:val="24"/>
          <w:szCs w:val="24"/>
        </w:rPr>
        <w:tab/>
        <w:t>обеспечивать условия для успешной деятельности, позитивной мотивации, а также самомотивирования обучающихся;</w:t>
      </w:r>
    </w:p>
    <w:p w:rsidR="008F1F1A" w:rsidRPr="008F1F1A" w:rsidRDefault="008F1F1A" w:rsidP="008F1F1A">
      <w:pPr>
        <w:spacing w:after="0" w:line="240" w:lineRule="auto"/>
        <w:ind w:firstLine="567"/>
        <w:rPr>
          <w:rFonts w:ascii="Times New Roman" w:hAnsi="Times New Roman"/>
          <w:sz w:val="24"/>
          <w:szCs w:val="24"/>
        </w:rPr>
      </w:pPr>
      <w:r w:rsidRPr="008F1F1A">
        <w:rPr>
          <w:rFonts w:ascii="Times New Roman" w:hAnsi="Times New Roman"/>
          <w:sz w:val="24"/>
          <w:szCs w:val="24"/>
        </w:rPr>
        <w:t>–</w:t>
      </w:r>
      <w:r w:rsidRPr="008F1F1A">
        <w:rPr>
          <w:rFonts w:ascii="Times New Roman" w:hAnsi="Times New Roman"/>
          <w:sz w:val="24"/>
          <w:szCs w:val="24"/>
        </w:rPr>
        <w:tab/>
        <w:t>осуществлять самостоятельный поиск и анализ информации с помощью современных информационно-поисковых технологий;</w:t>
      </w:r>
    </w:p>
    <w:p w:rsidR="008F1F1A" w:rsidRPr="008F1F1A" w:rsidRDefault="008F1F1A" w:rsidP="008F1F1A">
      <w:pPr>
        <w:spacing w:after="0" w:line="240" w:lineRule="auto"/>
        <w:ind w:firstLine="567"/>
        <w:rPr>
          <w:rFonts w:ascii="Times New Roman" w:hAnsi="Times New Roman"/>
          <w:sz w:val="24"/>
          <w:szCs w:val="24"/>
        </w:rPr>
      </w:pPr>
      <w:r w:rsidRPr="008F1F1A">
        <w:rPr>
          <w:rFonts w:ascii="Times New Roman" w:hAnsi="Times New Roman"/>
          <w:sz w:val="24"/>
          <w:szCs w:val="24"/>
        </w:rPr>
        <w:t>–</w:t>
      </w:r>
      <w:r w:rsidRPr="008F1F1A">
        <w:rPr>
          <w:rFonts w:ascii="Times New Roman" w:hAnsi="Times New Roman"/>
          <w:sz w:val="24"/>
          <w:szCs w:val="24"/>
        </w:rPr>
        <w:tab/>
        <w:t>разрабатывать программы учебных предметов, курсов, методические и дидактические материалы;</w:t>
      </w:r>
    </w:p>
    <w:p w:rsidR="008F1F1A" w:rsidRPr="008F1F1A" w:rsidRDefault="008F1F1A" w:rsidP="008F1F1A">
      <w:pPr>
        <w:spacing w:after="0" w:line="240" w:lineRule="auto"/>
        <w:ind w:firstLine="567"/>
        <w:rPr>
          <w:rFonts w:ascii="Times New Roman" w:hAnsi="Times New Roman"/>
          <w:sz w:val="24"/>
          <w:szCs w:val="24"/>
        </w:rPr>
      </w:pPr>
      <w:r w:rsidRPr="008F1F1A">
        <w:rPr>
          <w:rFonts w:ascii="Times New Roman" w:hAnsi="Times New Roman"/>
          <w:sz w:val="24"/>
          <w:szCs w:val="24"/>
        </w:rPr>
        <w:t>–</w:t>
      </w:r>
      <w:r w:rsidRPr="008F1F1A">
        <w:rPr>
          <w:rFonts w:ascii="Times New Roman" w:hAnsi="Times New Roman"/>
          <w:sz w:val="24"/>
          <w:szCs w:val="24"/>
        </w:rPr>
        <w:tab/>
        <w:t>выбирать учебники и учебно-методическую литературу, рекомендовать обучающимся дополнительные источники информации, в том числе интернет-ресурсы;</w:t>
      </w:r>
    </w:p>
    <w:p w:rsidR="008F1F1A" w:rsidRPr="008F1F1A" w:rsidRDefault="008F1F1A" w:rsidP="008F1F1A">
      <w:pPr>
        <w:spacing w:after="0" w:line="240" w:lineRule="auto"/>
        <w:ind w:firstLine="567"/>
        <w:rPr>
          <w:rFonts w:ascii="Times New Roman" w:hAnsi="Times New Roman"/>
          <w:sz w:val="24"/>
          <w:szCs w:val="24"/>
        </w:rPr>
      </w:pPr>
      <w:r w:rsidRPr="008F1F1A">
        <w:rPr>
          <w:rFonts w:ascii="Times New Roman" w:hAnsi="Times New Roman"/>
          <w:sz w:val="24"/>
          <w:szCs w:val="24"/>
        </w:rPr>
        <w:t>–</w:t>
      </w:r>
      <w:r w:rsidRPr="008F1F1A">
        <w:rPr>
          <w:rFonts w:ascii="Times New Roman" w:hAnsi="Times New Roman"/>
          <w:sz w:val="24"/>
          <w:szCs w:val="24"/>
        </w:rPr>
        <w:tab/>
        <w:t>выявлять и отражать в основной образовательной программе специфику особых образовательных потребностей (включая региональные, национальные и (или) этнокультурные, личностные, в том числе потребности одаренных детей, детей с ограниченными возможностями здоровья и детей-инвалидов);</w:t>
      </w:r>
    </w:p>
    <w:p w:rsidR="008F1F1A" w:rsidRPr="008F1F1A" w:rsidRDefault="008F1F1A" w:rsidP="008F1F1A">
      <w:pPr>
        <w:spacing w:after="0" w:line="240" w:lineRule="auto"/>
        <w:ind w:firstLine="567"/>
        <w:rPr>
          <w:rFonts w:ascii="Times New Roman" w:hAnsi="Times New Roman"/>
          <w:sz w:val="24"/>
          <w:szCs w:val="24"/>
        </w:rPr>
      </w:pPr>
      <w:r w:rsidRPr="008F1F1A">
        <w:rPr>
          <w:rFonts w:ascii="Times New Roman" w:hAnsi="Times New Roman"/>
          <w:sz w:val="24"/>
          <w:szCs w:val="24"/>
        </w:rPr>
        <w:t>–</w:t>
      </w:r>
      <w:r w:rsidRPr="008F1F1A">
        <w:rPr>
          <w:rFonts w:ascii="Times New Roman" w:hAnsi="Times New Roman"/>
          <w:sz w:val="24"/>
          <w:szCs w:val="24"/>
        </w:rPr>
        <w:tab/>
        <w:t>организовывать и сопровождать учебно-исследовательскую и проектную  деятельность обучающихся, выполнение ими индивидуального проекта;</w:t>
      </w:r>
    </w:p>
    <w:p w:rsidR="008F1F1A" w:rsidRPr="008F1F1A" w:rsidRDefault="008F1F1A" w:rsidP="008F1F1A">
      <w:pPr>
        <w:spacing w:after="0" w:line="240" w:lineRule="auto"/>
        <w:ind w:firstLine="567"/>
        <w:rPr>
          <w:rFonts w:ascii="Times New Roman" w:hAnsi="Times New Roman"/>
          <w:sz w:val="24"/>
          <w:szCs w:val="24"/>
        </w:rPr>
      </w:pPr>
      <w:r w:rsidRPr="008F1F1A">
        <w:rPr>
          <w:rFonts w:ascii="Times New Roman" w:hAnsi="Times New Roman"/>
          <w:sz w:val="24"/>
          <w:szCs w:val="24"/>
        </w:rPr>
        <w:t>–</w:t>
      </w:r>
      <w:r w:rsidRPr="008F1F1A">
        <w:rPr>
          <w:rFonts w:ascii="Times New Roman" w:hAnsi="Times New Roman"/>
          <w:sz w:val="24"/>
          <w:szCs w:val="24"/>
        </w:rPr>
        <w:tab/>
        <w:t>оценивать деятельность обучающихся в соответствии с требованиями ФГОС СОО, включая: проведение стартовой и промежуточной диагностики, внутришкольного мониторинга, осуществление комплексной оценки способности обучающихся решать учебно-практические и учебно-познавательные задачи;</w:t>
      </w:r>
    </w:p>
    <w:p w:rsidR="008F1F1A" w:rsidRPr="008F1F1A" w:rsidRDefault="008F1F1A" w:rsidP="008F1F1A">
      <w:pPr>
        <w:spacing w:after="0" w:line="240" w:lineRule="auto"/>
        <w:ind w:firstLine="567"/>
        <w:rPr>
          <w:rFonts w:ascii="Times New Roman" w:hAnsi="Times New Roman"/>
          <w:sz w:val="24"/>
          <w:szCs w:val="24"/>
        </w:rPr>
      </w:pPr>
      <w:r w:rsidRPr="008F1F1A">
        <w:rPr>
          <w:rFonts w:ascii="Times New Roman" w:hAnsi="Times New Roman"/>
          <w:sz w:val="24"/>
          <w:szCs w:val="24"/>
        </w:rPr>
        <w:t>–</w:t>
      </w:r>
      <w:r w:rsidRPr="008F1F1A">
        <w:rPr>
          <w:rFonts w:ascii="Times New Roman" w:hAnsi="Times New Roman"/>
          <w:sz w:val="24"/>
          <w:szCs w:val="24"/>
        </w:rPr>
        <w:tab/>
        <w:t>интерпретировать результаты достижений обучающихся;</w:t>
      </w:r>
    </w:p>
    <w:p w:rsidR="008F1F1A" w:rsidRPr="008F1F1A" w:rsidRDefault="008F1F1A" w:rsidP="008F1F1A">
      <w:pPr>
        <w:spacing w:after="0" w:line="240" w:lineRule="auto"/>
        <w:ind w:firstLine="567"/>
        <w:rPr>
          <w:rFonts w:ascii="Times New Roman" w:hAnsi="Times New Roman"/>
          <w:sz w:val="24"/>
          <w:szCs w:val="24"/>
        </w:rPr>
      </w:pPr>
      <w:r w:rsidRPr="008F1F1A">
        <w:rPr>
          <w:rFonts w:ascii="Times New Roman" w:hAnsi="Times New Roman"/>
          <w:sz w:val="24"/>
          <w:szCs w:val="24"/>
        </w:rPr>
        <w:t>–</w:t>
      </w:r>
      <w:r w:rsidRPr="008F1F1A">
        <w:rPr>
          <w:rFonts w:ascii="Times New Roman" w:hAnsi="Times New Roman"/>
          <w:sz w:val="24"/>
          <w:szCs w:val="24"/>
        </w:rPr>
        <w:tab/>
        <w:t>использовать возможности ИКТ, работать с текстовыми редакторами, электронными таблицами, электронной почтой и браузерами, мультимедийным оборудованием.</w:t>
      </w:r>
    </w:p>
    <w:p w:rsidR="008F1F1A" w:rsidRPr="008F1F1A" w:rsidRDefault="008F1F1A" w:rsidP="008F1F1A">
      <w:pPr>
        <w:spacing w:after="0" w:line="240" w:lineRule="auto"/>
        <w:ind w:firstLine="567"/>
        <w:rPr>
          <w:rFonts w:ascii="Times New Roman" w:hAnsi="Times New Roman"/>
          <w:sz w:val="24"/>
          <w:szCs w:val="24"/>
        </w:rPr>
      </w:pPr>
      <w:r w:rsidRPr="008F1F1A">
        <w:rPr>
          <w:rFonts w:ascii="Times New Roman" w:hAnsi="Times New Roman"/>
          <w:sz w:val="24"/>
          <w:szCs w:val="24"/>
        </w:rPr>
        <w:t xml:space="preserve"> </w:t>
      </w:r>
    </w:p>
    <w:p w:rsidR="00BF01B8" w:rsidRPr="008F1F1A" w:rsidRDefault="008F1F1A" w:rsidP="008F1F1A">
      <w:pPr>
        <w:spacing w:after="0" w:line="240" w:lineRule="auto"/>
        <w:ind w:firstLine="567"/>
        <w:rPr>
          <w:rFonts w:ascii="Times New Roman" w:hAnsi="Times New Roman"/>
          <w:sz w:val="24"/>
          <w:szCs w:val="24"/>
        </w:rPr>
      </w:pPr>
      <w:r w:rsidRPr="008F1F1A">
        <w:rPr>
          <w:rFonts w:ascii="Times New Roman" w:hAnsi="Times New Roman"/>
          <w:sz w:val="24"/>
          <w:szCs w:val="24"/>
        </w:rPr>
        <w:t>Повышение квалификации педагогических работников направлено на модернизацию образования, на реализацию федеральных государственных образовательных стандартов, обновление и расширение профессиональных знаний педагогов,  стимулирование творческого роста, формирование педагогических и управленческих умений, на применение информационно-коммуникационных технологий в практической деятельности педагогов, прохождение курсовой переподготовки</w:t>
      </w:r>
    </w:p>
    <w:p w:rsidR="00BF01B8" w:rsidRPr="00BD6098" w:rsidRDefault="00BF01B8" w:rsidP="00BD6098">
      <w:pPr>
        <w:spacing w:after="0" w:line="240" w:lineRule="auto"/>
        <w:ind w:firstLine="567"/>
        <w:rPr>
          <w:rFonts w:ascii="Times New Roman" w:hAnsi="Times New Roman"/>
          <w:b/>
          <w:sz w:val="24"/>
          <w:szCs w:val="24"/>
        </w:rPr>
      </w:pPr>
    </w:p>
    <w:tbl>
      <w:tblPr>
        <w:tblStyle w:val="TableNormal"/>
        <w:tblW w:w="0" w:type="auto"/>
        <w:tblInd w:w="1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37"/>
        <w:gridCol w:w="2444"/>
        <w:gridCol w:w="2446"/>
        <w:gridCol w:w="2444"/>
      </w:tblGrid>
      <w:tr w:rsidR="00A91FB1" w:rsidRPr="00A91FB1" w:rsidTr="00872367">
        <w:trPr>
          <w:trHeight w:hRule="exact" w:val="288"/>
        </w:trPr>
        <w:tc>
          <w:tcPr>
            <w:tcW w:w="2137" w:type="dxa"/>
          </w:tcPr>
          <w:p w:rsidR="00A91FB1" w:rsidRPr="00513231" w:rsidRDefault="00A91FB1" w:rsidP="00A91FB1">
            <w:pPr>
              <w:spacing w:after="0" w:line="240" w:lineRule="auto"/>
              <w:rPr>
                <w:rFonts w:ascii="Times New Roman" w:eastAsia="Times New Roman" w:hAnsi="Times New Roman"/>
                <w:lang w:val="ru-RU"/>
              </w:rPr>
            </w:pPr>
          </w:p>
        </w:tc>
        <w:tc>
          <w:tcPr>
            <w:tcW w:w="2444" w:type="dxa"/>
          </w:tcPr>
          <w:p w:rsidR="00A91FB1" w:rsidRPr="00A91FB1" w:rsidRDefault="00A91FB1" w:rsidP="00A91FB1">
            <w:pPr>
              <w:spacing w:after="0" w:line="270" w:lineRule="exact"/>
              <w:ind w:left="294" w:right="297"/>
              <w:jc w:val="center"/>
              <w:rPr>
                <w:rFonts w:ascii="Times New Roman" w:eastAsia="Times New Roman" w:hAnsi="Times New Roman"/>
                <w:sz w:val="24"/>
              </w:rPr>
            </w:pPr>
            <w:r>
              <w:rPr>
                <w:rFonts w:ascii="Times New Roman" w:eastAsia="Times New Roman" w:hAnsi="Times New Roman"/>
                <w:sz w:val="24"/>
              </w:rPr>
              <w:t>201</w:t>
            </w:r>
            <w:r>
              <w:rPr>
                <w:rFonts w:ascii="Times New Roman" w:eastAsia="Times New Roman" w:hAnsi="Times New Roman"/>
                <w:sz w:val="24"/>
                <w:lang w:val="ru-RU"/>
              </w:rPr>
              <w:t>4</w:t>
            </w:r>
            <w:r>
              <w:rPr>
                <w:rFonts w:ascii="Times New Roman" w:eastAsia="Times New Roman" w:hAnsi="Times New Roman"/>
                <w:sz w:val="24"/>
              </w:rPr>
              <w:t>-201</w:t>
            </w:r>
            <w:r>
              <w:rPr>
                <w:rFonts w:ascii="Times New Roman" w:eastAsia="Times New Roman" w:hAnsi="Times New Roman"/>
                <w:sz w:val="24"/>
                <w:lang w:val="ru-RU"/>
              </w:rPr>
              <w:t>5</w:t>
            </w:r>
            <w:r w:rsidRPr="00A91FB1">
              <w:rPr>
                <w:rFonts w:ascii="Times New Roman" w:eastAsia="Times New Roman" w:hAnsi="Times New Roman"/>
                <w:sz w:val="24"/>
              </w:rPr>
              <w:t xml:space="preserve"> уч. год</w:t>
            </w:r>
          </w:p>
        </w:tc>
        <w:tc>
          <w:tcPr>
            <w:tcW w:w="2446" w:type="dxa"/>
          </w:tcPr>
          <w:p w:rsidR="00A91FB1" w:rsidRPr="00A91FB1" w:rsidRDefault="00A91FB1" w:rsidP="00A91FB1">
            <w:pPr>
              <w:spacing w:after="0" w:line="270" w:lineRule="exact"/>
              <w:ind w:left="326" w:right="329"/>
              <w:jc w:val="center"/>
              <w:rPr>
                <w:rFonts w:ascii="Times New Roman" w:eastAsia="Times New Roman" w:hAnsi="Times New Roman"/>
                <w:sz w:val="24"/>
              </w:rPr>
            </w:pPr>
            <w:r>
              <w:rPr>
                <w:rFonts w:ascii="Times New Roman" w:eastAsia="Times New Roman" w:hAnsi="Times New Roman"/>
                <w:sz w:val="24"/>
              </w:rPr>
              <w:t>201</w:t>
            </w:r>
            <w:r>
              <w:rPr>
                <w:rFonts w:ascii="Times New Roman" w:eastAsia="Times New Roman" w:hAnsi="Times New Roman"/>
                <w:sz w:val="24"/>
                <w:lang w:val="ru-RU"/>
              </w:rPr>
              <w:t>5</w:t>
            </w:r>
            <w:r w:rsidRPr="00A91FB1">
              <w:rPr>
                <w:rFonts w:ascii="Times New Roman" w:eastAsia="Times New Roman" w:hAnsi="Times New Roman"/>
                <w:sz w:val="24"/>
              </w:rPr>
              <w:t>-201</w:t>
            </w:r>
            <w:r>
              <w:rPr>
                <w:rFonts w:ascii="Times New Roman" w:eastAsia="Times New Roman" w:hAnsi="Times New Roman"/>
                <w:sz w:val="24"/>
                <w:lang w:val="ru-RU"/>
              </w:rPr>
              <w:t>6</w:t>
            </w:r>
            <w:r w:rsidRPr="00A91FB1">
              <w:rPr>
                <w:rFonts w:ascii="Times New Roman" w:eastAsia="Times New Roman" w:hAnsi="Times New Roman"/>
                <w:sz w:val="24"/>
              </w:rPr>
              <w:t xml:space="preserve"> уч.год</w:t>
            </w:r>
          </w:p>
        </w:tc>
        <w:tc>
          <w:tcPr>
            <w:tcW w:w="2444" w:type="dxa"/>
          </w:tcPr>
          <w:p w:rsidR="00A91FB1" w:rsidRPr="00A91FB1" w:rsidRDefault="00A91FB1" w:rsidP="00A91FB1">
            <w:pPr>
              <w:spacing w:after="0" w:line="270" w:lineRule="exact"/>
              <w:ind w:left="291" w:right="297"/>
              <w:jc w:val="center"/>
              <w:rPr>
                <w:rFonts w:ascii="Times New Roman" w:eastAsia="Times New Roman" w:hAnsi="Times New Roman"/>
                <w:sz w:val="24"/>
              </w:rPr>
            </w:pPr>
            <w:r>
              <w:rPr>
                <w:rFonts w:ascii="Times New Roman" w:eastAsia="Times New Roman" w:hAnsi="Times New Roman"/>
                <w:sz w:val="24"/>
              </w:rPr>
              <w:t>201</w:t>
            </w:r>
            <w:r>
              <w:rPr>
                <w:rFonts w:ascii="Times New Roman" w:eastAsia="Times New Roman" w:hAnsi="Times New Roman"/>
                <w:sz w:val="24"/>
                <w:lang w:val="ru-RU"/>
              </w:rPr>
              <w:t>6</w:t>
            </w:r>
            <w:r w:rsidRPr="00A91FB1">
              <w:rPr>
                <w:rFonts w:ascii="Times New Roman" w:eastAsia="Times New Roman" w:hAnsi="Times New Roman"/>
                <w:sz w:val="24"/>
              </w:rPr>
              <w:t>-201</w:t>
            </w:r>
            <w:r>
              <w:rPr>
                <w:rFonts w:ascii="Times New Roman" w:eastAsia="Times New Roman" w:hAnsi="Times New Roman"/>
                <w:sz w:val="24"/>
                <w:lang w:val="ru-RU"/>
              </w:rPr>
              <w:t>7</w:t>
            </w:r>
            <w:r w:rsidRPr="00A91FB1">
              <w:rPr>
                <w:rFonts w:ascii="Times New Roman" w:eastAsia="Times New Roman" w:hAnsi="Times New Roman"/>
                <w:sz w:val="24"/>
              </w:rPr>
              <w:t xml:space="preserve"> уч.год</w:t>
            </w:r>
          </w:p>
        </w:tc>
      </w:tr>
      <w:tr w:rsidR="00A91FB1" w:rsidRPr="00A91FB1" w:rsidTr="00872367">
        <w:trPr>
          <w:trHeight w:hRule="exact" w:val="286"/>
        </w:trPr>
        <w:tc>
          <w:tcPr>
            <w:tcW w:w="2137" w:type="dxa"/>
          </w:tcPr>
          <w:p w:rsidR="00A91FB1" w:rsidRPr="00A91FB1" w:rsidRDefault="00A91FB1" w:rsidP="00A91FB1">
            <w:pPr>
              <w:spacing w:after="0" w:line="268" w:lineRule="exact"/>
              <w:ind w:left="103"/>
              <w:rPr>
                <w:rFonts w:ascii="Times New Roman" w:eastAsia="Times New Roman" w:hAnsi="Times New Roman"/>
                <w:sz w:val="24"/>
              </w:rPr>
            </w:pPr>
            <w:r w:rsidRPr="00A91FB1">
              <w:rPr>
                <w:rFonts w:ascii="Times New Roman" w:eastAsia="Times New Roman" w:hAnsi="Times New Roman"/>
                <w:sz w:val="24"/>
              </w:rPr>
              <w:t>Администрация</w:t>
            </w:r>
          </w:p>
        </w:tc>
        <w:tc>
          <w:tcPr>
            <w:tcW w:w="2444" w:type="dxa"/>
          </w:tcPr>
          <w:p w:rsidR="00A91FB1" w:rsidRPr="00A91FB1" w:rsidRDefault="00A91FB1" w:rsidP="00A91FB1">
            <w:pPr>
              <w:spacing w:after="0" w:line="268" w:lineRule="exact"/>
              <w:jc w:val="center"/>
              <w:rPr>
                <w:rFonts w:ascii="Times New Roman" w:eastAsia="Times New Roman" w:hAnsi="Times New Roman"/>
                <w:sz w:val="24"/>
              </w:rPr>
            </w:pPr>
            <w:r w:rsidRPr="00A91FB1">
              <w:rPr>
                <w:rFonts w:ascii="Times New Roman" w:eastAsia="Times New Roman" w:hAnsi="Times New Roman"/>
                <w:sz w:val="24"/>
              </w:rPr>
              <w:t>2</w:t>
            </w:r>
          </w:p>
        </w:tc>
        <w:tc>
          <w:tcPr>
            <w:tcW w:w="2446" w:type="dxa"/>
          </w:tcPr>
          <w:p w:rsidR="00A91FB1" w:rsidRPr="00A91FB1" w:rsidRDefault="00A91FB1" w:rsidP="00A91FB1">
            <w:pPr>
              <w:spacing w:after="0" w:line="268" w:lineRule="exact"/>
              <w:ind w:right="2"/>
              <w:jc w:val="center"/>
              <w:rPr>
                <w:rFonts w:ascii="Times New Roman" w:eastAsia="Times New Roman" w:hAnsi="Times New Roman"/>
                <w:sz w:val="24"/>
                <w:lang w:val="ru-RU"/>
              </w:rPr>
            </w:pPr>
            <w:r>
              <w:rPr>
                <w:rFonts w:ascii="Times New Roman" w:eastAsia="Times New Roman" w:hAnsi="Times New Roman"/>
                <w:sz w:val="24"/>
                <w:lang w:val="ru-RU"/>
              </w:rPr>
              <w:t>3</w:t>
            </w:r>
          </w:p>
        </w:tc>
        <w:tc>
          <w:tcPr>
            <w:tcW w:w="2444" w:type="dxa"/>
          </w:tcPr>
          <w:p w:rsidR="00A91FB1" w:rsidRPr="00A91FB1" w:rsidRDefault="00A91FB1" w:rsidP="00A91FB1">
            <w:pPr>
              <w:spacing w:after="0" w:line="268" w:lineRule="exact"/>
              <w:ind w:right="3"/>
              <w:jc w:val="center"/>
              <w:rPr>
                <w:rFonts w:ascii="Times New Roman" w:eastAsia="Times New Roman" w:hAnsi="Times New Roman"/>
                <w:sz w:val="24"/>
              </w:rPr>
            </w:pPr>
            <w:r w:rsidRPr="00A91FB1">
              <w:rPr>
                <w:rFonts w:ascii="Times New Roman" w:eastAsia="Times New Roman" w:hAnsi="Times New Roman"/>
                <w:sz w:val="24"/>
              </w:rPr>
              <w:t>2</w:t>
            </w:r>
          </w:p>
        </w:tc>
      </w:tr>
      <w:tr w:rsidR="00A91FB1" w:rsidRPr="00A91FB1" w:rsidTr="00872367">
        <w:trPr>
          <w:trHeight w:hRule="exact" w:val="286"/>
        </w:trPr>
        <w:tc>
          <w:tcPr>
            <w:tcW w:w="2137" w:type="dxa"/>
          </w:tcPr>
          <w:p w:rsidR="00A91FB1" w:rsidRPr="00A91FB1" w:rsidRDefault="00A91FB1" w:rsidP="00A91FB1">
            <w:pPr>
              <w:spacing w:after="0" w:line="268" w:lineRule="exact"/>
              <w:ind w:left="103"/>
              <w:rPr>
                <w:rFonts w:ascii="Times New Roman" w:eastAsia="Times New Roman" w:hAnsi="Times New Roman"/>
                <w:sz w:val="24"/>
                <w:lang w:val="ru-RU"/>
              </w:rPr>
            </w:pPr>
            <w:r>
              <w:rPr>
                <w:rFonts w:ascii="Times New Roman" w:eastAsia="Times New Roman" w:hAnsi="Times New Roman"/>
                <w:sz w:val="24"/>
                <w:lang w:val="ru-RU"/>
              </w:rPr>
              <w:t>Педагоги</w:t>
            </w:r>
          </w:p>
        </w:tc>
        <w:tc>
          <w:tcPr>
            <w:tcW w:w="2444" w:type="dxa"/>
          </w:tcPr>
          <w:p w:rsidR="00A91FB1" w:rsidRPr="00A91FB1" w:rsidRDefault="00A91FB1" w:rsidP="00A91FB1">
            <w:pPr>
              <w:spacing w:after="0" w:line="268" w:lineRule="exact"/>
              <w:ind w:left="294" w:right="294"/>
              <w:jc w:val="center"/>
              <w:rPr>
                <w:rFonts w:ascii="Times New Roman" w:eastAsia="Times New Roman" w:hAnsi="Times New Roman"/>
                <w:sz w:val="24"/>
                <w:lang w:val="ru-RU"/>
              </w:rPr>
            </w:pPr>
            <w:r>
              <w:rPr>
                <w:rFonts w:ascii="Times New Roman" w:eastAsia="Times New Roman" w:hAnsi="Times New Roman"/>
                <w:sz w:val="24"/>
              </w:rPr>
              <w:t>2</w:t>
            </w:r>
            <w:r>
              <w:rPr>
                <w:rFonts w:ascii="Times New Roman" w:eastAsia="Times New Roman" w:hAnsi="Times New Roman"/>
                <w:sz w:val="24"/>
                <w:lang w:val="ru-RU"/>
              </w:rPr>
              <w:t>5</w:t>
            </w:r>
          </w:p>
        </w:tc>
        <w:tc>
          <w:tcPr>
            <w:tcW w:w="2446" w:type="dxa"/>
          </w:tcPr>
          <w:p w:rsidR="00A91FB1" w:rsidRPr="00A91FB1" w:rsidRDefault="00A91FB1" w:rsidP="00A91FB1">
            <w:pPr>
              <w:spacing w:after="0" w:line="268" w:lineRule="exact"/>
              <w:ind w:left="326" w:right="328"/>
              <w:jc w:val="center"/>
              <w:rPr>
                <w:rFonts w:ascii="Times New Roman" w:eastAsia="Times New Roman" w:hAnsi="Times New Roman"/>
                <w:sz w:val="24"/>
                <w:lang w:val="ru-RU"/>
              </w:rPr>
            </w:pPr>
            <w:r>
              <w:rPr>
                <w:rFonts w:ascii="Times New Roman" w:eastAsia="Times New Roman" w:hAnsi="Times New Roman"/>
                <w:sz w:val="24"/>
              </w:rPr>
              <w:t>2</w:t>
            </w:r>
            <w:r>
              <w:rPr>
                <w:rFonts w:ascii="Times New Roman" w:eastAsia="Times New Roman" w:hAnsi="Times New Roman"/>
                <w:sz w:val="24"/>
                <w:lang w:val="ru-RU"/>
              </w:rPr>
              <w:t>6</w:t>
            </w:r>
          </w:p>
        </w:tc>
        <w:tc>
          <w:tcPr>
            <w:tcW w:w="2444" w:type="dxa"/>
          </w:tcPr>
          <w:p w:rsidR="00A91FB1" w:rsidRPr="00A91FB1" w:rsidRDefault="00A91FB1" w:rsidP="00A91FB1">
            <w:pPr>
              <w:spacing w:after="0" w:line="268" w:lineRule="exact"/>
              <w:ind w:left="294" w:right="297"/>
              <w:jc w:val="center"/>
              <w:rPr>
                <w:rFonts w:ascii="Times New Roman" w:eastAsia="Times New Roman" w:hAnsi="Times New Roman"/>
                <w:sz w:val="24"/>
                <w:lang w:val="ru-RU"/>
              </w:rPr>
            </w:pPr>
            <w:r>
              <w:rPr>
                <w:rFonts w:ascii="Times New Roman" w:eastAsia="Times New Roman" w:hAnsi="Times New Roman"/>
                <w:sz w:val="24"/>
                <w:lang w:val="ru-RU"/>
              </w:rPr>
              <w:t>34</w:t>
            </w:r>
          </w:p>
        </w:tc>
      </w:tr>
      <w:tr w:rsidR="00A91FB1" w:rsidRPr="00A91FB1" w:rsidTr="00872367">
        <w:trPr>
          <w:trHeight w:hRule="exact" w:val="286"/>
        </w:trPr>
        <w:tc>
          <w:tcPr>
            <w:tcW w:w="2137" w:type="dxa"/>
          </w:tcPr>
          <w:p w:rsidR="00A91FB1" w:rsidRPr="00A91FB1" w:rsidRDefault="00A91FB1" w:rsidP="00A91FB1">
            <w:pPr>
              <w:spacing w:after="0" w:line="269" w:lineRule="exact"/>
              <w:ind w:left="343"/>
              <w:rPr>
                <w:rFonts w:ascii="Times New Roman" w:eastAsia="Times New Roman" w:hAnsi="Times New Roman"/>
                <w:sz w:val="24"/>
              </w:rPr>
            </w:pPr>
            <w:r w:rsidRPr="00A91FB1">
              <w:rPr>
                <w:rFonts w:ascii="Times New Roman" w:eastAsia="Times New Roman" w:hAnsi="Times New Roman"/>
                <w:sz w:val="24"/>
              </w:rPr>
              <w:t>ИТОГО</w:t>
            </w:r>
          </w:p>
        </w:tc>
        <w:tc>
          <w:tcPr>
            <w:tcW w:w="2444" w:type="dxa"/>
          </w:tcPr>
          <w:p w:rsidR="00A91FB1" w:rsidRPr="00A91FB1" w:rsidRDefault="00A91FB1" w:rsidP="00A91FB1">
            <w:pPr>
              <w:spacing w:after="0" w:line="269" w:lineRule="exact"/>
              <w:ind w:left="294" w:right="294"/>
              <w:jc w:val="center"/>
              <w:rPr>
                <w:rFonts w:ascii="Times New Roman" w:eastAsia="Times New Roman" w:hAnsi="Times New Roman"/>
                <w:sz w:val="24"/>
                <w:lang w:val="ru-RU"/>
              </w:rPr>
            </w:pPr>
            <w:r>
              <w:rPr>
                <w:rFonts w:ascii="Times New Roman" w:eastAsia="Times New Roman" w:hAnsi="Times New Roman"/>
                <w:sz w:val="24"/>
              </w:rPr>
              <w:t>2</w:t>
            </w:r>
            <w:r>
              <w:rPr>
                <w:rFonts w:ascii="Times New Roman" w:eastAsia="Times New Roman" w:hAnsi="Times New Roman"/>
                <w:sz w:val="24"/>
                <w:lang w:val="ru-RU"/>
              </w:rPr>
              <w:t>7</w:t>
            </w:r>
          </w:p>
        </w:tc>
        <w:tc>
          <w:tcPr>
            <w:tcW w:w="2446" w:type="dxa"/>
          </w:tcPr>
          <w:p w:rsidR="00A91FB1" w:rsidRPr="00A91FB1" w:rsidRDefault="00A91FB1" w:rsidP="00A91FB1">
            <w:pPr>
              <w:spacing w:after="0" w:line="269" w:lineRule="exact"/>
              <w:ind w:left="326" w:right="328"/>
              <w:jc w:val="center"/>
              <w:rPr>
                <w:rFonts w:ascii="Times New Roman" w:eastAsia="Times New Roman" w:hAnsi="Times New Roman"/>
                <w:sz w:val="24"/>
                <w:lang w:val="ru-RU"/>
              </w:rPr>
            </w:pPr>
            <w:r>
              <w:rPr>
                <w:rFonts w:ascii="Times New Roman" w:eastAsia="Times New Roman" w:hAnsi="Times New Roman"/>
                <w:sz w:val="24"/>
              </w:rPr>
              <w:t>2</w:t>
            </w:r>
            <w:r>
              <w:rPr>
                <w:rFonts w:ascii="Times New Roman" w:eastAsia="Times New Roman" w:hAnsi="Times New Roman"/>
                <w:sz w:val="24"/>
                <w:lang w:val="ru-RU"/>
              </w:rPr>
              <w:t>9</w:t>
            </w:r>
          </w:p>
        </w:tc>
        <w:tc>
          <w:tcPr>
            <w:tcW w:w="2444" w:type="dxa"/>
          </w:tcPr>
          <w:p w:rsidR="00A91FB1" w:rsidRPr="00A91FB1" w:rsidRDefault="00A91FB1" w:rsidP="00A91FB1">
            <w:pPr>
              <w:spacing w:after="0" w:line="269" w:lineRule="exact"/>
              <w:ind w:left="294" w:right="297"/>
              <w:jc w:val="center"/>
              <w:rPr>
                <w:rFonts w:ascii="Times New Roman" w:eastAsia="Times New Roman" w:hAnsi="Times New Roman"/>
                <w:sz w:val="24"/>
                <w:lang w:val="ru-RU"/>
              </w:rPr>
            </w:pPr>
            <w:r>
              <w:rPr>
                <w:rFonts w:ascii="Times New Roman" w:eastAsia="Times New Roman" w:hAnsi="Times New Roman"/>
                <w:sz w:val="24"/>
                <w:lang w:val="ru-RU"/>
              </w:rPr>
              <w:t>36</w:t>
            </w:r>
          </w:p>
        </w:tc>
      </w:tr>
    </w:tbl>
    <w:p w:rsidR="00BF01B8" w:rsidRPr="00BD6098" w:rsidRDefault="00BF01B8" w:rsidP="00BD6098">
      <w:pPr>
        <w:spacing w:after="0" w:line="240" w:lineRule="auto"/>
        <w:ind w:firstLine="567"/>
        <w:rPr>
          <w:rFonts w:ascii="Times New Roman" w:hAnsi="Times New Roman"/>
          <w:b/>
          <w:sz w:val="24"/>
          <w:szCs w:val="24"/>
        </w:rPr>
      </w:pPr>
    </w:p>
    <w:p w:rsidR="00DE5920" w:rsidRPr="00DE5920" w:rsidRDefault="00DE5920" w:rsidP="00DE5920">
      <w:pPr>
        <w:spacing w:after="0" w:line="240" w:lineRule="auto"/>
        <w:ind w:firstLine="567"/>
        <w:rPr>
          <w:rFonts w:ascii="Times New Roman" w:hAnsi="Times New Roman"/>
          <w:sz w:val="24"/>
          <w:szCs w:val="24"/>
        </w:rPr>
      </w:pPr>
      <w:r w:rsidRPr="00DE5920">
        <w:rPr>
          <w:rFonts w:ascii="Times New Roman" w:hAnsi="Times New Roman"/>
          <w:sz w:val="24"/>
          <w:szCs w:val="24"/>
        </w:rPr>
        <w:t>Непрерывность профессионального развития работников МБОУ «СОШ №1», реализующей основную образовательную программу среднего общего образования, обеспечивается освоением ими дополнительных профессиональных программ по профилю педагогической деятельности не реже чем один раз в три года.</w:t>
      </w:r>
    </w:p>
    <w:p w:rsidR="00BF01B8" w:rsidRDefault="00DE5920" w:rsidP="00DE5920">
      <w:pPr>
        <w:spacing w:after="0" w:line="240" w:lineRule="auto"/>
        <w:ind w:firstLine="567"/>
        <w:rPr>
          <w:rFonts w:ascii="Times New Roman" w:hAnsi="Times New Roman"/>
          <w:sz w:val="24"/>
          <w:szCs w:val="24"/>
        </w:rPr>
      </w:pPr>
      <w:r w:rsidRPr="00DE5920">
        <w:rPr>
          <w:rFonts w:ascii="Times New Roman" w:hAnsi="Times New Roman"/>
          <w:sz w:val="24"/>
          <w:szCs w:val="24"/>
        </w:rPr>
        <w:t xml:space="preserve">Курсовую подготовку учителя проходят на базе </w:t>
      </w:r>
      <w:r>
        <w:rPr>
          <w:rFonts w:ascii="Times New Roman" w:hAnsi="Times New Roman"/>
          <w:sz w:val="24"/>
          <w:szCs w:val="24"/>
        </w:rPr>
        <w:t>АО ИОО.</w:t>
      </w:r>
    </w:p>
    <w:p w:rsidR="00DE5920" w:rsidRDefault="00DE5920" w:rsidP="00DE5920">
      <w:pPr>
        <w:spacing w:after="0" w:line="240" w:lineRule="auto"/>
        <w:ind w:firstLine="567"/>
        <w:rPr>
          <w:rFonts w:ascii="Times New Roman" w:hAnsi="Times New Roman"/>
          <w:sz w:val="24"/>
          <w:szCs w:val="24"/>
        </w:rPr>
      </w:pPr>
    </w:p>
    <w:p w:rsidR="00DE5920" w:rsidRPr="00DE5920" w:rsidRDefault="00DE5920" w:rsidP="00DE5920">
      <w:pPr>
        <w:spacing w:after="0" w:line="240" w:lineRule="auto"/>
        <w:ind w:firstLine="567"/>
        <w:rPr>
          <w:rFonts w:ascii="Times New Roman" w:hAnsi="Times New Roman"/>
          <w:sz w:val="24"/>
          <w:szCs w:val="24"/>
        </w:rPr>
      </w:pPr>
      <w:r w:rsidRPr="00DE5920">
        <w:rPr>
          <w:rFonts w:ascii="Times New Roman" w:hAnsi="Times New Roman"/>
          <w:sz w:val="24"/>
          <w:szCs w:val="24"/>
        </w:rPr>
        <w:t>Формы повышения квалификации:</w:t>
      </w:r>
    </w:p>
    <w:p w:rsidR="00DE5920" w:rsidRPr="00DE5920" w:rsidRDefault="00DE5920" w:rsidP="00DE5920">
      <w:pPr>
        <w:spacing w:after="0" w:line="240" w:lineRule="auto"/>
        <w:ind w:firstLine="567"/>
        <w:rPr>
          <w:rFonts w:ascii="Times New Roman" w:hAnsi="Times New Roman"/>
          <w:sz w:val="24"/>
          <w:szCs w:val="24"/>
        </w:rPr>
      </w:pPr>
      <w:r w:rsidRPr="00DE5920">
        <w:rPr>
          <w:rFonts w:ascii="Times New Roman" w:hAnsi="Times New Roman"/>
          <w:sz w:val="24"/>
          <w:szCs w:val="24"/>
        </w:rPr>
        <w:t>–</w:t>
      </w:r>
      <w:r w:rsidRPr="00DE5920">
        <w:rPr>
          <w:rFonts w:ascii="Times New Roman" w:hAnsi="Times New Roman"/>
          <w:sz w:val="24"/>
          <w:szCs w:val="24"/>
        </w:rPr>
        <w:tab/>
        <w:t>послевузовское обучение в высших учебных заведения</w:t>
      </w:r>
      <w:r>
        <w:rPr>
          <w:rFonts w:ascii="Times New Roman" w:hAnsi="Times New Roman"/>
          <w:sz w:val="24"/>
          <w:szCs w:val="24"/>
        </w:rPr>
        <w:t>х, в том числе в магистратуре (2 педагога</w:t>
      </w:r>
      <w:r w:rsidRPr="00DE5920">
        <w:rPr>
          <w:rFonts w:ascii="Times New Roman" w:hAnsi="Times New Roman"/>
          <w:sz w:val="24"/>
          <w:szCs w:val="24"/>
        </w:rPr>
        <w:t>), на курсах повышения квалификации;</w:t>
      </w:r>
    </w:p>
    <w:p w:rsidR="00DE5920" w:rsidRPr="00DE5920" w:rsidRDefault="00DE5920" w:rsidP="00DE5920">
      <w:pPr>
        <w:spacing w:after="0" w:line="240" w:lineRule="auto"/>
        <w:ind w:firstLine="567"/>
        <w:rPr>
          <w:rFonts w:ascii="Times New Roman" w:hAnsi="Times New Roman"/>
          <w:sz w:val="24"/>
          <w:szCs w:val="24"/>
        </w:rPr>
      </w:pPr>
      <w:r w:rsidRPr="00DE5920">
        <w:rPr>
          <w:rFonts w:ascii="Times New Roman" w:hAnsi="Times New Roman"/>
          <w:sz w:val="24"/>
          <w:szCs w:val="24"/>
        </w:rPr>
        <w:t>–</w:t>
      </w:r>
      <w:r w:rsidRPr="00DE5920">
        <w:rPr>
          <w:rFonts w:ascii="Times New Roman" w:hAnsi="Times New Roman"/>
          <w:sz w:val="24"/>
          <w:szCs w:val="24"/>
        </w:rPr>
        <w:tab/>
        <w:t>стажировки, участие в конференциях, обучающих семинарах и мастер-классах по отдельным направлениям реализации основной образовательной программы;</w:t>
      </w:r>
    </w:p>
    <w:p w:rsidR="00DE5920" w:rsidRPr="00DE5920" w:rsidRDefault="00DE5920" w:rsidP="00DE5920">
      <w:pPr>
        <w:spacing w:after="0" w:line="240" w:lineRule="auto"/>
        <w:ind w:firstLine="567"/>
        <w:rPr>
          <w:rFonts w:ascii="Times New Roman" w:hAnsi="Times New Roman"/>
          <w:sz w:val="24"/>
          <w:szCs w:val="24"/>
        </w:rPr>
      </w:pPr>
      <w:r w:rsidRPr="00DE5920">
        <w:rPr>
          <w:rFonts w:ascii="Times New Roman" w:hAnsi="Times New Roman"/>
          <w:sz w:val="24"/>
          <w:szCs w:val="24"/>
        </w:rPr>
        <w:lastRenderedPageBreak/>
        <w:t>–</w:t>
      </w:r>
      <w:r w:rsidRPr="00DE5920">
        <w:rPr>
          <w:rFonts w:ascii="Times New Roman" w:hAnsi="Times New Roman"/>
          <w:sz w:val="24"/>
          <w:szCs w:val="24"/>
        </w:rPr>
        <w:tab/>
        <w:t>дис</w:t>
      </w:r>
      <w:r>
        <w:rPr>
          <w:rFonts w:ascii="Times New Roman" w:hAnsi="Times New Roman"/>
          <w:sz w:val="24"/>
          <w:szCs w:val="24"/>
        </w:rPr>
        <w:t>танционное образование (17</w:t>
      </w:r>
      <w:r w:rsidRPr="00DE5920">
        <w:rPr>
          <w:rFonts w:ascii="Times New Roman" w:hAnsi="Times New Roman"/>
          <w:sz w:val="24"/>
          <w:szCs w:val="24"/>
        </w:rPr>
        <w:t xml:space="preserve"> педагогов</w:t>
      </w:r>
      <w:r>
        <w:rPr>
          <w:rFonts w:ascii="Times New Roman" w:hAnsi="Times New Roman"/>
          <w:sz w:val="24"/>
          <w:szCs w:val="24"/>
        </w:rPr>
        <w:t>)</w:t>
      </w:r>
      <w:r w:rsidRPr="00DE5920">
        <w:rPr>
          <w:rFonts w:ascii="Times New Roman" w:hAnsi="Times New Roman"/>
          <w:sz w:val="24"/>
          <w:szCs w:val="24"/>
        </w:rPr>
        <w:t>; участие в различных педагогических проектах; создание и публикация методических материалов и др.</w:t>
      </w:r>
    </w:p>
    <w:p w:rsidR="00DE5920" w:rsidRPr="00DE5920" w:rsidRDefault="00DE5920" w:rsidP="00DE5920">
      <w:pPr>
        <w:spacing w:after="0" w:line="240" w:lineRule="auto"/>
        <w:ind w:firstLine="567"/>
        <w:rPr>
          <w:rFonts w:ascii="Times New Roman" w:hAnsi="Times New Roman"/>
          <w:sz w:val="24"/>
          <w:szCs w:val="24"/>
        </w:rPr>
      </w:pPr>
      <w:r w:rsidRPr="00DE5920">
        <w:rPr>
          <w:rFonts w:ascii="Times New Roman" w:hAnsi="Times New Roman"/>
          <w:sz w:val="24"/>
          <w:szCs w:val="24"/>
        </w:rPr>
        <w:t>Для достижения результатов основной образовательной программы в ходе ее реализации предполагается оценка качества и результативности деятельности педагогических работников с целью коррекции их деятельности, а также определения стимулирующей части фонда оплаты труда.</w:t>
      </w:r>
    </w:p>
    <w:p w:rsidR="00DE5920" w:rsidRPr="00DE5920" w:rsidRDefault="00DE5920" w:rsidP="00DE5920">
      <w:pPr>
        <w:spacing w:after="0" w:line="240" w:lineRule="auto"/>
        <w:ind w:firstLine="567"/>
        <w:rPr>
          <w:rFonts w:ascii="Times New Roman" w:hAnsi="Times New Roman"/>
          <w:sz w:val="24"/>
          <w:szCs w:val="24"/>
        </w:rPr>
      </w:pPr>
      <w:r w:rsidRPr="00DE5920">
        <w:rPr>
          <w:rFonts w:ascii="Times New Roman" w:hAnsi="Times New Roman"/>
          <w:sz w:val="24"/>
          <w:szCs w:val="24"/>
        </w:rPr>
        <w:t>Результат повышения квалификации – профессиональная готовность работников образования к реализации ФГОС СОО:</w:t>
      </w:r>
    </w:p>
    <w:p w:rsidR="00DE5920" w:rsidRPr="00DE5920" w:rsidRDefault="00DE5920" w:rsidP="00DE5920">
      <w:pPr>
        <w:spacing w:after="0" w:line="240" w:lineRule="auto"/>
        <w:ind w:firstLine="567"/>
        <w:rPr>
          <w:rFonts w:ascii="Times New Roman" w:hAnsi="Times New Roman"/>
          <w:sz w:val="24"/>
          <w:szCs w:val="24"/>
        </w:rPr>
      </w:pPr>
      <w:r w:rsidRPr="00DE5920">
        <w:rPr>
          <w:rFonts w:ascii="Times New Roman" w:hAnsi="Times New Roman"/>
          <w:sz w:val="24"/>
          <w:szCs w:val="24"/>
        </w:rPr>
        <w:t>–</w:t>
      </w:r>
      <w:r w:rsidRPr="00DE5920">
        <w:rPr>
          <w:rFonts w:ascii="Times New Roman" w:hAnsi="Times New Roman"/>
          <w:sz w:val="24"/>
          <w:szCs w:val="24"/>
        </w:rPr>
        <w:tab/>
        <w:t>обеспечение оптимального вхождения работников образования в систему ценностей современного образования;</w:t>
      </w:r>
    </w:p>
    <w:p w:rsidR="00DE5920" w:rsidRPr="00DE5920" w:rsidRDefault="00DE5920" w:rsidP="00DE5920">
      <w:pPr>
        <w:spacing w:after="0" w:line="240" w:lineRule="auto"/>
        <w:ind w:firstLine="567"/>
        <w:rPr>
          <w:rFonts w:ascii="Times New Roman" w:hAnsi="Times New Roman"/>
          <w:sz w:val="24"/>
          <w:szCs w:val="24"/>
        </w:rPr>
      </w:pPr>
      <w:r w:rsidRPr="00DE5920">
        <w:rPr>
          <w:rFonts w:ascii="Times New Roman" w:hAnsi="Times New Roman"/>
          <w:sz w:val="24"/>
          <w:szCs w:val="24"/>
        </w:rPr>
        <w:t>–</w:t>
      </w:r>
      <w:r w:rsidRPr="00DE5920">
        <w:rPr>
          <w:rFonts w:ascii="Times New Roman" w:hAnsi="Times New Roman"/>
          <w:sz w:val="24"/>
          <w:szCs w:val="24"/>
        </w:rPr>
        <w:tab/>
        <w:t>освоение системы требований к структуре основной образовательной программы, результатам ее освоения и условиям реализации, а также системы оценки итогов образовательной деятельности обучающихся;</w:t>
      </w:r>
    </w:p>
    <w:p w:rsidR="00DE5920" w:rsidRPr="00DE5920" w:rsidRDefault="00DE5920" w:rsidP="00DE5920">
      <w:pPr>
        <w:spacing w:after="0" w:line="240" w:lineRule="auto"/>
        <w:ind w:firstLine="567"/>
        <w:rPr>
          <w:rFonts w:ascii="Times New Roman" w:hAnsi="Times New Roman"/>
          <w:sz w:val="24"/>
          <w:szCs w:val="24"/>
        </w:rPr>
      </w:pPr>
      <w:r w:rsidRPr="00DE5920">
        <w:rPr>
          <w:rFonts w:ascii="Times New Roman" w:hAnsi="Times New Roman"/>
          <w:sz w:val="24"/>
          <w:szCs w:val="24"/>
        </w:rPr>
        <w:t xml:space="preserve"> </w:t>
      </w:r>
      <w:r>
        <w:rPr>
          <w:rFonts w:ascii="Times New Roman" w:hAnsi="Times New Roman"/>
          <w:sz w:val="24"/>
          <w:szCs w:val="24"/>
        </w:rPr>
        <w:t>–</w:t>
      </w:r>
      <w:r w:rsidRPr="00DE5920">
        <w:rPr>
          <w:rFonts w:ascii="Times New Roman" w:hAnsi="Times New Roman"/>
          <w:sz w:val="24"/>
          <w:szCs w:val="24"/>
        </w:rPr>
        <w:t>овладение</w:t>
      </w:r>
      <w:r w:rsidRPr="00DE5920">
        <w:rPr>
          <w:rFonts w:ascii="Times New Roman" w:hAnsi="Times New Roman"/>
          <w:sz w:val="24"/>
          <w:szCs w:val="24"/>
        </w:rPr>
        <w:tab/>
        <w:t>учебно-методическими</w:t>
      </w:r>
      <w:r w:rsidRPr="00DE5920">
        <w:rPr>
          <w:rFonts w:ascii="Times New Roman" w:hAnsi="Times New Roman"/>
          <w:sz w:val="24"/>
          <w:szCs w:val="24"/>
        </w:rPr>
        <w:tab/>
        <w:t>и</w:t>
      </w:r>
      <w:r w:rsidRPr="00DE5920">
        <w:rPr>
          <w:rFonts w:ascii="Times New Roman" w:hAnsi="Times New Roman"/>
          <w:sz w:val="24"/>
          <w:szCs w:val="24"/>
        </w:rPr>
        <w:tab/>
        <w:t>информационно-методическими</w:t>
      </w:r>
      <w:r w:rsidRPr="00DE5920">
        <w:rPr>
          <w:rFonts w:ascii="Times New Roman" w:hAnsi="Times New Roman"/>
          <w:sz w:val="24"/>
          <w:szCs w:val="24"/>
        </w:rPr>
        <w:tab/>
        <w:t>ресурсами, необходимыми для успешного решения задач ФГОС СОО.</w:t>
      </w:r>
    </w:p>
    <w:p w:rsidR="00DE5920" w:rsidRPr="00DE5920" w:rsidRDefault="00DE5920" w:rsidP="00DE5920">
      <w:pPr>
        <w:spacing w:after="0" w:line="240" w:lineRule="auto"/>
        <w:ind w:firstLine="567"/>
        <w:rPr>
          <w:rFonts w:ascii="Times New Roman" w:hAnsi="Times New Roman"/>
          <w:sz w:val="24"/>
          <w:szCs w:val="24"/>
        </w:rPr>
      </w:pPr>
      <w:r w:rsidRPr="00DE5920">
        <w:rPr>
          <w:rFonts w:ascii="Times New Roman" w:hAnsi="Times New Roman"/>
          <w:sz w:val="24"/>
          <w:szCs w:val="24"/>
        </w:rPr>
        <w:t>Од</w:t>
      </w:r>
      <w:r>
        <w:rPr>
          <w:rFonts w:ascii="Times New Roman" w:hAnsi="Times New Roman"/>
          <w:sz w:val="24"/>
          <w:szCs w:val="24"/>
        </w:rPr>
        <w:t xml:space="preserve">ним из условий готовности МБОУ СШ № 43 </w:t>
      </w:r>
      <w:r w:rsidRPr="00DE5920">
        <w:rPr>
          <w:rFonts w:ascii="Times New Roman" w:hAnsi="Times New Roman"/>
          <w:sz w:val="24"/>
          <w:szCs w:val="24"/>
        </w:rPr>
        <w:t>к введению ФГОС СОО является создание системы методической работы, обеспечивающей сопровождение деятельности педагогов на всех этапах реализации требований ФГОС СОО.</w:t>
      </w:r>
    </w:p>
    <w:p w:rsidR="00DE5920" w:rsidRPr="00DE5920" w:rsidRDefault="00DE5920" w:rsidP="00DE5920">
      <w:pPr>
        <w:spacing w:after="0" w:line="240" w:lineRule="auto"/>
        <w:ind w:firstLine="567"/>
        <w:rPr>
          <w:rFonts w:ascii="Times New Roman" w:hAnsi="Times New Roman"/>
          <w:sz w:val="24"/>
          <w:szCs w:val="24"/>
        </w:rPr>
      </w:pPr>
    </w:p>
    <w:p w:rsidR="00DE5920" w:rsidRPr="00DE5920" w:rsidRDefault="00DE5920" w:rsidP="00DE5920">
      <w:pPr>
        <w:spacing w:after="0" w:line="240" w:lineRule="auto"/>
        <w:ind w:firstLine="567"/>
        <w:rPr>
          <w:rFonts w:ascii="Times New Roman" w:hAnsi="Times New Roman"/>
          <w:sz w:val="24"/>
          <w:szCs w:val="24"/>
        </w:rPr>
      </w:pPr>
      <w:r w:rsidRPr="00DE5920">
        <w:rPr>
          <w:rFonts w:ascii="Times New Roman" w:hAnsi="Times New Roman"/>
          <w:sz w:val="24"/>
          <w:szCs w:val="24"/>
        </w:rPr>
        <w:t>Структура методической работы</w:t>
      </w:r>
    </w:p>
    <w:p w:rsidR="00BF01B8" w:rsidRPr="00BD6098" w:rsidRDefault="00BF01B8" w:rsidP="00BD6098">
      <w:pPr>
        <w:spacing w:after="0" w:line="240" w:lineRule="auto"/>
        <w:ind w:firstLine="567"/>
        <w:rPr>
          <w:rFonts w:ascii="Times New Roman" w:hAnsi="Times New Roman"/>
          <w:b/>
          <w:sz w:val="24"/>
          <w:szCs w:val="24"/>
        </w:rPr>
      </w:pPr>
    </w:p>
    <w:p w:rsidR="00BF01B8" w:rsidRPr="00BD6098" w:rsidRDefault="008132BA" w:rsidP="00BD6098">
      <w:pPr>
        <w:spacing w:after="0" w:line="240" w:lineRule="auto"/>
        <w:ind w:firstLine="567"/>
        <w:rPr>
          <w:rFonts w:ascii="Times New Roman" w:hAnsi="Times New Roman"/>
          <w:b/>
          <w:sz w:val="24"/>
          <w:szCs w:val="24"/>
        </w:rPr>
      </w:pPr>
      <w:r>
        <w:rPr>
          <w:rFonts w:ascii="Times New Roman" w:hAnsi="Times New Roman"/>
          <w:b/>
          <w:noProof/>
          <w:sz w:val="24"/>
          <w:szCs w:val="24"/>
          <w:lang w:eastAsia="ru-RU"/>
        </w:rPr>
        <mc:AlternateContent>
          <mc:Choice Requires="wps">
            <w:drawing>
              <wp:anchor distT="0" distB="0" distL="114300" distR="114300" simplePos="0" relativeHeight="251663360" behindDoc="0" locked="0" layoutInCell="1" allowOverlap="1" wp14:anchorId="2B0F5EA8" wp14:editId="07AF1559">
                <wp:simplePos x="0" y="0"/>
                <wp:positionH relativeFrom="column">
                  <wp:posOffset>3109270</wp:posOffset>
                </wp:positionH>
                <wp:positionV relativeFrom="paragraph">
                  <wp:posOffset>2521890</wp:posOffset>
                </wp:positionV>
                <wp:extent cx="0" cy="481631"/>
                <wp:effectExtent l="19050" t="0" r="19050" b="13970"/>
                <wp:wrapNone/>
                <wp:docPr id="8" name="Прямая соединительная линия 8"/>
                <wp:cNvGraphicFramePr/>
                <a:graphic xmlns:a="http://schemas.openxmlformats.org/drawingml/2006/main">
                  <a:graphicData uri="http://schemas.microsoft.com/office/word/2010/wordprocessingShape">
                    <wps:wsp>
                      <wps:cNvCnPr/>
                      <wps:spPr>
                        <a:xfrm>
                          <a:off x="0" y="0"/>
                          <a:ext cx="0" cy="481631"/>
                        </a:xfrm>
                        <a:prstGeom prst="line">
                          <a:avLst/>
                        </a:prstGeom>
                        <a:ln w="34925"/>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id="Прямая соединительная линия 8" o:spid="_x0000_s1026" style="position:absolute;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44.8pt,198.55pt" to="244.8pt,23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" strokecolor="#4579b8 [3044]" strokeweight="2.75pt"/>
            </w:pict>
          </mc:Fallback>
        </mc:AlternateContent>
      </w:r>
      <w:r>
        <w:rPr>
          <w:rFonts w:ascii="Times New Roman" w:hAnsi="Times New Roman"/>
          <w:b/>
          <w:noProof/>
          <w:sz w:val="24"/>
          <w:szCs w:val="24"/>
          <w:lang w:eastAsia="ru-RU"/>
        </w:rPr>
        <mc:AlternateContent>
          <mc:Choice Requires="wps">
            <w:drawing>
              <wp:anchor distT="0" distB="0" distL="114300" distR="114300" simplePos="0" relativeHeight="251659264" behindDoc="0" locked="0" layoutInCell="1" allowOverlap="1" wp14:anchorId="2212B549" wp14:editId="42C16F09">
                <wp:simplePos x="0" y="0"/>
                <wp:positionH relativeFrom="column">
                  <wp:posOffset>3108960</wp:posOffset>
                </wp:positionH>
                <wp:positionV relativeFrom="paragraph">
                  <wp:posOffset>1025306</wp:posOffset>
                </wp:positionV>
                <wp:extent cx="0" cy="872490"/>
                <wp:effectExtent l="19050" t="0" r="19050" b="3810"/>
                <wp:wrapNone/>
                <wp:docPr id="6" name="Прямая соединительная линия 6"/>
                <wp:cNvGraphicFramePr/>
                <a:graphic xmlns:a="http://schemas.openxmlformats.org/drawingml/2006/main">
                  <a:graphicData uri="http://schemas.microsoft.com/office/word/2010/wordprocessingShape">
                    <wps:wsp>
                      <wps:cNvCnPr/>
                      <wps:spPr>
                        <a:xfrm>
                          <a:off x="0" y="0"/>
                          <a:ext cx="0" cy="872490"/>
                        </a:xfrm>
                        <a:prstGeom prst="line">
                          <a:avLst/>
                        </a:prstGeom>
                        <a:ln w="34925"/>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id="Прямая соединительная линия 6" o:spid="_x0000_s1026" style="position:absolute;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44.8pt,80.75pt" to="244.8pt,14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" strokecolor="#4579b8 [3044]" strokeweight="2.75pt"/>
            </w:pict>
          </mc:Fallback>
        </mc:AlternateContent>
      </w:r>
      <w:r>
        <w:rPr>
          <w:rFonts w:ascii="Times New Roman" w:hAnsi="Times New Roman"/>
          <w:b/>
          <w:noProof/>
          <w:sz w:val="24"/>
          <w:szCs w:val="24"/>
          <w:lang w:eastAsia="ru-RU"/>
        </w:rPr>
        <w:drawing>
          <wp:inline distT="0" distB="0" distL="0" distR="0" wp14:anchorId="5193ABA2" wp14:editId="292C42FD">
            <wp:extent cx="5486400" cy="4460318"/>
            <wp:effectExtent l="0" t="0" r="0" b="54610"/>
            <wp:docPr id="5" name="Схема 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 r:lo="rId13" r:qs="rId14" r:cs="rId15"/>
              </a:graphicData>
            </a:graphic>
          </wp:inline>
        </w:drawing>
      </w:r>
    </w:p>
    <w:p w:rsidR="00BF01B8" w:rsidRPr="00BD6098" w:rsidRDefault="00BF01B8" w:rsidP="00BD6098">
      <w:pPr>
        <w:spacing w:after="0" w:line="240" w:lineRule="auto"/>
        <w:ind w:firstLine="567"/>
        <w:rPr>
          <w:rFonts w:ascii="Times New Roman" w:hAnsi="Times New Roman"/>
          <w:b/>
          <w:sz w:val="24"/>
          <w:szCs w:val="24"/>
        </w:rPr>
      </w:pPr>
    </w:p>
    <w:p w:rsidR="00BF01B8" w:rsidRPr="00BD6098" w:rsidRDefault="00BF01B8" w:rsidP="00BD6098">
      <w:pPr>
        <w:spacing w:after="0" w:line="240" w:lineRule="auto"/>
        <w:ind w:firstLine="567"/>
        <w:rPr>
          <w:rFonts w:ascii="Times New Roman" w:hAnsi="Times New Roman"/>
          <w:b/>
          <w:sz w:val="24"/>
          <w:szCs w:val="24"/>
        </w:rPr>
      </w:pPr>
    </w:p>
    <w:p w:rsidR="00BF01B8" w:rsidRPr="007D709F" w:rsidRDefault="008132BA" w:rsidP="00BD6098">
      <w:pPr>
        <w:spacing w:after="0" w:line="240" w:lineRule="auto"/>
        <w:ind w:firstLine="567"/>
        <w:rPr>
          <w:rFonts w:ascii="Times New Roman" w:hAnsi="Times New Roman"/>
          <w:sz w:val="24"/>
          <w:szCs w:val="24"/>
        </w:rPr>
      </w:pPr>
      <w:r w:rsidRPr="007D709F">
        <w:rPr>
          <w:rFonts w:ascii="Times New Roman" w:hAnsi="Times New Roman"/>
          <w:noProof/>
          <w:sz w:val="24"/>
          <w:szCs w:val="24"/>
          <w:lang w:eastAsia="ru-RU"/>
        </w:rPr>
        <mc:AlternateContent>
          <mc:Choice Requires="wps">
            <w:drawing>
              <wp:anchor distT="0" distB="0" distL="114300" distR="114300" simplePos="0" relativeHeight="251661312" behindDoc="0" locked="0" layoutInCell="1" allowOverlap="1" wp14:anchorId="49AA2806" wp14:editId="1FCE422D">
                <wp:simplePos x="0" y="0"/>
                <wp:positionH relativeFrom="column">
                  <wp:posOffset>3109270</wp:posOffset>
                </wp:positionH>
                <wp:positionV relativeFrom="paragraph">
                  <wp:posOffset>2499316</wp:posOffset>
                </wp:positionV>
                <wp:extent cx="0" cy="488611"/>
                <wp:effectExtent l="19050" t="0" r="19050" b="6985"/>
                <wp:wrapNone/>
                <wp:docPr id="7" name="Прямая соединительная линия 7"/>
                <wp:cNvGraphicFramePr/>
                <a:graphic xmlns:a="http://schemas.openxmlformats.org/drawingml/2006/main">
                  <a:graphicData uri="http://schemas.microsoft.com/office/word/2010/wordprocessingShape">
                    <wps:wsp>
                      <wps:cNvCnPr/>
                      <wps:spPr>
                        <a:xfrm>
                          <a:off x="0" y="0"/>
                          <a:ext cx="0" cy="488611"/>
                        </a:xfrm>
                        <a:prstGeom prst="line">
                          <a:avLst/>
                        </a:prstGeom>
                        <a:ln w="34925"/>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id="Прямая соединительная линия 7" o:spid="_x0000_s1026" style="position:absolute;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44.8pt,196.8pt" to="244.8pt,23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" strokecolor="#4579b8 [3044]" strokeweight="2.75pt"/>
            </w:pict>
          </mc:Fallback>
        </mc:AlternateContent>
      </w:r>
      <w:r w:rsidRPr="007D709F">
        <w:rPr>
          <w:rFonts w:ascii="Times New Roman" w:hAnsi="Times New Roman"/>
          <w:sz w:val="24"/>
          <w:szCs w:val="24"/>
        </w:rPr>
        <w:t>План методической работы утверждается на учебный год.</w:t>
      </w:r>
    </w:p>
    <w:p w:rsidR="007D709F" w:rsidRDefault="007D709F" w:rsidP="00BD6098">
      <w:pPr>
        <w:spacing w:after="0" w:line="240" w:lineRule="auto"/>
        <w:ind w:firstLine="567"/>
        <w:rPr>
          <w:rFonts w:ascii="Times New Roman" w:hAnsi="Times New Roman"/>
          <w:b/>
          <w:i/>
          <w:sz w:val="24"/>
          <w:szCs w:val="24"/>
        </w:rPr>
      </w:pPr>
      <w:r w:rsidRPr="007D709F">
        <w:rPr>
          <w:rFonts w:ascii="Times New Roman" w:hAnsi="Times New Roman"/>
          <w:b/>
          <w:i/>
          <w:sz w:val="24"/>
          <w:szCs w:val="24"/>
        </w:rPr>
        <w:lastRenderedPageBreak/>
        <w:t>Формы методической работы, по реализации ФГОС СОО</w:t>
      </w:r>
    </w:p>
    <w:tbl>
      <w:tblPr>
        <w:tblStyle w:val="TableNormal"/>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84"/>
        <w:gridCol w:w="3286"/>
        <w:gridCol w:w="3286"/>
      </w:tblGrid>
      <w:tr w:rsidR="007D709F" w:rsidRPr="007D709F" w:rsidTr="00872367">
        <w:trPr>
          <w:trHeight w:hRule="exact" w:val="1114"/>
        </w:trPr>
        <w:tc>
          <w:tcPr>
            <w:tcW w:w="3284" w:type="dxa"/>
          </w:tcPr>
          <w:p w:rsidR="007D709F" w:rsidRPr="007D709F" w:rsidRDefault="007D709F" w:rsidP="007D709F">
            <w:pPr>
              <w:spacing w:after="0" w:line="240" w:lineRule="auto"/>
              <w:ind w:left="170" w:right="157" w:firstLine="905"/>
              <w:rPr>
                <w:rFonts w:ascii="Times New Roman" w:eastAsia="Times New Roman" w:hAnsi="Times New Roman"/>
                <w:sz w:val="24"/>
                <w:lang w:val="ru-RU"/>
              </w:rPr>
            </w:pPr>
            <w:r w:rsidRPr="007D709F">
              <w:rPr>
                <w:rFonts w:ascii="Times New Roman" w:eastAsia="Times New Roman" w:hAnsi="Times New Roman"/>
                <w:sz w:val="24"/>
                <w:lang w:val="ru-RU"/>
              </w:rPr>
              <w:t>Семинары, посвященные содержанию и</w:t>
            </w:r>
          </w:p>
          <w:p w:rsidR="007D709F" w:rsidRPr="007D709F" w:rsidRDefault="007D709F" w:rsidP="007D709F">
            <w:pPr>
              <w:spacing w:after="0" w:line="240" w:lineRule="auto"/>
              <w:ind w:left="1022" w:right="340" w:hanging="663"/>
              <w:rPr>
                <w:rFonts w:ascii="Times New Roman" w:eastAsia="Times New Roman" w:hAnsi="Times New Roman"/>
                <w:sz w:val="24"/>
                <w:lang w:val="ru-RU"/>
              </w:rPr>
            </w:pPr>
            <w:r w:rsidRPr="007D709F">
              <w:rPr>
                <w:rFonts w:ascii="Times New Roman" w:eastAsia="Times New Roman" w:hAnsi="Times New Roman"/>
                <w:sz w:val="24"/>
                <w:lang w:val="ru-RU"/>
              </w:rPr>
              <w:t>ключевым особенностям ФГОС СОО</w:t>
            </w:r>
          </w:p>
        </w:tc>
        <w:tc>
          <w:tcPr>
            <w:tcW w:w="3286" w:type="dxa"/>
          </w:tcPr>
          <w:p w:rsidR="007D709F" w:rsidRPr="007D709F" w:rsidRDefault="007D709F" w:rsidP="007D709F">
            <w:pPr>
              <w:spacing w:after="0" w:line="240" w:lineRule="auto"/>
              <w:ind w:left="374" w:right="372"/>
              <w:jc w:val="center"/>
              <w:rPr>
                <w:rFonts w:ascii="Times New Roman" w:eastAsia="Times New Roman" w:hAnsi="Times New Roman"/>
                <w:sz w:val="24"/>
                <w:lang w:val="ru-RU"/>
              </w:rPr>
            </w:pPr>
            <w:r>
              <w:rPr>
                <w:rFonts w:ascii="Times New Roman" w:eastAsia="Times New Roman" w:hAnsi="Times New Roman"/>
                <w:sz w:val="24"/>
                <w:lang w:val="ru-RU"/>
              </w:rPr>
              <w:t>Заседания методических кафедр</w:t>
            </w:r>
            <w:r w:rsidRPr="007D709F">
              <w:rPr>
                <w:rFonts w:ascii="Times New Roman" w:eastAsia="Times New Roman" w:hAnsi="Times New Roman"/>
                <w:sz w:val="24"/>
                <w:lang w:val="ru-RU"/>
              </w:rPr>
              <w:t xml:space="preserve"> учителей по проблемам введения ФГОС СОО</w:t>
            </w:r>
          </w:p>
        </w:tc>
        <w:tc>
          <w:tcPr>
            <w:tcW w:w="3286" w:type="dxa"/>
          </w:tcPr>
          <w:p w:rsidR="007D709F" w:rsidRPr="007D709F" w:rsidRDefault="007D709F" w:rsidP="007D709F">
            <w:pPr>
              <w:spacing w:after="0" w:line="268" w:lineRule="exact"/>
              <w:ind w:left="168" w:right="169"/>
              <w:jc w:val="center"/>
              <w:rPr>
                <w:rFonts w:ascii="Times New Roman" w:eastAsia="Times New Roman" w:hAnsi="Times New Roman"/>
                <w:sz w:val="24"/>
                <w:lang w:val="ru-RU"/>
              </w:rPr>
            </w:pPr>
            <w:r w:rsidRPr="007D709F">
              <w:rPr>
                <w:rFonts w:ascii="Times New Roman" w:eastAsia="Times New Roman" w:hAnsi="Times New Roman"/>
                <w:sz w:val="24"/>
                <w:lang w:val="ru-RU"/>
              </w:rPr>
              <w:t>Участие педагогов</w:t>
            </w:r>
          </w:p>
          <w:p w:rsidR="007D709F" w:rsidRPr="007D709F" w:rsidRDefault="007D709F" w:rsidP="007D709F">
            <w:pPr>
              <w:spacing w:after="0" w:line="240" w:lineRule="auto"/>
              <w:ind w:left="168" w:right="169"/>
              <w:jc w:val="center"/>
              <w:rPr>
                <w:rFonts w:ascii="Times New Roman" w:eastAsia="Times New Roman" w:hAnsi="Times New Roman"/>
                <w:sz w:val="24"/>
                <w:lang w:val="ru-RU"/>
              </w:rPr>
            </w:pPr>
            <w:r w:rsidRPr="007D709F">
              <w:rPr>
                <w:rFonts w:ascii="Times New Roman" w:eastAsia="Times New Roman" w:hAnsi="Times New Roman"/>
                <w:sz w:val="24"/>
                <w:lang w:val="ru-RU"/>
              </w:rPr>
              <w:t>в разработке разделов и компонентов основной образовательной программы</w:t>
            </w:r>
          </w:p>
        </w:tc>
      </w:tr>
      <w:tr w:rsidR="007D709F" w:rsidRPr="007D709F" w:rsidTr="00872367">
        <w:trPr>
          <w:trHeight w:hRule="exact" w:val="1666"/>
        </w:trPr>
        <w:tc>
          <w:tcPr>
            <w:tcW w:w="3284" w:type="dxa"/>
            <w:vMerge w:val="restart"/>
          </w:tcPr>
          <w:p w:rsidR="007D709F" w:rsidRPr="007D709F" w:rsidRDefault="007D709F" w:rsidP="007D709F">
            <w:pPr>
              <w:spacing w:before="3" w:after="0" w:line="240" w:lineRule="auto"/>
              <w:rPr>
                <w:rFonts w:ascii="Times New Roman" w:eastAsia="Times New Roman" w:hAnsi="Times New Roman"/>
                <w:b/>
                <w:sz w:val="23"/>
                <w:lang w:val="ru-RU"/>
              </w:rPr>
            </w:pPr>
          </w:p>
          <w:p w:rsidR="007D709F" w:rsidRPr="007D709F" w:rsidRDefault="007D709F" w:rsidP="007D709F">
            <w:pPr>
              <w:spacing w:after="0" w:line="240" w:lineRule="auto"/>
              <w:ind w:left="328" w:right="333" w:firstLine="4"/>
              <w:jc w:val="center"/>
              <w:rPr>
                <w:rFonts w:ascii="Times New Roman" w:eastAsia="Times New Roman" w:hAnsi="Times New Roman"/>
                <w:sz w:val="24"/>
                <w:lang w:val="ru-RU"/>
              </w:rPr>
            </w:pPr>
            <w:r w:rsidRPr="007D709F">
              <w:rPr>
                <w:rFonts w:ascii="Times New Roman" w:eastAsia="Times New Roman" w:hAnsi="Times New Roman"/>
                <w:sz w:val="24"/>
                <w:lang w:val="ru-RU"/>
              </w:rPr>
              <w:t xml:space="preserve">Тренинги </w:t>
            </w:r>
            <w:r>
              <w:rPr>
                <w:rFonts w:ascii="Times New Roman" w:eastAsia="Times New Roman" w:hAnsi="Times New Roman"/>
                <w:sz w:val="24"/>
                <w:lang w:val="ru-RU"/>
              </w:rPr>
              <w:t xml:space="preserve">и семинары </w:t>
            </w:r>
            <w:r w:rsidRPr="007D709F">
              <w:rPr>
                <w:rFonts w:ascii="Times New Roman" w:eastAsia="Times New Roman" w:hAnsi="Times New Roman"/>
                <w:sz w:val="24"/>
                <w:lang w:val="ru-RU"/>
              </w:rPr>
              <w:t>для педагогов с целью выявления и соотнесения</w:t>
            </w:r>
            <w:r w:rsidRPr="007D709F">
              <w:rPr>
                <w:rFonts w:ascii="Times New Roman" w:eastAsia="Times New Roman" w:hAnsi="Times New Roman"/>
                <w:spacing w:val="-8"/>
                <w:sz w:val="24"/>
                <w:lang w:val="ru-RU"/>
              </w:rPr>
              <w:t xml:space="preserve"> </w:t>
            </w:r>
            <w:r w:rsidRPr="007D709F">
              <w:rPr>
                <w:rFonts w:ascii="Times New Roman" w:eastAsia="Times New Roman" w:hAnsi="Times New Roman"/>
                <w:sz w:val="24"/>
                <w:lang w:val="ru-RU"/>
              </w:rPr>
              <w:t>собственной</w:t>
            </w:r>
          </w:p>
          <w:p w:rsidR="007D709F" w:rsidRPr="007D709F" w:rsidRDefault="007D709F" w:rsidP="007D709F">
            <w:pPr>
              <w:spacing w:after="0" w:line="240" w:lineRule="auto"/>
              <w:ind w:left="127" w:right="127"/>
              <w:jc w:val="center"/>
              <w:rPr>
                <w:rFonts w:ascii="Times New Roman" w:eastAsia="Times New Roman" w:hAnsi="Times New Roman"/>
                <w:sz w:val="24"/>
                <w:lang w:val="ru-RU"/>
              </w:rPr>
            </w:pPr>
            <w:r w:rsidRPr="007D709F">
              <w:rPr>
                <w:rFonts w:ascii="Times New Roman" w:eastAsia="Times New Roman" w:hAnsi="Times New Roman"/>
                <w:sz w:val="24"/>
                <w:lang w:val="ru-RU"/>
              </w:rPr>
              <w:t>профессиональной позиции с целями и задачами</w:t>
            </w:r>
          </w:p>
          <w:p w:rsidR="007D709F" w:rsidRPr="007D709F" w:rsidRDefault="007D709F" w:rsidP="007D709F">
            <w:pPr>
              <w:spacing w:after="0" w:line="240" w:lineRule="auto"/>
              <w:ind w:left="127" w:right="69"/>
              <w:jc w:val="center"/>
              <w:rPr>
                <w:rFonts w:ascii="Times New Roman" w:eastAsia="Times New Roman" w:hAnsi="Times New Roman"/>
                <w:sz w:val="24"/>
              </w:rPr>
            </w:pPr>
            <w:r w:rsidRPr="007D709F">
              <w:rPr>
                <w:rFonts w:ascii="Times New Roman" w:eastAsia="Times New Roman" w:hAnsi="Times New Roman"/>
                <w:sz w:val="24"/>
              </w:rPr>
              <w:t>ФГОС СОО</w:t>
            </w:r>
          </w:p>
        </w:tc>
        <w:tc>
          <w:tcPr>
            <w:tcW w:w="3286" w:type="dxa"/>
            <w:vMerge w:val="restart"/>
          </w:tcPr>
          <w:p w:rsidR="007D709F" w:rsidRPr="007D709F" w:rsidRDefault="007D709F" w:rsidP="007D709F">
            <w:pPr>
              <w:spacing w:before="3" w:after="0" w:line="240" w:lineRule="auto"/>
              <w:rPr>
                <w:rFonts w:ascii="Times New Roman" w:eastAsia="Times New Roman" w:hAnsi="Times New Roman"/>
                <w:b/>
                <w:sz w:val="23"/>
                <w:lang w:val="ru-RU"/>
              </w:rPr>
            </w:pPr>
          </w:p>
          <w:p w:rsidR="007D709F" w:rsidRPr="007D709F" w:rsidRDefault="007D709F" w:rsidP="007D709F">
            <w:pPr>
              <w:spacing w:after="0" w:line="240" w:lineRule="auto"/>
              <w:ind w:left="141" w:right="136" w:hanging="4"/>
              <w:jc w:val="center"/>
              <w:rPr>
                <w:rFonts w:ascii="Times New Roman" w:eastAsia="Times New Roman" w:hAnsi="Times New Roman"/>
                <w:sz w:val="24"/>
                <w:lang w:val="ru-RU"/>
              </w:rPr>
            </w:pPr>
            <w:r w:rsidRPr="007D709F">
              <w:rPr>
                <w:rFonts w:ascii="Times New Roman" w:eastAsia="Times New Roman" w:hAnsi="Times New Roman"/>
                <w:sz w:val="24"/>
                <w:lang w:val="ru-RU"/>
              </w:rPr>
              <w:t>Конференции участников образовательных отношений и социальных партнеров по итогам разработки основной образовательной программы, ее отдельных разделов, проблемам апробации и введения ФГОС СОО</w:t>
            </w:r>
          </w:p>
        </w:tc>
        <w:tc>
          <w:tcPr>
            <w:tcW w:w="3286" w:type="dxa"/>
          </w:tcPr>
          <w:p w:rsidR="007D709F" w:rsidRPr="007D709F" w:rsidRDefault="007D709F" w:rsidP="007D709F">
            <w:pPr>
              <w:spacing w:after="0" w:line="268" w:lineRule="exact"/>
              <w:ind w:left="168" w:right="169"/>
              <w:jc w:val="center"/>
              <w:rPr>
                <w:rFonts w:ascii="Times New Roman" w:eastAsia="Times New Roman" w:hAnsi="Times New Roman"/>
                <w:sz w:val="24"/>
                <w:lang w:val="ru-RU"/>
              </w:rPr>
            </w:pPr>
            <w:r w:rsidRPr="007D709F">
              <w:rPr>
                <w:rFonts w:ascii="Times New Roman" w:eastAsia="Times New Roman" w:hAnsi="Times New Roman"/>
                <w:sz w:val="24"/>
                <w:lang w:val="ru-RU"/>
              </w:rPr>
              <w:t>Участие педагогов</w:t>
            </w:r>
          </w:p>
          <w:p w:rsidR="007D709F" w:rsidRPr="007D709F" w:rsidRDefault="007D709F" w:rsidP="007D709F">
            <w:pPr>
              <w:spacing w:after="0" w:line="240" w:lineRule="auto"/>
              <w:ind w:left="122" w:right="122" w:hanging="4"/>
              <w:jc w:val="center"/>
              <w:rPr>
                <w:rFonts w:ascii="Times New Roman" w:eastAsia="Times New Roman" w:hAnsi="Times New Roman"/>
                <w:sz w:val="24"/>
                <w:lang w:val="ru-RU"/>
              </w:rPr>
            </w:pPr>
            <w:r w:rsidRPr="007D709F">
              <w:rPr>
                <w:rFonts w:ascii="Times New Roman" w:eastAsia="Times New Roman" w:hAnsi="Times New Roman"/>
                <w:sz w:val="24"/>
                <w:lang w:val="ru-RU"/>
              </w:rPr>
              <w:t xml:space="preserve">в разработке и апробации оценки эффективности работы в условиях внедрения ФГОС СОО </w:t>
            </w:r>
          </w:p>
        </w:tc>
      </w:tr>
      <w:tr w:rsidR="007D709F" w:rsidRPr="007D709F" w:rsidTr="007D709F">
        <w:trPr>
          <w:trHeight w:hRule="exact" w:val="2338"/>
        </w:trPr>
        <w:tc>
          <w:tcPr>
            <w:tcW w:w="3284" w:type="dxa"/>
            <w:vMerge/>
          </w:tcPr>
          <w:p w:rsidR="007D709F" w:rsidRPr="007D709F" w:rsidRDefault="007D709F" w:rsidP="007D709F">
            <w:pPr>
              <w:spacing w:after="0" w:line="240" w:lineRule="auto"/>
              <w:rPr>
                <w:rFonts w:ascii="Times New Roman" w:eastAsia="Times New Roman" w:hAnsi="Times New Roman"/>
                <w:lang w:val="ru-RU"/>
              </w:rPr>
            </w:pPr>
          </w:p>
        </w:tc>
        <w:tc>
          <w:tcPr>
            <w:tcW w:w="3286" w:type="dxa"/>
            <w:vMerge/>
          </w:tcPr>
          <w:p w:rsidR="007D709F" w:rsidRPr="007D709F" w:rsidRDefault="007D709F" w:rsidP="007D709F">
            <w:pPr>
              <w:spacing w:after="0" w:line="240" w:lineRule="auto"/>
              <w:rPr>
                <w:rFonts w:ascii="Times New Roman" w:eastAsia="Times New Roman" w:hAnsi="Times New Roman"/>
                <w:lang w:val="ru-RU"/>
              </w:rPr>
            </w:pPr>
          </w:p>
        </w:tc>
        <w:tc>
          <w:tcPr>
            <w:tcW w:w="3286" w:type="dxa"/>
          </w:tcPr>
          <w:p w:rsidR="007D709F" w:rsidRPr="007D709F" w:rsidRDefault="007D709F" w:rsidP="007D709F">
            <w:pPr>
              <w:spacing w:after="0" w:line="240" w:lineRule="auto"/>
              <w:ind w:left="122" w:right="124" w:firstLine="2"/>
              <w:jc w:val="center"/>
              <w:rPr>
                <w:rFonts w:ascii="Times New Roman" w:eastAsia="Times New Roman" w:hAnsi="Times New Roman"/>
                <w:sz w:val="24"/>
                <w:lang w:val="ru-RU"/>
              </w:rPr>
            </w:pPr>
            <w:r w:rsidRPr="007D709F">
              <w:rPr>
                <w:rFonts w:ascii="Times New Roman" w:eastAsia="Times New Roman" w:hAnsi="Times New Roman"/>
                <w:sz w:val="24"/>
                <w:lang w:val="ru-RU"/>
              </w:rPr>
              <w:t xml:space="preserve">Участие педагогов в проведении мастер-классов, круглых столов, </w:t>
            </w:r>
            <w:r>
              <w:rPr>
                <w:rFonts w:ascii="Times New Roman" w:eastAsia="Times New Roman" w:hAnsi="Times New Roman"/>
                <w:sz w:val="24"/>
                <w:lang w:val="ru-RU"/>
              </w:rPr>
              <w:t>семинарах,</w:t>
            </w:r>
            <w:r w:rsidRPr="007D709F">
              <w:rPr>
                <w:rFonts w:ascii="Times New Roman" w:eastAsia="Times New Roman" w:hAnsi="Times New Roman"/>
                <w:sz w:val="24"/>
                <w:lang w:val="ru-RU"/>
              </w:rPr>
              <w:t xml:space="preserve"> «открытых» уроков, внеурочных занятий и мероприятий по отдельным направлениям введения и</w:t>
            </w:r>
            <w:r>
              <w:rPr>
                <w:rFonts w:ascii="Times New Roman" w:eastAsia="Times New Roman" w:hAnsi="Times New Roman"/>
                <w:sz w:val="24"/>
                <w:lang w:val="ru-RU"/>
              </w:rPr>
              <w:t xml:space="preserve"> </w:t>
            </w:r>
            <w:r w:rsidRPr="007D709F">
              <w:rPr>
                <w:rFonts w:ascii="Times New Roman" w:eastAsia="Times New Roman" w:hAnsi="Times New Roman"/>
                <w:sz w:val="24"/>
                <w:lang w:val="ru-RU"/>
              </w:rPr>
              <w:t>реализации ФГОС СОО</w:t>
            </w:r>
          </w:p>
        </w:tc>
      </w:tr>
    </w:tbl>
    <w:p w:rsidR="007D709F" w:rsidRPr="007D709F" w:rsidRDefault="007D709F" w:rsidP="00BD6098">
      <w:pPr>
        <w:spacing w:after="0" w:line="240" w:lineRule="auto"/>
        <w:ind w:firstLine="567"/>
        <w:rPr>
          <w:rFonts w:ascii="Times New Roman" w:hAnsi="Times New Roman"/>
          <w:b/>
          <w:i/>
          <w:sz w:val="24"/>
          <w:szCs w:val="24"/>
        </w:rPr>
      </w:pPr>
    </w:p>
    <w:p w:rsidR="0075622F" w:rsidRDefault="0075622F" w:rsidP="00BD6098">
      <w:pPr>
        <w:spacing w:after="0" w:line="240" w:lineRule="auto"/>
        <w:ind w:firstLine="567"/>
        <w:rPr>
          <w:rFonts w:ascii="Times New Roman" w:hAnsi="Times New Roman"/>
          <w:b/>
          <w:sz w:val="24"/>
          <w:szCs w:val="24"/>
        </w:rPr>
      </w:pPr>
    </w:p>
    <w:p w:rsidR="007D709F" w:rsidRPr="00BD6098" w:rsidRDefault="007D709F" w:rsidP="00BD6098">
      <w:pPr>
        <w:spacing w:after="0" w:line="240" w:lineRule="auto"/>
        <w:ind w:firstLine="567"/>
        <w:rPr>
          <w:rFonts w:ascii="Times New Roman" w:hAnsi="Times New Roman"/>
          <w:b/>
          <w:sz w:val="24"/>
          <w:szCs w:val="24"/>
        </w:rPr>
      </w:pPr>
    </w:p>
    <w:tbl>
      <w:tblPr>
        <w:tblStyle w:val="TableNormal"/>
        <w:tblW w:w="9856" w:type="dxa"/>
        <w:tblInd w:w="1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70"/>
        <w:gridCol w:w="1971"/>
        <w:gridCol w:w="1971"/>
        <w:gridCol w:w="1973"/>
        <w:gridCol w:w="1971"/>
      </w:tblGrid>
      <w:tr w:rsidR="007D709F" w:rsidRPr="007D709F" w:rsidTr="007D709F">
        <w:trPr>
          <w:trHeight w:hRule="exact" w:val="840"/>
        </w:trPr>
        <w:tc>
          <w:tcPr>
            <w:tcW w:w="9856" w:type="dxa"/>
            <w:gridSpan w:val="5"/>
          </w:tcPr>
          <w:p w:rsidR="007D709F" w:rsidRPr="007D709F" w:rsidRDefault="007D709F" w:rsidP="007D709F">
            <w:pPr>
              <w:spacing w:after="0" w:line="240" w:lineRule="auto"/>
              <w:ind w:left="213" w:right="220" w:hanging="1"/>
              <w:jc w:val="center"/>
              <w:rPr>
                <w:rFonts w:ascii="Times New Roman" w:eastAsia="Times New Roman" w:hAnsi="Times New Roman" w:cs="Times New Roman"/>
                <w:sz w:val="24"/>
                <w:lang w:val="ru-RU"/>
              </w:rPr>
            </w:pPr>
            <w:r w:rsidRPr="007D709F">
              <w:rPr>
                <w:rFonts w:ascii="Times New Roman" w:hAnsi="Times New Roman" w:cs="Times New Roman"/>
                <w:sz w:val="24"/>
                <w:lang w:val="ru-RU"/>
              </w:rPr>
              <w:t>Формы подведения итогов и обсуждения результатов мероприятий, по реализации ФГОС СОО</w:t>
            </w:r>
          </w:p>
        </w:tc>
      </w:tr>
      <w:tr w:rsidR="007D709F" w:rsidRPr="007D709F" w:rsidTr="007D709F">
        <w:trPr>
          <w:trHeight w:hRule="exact" w:val="840"/>
        </w:trPr>
        <w:tc>
          <w:tcPr>
            <w:tcW w:w="1970" w:type="dxa"/>
          </w:tcPr>
          <w:p w:rsidR="007D709F" w:rsidRPr="007D709F" w:rsidRDefault="007D709F" w:rsidP="007D709F">
            <w:pPr>
              <w:spacing w:after="0" w:line="240" w:lineRule="auto"/>
              <w:ind w:left="237" w:right="221" w:firstLine="163"/>
              <w:rPr>
                <w:rFonts w:ascii="Times New Roman" w:eastAsia="Times New Roman" w:hAnsi="Times New Roman"/>
                <w:sz w:val="24"/>
              </w:rPr>
            </w:pPr>
            <w:r w:rsidRPr="007D709F">
              <w:rPr>
                <w:rFonts w:ascii="Times New Roman" w:eastAsia="Times New Roman" w:hAnsi="Times New Roman"/>
                <w:sz w:val="24"/>
              </w:rPr>
              <w:t>Совещания при директоре</w:t>
            </w:r>
          </w:p>
        </w:tc>
        <w:tc>
          <w:tcPr>
            <w:tcW w:w="1971" w:type="dxa"/>
          </w:tcPr>
          <w:p w:rsidR="007D709F" w:rsidRPr="007D709F" w:rsidRDefault="007D709F" w:rsidP="007D709F">
            <w:pPr>
              <w:spacing w:after="0" w:line="240" w:lineRule="auto"/>
              <w:ind w:left="132" w:right="130" w:hanging="3"/>
              <w:jc w:val="center"/>
              <w:rPr>
                <w:rFonts w:ascii="Times New Roman" w:eastAsia="Times New Roman" w:hAnsi="Times New Roman"/>
                <w:sz w:val="24"/>
              </w:rPr>
            </w:pPr>
            <w:r w:rsidRPr="007D709F">
              <w:rPr>
                <w:rFonts w:ascii="Times New Roman" w:eastAsia="Times New Roman" w:hAnsi="Times New Roman"/>
                <w:sz w:val="24"/>
              </w:rPr>
              <w:t>Заседания педагогического совета</w:t>
            </w:r>
          </w:p>
        </w:tc>
        <w:tc>
          <w:tcPr>
            <w:tcW w:w="1971" w:type="dxa"/>
          </w:tcPr>
          <w:p w:rsidR="007D709F" w:rsidRPr="007D709F" w:rsidRDefault="007D709F" w:rsidP="007D709F">
            <w:pPr>
              <w:spacing w:after="0" w:line="240" w:lineRule="auto"/>
              <w:ind w:left="218" w:right="219"/>
              <w:jc w:val="center"/>
              <w:rPr>
                <w:rFonts w:ascii="Times New Roman" w:eastAsia="Times New Roman" w:hAnsi="Times New Roman"/>
                <w:sz w:val="24"/>
                <w:lang w:val="ru-RU"/>
              </w:rPr>
            </w:pPr>
            <w:r>
              <w:rPr>
                <w:rFonts w:ascii="Times New Roman" w:eastAsia="Times New Roman" w:hAnsi="Times New Roman"/>
                <w:sz w:val="24"/>
              </w:rPr>
              <w:t>Заседания методическ</w:t>
            </w:r>
            <w:r>
              <w:rPr>
                <w:rFonts w:ascii="Times New Roman" w:eastAsia="Times New Roman" w:hAnsi="Times New Roman"/>
                <w:sz w:val="24"/>
                <w:lang w:val="ru-RU"/>
              </w:rPr>
              <w:t>их</w:t>
            </w:r>
            <w:r w:rsidRPr="007D709F">
              <w:rPr>
                <w:rFonts w:ascii="Times New Roman" w:eastAsia="Times New Roman" w:hAnsi="Times New Roman"/>
                <w:sz w:val="24"/>
              </w:rPr>
              <w:t xml:space="preserve"> </w:t>
            </w:r>
            <w:r>
              <w:rPr>
                <w:rFonts w:ascii="Times New Roman" w:eastAsia="Times New Roman" w:hAnsi="Times New Roman"/>
                <w:sz w:val="24"/>
                <w:lang w:val="ru-RU"/>
              </w:rPr>
              <w:t>кафедр</w:t>
            </w:r>
          </w:p>
        </w:tc>
        <w:tc>
          <w:tcPr>
            <w:tcW w:w="1973" w:type="dxa"/>
          </w:tcPr>
          <w:p w:rsidR="007D709F" w:rsidRPr="007D709F" w:rsidRDefault="007D709F" w:rsidP="007D709F">
            <w:pPr>
              <w:spacing w:after="0" w:line="270" w:lineRule="exact"/>
              <w:ind w:left="316"/>
              <w:rPr>
                <w:rFonts w:ascii="Times New Roman" w:eastAsia="Times New Roman" w:hAnsi="Times New Roman"/>
                <w:sz w:val="24"/>
                <w:lang w:val="ru-RU"/>
              </w:rPr>
            </w:pPr>
            <w:r>
              <w:rPr>
                <w:rFonts w:ascii="Times New Roman" w:eastAsia="Times New Roman" w:hAnsi="Times New Roman"/>
                <w:sz w:val="24"/>
                <w:lang w:val="ru-RU"/>
              </w:rPr>
              <w:t>Круглые столы, семинары</w:t>
            </w:r>
          </w:p>
        </w:tc>
        <w:tc>
          <w:tcPr>
            <w:tcW w:w="1971" w:type="dxa"/>
          </w:tcPr>
          <w:p w:rsidR="007D709F" w:rsidRPr="007D709F" w:rsidRDefault="007D709F" w:rsidP="007D709F">
            <w:pPr>
              <w:spacing w:after="0" w:line="240" w:lineRule="auto"/>
              <w:ind w:left="213" w:right="220" w:hanging="1"/>
              <w:jc w:val="center"/>
              <w:rPr>
                <w:rFonts w:ascii="Times New Roman" w:eastAsia="Times New Roman" w:hAnsi="Times New Roman"/>
                <w:sz w:val="24"/>
              </w:rPr>
            </w:pPr>
            <w:r w:rsidRPr="007D709F">
              <w:rPr>
                <w:rFonts w:ascii="Times New Roman" w:eastAsia="Times New Roman" w:hAnsi="Times New Roman"/>
                <w:sz w:val="24"/>
              </w:rPr>
              <w:t>Инструкции, рекомендации, резолюции</w:t>
            </w:r>
          </w:p>
        </w:tc>
      </w:tr>
    </w:tbl>
    <w:p w:rsidR="00BF01B8" w:rsidRPr="00BD6098" w:rsidRDefault="00BF01B8" w:rsidP="00BD6098">
      <w:pPr>
        <w:spacing w:after="0" w:line="240" w:lineRule="auto"/>
        <w:ind w:firstLine="567"/>
        <w:rPr>
          <w:rFonts w:ascii="Times New Roman" w:hAnsi="Times New Roman"/>
          <w:b/>
          <w:sz w:val="24"/>
          <w:szCs w:val="24"/>
        </w:rPr>
      </w:pPr>
    </w:p>
    <w:p w:rsidR="00BF01B8" w:rsidRPr="00BD6098" w:rsidRDefault="00BF01B8" w:rsidP="00BD6098">
      <w:pPr>
        <w:spacing w:after="0" w:line="240" w:lineRule="auto"/>
        <w:ind w:firstLine="567"/>
        <w:rPr>
          <w:rFonts w:ascii="Times New Roman" w:hAnsi="Times New Roman"/>
          <w:b/>
          <w:sz w:val="24"/>
          <w:szCs w:val="24"/>
        </w:rPr>
      </w:pPr>
    </w:p>
    <w:p w:rsidR="00BF01B8" w:rsidRPr="00BD6098" w:rsidRDefault="00BF01B8" w:rsidP="00BD6098">
      <w:pPr>
        <w:spacing w:after="0" w:line="240" w:lineRule="auto"/>
        <w:ind w:firstLine="567"/>
        <w:rPr>
          <w:rFonts w:ascii="Times New Roman" w:hAnsi="Times New Roman"/>
          <w:b/>
          <w:sz w:val="24"/>
          <w:szCs w:val="24"/>
        </w:rPr>
      </w:pPr>
    </w:p>
    <w:p w:rsidR="00BF01B8" w:rsidRPr="00BD6098" w:rsidRDefault="00BF01B8" w:rsidP="00BD6098">
      <w:pPr>
        <w:spacing w:after="0" w:line="240" w:lineRule="auto"/>
        <w:ind w:firstLine="567"/>
        <w:rPr>
          <w:rFonts w:ascii="Times New Roman" w:hAnsi="Times New Roman"/>
          <w:b/>
          <w:sz w:val="24"/>
          <w:szCs w:val="24"/>
        </w:rPr>
      </w:pPr>
    </w:p>
    <w:p w:rsidR="007D709F" w:rsidRPr="007D709F" w:rsidRDefault="007D709F" w:rsidP="007D709F">
      <w:pPr>
        <w:spacing w:after="0" w:line="240" w:lineRule="auto"/>
        <w:ind w:firstLine="567"/>
        <w:rPr>
          <w:rFonts w:ascii="Times New Roman" w:hAnsi="Times New Roman"/>
          <w:b/>
          <w:sz w:val="24"/>
          <w:szCs w:val="24"/>
        </w:rPr>
      </w:pPr>
      <w:r w:rsidRPr="007D709F">
        <w:rPr>
          <w:rFonts w:ascii="Times New Roman" w:hAnsi="Times New Roman"/>
          <w:b/>
          <w:sz w:val="24"/>
          <w:szCs w:val="24"/>
        </w:rPr>
        <w:t>3.2.2 Психолого-педагогические условия реализации ООП ООО</w:t>
      </w:r>
    </w:p>
    <w:p w:rsidR="007D709F" w:rsidRPr="007D709F" w:rsidRDefault="007D709F" w:rsidP="007D709F">
      <w:pPr>
        <w:spacing w:after="0" w:line="240" w:lineRule="auto"/>
        <w:ind w:firstLine="567"/>
        <w:rPr>
          <w:rFonts w:ascii="Times New Roman" w:hAnsi="Times New Roman"/>
          <w:sz w:val="24"/>
          <w:szCs w:val="24"/>
        </w:rPr>
      </w:pPr>
      <w:r w:rsidRPr="007D709F">
        <w:rPr>
          <w:rFonts w:ascii="Times New Roman" w:hAnsi="Times New Roman"/>
          <w:sz w:val="24"/>
          <w:szCs w:val="24"/>
        </w:rPr>
        <w:t>Требованиями Стандарта к психолого-педагогическим условиям реализации ООП СОО</w:t>
      </w:r>
      <w:r>
        <w:rPr>
          <w:rFonts w:ascii="Times New Roman" w:hAnsi="Times New Roman"/>
          <w:sz w:val="24"/>
          <w:szCs w:val="24"/>
        </w:rPr>
        <w:t xml:space="preserve"> </w:t>
      </w:r>
      <w:r w:rsidRPr="007D709F">
        <w:rPr>
          <w:rFonts w:ascii="Times New Roman" w:hAnsi="Times New Roman"/>
          <w:sz w:val="24"/>
          <w:szCs w:val="24"/>
        </w:rPr>
        <w:t>являются:</w:t>
      </w:r>
    </w:p>
    <w:p w:rsidR="00BF01B8" w:rsidRPr="007D709F" w:rsidRDefault="007D709F" w:rsidP="007D709F">
      <w:pPr>
        <w:spacing w:after="0" w:line="240" w:lineRule="auto"/>
        <w:ind w:firstLine="567"/>
        <w:rPr>
          <w:rFonts w:ascii="Times New Roman" w:hAnsi="Times New Roman"/>
          <w:sz w:val="24"/>
          <w:szCs w:val="24"/>
        </w:rPr>
      </w:pPr>
      <w:r w:rsidRPr="007D709F">
        <w:rPr>
          <w:rFonts w:ascii="Times New Roman" w:hAnsi="Times New Roman"/>
          <w:sz w:val="24"/>
          <w:szCs w:val="24"/>
        </w:rPr>
        <w:t>- обеспечение преемственности в формах организации деятельности обучающихся как в урочной, так и во внеурочной работе и сочетание форм,  использовавшиеся  на  предыдущем этапе обучения, с новыми формами.</w:t>
      </w:r>
    </w:p>
    <w:tbl>
      <w:tblPr>
        <w:tblStyle w:val="TableNormal"/>
        <w:tblW w:w="0" w:type="auto"/>
        <w:tblInd w:w="1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38"/>
        <w:gridCol w:w="2249"/>
        <w:gridCol w:w="1481"/>
        <w:gridCol w:w="1400"/>
        <w:gridCol w:w="2567"/>
      </w:tblGrid>
      <w:tr w:rsidR="007D709F" w:rsidRPr="007D709F" w:rsidTr="007D709F">
        <w:trPr>
          <w:trHeight w:hRule="exact" w:val="326"/>
        </w:trPr>
        <w:tc>
          <w:tcPr>
            <w:tcW w:w="9535" w:type="dxa"/>
            <w:gridSpan w:val="5"/>
          </w:tcPr>
          <w:p w:rsidR="007D709F" w:rsidRPr="007D709F" w:rsidRDefault="007D709F" w:rsidP="007D709F">
            <w:pPr>
              <w:spacing w:after="0" w:line="275" w:lineRule="exact"/>
              <w:ind w:left="472"/>
              <w:rPr>
                <w:rFonts w:ascii="Times New Roman" w:eastAsia="Times New Roman" w:hAnsi="Times New Roman"/>
                <w:b/>
                <w:sz w:val="24"/>
                <w:lang w:val="ru-RU"/>
              </w:rPr>
            </w:pPr>
            <w:r w:rsidRPr="007D709F">
              <w:rPr>
                <w:rFonts w:ascii="Times New Roman" w:eastAsia="Times New Roman" w:hAnsi="Times New Roman"/>
                <w:b/>
                <w:sz w:val="24"/>
                <w:lang w:val="ru-RU"/>
              </w:rPr>
              <w:t>Формы организации деятельности обучающихся на уровне среднего образования</w:t>
            </w:r>
          </w:p>
        </w:tc>
      </w:tr>
      <w:tr w:rsidR="007D709F" w:rsidRPr="007D709F" w:rsidTr="007D709F">
        <w:trPr>
          <w:trHeight w:hRule="exact" w:val="2220"/>
        </w:trPr>
        <w:tc>
          <w:tcPr>
            <w:tcW w:w="1838" w:type="dxa"/>
          </w:tcPr>
          <w:p w:rsidR="007D709F" w:rsidRPr="007D709F" w:rsidRDefault="007D709F" w:rsidP="007D709F">
            <w:pPr>
              <w:spacing w:after="0" w:line="240" w:lineRule="auto"/>
              <w:ind w:left="103" w:right="105" w:firstLine="3"/>
              <w:jc w:val="center"/>
              <w:rPr>
                <w:rFonts w:ascii="Times New Roman" w:eastAsia="Times New Roman" w:hAnsi="Times New Roman"/>
                <w:sz w:val="24"/>
              </w:rPr>
            </w:pPr>
            <w:r w:rsidRPr="007D709F">
              <w:rPr>
                <w:rFonts w:ascii="Times New Roman" w:eastAsia="Times New Roman" w:hAnsi="Times New Roman"/>
                <w:sz w:val="24"/>
              </w:rPr>
              <w:t xml:space="preserve">Учебное групповое </w:t>
            </w:r>
            <w:r w:rsidRPr="007D709F">
              <w:rPr>
                <w:rFonts w:ascii="Times New Roman" w:eastAsia="Times New Roman" w:hAnsi="Times New Roman"/>
                <w:spacing w:val="-1"/>
                <w:sz w:val="24"/>
              </w:rPr>
              <w:t>сотрудничество</w:t>
            </w:r>
          </w:p>
        </w:tc>
        <w:tc>
          <w:tcPr>
            <w:tcW w:w="2249" w:type="dxa"/>
          </w:tcPr>
          <w:p w:rsidR="007D709F" w:rsidRPr="007D709F" w:rsidRDefault="007D709F" w:rsidP="007D709F">
            <w:pPr>
              <w:spacing w:after="0" w:line="240" w:lineRule="auto"/>
              <w:ind w:left="144" w:right="144"/>
              <w:jc w:val="center"/>
              <w:rPr>
                <w:rFonts w:ascii="Times New Roman" w:eastAsia="Times New Roman" w:hAnsi="Times New Roman"/>
                <w:sz w:val="24"/>
              </w:rPr>
            </w:pPr>
            <w:r w:rsidRPr="007D709F">
              <w:rPr>
                <w:rFonts w:ascii="Times New Roman" w:eastAsia="Times New Roman" w:hAnsi="Times New Roman"/>
                <w:sz w:val="24"/>
              </w:rPr>
              <w:t>Проектно- исследовательская деятельность</w:t>
            </w:r>
          </w:p>
        </w:tc>
        <w:tc>
          <w:tcPr>
            <w:tcW w:w="1481" w:type="dxa"/>
          </w:tcPr>
          <w:p w:rsidR="007D709F" w:rsidRPr="007D709F" w:rsidRDefault="007D709F" w:rsidP="007D709F">
            <w:pPr>
              <w:spacing w:after="0" w:line="240" w:lineRule="auto"/>
              <w:ind w:left="203" w:right="204" w:firstLine="1"/>
              <w:jc w:val="center"/>
              <w:rPr>
                <w:rFonts w:ascii="Times New Roman" w:eastAsia="Times New Roman" w:hAnsi="Times New Roman"/>
                <w:sz w:val="24"/>
              </w:rPr>
            </w:pPr>
            <w:r w:rsidRPr="007D709F">
              <w:rPr>
                <w:rFonts w:ascii="Times New Roman" w:eastAsia="Times New Roman" w:hAnsi="Times New Roman"/>
                <w:sz w:val="24"/>
              </w:rPr>
              <w:t>Ролевая игра, дискуссии</w:t>
            </w:r>
          </w:p>
        </w:tc>
        <w:tc>
          <w:tcPr>
            <w:tcW w:w="1400" w:type="dxa"/>
          </w:tcPr>
          <w:p w:rsidR="007D709F" w:rsidRPr="007D709F" w:rsidRDefault="007D709F" w:rsidP="007D709F">
            <w:pPr>
              <w:spacing w:after="0" w:line="240" w:lineRule="auto"/>
              <w:ind w:left="218" w:right="154" w:hanging="48"/>
              <w:rPr>
                <w:rFonts w:ascii="Times New Roman" w:eastAsia="Times New Roman" w:hAnsi="Times New Roman"/>
                <w:sz w:val="24"/>
              </w:rPr>
            </w:pPr>
            <w:r w:rsidRPr="007D709F">
              <w:rPr>
                <w:rFonts w:ascii="Times New Roman" w:eastAsia="Times New Roman" w:hAnsi="Times New Roman"/>
                <w:sz w:val="24"/>
              </w:rPr>
              <w:t>Тренинги, практики</w:t>
            </w:r>
          </w:p>
        </w:tc>
        <w:tc>
          <w:tcPr>
            <w:tcW w:w="2567" w:type="dxa"/>
          </w:tcPr>
          <w:p w:rsidR="007D709F" w:rsidRPr="007D709F" w:rsidRDefault="007D709F" w:rsidP="007D709F">
            <w:pPr>
              <w:spacing w:after="0" w:line="240" w:lineRule="auto"/>
              <w:ind w:left="167" w:right="169"/>
              <w:jc w:val="center"/>
              <w:rPr>
                <w:rFonts w:ascii="Times New Roman" w:eastAsia="Times New Roman" w:hAnsi="Times New Roman"/>
                <w:sz w:val="24"/>
                <w:lang w:val="ru-RU"/>
              </w:rPr>
            </w:pPr>
            <w:r w:rsidRPr="007D709F">
              <w:rPr>
                <w:rFonts w:ascii="Times New Roman" w:eastAsia="Times New Roman" w:hAnsi="Times New Roman"/>
                <w:sz w:val="24"/>
                <w:lang w:val="ru-RU"/>
              </w:rPr>
              <w:t>Конференции с постепенным расширением возможностей обучающихся осуществлять выбор характера самостоятельной работы</w:t>
            </w:r>
          </w:p>
        </w:tc>
      </w:tr>
    </w:tbl>
    <w:p w:rsidR="00BF01B8" w:rsidRDefault="00BF01B8" w:rsidP="00BD6098">
      <w:pPr>
        <w:spacing w:after="0" w:line="240" w:lineRule="auto"/>
        <w:ind w:firstLine="567"/>
        <w:rPr>
          <w:rFonts w:ascii="Times New Roman" w:hAnsi="Times New Roman"/>
          <w:b/>
          <w:sz w:val="24"/>
          <w:szCs w:val="24"/>
        </w:rPr>
      </w:pPr>
    </w:p>
    <w:p w:rsidR="007D709F" w:rsidRPr="007D709F" w:rsidRDefault="007D709F" w:rsidP="007D709F">
      <w:pPr>
        <w:spacing w:after="0" w:line="240" w:lineRule="auto"/>
        <w:ind w:firstLine="567"/>
        <w:rPr>
          <w:rFonts w:ascii="Times New Roman" w:hAnsi="Times New Roman"/>
          <w:b/>
          <w:i/>
          <w:sz w:val="24"/>
          <w:szCs w:val="24"/>
        </w:rPr>
      </w:pPr>
      <w:r w:rsidRPr="007D709F">
        <w:rPr>
          <w:rFonts w:ascii="Times New Roman" w:hAnsi="Times New Roman"/>
          <w:b/>
          <w:i/>
          <w:sz w:val="24"/>
          <w:szCs w:val="24"/>
        </w:rPr>
        <w:t>Учет специфики возрастного психофизического развития обучающихся</w:t>
      </w:r>
    </w:p>
    <w:p w:rsidR="007D709F" w:rsidRPr="007D709F" w:rsidRDefault="007D709F" w:rsidP="007D709F">
      <w:pPr>
        <w:spacing w:after="0" w:line="240" w:lineRule="auto"/>
        <w:ind w:firstLine="567"/>
        <w:rPr>
          <w:rFonts w:ascii="Times New Roman" w:hAnsi="Times New Roman"/>
          <w:sz w:val="24"/>
          <w:szCs w:val="24"/>
        </w:rPr>
      </w:pPr>
      <w:r w:rsidRPr="007D709F">
        <w:rPr>
          <w:rFonts w:ascii="Times New Roman" w:hAnsi="Times New Roman"/>
          <w:sz w:val="24"/>
          <w:szCs w:val="24"/>
        </w:rPr>
        <w:lastRenderedPageBreak/>
        <w:t>Обеспечение преемственности осуществляется с учетом возрастных психофизических особенностей обучающихся на уровне среднего общего образования. На уровне среднего общего образования меняется мотивация, учеба приобретает профессионально- ориентированный характер.</w:t>
      </w:r>
    </w:p>
    <w:p w:rsidR="007D709F" w:rsidRPr="007D709F" w:rsidRDefault="007D709F" w:rsidP="007D709F">
      <w:pPr>
        <w:spacing w:after="0" w:line="240" w:lineRule="auto"/>
        <w:ind w:firstLine="567"/>
        <w:rPr>
          <w:rFonts w:ascii="Times New Roman" w:hAnsi="Times New Roman"/>
          <w:sz w:val="24"/>
          <w:szCs w:val="24"/>
        </w:rPr>
      </w:pPr>
      <w:r w:rsidRPr="007D709F">
        <w:rPr>
          <w:rFonts w:ascii="Times New Roman" w:hAnsi="Times New Roman"/>
          <w:sz w:val="24"/>
          <w:szCs w:val="24"/>
        </w:rPr>
        <w:t xml:space="preserve">В МБОУ </w:t>
      </w:r>
      <w:r>
        <w:rPr>
          <w:rFonts w:ascii="Times New Roman" w:hAnsi="Times New Roman"/>
          <w:sz w:val="24"/>
          <w:szCs w:val="24"/>
        </w:rPr>
        <w:t xml:space="preserve">СШ № 43 </w:t>
      </w:r>
      <w:r w:rsidRPr="007D709F">
        <w:rPr>
          <w:rFonts w:ascii="Times New Roman" w:hAnsi="Times New Roman"/>
          <w:sz w:val="24"/>
          <w:szCs w:val="24"/>
        </w:rPr>
        <w:t>предусмотрен мониторинг психологического и эмоционального здоровья обучающихся с целью сохранения и повышения достижений в личностном развитии, а также определения индивидуальной психолого-педагогической помощи обучающимся, испытывающим разного рода трудности.</w:t>
      </w:r>
    </w:p>
    <w:p w:rsidR="007D709F" w:rsidRDefault="007D709F" w:rsidP="007D709F">
      <w:pPr>
        <w:spacing w:after="0" w:line="240" w:lineRule="auto"/>
        <w:ind w:firstLine="567"/>
        <w:rPr>
          <w:rFonts w:ascii="Times New Roman" w:hAnsi="Times New Roman"/>
          <w:sz w:val="24"/>
          <w:szCs w:val="24"/>
        </w:rPr>
      </w:pPr>
      <w:r w:rsidRPr="007D709F">
        <w:rPr>
          <w:rFonts w:ascii="Times New Roman" w:hAnsi="Times New Roman"/>
          <w:sz w:val="24"/>
          <w:szCs w:val="24"/>
        </w:rPr>
        <w:t>С целью обеспечения поддержки обучающихся проводится работа по формированию психологической компетентности родителей (законных представителей) обучающихся.</w:t>
      </w:r>
    </w:p>
    <w:p w:rsidR="007D709F" w:rsidRDefault="007D709F" w:rsidP="007D709F">
      <w:pPr>
        <w:spacing w:after="0" w:line="240" w:lineRule="auto"/>
        <w:ind w:firstLine="567"/>
        <w:rPr>
          <w:rFonts w:ascii="Times New Roman" w:hAnsi="Times New Roman"/>
          <w:sz w:val="24"/>
          <w:szCs w:val="24"/>
        </w:rPr>
      </w:pPr>
    </w:p>
    <w:p w:rsidR="007D709F" w:rsidRDefault="007D709F" w:rsidP="007D709F">
      <w:pPr>
        <w:spacing w:after="0" w:line="240" w:lineRule="auto"/>
        <w:ind w:firstLine="567"/>
        <w:rPr>
          <w:rFonts w:ascii="Times New Roman" w:hAnsi="Times New Roman"/>
          <w:sz w:val="24"/>
          <w:szCs w:val="24"/>
        </w:rPr>
      </w:pPr>
      <w:r>
        <w:rPr>
          <w:rFonts w:ascii="Times New Roman" w:hAnsi="Times New Roman"/>
          <w:sz w:val="24"/>
          <w:szCs w:val="24"/>
        </w:rPr>
        <w:t>Формы работы с родителями</w:t>
      </w:r>
    </w:p>
    <w:tbl>
      <w:tblPr>
        <w:tblStyle w:val="TableNormal"/>
        <w:tblW w:w="0" w:type="auto"/>
        <w:tblInd w:w="1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49"/>
        <w:gridCol w:w="1820"/>
        <w:gridCol w:w="1961"/>
        <w:gridCol w:w="1539"/>
        <w:gridCol w:w="2888"/>
      </w:tblGrid>
      <w:tr w:rsidR="007D709F" w:rsidRPr="007D709F" w:rsidTr="00872367">
        <w:trPr>
          <w:trHeight w:hRule="exact" w:val="838"/>
        </w:trPr>
        <w:tc>
          <w:tcPr>
            <w:tcW w:w="1649" w:type="dxa"/>
          </w:tcPr>
          <w:p w:rsidR="007D709F" w:rsidRPr="007D709F" w:rsidRDefault="007D709F" w:rsidP="007D709F">
            <w:pPr>
              <w:spacing w:after="0" w:line="240" w:lineRule="auto"/>
              <w:ind w:left="105" w:right="103"/>
              <w:jc w:val="center"/>
              <w:rPr>
                <w:rFonts w:ascii="Times New Roman" w:eastAsia="Times New Roman" w:hAnsi="Times New Roman"/>
                <w:sz w:val="24"/>
              </w:rPr>
            </w:pPr>
            <w:r w:rsidRPr="007D709F">
              <w:rPr>
                <w:rFonts w:ascii="Times New Roman" w:eastAsia="Times New Roman" w:hAnsi="Times New Roman"/>
                <w:sz w:val="24"/>
              </w:rPr>
              <w:t>Тематические родительские собрания</w:t>
            </w:r>
          </w:p>
        </w:tc>
        <w:tc>
          <w:tcPr>
            <w:tcW w:w="1820" w:type="dxa"/>
          </w:tcPr>
          <w:p w:rsidR="007D709F" w:rsidRPr="007D709F" w:rsidRDefault="007D709F" w:rsidP="007D709F">
            <w:pPr>
              <w:spacing w:after="0" w:line="240" w:lineRule="auto"/>
              <w:ind w:left="170" w:right="176"/>
              <w:jc w:val="center"/>
              <w:rPr>
                <w:rFonts w:ascii="Times New Roman" w:eastAsia="Times New Roman" w:hAnsi="Times New Roman"/>
                <w:sz w:val="24"/>
              </w:rPr>
            </w:pPr>
            <w:r w:rsidRPr="007D709F">
              <w:rPr>
                <w:rFonts w:ascii="Times New Roman" w:eastAsia="Times New Roman" w:hAnsi="Times New Roman"/>
                <w:sz w:val="24"/>
              </w:rPr>
              <w:t>Консультации педагогов и специалистов</w:t>
            </w:r>
          </w:p>
        </w:tc>
        <w:tc>
          <w:tcPr>
            <w:tcW w:w="1961" w:type="dxa"/>
          </w:tcPr>
          <w:p w:rsidR="007D709F" w:rsidRPr="007D709F" w:rsidRDefault="007D709F" w:rsidP="007D709F">
            <w:pPr>
              <w:spacing w:after="0" w:line="240" w:lineRule="auto"/>
              <w:ind w:left="177" w:right="178" w:firstLine="3"/>
              <w:jc w:val="center"/>
              <w:rPr>
                <w:rFonts w:ascii="Times New Roman" w:eastAsia="Times New Roman" w:hAnsi="Times New Roman"/>
                <w:sz w:val="24"/>
              </w:rPr>
            </w:pPr>
            <w:r w:rsidRPr="007D709F">
              <w:rPr>
                <w:rFonts w:ascii="Times New Roman" w:eastAsia="Times New Roman" w:hAnsi="Times New Roman"/>
                <w:sz w:val="24"/>
              </w:rPr>
              <w:t>Психолого- педагогические консилиумы</w:t>
            </w:r>
          </w:p>
        </w:tc>
        <w:tc>
          <w:tcPr>
            <w:tcW w:w="1539" w:type="dxa"/>
          </w:tcPr>
          <w:p w:rsidR="007D709F" w:rsidRPr="007D709F" w:rsidRDefault="007D709F" w:rsidP="007D709F">
            <w:pPr>
              <w:spacing w:after="0" w:line="240" w:lineRule="auto"/>
              <w:ind w:left="455" w:right="303" w:hanging="135"/>
              <w:rPr>
                <w:rFonts w:ascii="Times New Roman" w:eastAsia="Times New Roman" w:hAnsi="Times New Roman"/>
                <w:sz w:val="24"/>
              </w:rPr>
            </w:pPr>
            <w:r w:rsidRPr="007D709F">
              <w:rPr>
                <w:rFonts w:ascii="Times New Roman" w:eastAsia="Times New Roman" w:hAnsi="Times New Roman"/>
                <w:sz w:val="24"/>
              </w:rPr>
              <w:t>Круглые столы</w:t>
            </w:r>
          </w:p>
        </w:tc>
        <w:tc>
          <w:tcPr>
            <w:tcW w:w="2888" w:type="dxa"/>
          </w:tcPr>
          <w:p w:rsidR="007D709F" w:rsidRPr="007D709F" w:rsidRDefault="007D709F" w:rsidP="007D709F">
            <w:pPr>
              <w:spacing w:after="0" w:line="240" w:lineRule="auto"/>
              <w:ind w:left="115" w:right="114" w:hanging="1"/>
              <w:jc w:val="center"/>
              <w:rPr>
                <w:rFonts w:ascii="Times New Roman" w:eastAsia="Times New Roman" w:hAnsi="Times New Roman"/>
                <w:sz w:val="24"/>
                <w:lang w:val="ru-RU"/>
              </w:rPr>
            </w:pPr>
            <w:r w:rsidRPr="007D709F">
              <w:rPr>
                <w:rFonts w:ascii="Times New Roman" w:eastAsia="Times New Roman" w:hAnsi="Times New Roman"/>
                <w:sz w:val="24"/>
                <w:lang w:val="ru-RU"/>
              </w:rPr>
              <w:t>Презентации классов, посещение уроков и внеурочных мероприятий</w:t>
            </w:r>
          </w:p>
        </w:tc>
      </w:tr>
    </w:tbl>
    <w:p w:rsidR="007D709F" w:rsidRDefault="007D709F" w:rsidP="007D709F">
      <w:pPr>
        <w:spacing w:after="0" w:line="240" w:lineRule="auto"/>
        <w:ind w:firstLine="567"/>
        <w:rPr>
          <w:rFonts w:ascii="Times New Roman" w:hAnsi="Times New Roman"/>
          <w:sz w:val="24"/>
          <w:szCs w:val="24"/>
        </w:rPr>
      </w:pPr>
    </w:p>
    <w:p w:rsidR="007D709F" w:rsidRPr="007D709F" w:rsidRDefault="007D709F" w:rsidP="007D709F">
      <w:pPr>
        <w:spacing w:after="0" w:line="240" w:lineRule="auto"/>
        <w:ind w:firstLine="567"/>
        <w:rPr>
          <w:rFonts w:ascii="Times New Roman" w:hAnsi="Times New Roman"/>
          <w:sz w:val="24"/>
          <w:szCs w:val="24"/>
        </w:rPr>
      </w:pPr>
      <w:r>
        <w:rPr>
          <w:rFonts w:ascii="Times New Roman" w:hAnsi="Times New Roman"/>
          <w:sz w:val="24"/>
          <w:szCs w:val="24"/>
        </w:rPr>
        <w:t>Формы п</w:t>
      </w:r>
      <w:r w:rsidRPr="007D709F">
        <w:rPr>
          <w:rFonts w:ascii="Times New Roman" w:hAnsi="Times New Roman"/>
          <w:sz w:val="24"/>
          <w:szCs w:val="24"/>
        </w:rPr>
        <w:t>сихологическо</w:t>
      </w:r>
      <w:r>
        <w:rPr>
          <w:rFonts w:ascii="Times New Roman" w:hAnsi="Times New Roman"/>
          <w:sz w:val="24"/>
          <w:szCs w:val="24"/>
        </w:rPr>
        <w:t>го просвещения</w:t>
      </w:r>
      <w:r w:rsidRPr="007D709F">
        <w:rPr>
          <w:rFonts w:ascii="Times New Roman" w:hAnsi="Times New Roman"/>
          <w:sz w:val="24"/>
          <w:szCs w:val="24"/>
        </w:rPr>
        <w:t xml:space="preserve"> обучающихся</w:t>
      </w:r>
    </w:p>
    <w:p w:rsidR="00BF01B8" w:rsidRPr="00BD6098" w:rsidRDefault="00BF01B8" w:rsidP="00BD6098">
      <w:pPr>
        <w:spacing w:after="0" w:line="240" w:lineRule="auto"/>
        <w:ind w:firstLine="567"/>
        <w:rPr>
          <w:rFonts w:ascii="Times New Roman" w:hAnsi="Times New Roman"/>
          <w:b/>
          <w:sz w:val="24"/>
          <w:szCs w:val="24"/>
        </w:rPr>
      </w:pPr>
    </w:p>
    <w:tbl>
      <w:tblPr>
        <w:tblStyle w:val="TableNormal"/>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63"/>
        <w:gridCol w:w="2465"/>
        <w:gridCol w:w="2463"/>
        <w:gridCol w:w="2465"/>
      </w:tblGrid>
      <w:tr w:rsidR="007D709F" w:rsidRPr="007D709F" w:rsidTr="00872367">
        <w:trPr>
          <w:trHeight w:hRule="exact" w:val="646"/>
        </w:trPr>
        <w:tc>
          <w:tcPr>
            <w:tcW w:w="2463" w:type="dxa"/>
          </w:tcPr>
          <w:p w:rsidR="007D709F" w:rsidRPr="007D709F" w:rsidRDefault="007D709F" w:rsidP="007D709F">
            <w:pPr>
              <w:spacing w:after="0"/>
              <w:ind w:left="773" w:right="309" w:hanging="450"/>
              <w:rPr>
                <w:rFonts w:ascii="Times New Roman" w:eastAsia="Times New Roman" w:hAnsi="Times New Roman"/>
                <w:sz w:val="24"/>
                <w:lang w:val="ru-RU"/>
              </w:rPr>
            </w:pPr>
            <w:r w:rsidRPr="007D709F">
              <w:rPr>
                <w:rFonts w:ascii="Times New Roman" w:eastAsia="Times New Roman" w:hAnsi="Times New Roman"/>
                <w:sz w:val="24"/>
              </w:rPr>
              <w:t>Психологические зан</w:t>
            </w:r>
            <w:r>
              <w:rPr>
                <w:rFonts w:ascii="Times New Roman" w:eastAsia="Times New Roman" w:hAnsi="Times New Roman"/>
                <w:sz w:val="24"/>
              </w:rPr>
              <w:t>ятия</w:t>
            </w:r>
          </w:p>
        </w:tc>
        <w:tc>
          <w:tcPr>
            <w:tcW w:w="2465" w:type="dxa"/>
          </w:tcPr>
          <w:p w:rsidR="007D709F" w:rsidRPr="007D709F" w:rsidRDefault="007D709F" w:rsidP="007D709F">
            <w:pPr>
              <w:spacing w:after="0" w:line="270" w:lineRule="exact"/>
              <w:ind w:left="737"/>
              <w:rPr>
                <w:rFonts w:ascii="Times New Roman" w:eastAsia="Times New Roman" w:hAnsi="Times New Roman"/>
                <w:sz w:val="24"/>
              </w:rPr>
            </w:pPr>
            <w:r w:rsidRPr="007D709F">
              <w:rPr>
                <w:rFonts w:ascii="Times New Roman" w:eastAsia="Times New Roman" w:hAnsi="Times New Roman"/>
                <w:sz w:val="24"/>
              </w:rPr>
              <w:t>Тренинги</w:t>
            </w:r>
          </w:p>
        </w:tc>
        <w:tc>
          <w:tcPr>
            <w:tcW w:w="2463" w:type="dxa"/>
          </w:tcPr>
          <w:p w:rsidR="007D709F" w:rsidRPr="007D709F" w:rsidRDefault="007D709F" w:rsidP="007D709F">
            <w:pPr>
              <w:spacing w:after="0"/>
              <w:ind w:left="924" w:right="286" w:hanging="622"/>
              <w:rPr>
                <w:rFonts w:ascii="Times New Roman" w:eastAsia="Times New Roman" w:hAnsi="Times New Roman"/>
                <w:sz w:val="24"/>
              </w:rPr>
            </w:pPr>
            <w:r w:rsidRPr="007D709F">
              <w:rPr>
                <w:rFonts w:ascii="Times New Roman" w:eastAsia="Times New Roman" w:hAnsi="Times New Roman"/>
                <w:sz w:val="24"/>
              </w:rPr>
              <w:t>Интегрированные уроки</w:t>
            </w:r>
          </w:p>
        </w:tc>
        <w:tc>
          <w:tcPr>
            <w:tcW w:w="2465" w:type="dxa"/>
          </w:tcPr>
          <w:p w:rsidR="007D709F" w:rsidRPr="007D709F" w:rsidRDefault="007D709F" w:rsidP="007D709F">
            <w:pPr>
              <w:spacing w:after="0" w:line="270" w:lineRule="exact"/>
              <w:ind w:left="446"/>
              <w:rPr>
                <w:rFonts w:ascii="Times New Roman" w:eastAsia="Times New Roman" w:hAnsi="Times New Roman"/>
                <w:sz w:val="24"/>
                <w:lang w:val="ru-RU"/>
              </w:rPr>
            </w:pPr>
            <w:r>
              <w:rPr>
                <w:rFonts w:ascii="Times New Roman" w:eastAsia="Times New Roman" w:hAnsi="Times New Roman"/>
                <w:sz w:val="24"/>
              </w:rPr>
              <w:t>Консультаци</w:t>
            </w:r>
            <w:r>
              <w:rPr>
                <w:rFonts w:ascii="Times New Roman" w:eastAsia="Times New Roman" w:hAnsi="Times New Roman"/>
                <w:sz w:val="24"/>
                <w:lang w:val="ru-RU"/>
              </w:rPr>
              <w:t>и</w:t>
            </w:r>
          </w:p>
        </w:tc>
      </w:tr>
    </w:tbl>
    <w:p w:rsidR="00BF01B8" w:rsidRPr="00BD6098" w:rsidRDefault="00BF01B8" w:rsidP="00BD6098">
      <w:pPr>
        <w:spacing w:after="0" w:line="240" w:lineRule="auto"/>
        <w:ind w:firstLine="567"/>
        <w:rPr>
          <w:rFonts w:ascii="Times New Roman" w:hAnsi="Times New Roman"/>
          <w:b/>
          <w:sz w:val="24"/>
          <w:szCs w:val="24"/>
        </w:rPr>
      </w:pPr>
    </w:p>
    <w:p w:rsidR="00BF01B8" w:rsidRPr="00BD6098" w:rsidRDefault="00BF01B8" w:rsidP="00BD6098">
      <w:pPr>
        <w:spacing w:after="0" w:line="240" w:lineRule="auto"/>
        <w:ind w:firstLine="567"/>
        <w:rPr>
          <w:rFonts w:ascii="Times New Roman" w:hAnsi="Times New Roman"/>
          <w:b/>
          <w:sz w:val="24"/>
          <w:szCs w:val="24"/>
        </w:rPr>
      </w:pPr>
    </w:p>
    <w:p w:rsidR="007D709F" w:rsidRPr="007D709F" w:rsidRDefault="007D709F" w:rsidP="007D709F">
      <w:pPr>
        <w:spacing w:after="0" w:line="240" w:lineRule="auto"/>
        <w:ind w:firstLine="567"/>
        <w:rPr>
          <w:rFonts w:ascii="Times New Roman" w:hAnsi="Times New Roman"/>
          <w:b/>
          <w:i/>
          <w:sz w:val="24"/>
          <w:szCs w:val="24"/>
        </w:rPr>
      </w:pPr>
      <w:r w:rsidRPr="007D709F">
        <w:rPr>
          <w:rFonts w:ascii="Times New Roman" w:hAnsi="Times New Roman"/>
          <w:b/>
          <w:i/>
          <w:sz w:val="24"/>
          <w:szCs w:val="24"/>
        </w:rPr>
        <w:t>К основным направлениям психолого-педагогического сопровождения обучающихся можно отнести:</w:t>
      </w:r>
    </w:p>
    <w:p w:rsidR="007D709F" w:rsidRPr="007D709F" w:rsidRDefault="007D709F" w:rsidP="007D709F">
      <w:pPr>
        <w:spacing w:after="0" w:line="240" w:lineRule="auto"/>
        <w:ind w:firstLine="567"/>
        <w:rPr>
          <w:rFonts w:ascii="Times New Roman" w:hAnsi="Times New Roman"/>
          <w:sz w:val="24"/>
          <w:szCs w:val="24"/>
        </w:rPr>
      </w:pPr>
      <w:r w:rsidRPr="007D709F">
        <w:rPr>
          <w:rFonts w:ascii="Times New Roman" w:hAnsi="Times New Roman"/>
          <w:sz w:val="24"/>
          <w:szCs w:val="24"/>
        </w:rPr>
        <w:t>–</w:t>
      </w:r>
      <w:r w:rsidRPr="007D709F">
        <w:rPr>
          <w:rFonts w:ascii="Times New Roman" w:hAnsi="Times New Roman"/>
          <w:sz w:val="24"/>
          <w:szCs w:val="24"/>
        </w:rPr>
        <w:tab/>
        <w:t>сохранение и укрепление психического здоровья обучающихся;</w:t>
      </w:r>
    </w:p>
    <w:p w:rsidR="007D709F" w:rsidRPr="007D709F" w:rsidRDefault="007D709F" w:rsidP="007D709F">
      <w:pPr>
        <w:spacing w:after="0" w:line="240" w:lineRule="auto"/>
        <w:ind w:firstLine="567"/>
        <w:rPr>
          <w:rFonts w:ascii="Times New Roman" w:hAnsi="Times New Roman"/>
          <w:sz w:val="24"/>
          <w:szCs w:val="24"/>
        </w:rPr>
      </w:pPr>
      <w:r w:rsidRPr="007D709F">
        <w:rPr>
          <w:rFonts w:ascii="Times New Roman" w:hAnsi="Times New Roman"/>
          <w:sz w:val="24"/>
          <w:szCs w:val="24"/>
        </w:rPr>
        <w:t>–</w:t>
      </w:r>
      <w:r w:rsidRPr="007D709F">
        <w:rPr>
          <w:rFonts w:ascii="Times New Roman" w:hAnsi="Times New Roman"/>
          <w:sz w:val="24"/>
          <w:szCs w:val="24"/>
        </w:rPr>
        <w:tab/>
        <w:t>формирование ценности здоровья и безопасного образа жизни;</w:t>
      </w:r>
    </w:p>
    <w:p w:rsidR="007D709F" w:rsidRPr="007D709F" w:rsidRDefault="007D709F" w:rsidP="007D709F">
      <w:pPr>
        <w:spacing w:after="0" w:line="240" w:lineRule="auto"/>
        <w:ind w:firstLine="567"/>
        <w:rPr>
          <w:rFonts w:ascii="Times New Roman" w:hAnsi="Times New Roman"/>
          <w:sz w:val="24"/>
          <w:szCs w:val="24"/>
        </w:rPr>
      </w:pPr>
      <w:r w:rsidRPr="007D709F">
        <w:rPr>
          <w:rFonts w:ascii="Times New Roman" w:hAnsi="Times New Roman"/>
          <w:sz w:val="24"/>
          <w:szCs w:val="24"/>
        </w:rPr>
        <w:t>–</w:t>
      </w:r>
      <w:r w:rsidRPr="007D709F">
        <w:rPr>
          <w:rFonts w:ascii="Times New Roman" w:hAnsi="Times New Roman"/>
          <w:sz w:val="24"/>
          <w:szCs w:val="24"/>
        </w:rPr>
        <w:tab/>
        <w:t>развитие экологической культуры;</w:t>
      </w:r>
    </w:p>
    <w:p w:rsidR="007D709F" w:rsidRPr="007D709F" w:rsidRDefault="007D709F" w:rsidP="007D709F">
      <w:pPr>
        <w:spacing w:after="0" w:line="240" w:lineRule="auto"/>
        <w:ind w:firstLine="567"/>
        <w:rPr>
          <w:rFonts w:ascii="Times New Roman" w:hAnsi="Times New Roman"/>
          <w:sz w:val="24"/>
          <w:szCs w:val="24"/>
        </w:rPr>
      </w:pPr>
      <w:r w:rsidRPr="007D709F">
        <w:rPr>
          <w:rFonts w:ascii="Times New Roman" w:hAnsi="Times New Roman"/>
          <w:sz w:val="24"/>
          <w:szCs w:val="24"/>
        </w:rPr>
        <w:t>–</w:t>
      </w:r>
      <w:r w:rsidRPr="007D709F">
        <w:rPr>
          <w:rFonts w:ascii="Times New Roman" w:hAnsi="Times New Roman"/>
          <w:sz w:val="24"/>
          <w:szCs w:val="24"/>
        </w:rPr>
        <w:tab/>
        <w:t>дифференциацию и индивидуализацию обучения;</w:t>
      </w:r>
    </w:p>
    <w:p w:rsidR="007D709F" w:rsidRPr="007D709F" w:rsidRDefault="007D709F" w:rsidP="007D709F">
      <w:pPr>
        <w:spacing w:after="0" w:line="240" w:lineRule="auto"/>
        <w:ind w:firstLine="567"/>
        <w:rPr>
          <w:rFonts w:ascii="Times New Roman" w:hAnsi="Times New Roman"/>
          <w:sz w:val="24"/>
          <w:szCs w:val="24"/>
        </w:rPr>
      </w:pPr>
      <w:r w:rsidRPr="007D709F">
        <w:rPr>
          <w:rFonts w:ascii="Times New Roman" w:hAnsi="Times New Roman"/>
          <w:sz w:val="24"/>
          <w:szCs w:val="24"/>
        </w:rPr>
        <w:t>–</w:t>
      </w:r>
      <w:r w:rsidRPr="007D709F">
        <w:rPr>
          <w:rFonts w:ascii="Times New Roman" w:hAnsi="Times New Roman"/>
          <w:sz w:val="24"/>
          <w:szCs w:val="24"/>
        </w:rPr>
        <w:tab/>
        <w:t>мониторинг возможностей и способностей обучающихся;</w:t>
      </w:r>
    </w:p>
    <w:p w:rsidR="007D709F" w:rsidRPr="007D709F" w:rsidRDefault="007D709F" w:rsidP="007D709F">
      <w:pPr>
        <w:spacing w:after="0" w:line="240" w:lineRule="auto"/>
        <w:ind w:firstLine="567"/>
        <w:rPr>
          <w:rFonts w:ascii="Times New Roman" w:hAnsi="Times New Roman"/>
          <w:sz w:val="24"/>
          <w:szCs w:val="24"/>
        </w:rPr>
      </w:pPr>
      <w:r w:rsidRPr="007D709F">
        <w:rPr>
          <w:rFonts w:ascii="Times New Roman" w:hAnsi="Times New Roman"/>
          <w:sz w:val="24"/>
          <w:szCs w:val="24"/>
        </w:rPr>
        <w:t>–</w:t>
      </w:r>
      <w:r w:rsidRPr="007D709F">
        <w:rPr>
          <w:rFonts w:ascii="Times New Roman" w:hAnsi="Times New Roman"/>
          <w:sz w:val="24"/>
          <w:szCs w:val="24"/>
        </w:rPr>
        <w:tab/>
        <w:t>выявление и поддержку одаренных обучающихся, поддержку обучающихся с  особыми образовательными потребностями;</w:t>
      </w:r>
    </w:p>
    <w:p w:rsidR="007D709F" w:rsidRPr="007D709F" w:rsidRDefault="007D709F" w:rsidP="007D709F">
      <w:pPr>
        <w:spacing w:after="0" w:line="240" w:lineRule="auto"/>
        <w:ind w:firstLine="567"/>
        <w:rPr>
          <w:rFonts w:ascii="Times New Roman" w:hAnsi="Times New Roman"/>
          <w:sz w:val="24"/>
          <w:szCs w:val="24"/>
        </w:rPr>
      </w:pPr>
      <w:r w:rsidRPr="007D709F">
        <w:rPr>
          <w:rFonts w:ascii="Times New Roman" w:hAnsi="Times New Roman"/>
          <w:sz w:val="24"/>
          <w:szCs w:val="24"/>
        </w:rPr>
        <w:t>–</w:t>
      </w:r>
      <w:r w:rsidRPr="007D709F">
        <w:rPr>
          <w:rFonts w:ascii="Times New Roman" w:hAnsi="Times New Roman"/>
          <w:sz w:val="24"/>
          <w:szCs w:val="24"/>
        </w:rPr>
        <w:tab/>
        <w:t>психолого-педагогическую поддержку участников олимпиадного движения;</w:t>
      </w:r>
    </w:p>
    <w:p w:rsidR="007D709F" w:rsidRPr="007D709F" w:rsidRDefault="007D709F" w:rsidP="007D709F">
      <w:pPr>
        <w:spacing w:after="0" w:line="240" w:lineRule="auto"/>
        <w:ind w:firstLine="567"/>
        <w:rPr>
          <w:rFonts w:ascii="Times New Roman" w:hAnsi="Times New Roman"/>
          <w:sz w:val="24"/>
          <w:szCs w:val="24"/>
        </w:rPr>
      </w:pPr>
      <w:r w:rsidRPr="007D709F">
        <w:rPr>
          <w:rFonts w:ascii="Times New Roman" w:hAnsi="Times New Roman"/>
          <w:sz w:val="24"/>
          <w:szCs w:val="24"/>
        </w:rPr>
        <w:t>–</w:t>
      </w:r>
      <w:r w:rsidRPr="007D709F">
        <w:rPr>
          <w:rFonts w:ascii="Times New Roman" w:hAnsi="Times New Roman"/>
          <w:sz w:val="24"/>
          <w:szCs w:val="24"/>
        </w:rPr>
        <w:tab/>
        <w:t>обеспечение осознанного и ответственного выбора дальнейшей профессиональной сферы деятельности;</w:t>
      </w:r>
    </w:p>
    <w:p w:rsidR="007D709F" w:rsidRPr="007D709F" w:rsidRDefault="007D709F" w:rsidP="007D709F">
      <w:pPr>
        <w:spacing w:after="0" w:line="240" w:lineRule="auto"/>
        <w:ind w:firstLine="567"/>
        <w:rPr>
          <w:rFonts w:ascii="Times New Roman" w:hAnsi="Times New Roman"/>
          <w:sz w:val="24"/>
          <w:szCs w:val="24"/>
        </w:rPr>
      </w:pPr>
      <w:r>
        <w:rPr>
          <w:rFonts w:ascii="Times New Roman" w:hAnsi="Times New Roman"/>
          <w:sz w:val="24"/>
          <w:szCs w:val="24"/>
        </w:rPr>
        <w:t>–</w:t>
      </w:r>
      <w:r>
        <w:rPr>
          <w:rFonts w:ascii="Times New Roman" w:hAnsi="Times New Roman"/>
          <w:sz w:val="24"/>
          <w:szCs w:val="24"/>
        </w:rPr>
        <w:tab/>
        <w:t>формирование коммуникативных</w:t>
      </w:r>
      <w:r>
        <w:rPr>
          <w:rFonts w:ascii="Times New Roman" w:hAnsi="Times New Roman"/>
          <w:sz w:val="24"/>
          <w:szCs w:val="24"/>
        </w:rPr>
        <w:tab/>
        <w:t xml:space="preserve">навыков в </w:t>
      </w:r>
      <w:r w:rsidRPr="007D709F">
        <w:rPr>
          <w:rFonts w:ascii="Times New Roman" w:hAnsi="Times New Roman"/>
          <w:sz w:val="24"/>
          <w:szCs w:val="24"/>
        </w:rPr>
        <w:t>разновозрастной</w:t>
      </w:r>
      <w:r>
        <w:rPr>
          <w:rFonts w:ascii="Times New Roman" w:hAnsi="Times New Roman"/>
          <w:sz w:val="24"/>
          <w:szCs w:val="24"/>
        </w:rPr>
        <w:t xml:space="preserve">  </w:t>
      </w:r>
      <w:r w:rsidRPr="007D709F">
        <w:rPr>
          <w:rFonts w:ascii="Times New Roman" w:hAnsi="Times New Roman"/>
          <w:sz w:val="24"/>
          <w:szCs w:val="24"/>
        </w:rPr>
        <w:t>среде</w:t>
      </w:r>
      <w:r w:rsidRPr="007D709F">
        <w:rPr>
          <w:rFonts w:ascii="Times New Roman" w:hAnsi="Times New Roman"/>
          <w:sz w:val="24"/>
          <w:szCs w:val="24"/>
        </w:rPr>
        <w:tab/>
      </w:r>
      <w:r>
        <w:rPr>
          <w:rFonts w:ascii="Times New Roman" w:hAnsi="Times New Roman"/>
          <w:sz w:val="24"/>
          <w:szCs w:val="24"/>
        </w:rPr>
        <w:t xml:space="preserve"> </w:t>
      </w:r>
      <w:r w:rsidRPr="007D709F">
        <w:rPr>
          <w:rFonts w:ascii="Times New Roman" w:hAnsi="Times New Roman"/>
          <w:sz w:val="24"/>
          <w:szCs w:val="24"/>
        </w:rPr>
        <w:t>и</w:t>
      </w:r>
      <w:r>
        <w:rPr>
          <w:rFonts w:ascii="Times New Roman" w:hAnsi="Times New Roman"/>
          <w:sz w:val="24"/>
          <w:szCs w:val="24"/>
        </w:rPr>
        <w:t xml:space="preserve"> </w:t>
      </w:r>
      <w:r w:rsidRPr="007D709F">
        <w:rPr>
          <w:rFonts w:ascii="Times New Roman" w:hAnsi="Times New Roman"/>
          <w:sz w:val="24"/>
          <w:szCs w:val="24"/>
        </w:rPr>
        <w:t>среде сверстников;</w:t>
      </w:r>
    </w:p>
    <w:p w:rsidR="007D709F" w:rsidRPr="007D709F" w:rsidRDefault="007D709F" w:rsidP="007D709F">
      <w:pPr>
        <w:spacing w:after="0" w:line="240" w:lineRule="auto"/>
        <w:ind w:firstLine="567"/>
        <w:rPr>
          <w:rFonts w:ascii="Times New Roman" w:hAnsi="Times New Roman"/>
          <w:sz w:val="24"/>
          <w:szCs w:val="24"/>
        </w:rPr>
      </w:pPr>
      <w:r w:rsidRPr="007D709F">
        <w:rPr>
          <w:rFonts w:ascii="Times New Roman" w:hAnsi="Times New Roman"/>
          <w:sz w:val="24"/>
          <w:szCs w:val="24"/>
        </w:rPr>
        <w:t>–</w:t>
      </w:r>
      <w:r w:rsidRPr="007D709F">
        <w:rPr>
          <w:rFonts w:ascii="Times New Roman" w:hAnsi="Times New Roman"/>
          <w:sz w:val="24"/>
          <w:szCs w:val="24"/>
        </w:rPr>
        <w:tab/>
        <w:t>поддержку объединений обучающихся, ученического самоуправления.</w:t>
      </w:r>
    </w:p>
    <w:p w:rsidR="007D709F" w:rsidRPr="007D709F" w:rsidRDefault="007D709F" w:rsidP="007D709F">
      <w:pPr>
        <w:spacing w:after="0" w:line="240" w:lineRule="auto"/>
        <w:ind w:firstLine="567"/>
        <w:rPr>
          <w:rFonts w:ascii="Times New Roman" w:hAnsi="Times New Roman"/>
          <w:sz w:val="24"/>
          <w:szCs w:val="24"/>
        </w:rPr>
      </w:pPr>
      <w:r w:rsidRPr="007D709F">
        <w:rPr>
          <w:rFonts w:ascii="Times New Roman" w:hAnsi="Times New Roman"/>
          <w:sz w:val="24"/>
          <w:szCs w:val="24"/>
        </w:rPr>
        <w:t>Важной составляющей деятельности МБОУ «СОШ №1» является психолого- педагогическое сопровождение педагогов. Оно осуществляется с целью повышения психологической компетентности, создания комфортной психологической атмосферы в педагогическом коллективе, профилактики профессионального выгорания психолого- педагогических кадров.</w:t>
      </w:r>
    </w:p>
    <w:p w:rsidR="007D709F" w:rsidRPr="007D709F" w:rsidRDefault="007D709F" w:rsidP="007D709F">
      <w:pPr>
        <w:spacing w:after="0" w:line="240" w:lineRule="auto"/>
        <w:ind w:firstLine="567"/>
        <w:rPr>
          <w:rFonts w:ascii="Times New Roman" w:hAnsi="Times New Roman"/>
          <w:sz w:val="24"/>
          <w:szCs w:val="24"/>
        </w:rPr>
      </w:pPr>
      <w:r w:rsidRPr="007D709F">
        <w:rPr>
          <w:rFonts w:ascii="Times New Roman" w:hAnsi="Times New Roman"/>
          <w:sz w:val="24"/>
          <w:szCs w:val="24"/>
        </w:rPr>
        <w:t>Значительное место в психолого-педагогическом сопровождении педагогов занимает профилактическая работа, в процессе которой педагоги обучаются установлению психологически грамотной системы взаимоотношений с обучающимися, основанной на взаимопонимании и взаимном восприятии друг друга.</w:t>
      </w:r>
    </w:p>
    <w:p w:rsidR="007D709F" w:rsidRPr="007D709F" w:rsidRDefault="007D709F" w:rsidP="007D709F">
      <w:pPr>
        <w:spacing w:after="0" w:line="240" w:lineRule="auto"/>
        <w:ind w:firstLine="567"/>
        <w:rPr>
          <w:rFonts w:ascii="Times New Roman" w:hAnsi="Times New Roman"/>
          <w:sz w:val="24"/>
          <w:szCs w:val="24"/>
        </w:rPr>
      </w:pPr>
      <w:r w:rsidRPr="007D709F">
        <w:rPr>
          <w:rFonts w:ascii="Times New Roman" w:hAnsi="Times New Roman"/>
          <w:sz w:val="24"/>
          <w:szCs w:val="24"/>
        </w:rPr>
        <w:t>По вопросам совершенствования организации образовательных отношений проводится консультирование (сопровождение индивидуальных образовательных траекторий), лекции, семинары, практические занятия.</w:t>
      </w:r>
    </w:p>
    <w:p w:rsidR="007D709F" w:rsidRPr="007D709F" w:rsidRDefault="007D709F" w:rsidP="007D709F">
      <w:pPr>
        <w:spacing w:after="0" w:line="240" w:lineRule="auto"/>
        <w:ind w:firstLine="567"/>
        <w:rPr>
          <w:rFonts w:ascii="Times New Roman" w:hAnsi="Times New Roman"/>
          <w:sz w:val="24"/>
          <w:szCs w:val="24"/>
        </w:rPr>
      </w:pPr>
    </w:p>
    <w:p w:rsidR="007D709F" w:rsidRPr="007D709F" w:rsidRDefault="007D709F" w:rsidP="007D709F">
      <w:pPr>
        <w:spacing w:after="0" w:line="240" w:lineRule="auto"/>
        <w:ind w:firstLine="567"/>
        <w:rPr>
          <w:rFonts w:ascii="Times New Roman" w:hAnsi="Times New Roman"/>
          <w:sz w:val="24"/>
          <w:szCs w:val="24"/>
        </w:rPr>
      </w:pPr>
    </w:p>
    <w:p w:rsidR="00BF01B8" w:rsidRPr="00CE3484" w:rsidRDefault="007D709F" w:rsidP="007D709F">
      <w:pPr>
        <w:spacing w:after="0" w:line="240" w:lineRule="auto"/>
        <w:ind w:firstLine="567"/>
        <w:rPr>
          <w:rFonts w:ascii="Times New Roman" w:hAnsi="Times New Roman"/>
          <w:b/>
          <w:i/>
          <w:sz w:val="24"/>
          <w:szCs w:val="24"/>
        </w:rPr>
      </w:pPr>
      <w:r w:rsidRPr="00CE3484">
        <w:rPr>
          <w:rFonts w:ascii="Times New Roman" w:hAnsi="Times New Roman"/>
          <w:b/>
          <w:i/>
          <w:sz w:val="24"/>
          <w:szCs w:val="24"/>
        </w:rPr>
        <w:t xml:space="preserve">Вариативность форм психолого-педагогического сопровождения участников образовательных отношений в МБОУ </w:t>
      </w:r>
      <w:r w:rsidR="00CE3484" w:rsidRPr="00CE3484">
        <w:rPr>
          <w:rFonts w:ascii="Times New Roman" w:hAnsi="Times New Roman"/>
          <w:b/>
          <w:i/>
          <w:sz w:val="24"/>
          <w:szCs w:val="24"/>
        </w:rPr>
        <w:t>СШ № 43</w:t>
      </w:r>
    </w:p>
    <w:tbl>
      <w:tblPr>
        <w:tblStyle w:val="TableNormal"/>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84"/>
        <w:gridCol w:w="3286"/>
        <w:gridCol w:w="3286"/>
      </w:tblGrid>
      <w:tr w:rsidR="00CE3484" w:rsidRPr="00CE3484" w:rsidTr="00CE3484">
        <w:trPr>
          <w:trHeight w:hRule="exact" w:val="2576"/>
        </w:trPr>
        <w:tc>
          <w:tcPr>
            <w:tcW w:w="3284" w:type="dxa"/>
          </w:tcPr>
          <w:p w:rsidR="00CE3484" w:rsidRPr="00CE3484" w:rsidRDefault="00CE3484" w:rsidP="00CE3484">
            <w:pPr>
              <w:spacing w:after="0" w:line="240" w:lineRule="auto"/>
              <w:ind w:left="110" w:right="93" w:firstLine="842"/>
              <w:rPr>
                <w:rFonts w:ascii="Times New Roman" w:eastAsia="Times New Roman" w:hAnsi="Times New Roman"/>
                <w:sz w:val="24"/>
                <w:lang w:val="ru-RU"/>
              </w:rPr>
            </w:pPr>
            <w:r w:rsidRPr="00CE3484">
              <w:rPr>
                <w:rFonts w:ascii="Times New Roman" w:eastAsia="Times New Roman" w:hAnsi="Times New Roman"/>
                <w:sz w:val="24"/>
                <w:lang w:val="ru-RU"/>
              </w:rPr>
              <w:t>Диагностика, направленная на определение</w:t>
            </w:r>
          </w:p>
          <w:p w:rsidR="00CE3484" w:rsidRPr="00CE3484" w:rsidRDefault="00CE3484" w:rsidP="00CE3484">
            <w:pPr>
              <w:spacing w:after="0" w:line="240" w:lineRule="auto"/>
              <w:ind w:left="501" w:right="499" w:hanging="1"/>
              <w:jc w:val="center"/>
              <w:rPr>
                <w:rFonts w:ascii="Times New Roman" w:eastAsia="Times New Roman" w:hAnsi="Times New Roman"/>
                <w:sz w:val="24"/>
                <w:lang w:val="ru-RU"/>
              </w:rPr>
            </w:pPr>
            <w:r w:rsidRPr="00CE3484">
              <w:rPr>
                <w:rFonts w:ascii="Times New Roman" w:eastAsia="Times New Roman" w:hAnsi="Times New Roman"/>
                <w:sz w:val="24"/>
                <w:lang w:val="ru-RU"/>
              </w:rPr>
              <w:t>особенностей статуса обучающегося (проводиться на этапе</w:t>
            </w:r>
          </w:p>
          <w:p w:rsidR="00CE3484" w:rsidRPr="00CE3484" w:rsidRDefault="00CE3484" w:rsidP="00CE3484">
            <w:pPr>
              <w:spacing w:after="0" w:line="240" w:lineRule="auto"/>
              <w:ind w:left="107" w:right="109" w:firstLine="1"/>
              <w:jc w:val="center"/>
              <w:rPr>
                <w:rFonts w:ascii="Times New Roman" w:eastAsia="Times New Roman" w:hAnsi="Times New Roman"/>
                <w:sz w:val="24"/>
                <w:lang w:val="ru-RU"/>
              </w:rPr>
            </w:pPr>
            <w:r w:rsidRPr="00CE3484">
              <w:rPr>
                <w:rFonts w:ascii="Times New Roman" w:eastAsia="Times New Roman" w:hAnsi="Times New Roman"/>
                <w:sz w:val="24"/>
                <w:lang w:val="ru-RU"/>
              </w:rPr>
              <w:t>перехода ученика на уровень среднего общего образования</w:t>
            </w:r>
            <w:r>
              <w:rPr>
                <w:rFonts w:ascii="Times New Roman" w:eastAsia="Times New Roman" w:hAnsi="Times New Roman"/>
                <w:sz w:val="24"/>
                <w:lang w:val="ru-RU"/>
              </w:rPr>
              <w:t xml:space="preserve"> </w:t>
            </w:r>
            <w:r w:rsidRPr="00CE3484">
              <w:rPr>
                <w:rFonts w:ascii="Times New Roman" w:eastAsia="Times New Roman" w:hAnsi="Times New Roman"/>
                <w:sz w:val="24"/>
                <w:lang w:val="ru-RU"/>
              </w:rPr>
              <w:t>и в конце каждого учебного года)</w:t>
            </w:r>
          </w:p>
        </w:tc>
        <w:tc>
          <w:tcPr>
            <w:tcW w:w="3286" w:type="dxa"/>
          </w:tcPr>
          <w:p w:rsidR="00CE3484" w:rsidRPr="00CE3484" w:rsidRDefault="00CE3484" w:rsidP="00CE3484">
            <w:pPr>
              <w:spacing w:after="0" w:line="240" w:lineRule="auto"/>
              <w:ind w:left="374" w:right="369"/>
              <w:jc w:val="center"/>
              <w:rPr>
                <w:rFonts w:ascii="Times New Roman" w:eastAsia="Times New Roman" w:hAnsi="Times New Roman"/>
                <w:sz w:val="24"/>
                <w:lang w:val="ru-RU"/>
              </w:rPr>
            </w:pPr>
            <w:r w:rsidRPr="00CE3484">
              <w:rPr>
                <w:rFonts w:ascii="Times New Roman" w:eastAsia="Times New Roman" w:hAnsi="Times New Roman"/>
                <w:sz w:val="24"/>
                <w:lang w:val="ru-RU"/>
              </w:rPr>
              <w:t>Консультирование педагогов и родителей</w:t>
            </w:r>
          </w:p>
          <w:p w:rsidR="00CE3484" w:rsidRPr="00CE3484" w:rsidRDefault="00CE3484" w:rsidP="00CE3484">
            <w:pPr>
              <w:spacing w:after="0" w:line="240" w:lineRule="auto"/>
              <w:ind w:left="139" w:right="133"/>
              <w:jc w:val="center"/>
              <w:rPr>
                <w:rFonts w:ascii="Times New Roman" w:eastAsia="Times New Roman" w:hAnsi="Times New Roman"/>
                <w:sz w:val="24"/>
                <w:lang w:val="ru-RU"/>
              </w:rPr>
            </w:pPr>
            <w:r w:rsidRPr="00CE3484">
              <w:rPr>
                <w:rFonts w:ascii="Times New Roman" w:eastAsia="Times New Roman" w:hAnsi="Times New Roman"/>
                <w:sz w:val="24"/>
                <w:lang w:val="ru-RU"/>
              </w:rPr>
              <w:t>(осуществляется педагогом и психологом с учетом результатов диагностики, а также администрацией)</w:t>
            </w:r>
          </w:p>
        </w:tc>
        <w:tc>
          <w:tcPr>
            <w:tcW w:w="3286" w:type="dxa"/>
          </w:tcPr>
          <w:p w:rsidR="00CE3484" w:rsidRPr="00CE3484" w:rsidRDefault="00CE3484" w:rsidP="00CE3484">
            <w:pPr>
              <w:spacing w:after="0" w:line="240" w:lineRule="auto"/>
              <w:ind w:left="127" w:right="127" w:hanging="3"/>
              <w:jc w:val="center"/>
              <w:rPr>
                <w:rFonts w:ascii="Times New Roman" w:eastAsia="Times New Roman" w:hAnsi="Times New Roman"/>
                <w:sz w:val="24"/>
                <w:lang w:val="ru-RU"/>
              </w:rPr>
            </w:pPr>
            <w:r w:rsidRPr="00CE3484">
              <w:rPr>
                <w:rFonts w:ascii="Times New Roman" w:eastAsia="Times New Roman" w:hAnsi="Times New Roman"/>
                <w:sz w:val="24"/>
                <w:lang w:val="ru-RU"/>
              </w:rPr>
              <w:t>Профилактика, экспертиза, развивающая работа, просвещение, коррекционная работа (осуществляемая в течение всего учебного времени)</w:t>
            </w:r>
          </w:p>
        </w:tc>
      </w:tr>
    </w:tbl>
    <w:p w:rsidR="00CE3484" w:rsidRDefault="00CE3484" w:rsidP="007D709F">
      <w:pPr>
        <w:spacing w:after="0" w:line="240" w:lineRule="auto"/>
        <w:ind w:firstLine="567"/>
        <w:rPr>
          <w:rFonts w:ascii="Times New Roman" w:hAnsi="Times New Roman"/>
          <w:sz w:val="24"/>
          <w:szCs w:val="24"/>
        </w:rPr>
      </w:pPr>
    </w:p>
    <w:p w:rsidR="00CE3484" w:rsidRPr="00CE3484" w:rsidRDefault="00CE3484" w:rsidP="00CE3484">
      <w:pPr>
        <w:spacing w:after="0" w:line="240" w:lineRule="auto"/>
        <w:ind w:firstLine="567"/>
        <w:rPr>
          <w:rFonts w:ascii="Times New Roman" w:hAnsi="Times New Roman"/>
          <w:b/>
          <w:sz w:val="24"/>
          <w:szCs w:val="24"/>
        </w:rPr>
      </w:pPr>
      <w:r w:rsidRPr="00CE3484">
        <w:rPr>
          <w:rFonts w:ascii="Times New Roman" w:hAnsi="Times New Roman"/>
          <w:b/>
          <w:sz w:val="24"/>
          <w:szCs w:val="24"/>
        </w:rPr>
        <w:t>3.2.3.</w:t>
      </w:r>
      <w:r w:rsidRPr="00CE3484">
        <w:rPr>
          <w:rFonts w:ascii="Times New Roman" w:hAnsi="Times New Roman"/>
          <w:b/>
          <w:sz w:val="24"/>
          <w:szCs w:val="24"/>
        </w:rPr>
        <w:tab/>
        <w:t>Материально-технические условия реализации ООП СОО</w:t>
      </w:r>
    </w:p>
    <w:p w:rsidR="00CE3484" w:rsidRPr="00CE3484" w:rsidRDefault="00CE3484" w:rsidP="00CE3484">
      <w:pPr>
        <w:spacing w:after="0" w:line="240" w:lineRule="auto"/>
        <w:ind w:firstLine="567"/>
        <w:rPr>
          <w:rFonts w:ascii="Times New Roman" w:hAnsi="Times New Roman"/>
          <w:sz w:val="24"/>
          <w:szCs w:val="24"/>
        </w:rPr>
      </w:pPr>
    </w:p>
    <w:p w:rsidR="00CE3484" w:rsidRPr="00CE3484" w:rsidRDefault="00CE3484" w:rsidP="00CE3484">
      <w:pPr>
        <w:spacing w:after="0" w:line="240" w:lineRule="auto"/>
        <w:ind w:firstLine="567"/>
        <w:rPr>
          <w:rFonts w:ascii="Times New Roman" w:hAnsi="Times New Roman"/>
          <w:sz w:val="24"/>
          <w:szCs w:val="24"/>
        </w:rPr>
      </w:pPr>
      <w:r w:rsidRPr="00CE3484">
        <w:rPr>
          <w:rFonts w:ascii="Times New Roman" w:hAnsi="Times New Roman"/>
          <w:sz w:val="24"/>
          <w:szCs w:val="24"/>
        </w:rPr>
        <w:t>МБОУ</w:t>
      </w:r>
      <w:r>
        <w:rPr>
          <w:rFonts w:ascii="Times New Roman" w:hAnsi="Times New Roman"/>
          <w:sz w:val="24"/>
          <w:szCs w:val="24"/>
        </w:rPr>
        <w:t xml:space="preserve"> СШ № 43 </w:t>
      </w:r>
      <w:r w:rsidRPr="00CE3484">
        <w:rPr>
          <w:rFonts w:ascii="Times New Roman" w:hAnsi="Times New Roman"/>
          <w:sz w:val="24"/>
          <w:szCs w:val="24"/>
        </w:rPr>
        <w:t xml:space="preserve"> размещается </w:t>
      </w:r>
      <w:r>
        <w:rPr>
          <w:rFonts w:ascii="Times New Roman" w:hAnsi="Times New Roman"/>
          <w:sz w:val="24"/>
          <w:szCs w:val="24"/>
        </w:rPr>
        <w:t xml:space="preserve">на окраине </w:t>
      </w:r>
      <w:r w:rsidRPr="00CE3484">
        <w:rPr>
          <w:rFonts w:ascii="Times New Roman" w:hAnsi="Times New Roman"/>
          <w:sz w:val="24"/>
          <w:szCs w:val="24"/>
        </w:rPr>
        <w:t xml:space="preserve">города </w:t>
      </w:r>
      <w:r>
        <w:rPr>
          <w:rFonts w:ascii="Times New Roman" w:hAnsi="Times New Roman"/>
          <w:sz w:val="24"/>
          <w:szCs w:val="24"/>
        </w:rPr>
        <w:t>Архангельска</w:t>
      </w:r>
      <w:r w:rsidRPr="00CE3484">
        <w:rPr>
          <w:rFonts w:ascii="Times New Roman" w:hAnsi="Times New Roman"/>
          <w:sz w:val="24"/>
          <w:szCs w:val="24"/>
        </w:rPr>
        <w:t xml:space="preserve"> (ул.</w:t>
      </w:r>
      <w:r>
        <w:rPr>
          <w:rFonts w:ascii="Times New Roman" w:hAnsi="Times New Roman"/>
          <w:sz w:val="24"/>
          <w:szCs w:val="24"/>
        </w:rPr>
        <w:t>Кировская, 12</w:t>
      </w:r>
      <w:r w:rsidRPr="00CE3484">
        <w:rPr>
          <w:rFonts w:ascii="Times New Roman" w:hAnsi="Times New Roman"/>
          <w:sz w:val="24"/>
          <w:szCs w:val="24"/>
        </w:rPr>
        <w:t xml:space="preserve">). Набор и размещение помещений для осуществления образовательной деятельности, активной деятельности, отдыха, питания и медицинского обслуживания обучающихся, их площадь (общая площадь - </w:t>
      </w:r>
      <w:r>
        <w:rPr>
          <w:rFonts w:ascii="Times New Roman" w:hAnsi="Times New Roman"/>
          <w:sz w:val="24"/>
          <w:szCs w:val="24"/>
        </w:rPr>
        <w:t>2175,9 кв.</w:t>
      </w:r>
      <w:r w:rsidRPr="00CE3484">
        <w:rPr>
          <w:rFonts w:ascii="Times New Roman" w:hAnsi="Times New Roman"/>
          <w:sz w:val="24"/>
          <w:szCs w:val="24"/>
        </w:rPr>
        <w:t>метров), освещенность и воздушно-тепловой режим, расположение и размеры рабочих, учебных зон и зон для индивидуальных занятий соответствуют государственным санитарно-эпидемиологическим правилам и нормативам, обеспечивают возможность безопасной и комфортной организации всех видов урочной и внеурочной деятельности для всех ее участников.</w:t>
      </w:r>
    </w:p>
    <w:p w:rsidR="00CE3484" w:rsidRPr="00CE3484" w:rsidRDefault="00CE3484" w:rsidP="00CE3484">
      <w:pPr>
        <w:spacing w:after="0" w:line="240" w:lineRule="auto"/>
        <w:ind w:firstLine="567"/>
        <w:rPr>
          <w:rFonts w:ascii="Times New Roman" w:hAnsi="Times New Roman"/>
          <w:sz w:val="24"/>
          <w:szCs w:val="24"/>
        </w:rPr>
      </w:pPr>
      <w:r w:rsidRPr="00CE3484">
        <w:rPr>
          <w:rFonts w:ascii="Times New Roman" w:hAnsi="Times New Roman"/>
          <w:sz w:val="24"/>
          <w:szCs w:val="24"/>
        </w:rPr>
        <w:t>В данном микрорайоне находятся:</w:t>
      </w:r>
    </w:p>
    <w:p w:rsidR="00CE3484" w:rsidRPr="00CE3484" w:rsidRDefault="00CE3484" w:rsidP="00CE3484">
      <w:pPr>
        <w:spacing w:after="0" w:line="240" w:lineRule="auto"/>
        <w:ind w:firstLine="567"/>
        <w:rPr>
          <w:rFonts w:ascii="Times New Roman" w:hAnsi="Times New Roman"/>
          <w:sz w:val="24"/>
          <w:szCs w:val="24"/>
        </w:rPr>
      </w:pPr>
      <w:r w:rsidRPr="00CE3484">
        <w:rPr>
          <w:rFonts w:ascii="Times New Roman" w:hAnsi="Times New Roman"/>
          <w:sz w:val="24"/>
          <w:szCs w:val="24"/>
        </w:rPr>
        <w:t>-</w:t>
      </w:r>
      <w:r w:rsidRPr="00CE3484">
        <w:rPr>
          <w:rFonts w:ascii="Times New Roman" w:hAnsi="Times New Roman"/>
          <w:sz w:val="24"/>
          <w:szCs w:val="24"/>
        </w:rPr>
        <w:tab/>
      </w:r>
      <w:r>
        <w:rPr>
          <w:rFonts w:ascii="Times New Roman" w:hAnsi="Times New Roman"/>
          <w:sz w:val="24"/>
          <w:szCs w:val="24"/>
        </w:rPr>
        <w:t>МУК КЦ «Северный» с парком и спортивной площадкой под лыжный стадион</w:t>
      </w:r>
      <w:r w:rsidRPr="00CE3484">
        <w:rPr>
          <w:rFonts w:ascii="Times New Roman" w:hAnsi="Times New Roman"/>
          <w:sz w:val="24"/>
          <w:szCs w:val="24"/>
        </w:rPr>
        <w:t>;</w:t>
      </w:r>
    </w:p>
    <w:p w:rsidR="00CE3484" w:rsidRPr="00CE3484" w:rsidRDefault="00CE3484" w:rsidP="00CE3484">
      <w:pPr>
        <w:spacing w:after="0" w:line="240" w:lineRule="auto"/>
        <w:ind w:firstLine="567"/>
        <w:rPr>
          <w:rFonts w:ascii="Times New Roman" w:hAnsi="Times New Roman"/>
          <w:sz w:val="24"/>
          <w:szCs w:val="24"/>
        </w:rPr>
      </w:pPr>
      <w:r w:rsidRPr="00CE3484">
        <w:rPr>
          <w:rFonts w:ascii="Times New Roman" w:hAnsi="Times New Roman"/>
          <w:sz w:val="24"/>
          <w:szCs w:val="24"/>
        </w:rPr>
        <w:t>-</w:t>
      </w:r>
      <w:r w:rsidRPr="00CE3484">
        <w:rPr>
          <w:rFonts w:ascii="Times New Roman" w:hAnsi="Times New Roman"/>
          <w:sz w:val="24"/>
          <w:szCs w:val="24"/>
        </w:rPr>
        <w:tab/>
      </w:r>
      <w:r>
        <w:rPr>
          <w:rFonts w:ascii="Times New Roman" w:hAnsi="Times New Roman"/>
          <w:sz w:val="24"/>
          <w:szCs w:val="24"/>
        </w:rPr>
        <w:t xml:space="preserve">спортивный комплекс с бассейном и стадионом, на базе которого работает </w:t>
      </w:r>
      <w:r w:rsidRPr="00CE3484">
        <w:rPr>
          <w:rFonts w:ascii="Times New Roman" w:hAnsi="Times New Roman"/>
          <w:sz w:val="24"/>
          <w:szCs w:val="24"/>
        </w:rPr>
        <w:t>МБУ ДО ДЮСШ № 6</w:t>
      </w:r>
    </w:p>
    <w:p w:rsidR="00CE3484" w:rsidRPr="00CE3484" w:rsidRDefault="00CE3484" w:rsidP="00CE3484">
      <w:pPr>
        <w:spacing w:after="0" w:line="240" w:lineRule="auto"/>
        <w:ind w:firstLine="567"/>
        <w:rPr>
          <w:rFonts w:ascii="Times New Roman" w:hAnsi="Times New Roman"/>
          <w:sz w:val="24"/>
          <w:szCs w:val="24"/>
        </w:rPr>
      </w:pPr>
      <w:r w:rsidRPr="00CE3484">
        <w:rPr>
          <w:rFonts w:ascii="Times New Roman" w:hAnsi="Times New Roman"/>
          <w:sz w:val="24"/>
          <w:szCs w:val="24"/>
        </w:rPr>
        <w:t>-</w:t>
      </w:r>
      <w:r w:rsidRPr="00CE3484">
        <w:rPr>
          <w:rFonts w:ascii="Times New Roman" w:hAnsi="Times New Roman"/>
          <w:sz w:val="24"/>
          <w:szCs w:val="24"/>
        </w:rPr>
        <w:tab/>
        <w:t>ГБПОУ Архангельской области «АИПК»</w:t>
      </w:r>
      <w:r>
        <w:rPr>
          <w:rFonts w:ascii="Times New Roman" w:hAnsi="Times New Roman"/>
          <w:sz w:val="24"/>
          <w:szCs w:val="24"/>
        </w:rPr>
        <w:t>.</w:t>
      </w:r>
    </w:p>
    <w:p w:rsidR="00CE3484" w:rsidRPr="00CE3484" w:rsidRDefault="00CE3484" w:rsidP="00CE3484">
      <w:pPr>
        <w:spacing w:after="0" w:line="240" w:lineRule="auto"/>
        <w:ind w:firstLine="567"/>
        <w:rPr>
          <w:rFonts w:ascii="Times New Roman" w:hAnsi="Times New Roman"/>
          <w:sz w:val="24"/>
          <w:szCs w:val="24"/>
        </w:rPr>
      </w:pPr>
      <w:r w:rsidRPr="00CE3484">
        <w:rPr>
          <w:rFonts w:ascii="Times New Roman" w:hAnsi="Times New Roman"/>
          <w:sz w:val="24"/>
          <w:szCs w:val="24"/>
        </w:rPr>
        <w:t>Обучающимся предоставлен широкий выбор для занятий внеурочной деятельностью, Материально-технические условия реализации основной образовательной программы</w:t>
      </w:r>
    </w:p>
    <w:p w:rsidR="00CE3484" w:rsidRPr="00CE3484" w:rsidRDefault="0094626D" w:rsidP="00CE3484">
      <w:pPr>
        <w:spacing w:after="0" w:line="240" w:lineRule="auto"/>
        <w:ind w:firstLine="567"/>
        <w:rPr>
          <w:rFonts w:ascii="Times New Roman" w:hAnsi="Times New Roman"/>
          <w:sz w:val="24"/>
          <w:szCs w:val="24"/>
        </w:rPr>
      </w:pPr>
      <w:r>
        <w:rPr>
          <w:rFonts w:ascii="Times New Roman" w:hAnsi="Times New Roman"/>
          <w:sz w:val="24"/>
          <w:szCs w:val="24"/>
        </w:rPr>
        <w:t>в МБОУ СШ № 43</w:t>
      </w:r>
      <w:r w:rsidR="00CE3484" w:rsidRPr="00CE3484">
        <w:rPr>
          <w:rFonts w:ascii="Times New Roman" w:hAnsi="Times New Roman"/>
          <w:sz w:val="24"/>
          <w:szCs w:val="24"/>
        </w:rPr>
        <w:t>:</w:t>
      </w:r>
    </w:p>
    <w:p w:rsidR="00CE3484" w:rsidRPr="00CE3484" w:rsidRDefault="00CE3484" w:rsidP="00CE3484">
      <w:pPr>
        <w:spacing w:after="0" w:line="240" w:lineRule="auto"/>
        <w:ind w:firstLine="567"/>
        <w:rPr>
          <w:rFonts w:ascii="Times New Roman" w:hAnsi="Times New Roman"/>
          <w:sz w:val="24"/>
          <w:szCs w:val="24"/>
        </w:rPr>
      </w:pPr>
      <w:r w:rsidRPr="00CE3484">
        <w:rPr>
          <w:rFonts w:ascii="Times New Roman" w:hAnsi="Times New Roman"/>
          <w:sz w:val="24"/>
          <w:szCs w:val="24"/>
        </w:rPr>
        <w:t>–</w:t>
      </w:r>
      <w:r w:rsidRPr="00CE3484">
        <w:rPr>
          <w:rFonts w:ascii="Times New Roman" w:hAnsi="Times New Roman"/>
          <w:sz w:val="24"/>
          <w:szCs w:val="24"/>
        </w:rPr>
        <w:tab/>
        <w:t>обеспечивают  формирование  единой  мотивирующей   интерактивной  среды; учитывают:</w:t>
      </w:r>
    </w:p>
    <w:p w:rsidR="00CE3484" w:rsidRPr="00CE3484" w:rsidRDefault="00CE3484" w:rsidP="00CE3484">
      <w:pPr>
        <w:spacing w:after="0" w:line="240" w:lineRule="auto"/>
        <w:ind w:firstLine="567"/>
        <w:rPr>
          <w:rFonts w:ascii="Times New Roman" w:hAnsi="Times New Roman"/>
          <w:sz w:val="24"/>
          <w:szCs w:val="24"/>
        </w:rPr>
      </w:pPr>
      <w:r w:rsidRPr="00CE3484">
        <w:rPr>
          <w:rFonts w:ascii="Times New Roman" w:hAnsi="Times New Roman"/>
          <w:sz w:val="24"/>
          <w:szCs w:val="24"/>
        </w:rPr>
        <w:t>•</w:t>
      </w:r>
      <w:r w:rsidRPr="00CE3484">
        <w:rPr>
          <w:rFonts w:ascii="Times New Roman" w:hAnsi="Times New Roman"/>
          <w:sz w:val="24"/>
          <w:szCs w:val="24"/>
        </w:rPr>
        <w:tab/>
        <w:t>специальные потребности различных категорий обучающихся (с повышенными образовательными потребностями, с ограниченными возможностями здоровья и пр.);</w:t>
      </w:r>
    </w:p>
    <w:p w:rsidR="00CE3484" w:rsidRPr="00CE3484" w:rsidRDefault="00CE3484" w:rsidP="00CE3484">
      <w:pPr>
        <w:spacing w:after="0" w:line="240" w:lineRule="auto"/>
        <w:ind w:firstLine="567"/>
        <w:rPr>
          <w:rFonts w:ascii="Times New Roman" w:hAnsi="Times New Roman"/>
          <w:sz w:val="24"/>
          <w:szCs w:val="24"/>
        </w:rPr>
      </w:pPr>
      <w:r w:rsidRPr="00CE3484">
        <w:rPr>
          <w:rFonts w:ascii="Times New Roman" w:hAnsi="Times New Roman"/>
          <w:sz w:val="24"/>
          <w:szCs w:val="24"/>
        </w:rPr>
        <w:t>•</w:t>
      </w:r>
      <w:r w:rsidRPr="00CE3484">
        <w:rPr>
          <w:rFonts w:ascii="Times New Roman" w:hAnsi="Times New Roman"/>
          <w:sz w:val="24"/>
          <w:szCs w:val="24"/>
        </w:rPr>
        <w:tab/>
        <w:t>специфику основной образовательной программы среднего общего образования (профили обучения, уровни изучения, обязательные и элективные предметы/курсы, индивидуальная проектно-исследовательская деятельность, урочная и внеурочная деятельность, ресурсы открытого неформального образования, подготовка к продолжению обучения в высших учебных заведениях);</w:t>
      </w:r>
    </w:p>
    <w:p w:rsidR="00CE3484" w:rsidRPr="00CE3484" w:rsidRDefault="00CE3484" w:rsidP="00CE3484">
      <w:pPr>
        <w:spacing w:after="0" w:line="240" w:lineRule="auto"/>
        <w:ind w:firstLine="567"/>
        <w:rPr>
          <w:rFonts w:ascii="Times New Roman" w:hAnsi="Times New Roman"/>
          <w:sz w:val="24"/>
          <w:szCs w:val="24"/>
        </w:rPr>
      </w:pPr>
      <w:r w:rsidRPr="00CE3484">
        <w:rPr>
          <w:rFonts w:ascii="Times New Roman" w:hAnsi="Times New Roman"/>
          <w:sz w:val="24"/>
          <w:szCs w:val="24"/>
        </w:rPr>
        <w:t>•</w:t>
      </w:r>
      <w:r w:rsidRPr="00CE3484">
        <w:rPr>
          <w:rFonts w:ascii="Times New Roman" w:hAnsi="Times New Roman"/>
          <w:sz w:val="24"/>
          <w:szCs w:val="24"/>
        </w:rPr>
        <w:tab/>
        <w:t>актуальные потребности развития образования (открытость, вариативность, мобильность, доступность, непрерывность, интегрируемость с дополнительным и неформальным образованием);</w:t>
      </w:r>
    </w:p>
    <w:p w:rsidR="00CE3484" w:rsidRPr="00CE3484" w:rsidRDefault="00CE3484" w:rsidP="00CE3484">
      <w:pPr>
        <w:spacing w:after="0" w:line="240" w:lineRule="auto"/>
        <w:ind w:firstLine="567"/>
        <w:rPr>
          <w:rFonts w:ascii="Times New Roman" w:hAnsi="Times New Roman"/>
          <w:sz w:val="24"/>
          <w:szCs w:val="24"/>
        </w:rPr>
      </w:pPr>
      <w:r w:rsidRPr="00CE3484">
        <w:rPr>
          <w:rFonts w:ascii="Times New Roman" w:hAnsi="Times New Roman"/>
          <w:sz w:val="24"/>
          <w:szCs w:val="24"/>
        </w:rPr>
        <w:t>–</w:t>
      </w:r>
      <w:r w:rsidRPr="00CE3484">
        <w:rPr>
          <w:rFonts w:ascii="Times New Roman" w:hAnsi="Times New Roman"/>
          <w:sz w:val="24"/>
          <w:szCs w:val="24"/>
        </w:rPr>
        <w:tab/>
        <w:t>обеспечивают:</w:t>
      </w:r>
    </w:p>
    <w:p w:rsidR="00CE3484" w:rsidRPr="00CE3484" w:rsidRDefault="00CE3484" w:rsidP="00CE3484">
      <w:pPr>
        <w:spacing w:after="0" w:line="240" w:lineRule="auto"/>
        <w:ind w:firstLine="567"/>
        <w:rPr>
          <w:rFonts w:ascii="Times New Roman" w:hAnsi="Times New Roman"/>
          <w:sz w:val="24"/>
          <w:szCs w:val="24"/>
        </w:rPr>
      </w:pPr>
      <w:r w:rsidRPr="00CE3484">
        <w:rPr>
          <w:rFonts w:ascii="Times New Roman" w:hAnsi="Times New Roman"/>
          <w:sz w:val="24"/>
          <w:szCs w:val="24"/>
        </w:rPr>
        <w:t>•</w:t>
      </w:r>
      <w:r w:rsidRPr="00CE3484">
        <w:rPr>
          <w:rFonts w:ascii="Times New Roman" w:hAnsi="Times New Roman"/>
          <w:sz w:val="24"/>
          <w:szCs w:val="24"/>
        </w:rPr>
        <w:tab/>
        <w:t>подготовку обучающихся к саморазвитию и непрерывному образованию;</w:t>
      </w:r>
    </w:p>
    <w:p w:rsidR="00CE3484" w:rsidRPr="00CE3484" w:rsidRDefault="00CE3484" w:rsidP="00CE3484">
      <w:pPr>
        <w:spacing w:after="0" w:line="240" w:lineRule="auto"/>
        <w:ind w:firstLine="567"/>
        <w:rPr>
          <w:rFonts w:ascii="Times New Roman" w:hAnsi="Times New Roman"/>
          <w:sz w:val="24"/>
          <w:szCs w:val="24"/>
        </w:rPr>
      </w:pPr>
      <w:r w:rsidRPr="00CE3484">
        <w:rPr>
          <w:rFonts w:ascii="Times New Roman" w:hAnsi="Times New Roman"/>
          <w:sz w:val="24"/>
          <w:szCs w:val="24"/>
        </w:rPr>
        <w:t>•</w:t>
      </w:r>
      <w:r w:rsidRPr="00CE3484">
        <w:rPr>
          <w:rFonts w:ascii="Times New Roman" w:hAnsi="Times New Roman"/>
          <w:sz w:val="24"/>
          <w:szCs w:val="24"/>
        </w:rPr>
        <w:tab/>
        <w:t>формирование и развитие мотивации к познанию, творчеству и инновационной деятельности;</w:t>
      </w:r>
    </w:p>
    <w:p w:rsidR="00CE3484" w:rsidRPr="00CE3484" w:rsidRDefault="00CE3484" w:rsidP="00CE3484">
      <w:pPr>
        <w:spacing w:after="0" w:line="240" w:lineRule="auto"/>
        <w:ind w:firstLine="567"/>
        <w:rPr>
          <w:rFonts w:ascii="Times New Roman" w:hAnsi="Times New Roman"/>
          <w:sz w:val="24"/>
          <w:szCs w:val="24"/>
        </w:rPr>
      </w:pPr>
      <w:r w:rsidRPr="00CE3484">
        <w:rPr>
          <w:rFonts w:ascii="Times New Roman" w:hAnsi="Times New Roman"/>
          <w:sz w:val="24"/>
          <w:szCs w:val="24"/>
        </w:rPr>
        <w:t>•</w:t>
      </w:r>
      <w:r w:rsidRPr="00CE3484">
        <w:rPr>
          <w:rFonts w:ascii="Times New Roman" w:hAnsi="Times New Roman"/>
          <w:sz w:val="24"/>
          <w:szCs w:val="24"/>
        </w:rPr>
        <w:tab/>
        <w:t>условия для активной учебно-познавательной деятельности;</w:t>
      </w:r>
    </w:p>
    <w:p w:rsidR="00CE3484" w:rsidRPr="00CE3484" w:rsidRDefault="00CE3484" w:rsidP="00CE3484">
      <w:pPr>
        <w:spacing w:after="0" w:line="240" w:lineRule="auto"/>
        <w:ind w:firstLine="567"/>
        <w:rPr>
          <w:rFonts w:ascii="Times New Roman" w:hAnsi="Times New Roman"/>
          <w:sz w:val="24"/>
          <w:szCs w:val="24"/>
        </w:rPr>
      </w:pPr>
      <w:r w:rsidRPr="00CE3484">
        <w:rPr>
          <w:rFonts w:ascii="Times New Roman" w:hAnsi="Times New Roman"/>
          <w:sz w:val="24"/>
          <w:szCs w:val="24"/>
        </w:rPr>
        <w:t xml:space="preserve"> </w:t>
      </w:r>
    </w:p>
    <w:p w:rsidR="00CE3484" w:rsidRPr="00CE3484" w:rsidRDefault="00CE3484" w:rsidP="00CE3484">
      <w:pPr>
        <w:spacing w:after="0" w:line="240" w:lineRule="auto"/>
        <w:ind w:firstLine="567"/>
        <w:rPr>
          <w:rFonts w:ascii="Times New Roman" w:hAnsi="Times New Roman"/>
          <w:sz w:val="24"/>
          <w:szCs w:val="24"/>
        </w:rPr>
      </w:pPr>
      <w:r w:rsidRPr="00CE3484">
        <w:rPr>
          <w:rFonts w:ascii="Times New Roman" w:hAnsi="Times New Roman"/>
          <w:sz w:val="24"/>
          <w:szCs w:val="24"/>
        </w:rPr>
        <w:lastRenderedPageBreak/>
        <w:t>•</w:t>
      </w:r>
      <w:r w:rsidRPr="00CE3484">
        <w:rPr>
          <w:rFonts w:ascii="Times New Roman" w:hAnsi="Times New Roman"/>
          <w:sz w:val="24"/>
          <w:szCs w:val="24"/>
        </w:rPr>
        <w:tab/>
        <w:t>возможность достижения обучающимися предметных, метапредметных и личностных результатов освоения основной образовательной программы;</w:t>
      </w:r>
    </w:p>
    <w:p w:rsidR="00CE3484" w:rsidRPr="00CE3484" w:rsidRDefault="00CE3484" w:rsidP="00CE3484">
      <w:pPr>
        <w:spacing w:after="0" w:line="240" w:lineRule="auto"/>
        <w:ind w:firstLine="567"/>
        <w:rPr>
          <w:rFonts w:ascii="Times New Roman" w:hAnsi="Times New Roman"/>
          <w:sz w:val="24"/>
          <w:szCs w:val="24"/>
        </w:rPr>
      </w:pPr>
      <w:r w:rsidRPr="00CE3484">
        <w:rPr>
          <w:rFonts w:ascii="Times New Roman" w:hAnsi="Times New Roman"/>
          <w:sz w:val="24"/>
          <w:szCs w:val="24"/>
        </w:rPr>
        <w:t>•</w:t>
      </w:r>
      <w:r w:rsidRPr="00CE3484">
        <w:rPr>
          <w:rFonts w:ascii="Times New Roman" w:hAnsi="Times New Roman"/>
          <w:sz w:val="24"/>
          <w:szCs w:val="24"/>
        </w:rPr>
        <w:tab/>
        <w:t>возможность для беспрепятственного доступа обучающихся с ограниченными возможностями здоровья и инвалидов к объектам инфраструктуры образовательной организации;</w:t>
      </w:r>
    </w:p>
    <w:p w:rsidR="00CE3484" w:rsidRPr="00CE3484" w:rsidRDefault="00CE3484" w:rsidP="00CE3484">
      <w:pPr>
        <w:spacing w:after="0" w:line="240" w:lineRule="auto"/>
        <w:ind w:firstLine="567"/>
        <w:rPr>
          <w:rFonts w:ascii="Times New Roman" w:hAnsi="Times New Roman"/>
          <w:sz w:val="24"/>
          <w:szCs w:val="24"/>
        </w:rPr>
      </w:pPr>
      <w:r w:rsidRPr="00CE3484">
        <w:rPr>
          <w:rFonts w:ascii="Times New Roman" w:hAnsi="Times New Roman"/>
          <w:sz w:val="24"/>
          <w:szCs w:val="24"/>
        </w:rPr>
        <w:t xml:space="preserve">В МБОУ </w:t>
      </w:r>
      <w:r w:rsidR="0094626D">
        <w:rPr>
          <w:rFonts w:ascii="Times New Roman" w:hAnsi="Times New Roman"/>
          <w:sz w:val="24"/>
          <w:szCs w:val="24"/>
        </w:rPr>
        <w:t>СШ № 43</w:t>
      </w:r>
      <w:r w:rsidRPr="00CE3484">
        <w:rPr>
          <w:rFonts w:ascii="Times New Roman" w:hAnsi="Times New Roman"/>
          <w:sz w:val="24"/>
          <w:szCs w:val="24"/>
        </w:rPr>
        <w:t xml:space="preserve"> выделяются и оборудованы помещения для реализации образовательной деятельности обучающихся, административной и хозяйственной деятельности.</w:t>
      </w:r>
    </w:p>
    <w:p w:rsidR="00CE3484" w:rsidRPr="00CE3484" w:rsidRDefault="00CE3484" w:rsidP="00CE3484">
      <w:pPr>
        <w:spacing w:after="0" w:line="240" w:lineRule="auto"/>
        <w:ind w:firstLine="567"/>
        <w:rPr>
          <w:rFonts w:ascii="Times New Roman" w:hAnsi="Times New Roman"/>
          <w:sz w:val="24"/>
          <w:szCs w:val="24"/>
        </w:rPr>
      </w:pPr>
      <w:r w:rsidRPr="00CE3484">
        <w:rPr>
          <w:rFonts w:ascii="Times New Roman" w:hAnsi="Times New Roman"/>
          <w:sz w:val="24"/>
          <w:szCs w:val="24"/>
        </w:rPr>
        <w:t xml:space="preserve">В МБОУ </w:t>
      </w:r>
      <w:r w:rsidR="0094626D">
        <w:rPr>
          <w:rFonts w:ascii="Times New Roman" w:hAnsi="Times New Roman"/>
          <w:sz w:val="24"/>
          <w:szCs w:val="24"/>
        </w:rPr>
        <w:t xml:space="preserve">СШ № 43 </w:t>
      </w:r>
      <w:r w:rsidRPr="00CE3484">
        <w:rPr>
          <w:rFonts w:ascii="Times New Roman" w:hAnsi="Times New Roman"/>
          <w:sz w:val="24"/>
          <w:szCs w:val="24"/>
        </w:rPr>
        <w:t>предусмотрены:</w:t>
      </w:r>
    </w:p>
    <w:p w:rsidR="00CE3484" w:rsidRPr="00CE3484" w:rsidRDefault="00CE3484" w:rsidP="00CE3484">
      <w:pPr>
        <w:spacing w:after="0" w:line="240" w:lineRule="auto"/>
        <w:ind w:firstLine="567"/>
        <w:rPr>
          <w:rFonts w:ascii="Times New Roman" w:hAnsi="Times New Roman"/>
          <w:sz w:val="24"/>
          <w:szCs w:val="24"/>
        </w:rPr>
      </w:pPr>
      <w:r w:rsidRPr="00CE3484">
        <w:rPr>
          <w:rFonts w:ascii="Times New Roman" w:hAnsi="Times New Roman"/>
          <w:sz w:val="24"/>
          <w:szCs w:val="24"/>
        </w:rPr>
        <w:t>–</w:t>
      </w:r>
      <w:r w:rsidRPr="00CE3484">
        <w:rPr>
          <w:rFonts w:ascii="Times New Roman" w:hAnsi="Times New Roman"/>
          <w:sz w:val="24"/>
          <w:szCs w:val="24"/>
        </w:rPr>
        <w:tab/>
        <w:t xml:space="preserve">учебные </w:t>
      </w:r>
      <w:r w:rsidR="0094626D">
        <w:rPr>
          <w:rFonts w:ascii="Times New Roman" w:hAnsi="Times New Roman"/>
          <w:sz w:val="24"/>
          <w:szCs w:val="24"/>
        </w:rPr>
        <w:t xml:space="preserve">кабинеты с автоматизированными </w:t>
      </w:r>
      <w:r w:rsidRPr="00CE3484">
        <w:rPr>
          <w:rFonts w:ascii="Times New Roman" w:hAnsi="Times New Roman"/>
          <w:sz w:val="24"/>
          <w:szCs w:val="24"/>
        </w:rPr>
        <w:t>рабочими местами обучающихся и педагогических работников;</w:t>
      </w:r>
    </w:p>
    <w:p w:rsidR="00CE3484" w:rsidRPr="00CE3484" w:rsidRDefault="00CE3484" w:rsidP="00CE3484">
      <w:pPr>
        <w:spacing w:after="0" w:line="240" w:lineRule="auto"/>
        <w:ind w:firstLine="567"/>
        <w:rPr>
          <w:rFonts w:ascii="Times New Roman" w:hAnsi="Times New Roman"/>
          <w:sz w:val="24"/>
          <w:szCs w:val="24"/>
        </w:rPr>
      </w:pPr>
      <w:r w:rsidRPr="00CE3484">
        <w:rPr>
          <w:rFonts w:ascii="Times New Roman" w:hAnsi="Times New Roman"/>
          <w:sz w:val="24"/>
          <w:szCs w:val="24"/>
        </w:rPr>
        <w:t>–</w:t>
      </w:r>
      <w:r w:rsidRPr="00CE3484">
        <w:rPr>
          <w:rFonts w:ascii="Times New Roman" w:hAnsi="Times New Roman"/>
          <w:sz w:val="24"/>
          <w:szCs w:val="24"/>
        </w:rPr>
        <w:tab/>
        <w:t>помещения для занятий учебно-исследовательской и проектной деятельностью, техническим творчеством, музыкой и изобразительным искусством, а также другими учебными курсами и курсами внеурочной деятельности по выбору обучающихся;</w:t>
      </w:r>
    </w:p>
    <w:p w:rsidR="00CE3484" w:rsidRPr="00CE3484" w:rsidRDefault="00CE3484" w:rsidP="00CE3484">
      <w:pPr>
        <w:spacing w:after="0" w:line="240" w:lineRule="auto"/>
        <w:ind w:firstLine="567"/>
        <w:rPr>
          <w:rFonts w:ascii="Times New Roman" w:hAnsi="Times New Roman"/>
          <w:sz w:val="24"/>
          <w:szCs w:val="24"/>
        </w:rPr>
      </w:pPr>
      <w:r w:rsidRPr="00CE3484">
        <w:rPr>
          <w:rFonts w:ascii="Times New Roman" w:hAnsi="Times New Roman"/>
          <w:sz w:val="24"/>
          <w:szCs w:val="24"/>
        </w:rPr>
        <w:t>–</w:t>
      </w:r>
      <w:r w:rsidRPr="00CE3484">
        <w:rPr>
          <w:rFonts w:ascii="Times New Roman" w:hAnsi="Times New Roman"/>
          <w:sz w:val="24"/>
          <w:szCs w:val="24"/>
        </w:rPr>
        <w:tab/>
        <w:t>мастерские (</w:t>
      </w:r>
      <w:r w:rsidR="0094626D">
        <w:rPr>
          <w:rFonts w:ascii="Times New Roman" w:hAnsi="Times New Roman"/>
          <w:sz w:val="24"/>
          <w:szCs w:val="24"/>
        </w:rPr>
        <w:t>столярная/слесарная мастерские и кабинет технологии для девочек</w:t>
      </w:r>
      <w:r w:rsidRPr="00CE3484">
        <w:rPr>
          <w:rFonts w:ascii="Times New Roman" w:hAnsi="Times New Roman"/>
          <w:sz w:val="24"/>
          <w:szCs w:val="24"/>
        </w:rPr>
        <w:t>);</w:t>
      </w:r>
    </w:p>
    <w:p w:rsidR="00CE3484" w:rsidRPr="00CE3484" w:rsidRDefault="00CE3484" w:rsidP="00CE3484">
      <w:pPr>
        <w:spacing w:after="0" w:line="240" w:lineRule="auto"/>
        <w:ind w:firstLine="567"/>
        <w:rPr>
          <w:rFonts w:ascii="Times New Roman" w:hAnsi="Times New Roman"/>
          <w:sz w:val="24"/>
          <w:szCs w:val="24"/>
        </w:rPr>
      </w:pPr>
      <w:r w:rsidRPr="00CE3484">
        <w:rPr>
          <w:rFonts w:ascii="Times New Roman" w:hAnsi="Times New Roman"/>
          <w:sz w:val="24"/>
          <w:szCs w:val="24"/>
        </w:rPr>
        <w:t>–</w:t>
      </w:r>
      <w:r w:rsidRPr="00CE3484">
        <w:rPr>
          <w:rFonts w:ascii="Times New Roman" w:hAnsi="Times New Roman"/>
          <w:sz w:val="24"/>
          <w:szCs w:val="24"/>
        </w:rPr>
        <w:tab/>
        <w:t>информационно-библиотечный центр с рабочими зонами свободного доступа (коллективного пользования), оборудованными чи</w:t>
      </w:r>
      <w:r w:rsidR="0094626D">
        <w:rPr>
          <w:rFonts w:ascii="Times New Roman" w:hAnsi="Times New Roman"/>
          <w:sz w:val="24"/>
          <w:szCs w:val="24"/>
        </w:rPr>
        <w:t>тальными залами и книгохранилищем</w:t>
      </w:r>
      <w:r w:rsidRPr="00CE3484">
        <w:rPr>
          <w:rFonts w:ascii="Times New Roman" w:hAnsi="Times New Roman"/>
          <w:sz w:val="24"/>
          <w:szCs w:val="24"/>
        </w:rPr>
        <w:t>, медиатекой;</w:t>
      </w:r>
    </w:p>
    <w:p w:rsidR="00CE3484" w:rsidRPr="00CE3484" w:rsidRDefault="0094626D" w:rsidP="00CE3484">
      <w:pPr>
        <w:spacing w:after="0" w:line="240" w:lineRule="auto"/>
        <w:ind w:firstLine="567"/>
        <w:rPr>
          <w:rFonts w:ascii="Times New Roman" w:hAnsi="Times New Roman"/>
          <w:sz w:val="24"/>
          <w:szCs w:val="24"/>
        </w:rPr>
      </w:pPr>
      <w:r>
        <w:rPr>
          <w:rFonts w:ascii="Times New Roman" w:hAnsi="Times New Roman"/>
          <w:sz w:val="24"/>
          <w:szCs w:val="24"/>
        </w:rPr>
        <w:t>–</w:t>
      </w:r>
      <w:r>
        <w:rPr>
          <w:rFonts w:ascii="Times New Roman" w:hAnsi="Times New Roman"/>
          <w:sz w:val="24"/>
          <w:szCs w:val="24"/>
        </w:rPr>
        <w:tab/>
        <w:t xml:space="preserve">актовый зал(столовая) </w:t>
      </w:r>
      <w:r w:rsidR="00CE3484" w:rsidRPr="00CE3484">
        <w:rPr>
          <w:rFonts w:ascii="Times New Roman" w:hAnsi="Times New Roman"/>
          <w:sz w:val="24"/>
          <w:szCs w:val="24"/>
        </w:rPr>
        <w:t>для проведения информационно-методических, учебных, а также массовых, досуговых, развлекательных мероприятий;</w:t>
      </w:r>
    </w:p>
    <w:p w:rsidR="00CE3484" w:rsidRPr="00CE3484" w:rsidRDefault="00CE3484" w:rsidP="00CE3484">
      <w:pPr>
        <w:spacing w:after="0" w:line="240" w:lineRule="auto"/>
        <w:ind w:firstLine="567"/>
        <w:rPr>
          <w:rFonts w:ascii="Times New Roman" w:hAnsi="Times New Roman"/>
          <w:sz w:val="24"/>
          <w:szCs w:val="24"/>
        </w:rPr>
      </w:pPr>
      <w:r w:rsidRPr="00CE3484">
        <w:rPr>
          <w:rFonts w:ascii="Times New Roman" w:hAnsi="Times New Roman"/>
          <w:sz w:val="24"/>
          <w:szCs w:val="24"/>
        </w:rPr>
        <w:t>–</w:t>
      </w:r>
      <w:r w:rsidRPr="00CE3484">
        <w:rPr>
          <w:rFonts w:ascii="Times New Roman" w:hAnsi="Times New Roman"/>
          <w:sz w:val="24"/>
          <w:szCs w:val="24"/>
        </w:rPr>
        <w:tab/>
        <w:t>спортивные зал</w:t>
      </w:r>
      <w:r w:rsidR="0094626D">
        <w:rPr>
          <w:rFonts w:ascii="Times New Roman" w:hAnsi="Times New Roman"/>
          <w:sz w:val="24"/>
          <w:szCs w:val="24"/>
        </w:rPr>
        <w:t>ы</w:t>
      </w:r>
      <w:r w:rsidRPr="00CE3484">
        <w:rPr>
          <w:rFonts w:ascii="Times New Roman" w:hAnsi="Times New Roman"/>
          <w:sz w:val="24"/>
          <w:szCs w:val="24"/>
        </w:rPr>
        <w:t>, спортивные сооружения на школьном дворе;</w:t>
      </w:r>
    </w:p>
    <w:p w:rsidR="00CE3484" w:rsidRPr="00CE3484" w:rsidRDefault="00CE3484" w:rsidP="00CE3484">
      <w:pPr>
        <w:spacing w:after="0" w:line="240" w:lineRule="auto"/>
        <w:ind w:firstLine="567"/>
        <w:rPr>
          <w:rFonts w:ascii="Times New Roman" w:hAnsi="Times New Roman"/>
          <w:sz w:val="24"/>
          <w:szCs w:val="24"/>
        </w:rPr>
      </w:pPr>
      <w:r w:rsidRPr="00CE3484">
        <w:rPr>
          <w:rFonts w:ascii="Times New Roman" w:hAnsi="Times New Roman"/>
          <w:sz w:val="24"/>
          <w:szCs w:val="24"/>
        </w:rPr>
        <w:t>–</w:t>
      </w:r>
      <w:r w:rsidRPr="00CE3484">
        <w:rPr>
          <w:rFonts w:ascii="Times New Roman" w:hAnsi="Times New Roman"/>
          <w:sz w:val="24"/>
          <w:szCs w:val="24"/>
        </w:rPr>
        <w:tab/>
        <w:t>столовая</w:t>
      </w:r>
      <w:r w:rsidR="0094626D">
        <w:rPr>
          <w:rFonts w:ascii="Times New Roman" w:hAnsi="Times New Roman"/>
          <w:sz w:val="24"/>
          <w:szCs w:val="24"/>
        </w:rPr>
        <w:t xml:space="preserve"> полного цикла на 200 мест</w:t>
      </w:r>
      <w:r w:rsidRPr="00CE3484">
        <w:rPr>
          <w:rFonts w:ascii="Times New Roman" w:hAnsi="Times New Roman"/>
          <w:sz w:val="24"/>
          <w:szCs w:val="24"/>
        </w:rPr>
        <w:t>;</w:t>
      </w:r>
    </w:p>
    <w:p w:rsidR="00CE3484" w:rsidRPr="00CE3484" w:rsidRDefault="00CE3484" w:rsidP="00CE3484">
      <w:pPr>
        <w:spacing w:after="0" w:line="240" w:lineRule="auto"/>
        <w:ind w:firstLine="567"/>
        <w:rPr>
          <w:rFonts w:ascii="Times New Roman" w:hAnsi="Times New Roman"/>
          <w:sz w:val="24"/>
          <w:szCs w:val="24"/>
        </w:rPr>
      </w:pPr>
      <w:r w:rsidRPr="00CE3484">
        <w:rPr>
          <w:rFonts w:ascii="Times New Roman" w:hAnsi="Times New Roman"/>
          <w:sz w:val="24"/>
          <w:szCs w:val="24"/>
        </w:rPr>
        <w:t>–</w:t>
      </w:r>
      <w:r w:rsidRPr="00CE3484">
        <w:rPr>
          <w:rFonts w:ascii="Times New Roman" w:hAnsi="Times New Roman"/>
          <w:sz w:val="24"/>
          <w:szCs w:val="24"/>
        </w:rPr>
        <w:tab/>
        <w:t xml:space="preserve">медицинский </w:t>
      </w:r>
      <w:r w:rsidR="0094626D">
        <w:rPr>
          <w:rFonts w:ascii="Times New Roman" w:hAnsi="Times New Roman"/>
          <w:sz w:val="24"/>
          <w:szCs w:val="24"/>
        </w:rPr>
        <w:t xml:space="preserve">и стоматологический </w:t>
      </w:r>
      <w:r w:rsidRPr="00CE3484">
        <w:rPr>
          <w:rFonts w:ascii="Times New Roman" w:hAnsi="Times New Roman"/>
          <w:sz w:val="24"/>
          <w:szCs w:val="24"/>
        </w:rPr>
        <w:t>кабинет</w:t>
      </w:r>
      <w:r w:rsidR="0094626D">
        <w:rPr>
          <w:rFonts w:ascii="Times New Roman" w:hAnsi="Times New Roman"/>
          <w:sz w:val="24"/>
          <w:szCs w:val="24"/>
        </w:rPr>
        <w:t>ы</w:t>
      </w:r>
      <w:r w:rsidRPr="00CE3484">
        <w:rPr>
          <w:rFonts w:ascii="Times New Roman" w:hAnsi="Times New Roman"/>
          <w:sz w:val="24"/>
          <w:szCs w:val="24"/>
        </w:rPr>
        <w:t>;</w:t>
      </w:r>
    </w:p>
    <w:p w:rsidR="00CE3484" w:rsidRPr="00CE3484" w:rsidRDefault="00CE3484" w:rsidP="00CE3484">
      <w:pPr>
        <w:spacing w:after="0" w:line="240" w:lineRule="auto"/>
        <w:ind w:firstLine="567"/>
        <w:rPr>
          <w:rFonts w:ascii="Times New Roman" w:hAnsi="Times New Roman"/>
          <w:sz w:val="24"/>
          <w:szCs w:val="24"/>
        </w:rPr>
      </w:pPr>
      <w:r w:rsidRPr="00CE3484">
        <w:rPr>
          <w:rFonts w:ascii="Times New Roman" w:hAnsi="Times New Roman"/>
          <w:sz w:val="24"/>
          <w:szCs w:val="24"/>
        </w:rPr>
        <w:t>–</w:t>
      </w:r>
      <w:r w:rsidRPr="00CE3484">
        <w:rPr>
          <w:rFonts w:ascii="Times New Roman" w:hAnsi="Times New Roman"/>
          <w:sz w:val="24"/>
          <w:szCs w:val="24"/>
        </w:rPr>
        <w:tab/>
        <w:t>административные и иные помещения, оснащенные необходимым оборудованием;</w:t>
      </w:r>
    </w:p>
    <w:p w:rsidR="00CE3484" w:rsidRPr="00CE3484" w:rsidRDefault="00CE3484" w:rsidP="00CE3484">
      <w:pPr>
        <w:spacing w:after="0" w:line="240" w:lineRule="auto"/>
        <w:ind w:firstLine="567"/>
        <w:rPr>
          <w:rFonts w:ascii="Times New Roman" w:hAnsi="Times New Roman"/>
          <w:sz w:val="24"/>
          <w:szCs w:val="24"/>
        </w:rPr>
      </w:pPr>
      <w:r w:rsidRPr="00CE3484">
        <w:rPr>
          <w:rFonts w:ascii="Times New Roman" w:hAnsi="Times New Roman"/>
          <w:sz w:val="24"/>
          <w:szCs w:val="24"/>
        </w:rPr>
        <w:t>–</w:t>
      </w:r>
      <w:r w:rsidRPr="00CE3484">
        <w:rPr>
          <w:rFonts w:ascii="Times New Roman" w:hAnsi="Times New Roman"/>
          <w:sz w:val="24"/>
          <w:szCs w:val="24"/>
        </w:rPr>
        <w:tab/>
        <w:t>2 гардероба, санузлы;</w:t>
      </w:r>
    </w:p>
    <w:p w:rsidR="00CE3484" w:rsidRPr="00CE3484" w:rsidRDefault="00CE3484" w:rsidP="00CE3484">
      <w:pPr>
        <w:spacing w:after="0" w:line="240" w:lineRule="auto"/>
        <w:ind w:firstLine="567"/>
        <w:rPr>
          <w:rFonts w:ascii="Times New Roman" w:hAnsi="Times New Roman"/>
          <w:sz w:val="24"/>
          <w:szCs w:val="24"/>
        </w:rPr>
      </w:pPr>
      <w:r w:rsidRPr="00CE3484">
        <w:rPr>
          <w:rFonts w:ascii="Times New Roman" w:hAnsi="Times New Roman"/>
          <w:sz w:val="24"/>
          <w:szCs w:val="24"/>
        </w:rPr>
        <w:t>–</w:t>
      </w:r>
      <w:r w:rsidRPr="00CE3484">
        <w:rPr>
          <w:rFonts w:ascii="Times New Roman" w:hAnsi="Times New Roman"/>
          <w:sz w:val="24"/>
          <w:szCs w:val="24"/>
        </w:rPr>
        <w:tab/>
        <w:t xml:space="preserve">школьная территория, </w:t>
      </w:r>
      <w:r w:rsidR="0094626D">
        <w:rPr>
          <w:rFonts w:ascii="Times New Roman" w:hAnsi="Times New Roman"/>
          <w:sz w:val="24"/>
          <w:szCs w:val="24"/>
        </w:rPr>
        <w:t>на которой находится спортивная площадка</w:t>
      </w:r>
      <w:r w:rsidRPr="00CE3484">
        <w:rPr>
          <w:rFonts w:ascii="Times New Roman" w:hAnsi="Times New Roman"/>
          <w:sz w:val="24"/>
          <w:szCs w:val="24"/>
        </w:rPr>
        <w:t>;</w:t>
      </w:r>
    </w:p>
    <w:p w:rsidR="00CE3484" w:rsidRPr="00CE3484" w:rsidRDefault="00CE3484" w:rsidP="00CE3484">
      <w:pPr>
        <w:spacing w:after="0" w:line="240" w:lineRule="auto"/>
        <w:ind w:firstLine="567"/>
        <w:rPr>
          <w:rFonts w:ascii="Times New Roman" w:hAnsi="Times New Roman"/>
          <w:sz w:val="24"/>
          <w:szCs w:val="24"/>
        </w:rPr>
      </w:pPr>
      <w:r w:rsidRPr="00CE3484">
        <w:rPr>
          <w:rFonts w:ascii="Times New Roman" w:hAnsi="Times New Roman"/>
          <w:sz w:val="24"/>
          <w:szCs w:val="24"/>
        </w:rPr>
        <w:t>–</w:t>
      </w:r>
      <w:r w:rsidRPr="00CE3484">
        <w:rPr>
          <w:rFonts w:ascii="Times New Roman" w:hAnsi="Times New Roman"/>
          <w:sz w:val="24"/>
          <w:szCs w:val="24"/>
        </w:rPr>
        <w:tab/>
        <w:t>комплекты технического оснащения и оборудования, включая расходные материалы, обеспечивающие изучение учебных предметов, курсов и курсов внеурочной деятельности;</w:t>
      </w:r>
    </w:p>
    <w:p w:rsidR="00CE3484" w:rsidRPr="00CE3484" w:rsidRDefault="00CE3484" w:rsidP="00CE3484">
      <w:pPr>
        <w:spacing w:after="0" w:line="240" w:lineRule="auto"/>
        <w:ind w:firstLine="567"/>
        <w:rPr>
          <w:rFonts w:ascii="Times New Roman" w:hAnsi="Times New Roman"/>
          <w:sz w:val="24"/>
          <w:szCs w:val="24"/>
        </w:rPr>
      </w:pPr>
      <w:r w:rsidRPr="00CE3484">
        <w:rPr>
          <w:rFonts w:ascii="Times New Roman" w:hAnsi="Times New Roman"/>
          <w:sz w:val="24"/>
          <w:szCs w:val="24"/>
        </w:rPr>
        <w:t>–</w:t>
      </w:r>
      <w:r w:rsidRPr="00CE3484">
        <w:rPr>
          <w:rFonts w:ascii="Times New Roman" w:hAnsi="Times New Roman"/>
          <w:sz w:val="24"/>
          <w:szCs w:val="24"/>
        </w:rPr>
        <w:tab/>
        <w:t>мебель, офисное оснащение и хозяйственный инвентарь.</w:t>
      </w:r>
    </w:p>
    <w:p w:rsidR="00CE3484" w:rsidRPr="00CE3484" w:rsidRDefault="00CE3484" w:rsidP="00CE3484">
      <w:pPr>
        <w:spacing w:after="0" w:line="240" w:lineRule="auto"/>
        <w:ind w:firstLine="567"/>
        <w:rPr>
          <w:rFonts w:ascii="Times New Roman" w:hAnsi="Times New Roman"/>
          <w:sz w:val="24"/>
          <w:szCs w:val="24"/>
        </w:rPr>
      </w:pPr>
      <w:r w:rsidRPr="00CE3484">
        <w:rPr>
          <w:rFonts w:ascii="Times New Roman" w:hAnsi="Times New Roman"/>
          <w:sz w:val="24"/>
          <w:szCs w:val="24"/>
        </w:rPr>
        <w:t>Материально-техническое оснащение образовательной деятельности обеспечивает следующие ключевые возможности:</w:t>
      </w:r>
    </w:p>
    <w:p w:rsidR="00CE3484" w:rsidRPr="00CE3484" w:rsidRDefault="00CE3484" w:rsidP="00CE3484">
      <w:pPr>
        <w:spacing w:after="0" w:line="240" w:lineRule="auto"/>
        <w:ind w:firstLine="567"/>
        <w:rPr>
          <w:rFonts w:ascii="Times New Roman" w:hAnsi="Times New Roman"/>
          <w:sz w:val="24"/>
          <w:szCs w:val="24"/>
        </w:rPr>
      </w:pPr>
      <w:r w:rsidRPr="00CE3484">
        <w:rPr>
          <w:rFonts w:ascii="Times New Roman" w:hAnsi="Times New Roman"/>
          <w:sz w:val="24"/>
          <w:szCs w:val="24"/>
        </w:rPr>
        <w:t>–</w:t>
      </w:r>
      <w:r w:rsidRPr="00CE3484">
        <w:rPr>
          <w:rFonts w:ascii="Times New Roman" w:hAnsi="Times New Roman"/>
          <w:sz w:val="24"/>
          <w:szCs w:val="24"/>
        </w:rPr>
        <w:tab/>
        <w:t>реализацию индивидуальных учебных планов обучающихся, осуществления ими самостоятельной познавательной деятельности;</w:t>
      </w:r>
    </w:p>
    <w:p w:rsidR="00CE3484" w:rsidRPr="00CE3484" w:rsidRDefault="00CE3484" w:rsidP="00CE3484">
      <w:pPr>
        <w:spacing w:after="0" w:line="240" w:lineRule="auto"/>
        <w:ind w:firstLine="567"/>
        <w:rPr>
          <w:rFonts w:ascii="Times New Roman" w:hAnsi="Times New Roman"/>
          <w:sz w:val="24"/>
          <w:szCs w:val="24"/>
        </w:rPr>
      </w:pPr>
      <w:r w:rsidRPr="00CE3484">
        <w:rPr>
          <w:rFonts w:ascii="Times New Roman" w:hAnsi="Times New Roman"/>
          <w:sz w:val="24"/>
          <w:szCs w:val="24"/>
        </w:rPr>
        <w:t>–</w:t>
      </w:r>
      <w:r w:rsidRPr="00CE3484">
        <w:rPr>
          <w:rFonts w:ascii="Times New Roman" w:hAnsi="Times New Roman"/>
          <w:sz w:val="24"/>
          <w:szCs w:val="24"/>
        </w:rPr>
        <w:tab/>
        <w:t>проектную и исследовательскую деятельность обучающихся, проведение наблюдений и экспериментов (в т.ч. с использованием традиционного и цифрового лабораторного оборудования, виртуальных лабораторий, электронных образовательных ресурсов, вещественных и виртуально-наглядных моделей и коллекций основных математических и естественнонаучных объектов и явлений);</w:t>
      </w:r>
    </w:p>
    <w:p w:rsidR="00CE3484" w:rsidRPr="00CE3484" w:rsidRDefault="00CE3484" w:rsidP="00CE3484">
      <w:pPr>
        <w:spacing w:after="0" w:line="240" w:lineRule="auto"/>
        <w:ind w:firstLine="567"/>
        <w:rPr>
          <w:rFonts w:ascii="Times New Roman" w:hAnsi="Times New Roman"/>
          <w:sz w:val="24"/>
          <w:szCs w:val="24"/>
        </w:rPr>
      </w:pPr>
      <w:r w:rsidRPr="00CE3484">
        <w:rPr>
          <w:rFonts w:ascii="Times New Roman" w:hAnsi="Times New Roman"/>
          <w:sz w:val="24"/>
          <w:szCs w:val="24"/>
        </w:rPr>
        <w:t>–</w:t>
      </w:r>
      <w:r w:rsidRPr="00CE3484">
        <w:rPr>
          <w:rFonts w:ascii="Times New Roman" w:hAnsi="Times New Roman"/>
          <w:sz w:val="24"/>
          <w:szCs w:val="24"/>
        </w:rPr>
        <w:tab/>
        <w:t>художественное творчество с использованием современных инструментов и технологий, художественно-оформительские и издательские работы (имеется типография);</w:t>
      </w:r>
    </w:p>
    <w:p w:rsidR="00CE3484" w:rsidRPr="00CE3484" w:rsidRDefault="00CE3484" w:rsidP="00CE3484">
      <w:pPr>
        <w:spacing w:after="0" w:line="240" w:lineRule="auto"/>
        <w:ind w:firstLine="567"/>
        <w:rPr>
          <w:rFonts w:ascii="Times New Roman" w:hAnsi="Times New Roman"/>
          <w:sz w:val="24"/>
          <w:szCs w:val="24"/>
        </w:rPr>
      </w:pPr>
      <w:r w:rsidRPr="00CE3484">
        <w:rPr>
          <w:rFonts w:ascii="Times New Roman" w:hAnsi="Times New Roman"/>
          <w:sz w:val="24"/>
          <w:szCs w:val="24"/>
        </w:rPr>
        <w:t>–</w:t>
      </w:r>
      <w:r w:rsidRPr="00CE3484">
        <w:rPr>
          <w:rFonts w:ascii="Times New Roman" w:hAnsi="Times New Roman"/>
          <w:sz w:val="24"/>
          <w:szCs w:val="24"/>
        </w:rPr>
        <w:tab/>
        <w:t>научно-техническое творчество, создание материальных и информационных объектов с использованием рукомесла и цифрового производства;</w:t>
      </w:r>
    </w:p>
    <w:p w:rsidR="00CE3484" w:rsidRPr="00CE3484" w:rsidRDefault="00CE3484" w:rsidP="00CE3484">
      <w:pPr>
        <w:spacing w:after="0" w:line="240" w:lineRule="auto"/>
        <w:ind w:firstLine="567"/>
        <w:rPr>
          <w:rFonts w:ascii="Times New Roman" w:hAnsi="Times New Roman"/>
          <w:sz w:val="24"/>
          <w:szCs w:val="24"/>
        </w:rPr>
      </w:pPr>
      <w:r w:rsidRPr="00CE3484">
        <w:rPr>
          <w:rFonts w:ascii="Times New Roman" w:hAnsi="Times New Roman"/>
          <w:sz w:val="24"/>
          <w:szCs w:val="24"/>
        </w:rPr>
        <w:t xml:space="preserve"> </w:t>
      </w:r>
      <w:r w:rsidR="0094626D">
        <w:rPr>
          <w:rFonts w:ascii="Times New Roman" w:hAnsi="Times New Roman"/>
          <w:sz w:val="24"/>
          <w:szCs w:val="24"/>
        </w:rPr>
        <w:t>–</w:t>
      </w:r>
      <w:r w:rsidRPr="00CE3484">
        <w:rPr>
          <w:rFonts w:ascii="Times New Roman" w:hAnsi="Times New Roman"/>
          <w:sz w:val="24"/>
          <w:szCs w:val="24"/>
        </w:rPr>
        <w:t>получение личного опыта применения универсальных учебных действий в экологически ориентированной социальной деятельности, экологического мышления и экологической культуры;</w:t>
      </w:r>
    </w:p>
    <w:p w:rsidR="00CE3484" w:rsidRPr="00CE3484" w:rsidRDefault="00CE3484" w:rsidP="00CE3484">
      <w:pPr>
        <w:spacing w:after="0" w:line="240" w:lineRule="auto"/>
        <w:ind w:firstLine="567"/>
        <w:rPr>
          <w:rFonts w:ascii="Times New Roman" w:hAnsi="Times New Roman"/>
          <w:sz w:val="24"/>
          <w:szCs w:val="24"/>
        </w:rPr>
      </w:pPr>
      <w:r w:rsidRPr="00CE3484">
        <w:rPr>
          <w:rFonts w:ascii="Times New Roman" w:hAnsi="Times New Roman"/>
          <w:sz w:val="24"/>
          <w:szCs w:val="24"/>
        </w:rPr>
        <w:t>–</w:t>
      </w:r>
      <w:r w:rsidRPr="00CE3484">
        <w:rPr>
          <w:rFonts w:ascii="Times New Roman" w:hAnsi="Times New Roman"/>
          <w:sz w:val="24"/>
          <w:szCs w:val="24"/>
        </w:rPr>
        <w:tab/>
        <w:t>базовое и углубленное изучение предметов;</w:t>
      </w:r>
    </w:p>
    <w:p w:rsidR="00CE3484" w:rsidRPr="00CE3484" w:rsidRDefault="00CE3484" w:rsidP="00CE3484">
      <w:pPr>
        <w:spacing w:after="0" w:line="240" w:lineRule="auto"/>
        <w:ind w:firstLine="567"/>
        <w:rPr>
          <w:rFonts w:ascii="Times New Roman" w:hAnsi="Times New Roman"/>
          <w:sz w:val="24"/>
          <w:szCs w:val="24"/>
        </w:rPr>
      </w:pPr>
      <w:r w:rsidRPr="00CE3484">
        <w:rPr>
          <w:rFonts w:ascii="Times New Roman" w:hAnsi="Times New Roman"/>
          <w:sz w:val="24"/>
          <w:szCs w:val="24"/>
        </w:rPr>
        <w:t>–</w:t>
      </w:r>
      <w:r w:rsidRPr="00CE3484">
        <w:rPr>
          <w:rFonts w:ascii="Times New Roman" w:hAnsi="Times New Roman"/>
          <w:sz w:val="24"/>
          <w:szCs w:val="24"/>
        </w:rPr>
        <w:tab/>
        <w:t>проектирование и конструирование, в том числе моделей с цифровым управлением и обратной связью, с использованием конструкторов, образовательной робототехники, программирования;</w:t>
      </w:r>
    </w:p>
    <w:p w:rsidR="00CE3484" w:rsidRPr="00CE3484" w:rsidRDefault="00CE3484" w:rsidP="00CE3484">
      <w:pPr>
        <w:spacing w:after="0" w:line="240" w:lineRule="auto"/>
        <w:ind w:firstLine="567"/>
        <w:rPr>
          <w:rFonts w:ascii="Times New Roman" w:hAnsi="Times New Roman"/>
          <w:sz w:val="24"/>
          <w:szCs w:val="24"/>
        </w:rPr>
      </w:pPr>
      <w:r w:rsidRPr="00CE3484">
        <w:rPr>
          <w:rFonts w:ascii="Times New Roman" w:hAnsi="Times New Roman"/>
          <w:sz w:val="24"/>
          <w:szCs w:val="24"/>
        </w:rPr>
        <w:lastRenderedPageBreak/>
        <w:t>–</w:t>
      </w:r>
      <w:r w:rsidRPr="00CE3484">
        <w:rPr>
          <w:rFonts w:ascii="Times New Roman" w:hAnsi="Times New Roman"/>
          <w:sz w:val="24"/>
          <w:szCs w:val="24"/>
        </w:rPr>
        <w:tab/>
        <w:t>наблюдение, наглядное представление и анализ данных, использование цифровых планов и карт, спутниковых изображений;</w:t>
      </w:r>
    </w:p>
    <w:p w:rsidR="00CE3484" w:rsidRPr="00CE3484" w:rsidRDefault="00CE3484" w:rsidP="00CE3484">
      <w:pPr>
        <w:spacing w:after="0" w:line="240" w:lineRule="auto"/>
        <w:ind w:firstLine="567"/>
        <w:rPr>
          <w:rFonts w:ascii="Times New Roman" w:hAnsi="Times New Roman"/>
          <w:sz w:val="24"/>
          <w:szCs w:val="24"/>
        </w:rPr>
      </w:pPr>
      <w:r w:rsidRPr="00CE3484">
        <w:rPr>
          <w:rFonts w:ascii="Times New Roman" w:hAnsi="Times New Roman"/>
          <w:sz w:val="24"/>
          <w:szCs w:val="24"/>
        </w:rPr>
        <w:t>–</w:t>
      </w:r>
      <w:r w:rsidRPr="00CE3484">
        <w:rPr>
          <w:rFonts w:ascii="Times New Roman" w:hAnsi="Times New Roman"/>
          <w:sz w:val="24"/>
          <w:szCs w:val="24"/>
        </w:rPr>
        <w:tab/>
        <w:t>физическое развитие, систематические занятия физической культурой и спортом, участие в физкультурно-спортивных и оздоровительных мероприятиях;</w:t>
      </w:r>
    </w:p>
    <w:p w:rsidR="00CE3484" w:rsidRPr="00CE3484" w:rsidRDefault="00CE3484" w:rsidP="00CE3484">
      <w:pPr>
        <w:spacing w:after="0" w:line="240" w:lineRule="auto"/>
        <w:ind w:firstLine="567"/>
        <w:rPr>
          <w:rFonts w:ascii="Times New Roman" w:hAnsi="Times New Roman"/>
          <w:sz w:val="24"/>
          <w:szCs w:val="24"/>
        </w:rPr>
      </w:pPr>
      <w:r w:rsidRPr="00CE3484">
        <w:rPr>
          <w:rFonts w:ascii="Times New Roman" w:hAnsi="Times New Roman"/>
          <w:sz w:val="24"/>
          <w:szCs w:val="24"/>
        </w:rPr>
        <w:t>–</w:t>
      </w:r>
      <w:r w:rsidRPr="00CE3484">
        <w:rPr>
          <w:rFonts w:ascii="Times New Roman" w:hAnsi="Times New Roman"/>
          <w:sz w:val="24"/>
          <w:szCs w:val="24"/>
        </w:rPr>
        <w:tab/>
        <w:t>исполнение, сочинение и аранжировку музыкальных произведений с применением традиционных народных и современных инструментов и цифровых технологий;</w:t>
      </w:r>
    </w:p>
    <w:p w:rsidR="00CE3484" w:rsidRPr="00CE3484" w:rsidRDefault="00CE3484" w:rsidP="00CE3484">
      <w:pPr>
        <w:spacing w:after="0" w:line="240" w:lineRule="auto"/>
        <w:ind w:firstLine="567"/>
        <w:rPr>
          <w:rFonts w:ascii="Times New Roman" w:hAnsi="Times New Roman"/>
          <w:sz w:val="24"/>
          <w:szCs w:val="24"/>
        </w:rPr>
      </w:pPr>
      <w:r w:rsidRPr="00CE3484">
        <w:rPr>
          <w:rFonts w:ascii="Times New Roman" w:hAnsi="Times New Roman"/>
          <w:sz w:val="24"/>
          <w:szCs w:val="24"/>
        </w:rPr>
        <w:t>–</w:t>
      </w:r>
      <w:r w:rsidRPr="00CE3484">
        <w:rPr>
          <w:rFonts w:ascii="Times New Roman" w:hAnsi="Times New Roman"/>
          <w:sz w:val="24"/>
          <w:szCs w:val="24"/>
        </w:rPr>
        <w:tab/>
        <w:t>практическое освоение правил безопасного поведения на дорогах и улицах с использованием игр, оборудования, а также компьютерных технологий;</w:t>
      </w:r>
    </w:p>
    <w:p w:rsidR="00CE3484" w:rsidRPr="00CE3484" w:rsidRDefault="00CE3484" w:rsidP="00CE3484">
      <w:pPr>
        <w:spacing w:after="0" w:line="240" w:lineRule="auto"/>
        <w:ind w:firstLine="567"/>
        <w:rPr>
          <w:rFonts w:ascii="Times New Roman" w:hAnsi="Times New Roman"/>
          <w:sz w:val="24"/>
          <w:szCs w:val="24"/>
        </w:rPr>
      </w:pPr>
      <w:r w:rsidRPr="00CE3484">
        <w:rPr>
          <w:rFonts w:ascii="Times New Roman" w:hAnsi="Times New Roman"/>
          <w:sz w:val="24"/>
          <w:szCs w:val="24"/>
        </w:rPr>
        <w:t>–</w:t>
      </w:r>
      <w:r w:rsidRPr="00CE3484">
        <w:rPr>
          <w:rFonts w:ascii="Times New Roman" w:hAnsi="Times New Roman"/>
          <w:sz w:val="24"/>
          <w:szCs w:val="24"/>
        </w:rPr>
        <w:tab/>
        <w:t>размещение продуктов познавательной, учебно-исследовательской и проектной деятельности обучающихся в информационно-образовательной среде МБОУ</w:t>
      </w:r>
      <w:r w:rsidR="0094626D">
        <w:rPr>
          <w:rFonts w:ascii="Times New Roman" w:hAnsi="Times New Roman"/>
          <w:sz w:val="24"/>
          <w:szCs w:val="24"/>
        </w:rPr>
        <w:t xml:space="preserve"> СШ № 43</w:t>
      </w:r>
      <w:r w:rsidRPr="00CE3484">
        <w:rPr>
          <w:rFonts w:ascii="Times New Roman" w:hAnsi="Times New Roman"/>
          <w:sz w:val="24"/>
          <w:szCs w:val="24"/>
        </w:rPr>
        <w:t>;</w:t>
      </w:r>
    </w:p>
    <w:p w:rsidR="00CE3484" w:rsidRPr="00CE3484" w:rsidRDefault="00CE3484" w:rsidP="00CE3484">
      <w:pPr>
        <w:spacing w:after="0" w:line="240" w:lineRule="auto"/>
        <w:ind w:firstLine="567"/>
        <w:rPr>
          <w:rFonts w:ascii="Times New Roman" w:hAnsi="Times New Roman"/>
          <w:sz w:val="24"/>
          <w:szCs w:val="24"/>
        </w:rPr>
      </w:pPr>
      <w:r w:rsidRPr="00CE3484">
        <w:rPr>
          <w:rFonts w:ascii="Times New Roman" w:hAnsi="Times New Roman"/>
          <w:sz w:val="24"/>
          <w:szCs w:val="24"/>
        </w:rPr>
        <w:t>–</w:t>
      </w:r>
      <w:r w:rsidRPr="00CE3484">
        <w:rPr>
          <w:rFonts w:ascii="Times New Roman" w:hAnsi="Times New Roman"/>
          <w:sz w:val="24"/>
          <w:szCs w:val="24"/>
        </w:rPr>
        <w:tab/>
        <w:t>индивидуальную и групповую деятельность, планирование образовательной деятельности, фиксацию его реализации в целом и на отдельных этапах, выявление и фиксирование динамики промежуточных и итоговых результатов;</w:t>
      </w:r>
    </w:p>
    <w:p w:rsidR="00CE3484" w:rsidRPr="00CE3484" w:rsidRDefault="00CE3484" w:rsidP="00CE3484">
      <w:pPr>
        <w:spacing w:after="0" w:line="240" w:lineRule="auto"/>
        <w:ind w:firstLine="567"/>
        <w:rPr>
          <w:rFonts w:ascii="Times New Roman" w:hAnsi="Times New Roman"/>
          <w:sz w:val="24"/>
          <w:szCs w:val="24"/>
        </w:rPr>
      </w:pPr>
      <w:r w:rsidRPr="00CE3484">
        <w:rPr>
          <w:rFonts w:ascii="Times New Roman" w:hAnsi="Times New Roman"/>
          <w:sz w:val="24"/>
          <w:szCs w:val="24"/>
        </w:rPr>
        <w:t>–</w:t>
      </w:r>
      <w:r w:rsidRPr="00CE3484">
        <w:rPr>
          <w:rFonts w:ascii="Times New Roman" w:hAnsi="Times New Roman"/>
          <w:sz w:val="24"/>
          <w:szCs w:val="24"/>
        </w:rPr>
        <w:tab/>
        <w:t>доступ к информационно-библиотечному центру, ресурсам Интернета, учебной и художественной литературе, коллекциям медиаресурсов на электронных носителях, к множительной технике для тиражирования учебных и методических текстографических и аудио-, видеоматериалов, результатов творческой, научно-исследовательской и проектной деятельности обучающихся;</w:t>
      </w:r>
    </w:p>
    <w:p w:rsidR="00CE3484" w:rsidRPr="00CE3484" w:rsidRDefault="00CE3484" w:rsidP="00CE3484">
      <w:pPr>
        <w:spacing w:after="0" w:line="240" w:lineRule="auto"/>
        <w:ind w:firstLine="567"/>
        <w:rPr>
          <w:rFonts w:ascii="Times New Roman" w:hAnsi="Times New Roman"/>
          <w:sz w:val="24"/>
          <w:szCs w:val="24"/>
        </w:rPr>
      </w:pPr>
      <w:r w:rsidRPr="00CE3484">
        <w:rPr>
          <w:rFonts w:ascii="Times New Roman" w:hAnsi="Times New Roman"/>
          <w:sz w:val="24"/>
          <w:szCs w:val="24"/>
        </w:rPr>
        <w:t>–</w:t>
      </w:r>
      <w:r w:rsidRPr="00CE3484">
        <w:rPr>
          <w:rFonts w:ascii="Times New Roman" w:hAnsi="Times New Roman"/>
          <w:sz w:val="24"/>
          <w:szCs w:val="24"/>
        </w:rPr>
        <w:tab/>
        <w:t>проведение массовых мероприятий, собраний, представлений, организацию досуга и общения обучающихся, группового просмотра кино- и видеоматериалов, организацию сценической работы, театрализованных представлений (обеспеченных озвучиванием, освещением и мультимедийным сопровождением);</w:t>
      </w:r>
    </w:p>
    <w:p w:rsidR="00CE3484" w:rsidRPr="00CE3484" w:rsidRDefault="00CE3484" w:rsidP="00CE3484">
      <w:pPr>
        <w:spacing w:after="0" w:line="240" w:lineRule="auto"/>
        <w:ind w:firstLine="567"/>
        <w:rPr>
          <w:rFonts w:ascii="Times New Roman" w:hAnsi="Times New Roman"/>
          <w:sz w:val="24"/>
          <w:szCs w:val="24"/>
        </w:rPr>
      </w:pPr>
      <w:r w:rsidRPr="00CE3484">
        <w:rPr>
          <w:rFonts w:ascii="Times New Roman" w:hAnsi="Times New Roman"/>
          <w:sz w:val="24"/>
          <w:szCs w:val="24"/>
        </w:rPr>
        <w:t>–</w:t>
      </w:r>
      <w:r w:rsidRPr="00CE3484">
        <w:rPr>
          <w:rFonts w:ascii="Times New Roman" w:hAnsi="Times New Roman"/>
          <w:sz w:val="24"/>
          <w:szCs w:val="24"/>
        </w:rPr>
        <w:tab/>
        <w:t>маркетинг образовательных услуг и работу школьных медиа (</w:t>
      </w:r>
      <w:r w:rsidR="0094626D">
        <w:rPr>
          <w:rFonts w:ascii="Times New Roman" w:hAnsi="Times New Roman"/>
          <w:sz w:val="24"/>
          <w:szCs w:val="24"/>
        </w:rPr>
        <w:t xml:space="preserve">работа сайта МБОУ СШ № 43, </w:t>
      </w:r>
      <w:r w:rsidRPr="00CE3484">
        <w:rPr>
          <w:rFonts w:ascii="Times New Roman" w:hAnsi="Times New Roman"/>
          <w:sz w:val="24"/>
          <w:szCs w:val="24"/>
        </w:rPr>
        <w:t>школьного телевидения</w:t>
      </w:r>
      <w:r w:rsidR="0094626D">
        <w:rPr>
          <w:rFonts w:ascii="Times New Roman" w:hAnsi="Times New Roman"/>
          <w:sz w:val="24"/>
          <w:szCs w:val="24"/>
        </w:rPr>
        <w:t xml:space="preserve"> и газеты</w:t>
      </w:r>
      <w:r w:rsidRPr="00CE3484">
        <w:rPr>
          <w:rFonts w:ascii="Times New Roman" w:hAnsi="Times New Roman"/>
          <w:sz w:val="24"/>
          <w:szCs w:val="24"/>
        </w:rPr>
        <w:t>, представление школы в социальных сетях и пр.);</w:t>
      </w:r>
    </w:p>
    <w:p w:rsidR="00CE3484" w:rsidRPr="00CE3484" w:rsidRDefault="00CE3484" w:rsidP="00CE3484">
      <w:pPr>
        <w:spacing w:after="0" w:line="240" w:lineRule="auto"/>
        <w:ind w:firstLine="567"/>
        <w:rPr>
          <w:rFonts w:ascii="Times New Roman" w:hAnsi="Times New Roman"/>
          <w:sz w:val="24"/>
          <w:szCs w:val="24"/>
        </w:rPr>
      </w:pPr>
      <w:r w:rsidRPr="00CE3484">
        <w:rPr>
          <w:rFonts w:ascii="Times New Roman" w:hAnsi="Times New Roman"/>
          <w:sz w:val="24"/>
          <w:szCs w:val="24"/>
        </w:rPr>
        <w:t>–</w:t>
      </w:r>
      <w:r w:rsidRPr="00CE3484">
        <w:rPr>
          <w:rFonts w:ascii="Times New Roman" w:hAnsi="Times New Roman"/>
          <w:sz w:val="24"/>
          <w:szCs w:val="24"/>
        </w:rPr>
        <w:tab/>
        <w:t>организацию качественного горячего питания, медицинского обслуживания и отдыха обучающихся и педагогических работников.</w:t>
      </w:r>
    </w:p>
    <w:p w:rsidR="00CE3484" w:rsidRPr="00CE3484" w:rsidRDefault="00CE3484" w:rsidP="00CE3484">
      <w:pPr>
        <w:spacing w:after="0" w:line="240" w:lineRule="auto"/>
        <w:ind w:firstLine="567"/>
        <w:rPr>
          <w:rFonts w:ascii="Times New Roman" w:hAnsi="Times New Roman"/>
          <w:sz w:val="24"/>
          <w:szCs w:val="24"/>
        </w:rPr>
      </w:pPr>
    </w:p>
    <w:p w:rsidR="00CE3484" w:rsidRDefault="00CE3484" w:rsidP="00CE3484">
      <w:pPr>
        <w:spacing w:after="0" w:line="240" w:lineRule="auto"/>
        <w:ind w:firstLine="567"/>
        <w:rPr>
          <w:rFonts w:ascii="Times New Roman" w:hAnsi="Times New Roman"/>
          <w:sz w:val="24"/>
          <w:szCs w:val="24"/>
        </w:rPr>
      </w:pPr>
      <w:r w:rsidRPr="00CE3484">
        <w:rPr>
          <w:rFonts w:ascii="Times New Roman" w:hAnsi="Times New Roman"/>
          <w:sz w:val="24"/>
          <w:szCs w:val="24"/>
        </w:rPr>
        <w:t xml:space="preserve">Оформление помещений МБОУ </w:t>
      </w:r>
      <w:r w:rsidR="0094626D">
        <w:rPr>
          <w:rFonts w:ascii="Times New Roman" w:hAnsi="Times New Roman"/>
          <w:sz w:val="24"/>
          <w:szCs w:val="24"/>
        </w:rPr>
        <w:t xml:space="preserve">СШ № 43 </w:t>
      </w:r>
      <w:r w:rsidRPr="00CE3484">
        <w:rPr>
          <w:rFonts w:ascii="Times New Roman" w:hAnsi="Times New Roman"/>
          <w:sz w:val="24"/>
          <w:szCs w:val="24"/>
        </w:rPr>
        <w:t xml:space="preserve"> соответствует действующим санитарным нормам и правилам, рекомендациям по обеспечению эргономики, а также максимально способствовать реализации интеллектуальных, творческих и иных способностей и замыслов обучающихся и педагогических работников (в том числе окрашивание стен специализированными красками, превращающими их в маркерные/меловые поверхности, использование различных элементов декора, размещение информационно-справочной информации, мотивирующая навигация и пр.).</w:t>
      </w:r>
    </w:p>
    <w:p w:rsidR="00CE3484" w:rsidRDefault="00CE3484" w:rsidP="007D709F">
      <w:pPr>
        <w:spacing w:after="0" w:line="240" w:lineRule="auto"/>
        <w:ind w:firstLine="567"/>
        <w:rPr>
          <w:rFonts w:ascii="Times New Roman" w:hAnsi="Times New Roman"/>
          <w:sz w:val="24"/>
          <w:szCs w:val="24"/>
        </w:rPr>
      </w:pPr>
    </w:p>
    <w:p w:rsidR="0094626D" w:rsidRPr="0094626D" w:rsidRDefault="0094626D" w:rsidP="0094626D">
      <w:pPr>
        <w:spacing w:after="0" w:line="240" w:lineRule="auto"/>
        <w:ind w:firstLine="567"/>
        <w:rPr>
          <w:rFonts w:ascii="Times New Roman" w:hAnsi="Times New Roman"/>
          <w:b/>
          <w:sz w:val="24"/>
          <w:szCs w:val="24"/>
        </w:rPr>
      </w:pPr>
      <w:r w:rsidRPr="0094626D">
        <w:rPr>
          <w:rFonts w:ascii="Times New Roman" w:hAnsi="Times New Roman"/>
          <w:b/>
          <w:sz w:val="24"/>
          <w:szCs w:val="24"/>
        </w:rPr>
        <w:t>3.2.4.</w:t>
      </w:r>
      <w:r w:rsidRPr="0094626D">
        <w:rPr>
          <w:rFonts w:ascii="Times New Roman" w:hAnsi="Times New Roman"/>
          <w:b/>
          <w:sz w:val="24"/>
          <w:szCs w:val="24"/>
        </w:rPr>
        <w:tab/>
        <w:t>Информационно-методические условия реализации ООП СОО</w:t>
      </w:r>
    </w:p>
    <w:p w:rsidR="0094626D" w:rsidRPr="0094626D" w:rsidRDefault="0094626D" w:rsidP="0094626D">
      <w:pPr>
        <w:spacing w:after="0" w:line="240" w:lineRule="auto"/>
        <w:ind w:firstLine="567"/>
        <w:rPr>
          <w:rFonts w:ascii="Times New Roman" w:hAnsi="Times New Roman"/>
          <w:sz w:val="24"/>
          <w:szCs w:val="24"/>
        </w:rPr>
      </w:pPr>
      <w:r w:rsidRPr="0094626D">
        <w:rPr>
          <w:rFonts w:ascii="Times New Roman" w:hAnsi="Times New Roman"/>
          <w:sz w:val="24"/>
          <w:szCs w:val="24"/>
        </w:rPr>
        <w:t>Информационно-методические условия реализации основной образовательной программы обеспечиваются современной информационно-образовательной средой (ИОС), включающей:</w:t>
      </w:r>
    </w:p>
    <w:p w:rsidR="0094626D" w:rsidRPr="0094626D" w:rsidRDefault="0094626D" w:rsidP="0094626D">
      <w:pPr>
        <w:spacing w:after="0" w:line="240" w:lineRule="auto"/>
        <w:ind w:firstLine="567"/>
        <w:rPr>
          <w:rFonts w:ascii="Times New Roman" w:hAnsi="Times New Roman"/>
          <w:sz w:val="24"/>
          <w:szCs w:val="24"/>
        </w:rPr>
      </w:pPr>
      <w:r w:rsidRPr="0094626D">
        <w:rPr>
          <w:rFonts w:ascii="Times New Roman" w:hAnsi="Times New Roman"/>
          <w:sz w:val="24"/>
          <w:szCs w:val="24"/>
        </w:rPr>
        <w:t>–</w:t>
      </w:r>
      <w:r w:rsidRPr="0094626D">
        <w:rPr>
          <w:rFonts w:ascii="Times New Roman" w:hAnsi="Times New Roman"/>
          <w:sz w:val="24"/>
          <w:szCs w:val="24"/>
        </w:rPr>
        <w:tab/>
        <w:t>комплекс информационных образовательных ресурсов, в том числе цифровые образовательные ресурс</w:t>
      </w:r>
      <w:r>
        <w:rPr>
          <w:rFonts w:ascii="Times New Roman" w:hAnsi="Times New Roman"/>
          <w:sz w:val="24"/>
          <w:szCs w:val="24"/>
        </w:rPr>
        <w:t>ы в сети Интернет и Библиотечно-информационном центре   МБОУ СШ № 43;</w:t>
      </w:r>
    </w:p>
    <w:p w:rsidR="0094626D" w:rsidRPr="0094626D" w:rsidRDefault="0094626D" w:rsidP="0094626D">
      <w:pPr>
        <w:spacing w:after="0" w:line="240" w:lineRule="auto"/>
        <w:ind w:firstLine="567"/>
        <w:rPr>
          <w:rFonts w:ascii="Times New Roman" w:hAnsi="Times New Roman"/>
          <w:sz w:val="24"/>
          <w:szCs w:val="24"/>
        </w:rPr>
      </w:pPr>
      <w:r w:rsidRPr="0094626D">
        <w:rPr>
          <w:rFonts w:ascii="Times New Roman" w:hAnsi="Times New Roman"/>
          <w:sz w:val="24"/>
          <w:szCs w:val="24"/>
        </w:rPr>
        <w:t>–</w:t>
      </w:r>
      <w:r w:rsidRPr="0094626D">
        <w:rPr>
          <w:rFonts w:ascii="Times New Roman" w:hAnsi="Times New Roman"/>
          <w:sz w:val="24"/>
          <w:szCs w:val="24"/>
        </w:rPr>
        <w:tab/>
        <w:t>совокупность технологических средств ИКТ: компьютеры, интерактивные доски, проекторы в каждом кабинете, сеть Интернет и  иное информационное оборудование;</w:t>
      </w:r>
    </w:p>
    <w:p w:rsidR="0094626D" w:rsidRPr="0094626D" w:rsidRDefault="0094626D" w:rsidP="0094626D">
      <w:pPr>
        <w:spacing w:after="0" w:line="240" w:lineRule="auto"/>
        <w:ind w:firstLine="567"/>
        <w:rPr>
          <w:rFonts w:ascii="Times New Roman" w:hAnsi="Times New Roman"/>
          <w:sz w:val="24"/>
          <w:szCs w:val="24"/>
        </w:rPr>
      </w:pPr>
      <w:r w:rsidRPr="0094626D">
        <w:rPr>
          <w:rFonts w:ascii="Times New Roman" w:hAnsi="Times New Roman"/>
          <w:sz w:val="24"/>
          <w:szCs w:val="24"/>
        </w:rPr>
        <w:t>–</w:t>
      </w:r>
      <w:r w:rsidRPr="0094626D">
        <w:rPr>
          <w:rFonts w:ascii="Times New Roman" w:hAnsi="Times New Roman"/>
          <w:sz w:val="24"/>
          <w:szCs w:val="24"/>
        </w:rPr>
        <w:tab/>
        <w:t>систему современных педагогических технологий, обеспечивающих обучение в современной информационно-образовательной среде.</w:t>
      </w:r>
    </w:p>
    <w:p w:rsidR="0094626D" w:rsidRDefault="0094626D" w:rsidP="0094626D">
      <w:pPr>
        <w:spacing w:after="0" w:line="240" w:lineRule="auto"/>
        <w:ind w:firstLine="567"/>
        <w:rPr>
          <w:rFonts w:ascii="Times New Roman" w:hAnsi="Times New Roman"/>
          <w:sz w:val="24"/>
          <w:szCs w:val="24"/>
        </w:rPr>
      </w:pPr>
      <w:r w:rsidRPr="0094626D">
        <w:rPr>
          <w:rFonts w:ascii="Times New Roman" w:hAnsi="Times New Roman"/>
          <w:sz w:val="24"/>
          <w:szCs w:val="24"/>
        </w:rPr>
        <w:t xml:space="preserve">Функционирование информационной образовательной среды МБОУ </w:t>
      </w:r>
      <w:r>
        <w:rPr>
          <w:rFonts w:ascii="Times New Roman" w:hAnsi="Times New Roman"/>
          <w:sz w:val="24"/>
          <w:szCs w:val="24"/>
        </w:rPr>
        <w:t xml:space="preserve">СШ № 43 </w:t>
      </w:r>
      <w:r w:rsidRPr="0094626D">
        <w:rPr>
          <w:rFonts w:ascii="Times New Roman" w:hAnsi="Times New Roman"/>
          <w:sz w:val="24"/>
          <w:szCs w:val="24"/>
        </w:rPr>
        <w:t>обеспечивается средствами информационно-коммуникационных технологий и квалификацией работников, ее использующих и поддерживающих.</w:t>
      </w:r>
    </w:p>
    <w:p w:rsidR="000853F1" w:rsidRDefault="000853F1" w:rsidP="0094626D">
      <w:pPr>
        <w:spacing w:after="0" w:line="240" w:lineRule="auto"/>
        <w:ind w:firstLine="567"/>
        <w:rPr>
          <w:rFonts w:ascii="Times New Roman" w:hAnsi="Times New Roman"/>
          <w:sz w:val="24"/>
          <w:szCs w:val="24"/>
        </w:rPr>
      </w:pPr>
    </w:p>
    <w:tbl>
      <w:tblPr>
        <w:tblStyle w:val="TableNormal"/>
        <w:tblW w:w="9531"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53"/>
        <w:gridCol w:w="1851"/>
        <w:gridCol w:w="1853"/>
        <w:gridCol w:w="1848"/>
        <w:gridCol w:w="2126"/>
      </w:tblGrid>
      <w:tr w:rsidR="000853F1" w:rsidRPr="000853F1" w:rsidTr="000853F1">
        <w:trPr>
          <w:trHeight w:hRule="exact" w:val="329"/>
        </w:trPr>
        <w:tc>
          <w:tcPr>
            <w:tcW w:w="9531" w:type="dxa"/>
            <w:gridSpan w:val="5"/>
          </w:tcPr>
          <w:p w:rsidR="000853F1" w:rsidRPr="000853F1" w:rsidRDefault="000853F1" w:rsidP="000853F1">
            <w:pPr>
              <w:spacing w:after="0" w:line="275" w:lineRule="exact"/>
              <w:ind w:left="3301" w:right="3303"/>
              <w:jc w:val="center"/>
              <w:rPr>
                <w:rFonts w:ascii="Times New Roman" w:eastAsia="Times New Roman" w:hAnsi="Times New Roman"/>
                <w:b/>
                <w:sz w:val="24"/>
              </w:rPr>
            </w:pPr>
            <w:r w:rsidRPr="000853F1">
              <w:rPr>
                <w:rFonts w:ascii="Times New Roman" w:eastAsia="Times New Roman" w:hAnsi="Times New Roman"/>
                <w:b/>
                <w:sz w:val="24"/>
              </w:rPr>
              <w:lastRenderedPageBreak/>
              <w:t>Структурные элементы</w:t>
            </w:r>
            <w:r w:rsidRPr="000853F1">
              <w:rPr>
                <w:rFonts w:ascii="Times New Roman" w:eastAsia="Times New Roman" w:hAnsi="Times New Roman"/>
                <w:b/>
                <w:spacing w:val="-10"/>
                <w:sz w:val="24"/>
              </w:rPr>
              <w:t xml:space="preserve"> </w:t>
            </w:r>
            <w:r w:rsidRPr="000853F1">
              <w:rPr>
                <w:rFonts w:ascii="Times New Roman" w:eastAsia="Times New Roman" w:hAnsi="Times New Roman"/>
                <w:b/>
                <w:sz w:val="24"/>
              </w:rPr>
              <w:t>ИОС</w:t>
            </w:r>
          </w:p>
        </w:tc>
      </w:tr>
      <w:tr w:rsidR="000853F1" w:rsidRPr="000853F1" w:rsidTr="000853F1">
        <w:trPr>
          <w:trHeight w:hRule="exact" w:val="3392"/>
        </w:trPr>
        <w:tc>
          <w:tcPr>
            <w:tcW w:w="1853" w:type="dxa"/>
          </w:tcPr>
          <w:p w:rsidR="000853F1" w:rsidRPr="000853F1" w:rsidRDefault="000853F1" w:rsidP="000853F1">
            <w:pPr>
              <w:spacing w:after="0" w:line="240" w:lineRule="auto"/>
              <w:ind w:left="139" w:right="134"/>
              <w:jc w:val="center"/>
              <w:rPr>
                <w:rFonts w:ascii="Times New Roman" w:eastAsia="Times New Roman" w:hAnsi="Times New Roman"/>
                <w:sz w:val="21"/>
                <w:lang w:val="ru-RU"/>
              </w:rPr>
            </w:pPr>
            <w:r w:rsidRPr="000853F1">
              <w:rPr>
                <w:rFonts w:ascii="Times New Roman" w:eastAsia="Times New Roman" w:hAnsi="Times New Roman"/>
                <w:sz w:val="21"/>
                <w:lang w:val="ru-RU"/>
              </w:rPr>
              <w:t>Информационно- образовательные ресурсы в виде печатной продукции</w:t>
            </w:r>
          </w:p>
        </w:tc>
        <w:tc>
          <w:tcPr>
            <w:tcW w:w="1851" w:type="dxa"/>
          </w:tcPr>
          <w:p w:rsidR="000853F1" w:rsidRPr="000853F1" w:rsidRDefault="000853F1" w:rsidP="000853F1">
            <w:pPr>
              <w:spacing w:after="0" w:line="240" w:lineRule="auto"/>
              <w:ind w:left="139" w:right="131"/>
              <w:jc w:val="center"/>
              <w:rPr>
                <w:rFonts w:ascii="Times New Roman" w:eastAsia="Times New Roman" w:hAnsi="Times New Roman"/>
                <w:sz w:val="21"/>
                <w:lang w:val="ru-RU"/>
              </w:rPr>
            </w:pPr>
            <w:r w:rsidRPr="000853F1">
              <w:rPr>
                <w:rFonts w:ascii="Times New Roman" w:eastAsia="Times New Roman" w:hAnsi="Times New Roman"/>
                <w:sz w:val="21"/>
                <w:lang w:val="ru-RU"/>
              </w:rPr>
              <w:t>Информационно- образовательные ресурсы на сменных оптических носителях (БИЦ)</w:t>
            </w:r>
          </w:p>
        </w:tc>
        <w:tc>
          <w:tcPr>
            <w:tcW w:w="1853" w:type="dxa"/>
          </w:tcPr>
          <w:p w:rsidR="000853F1" w:rsidRPr="000853F1" w:rsidRDefault="000853F1" w:rsidP="000853F1">
            <w:pPr>
              <w:spacing w:after="0" w:line="240" w:lineRule="auto"/>
              <w:ind w:left="141" w:right="131"/>
              <w:jc w:val="center"/>
              <w:rPr>
                <w:rFonts w:ascii="Times New Roman" w:eastAsia="Times New Roman" w:hAnsi="Times New Roman"/>
                <w:sz w:val="21"/>
                <w:lang w:val="ru-RU"/>
              </w:rPr>
            </w:pPr>
            <w:r w:rsidRPr="000853F1">
              <w:rPr>
                <w:rFonts w:ascii="Times New Roman" w:eastAsia="Times New Roman" w:hAnsi="Times New Roman"/>
                <w:sz w:val="21"/>
                <w:lang w:val="ru-RU"/>
              </w:rPr>
              <w:t>Информационно- образовательные ресурсы сети Интернет</w:t>
            </w:r>
          </w:p>
        </w:tc>
        <w:tc>
          <w:tcPr>
            <w:tcW w:w="1848" w:type="dxa"/>
          </w:tcPr>
          <w:p w:rsidR="000853F1" w:rsidRPr="000853F1" w:rsidRDefault="000853F1" w:rsidP="000853F1">
            <w:pPr>
              <w:spacing w:after="0" w:line="240" w:lineRule="auto"/>
              <w:ind w:left="103" w:right="100" w:hanging="2"/>
              <w:jc w:val="center"/>
              <w:rPr>
                <w:rFonts w:ascii="Times New Roman" w:eastAsia="Times New Roman" w:hAnsi="Times New Roman"/>
                <w:sz w:val="21"/>
                <w:lang w:val="ru-RU"/>
              </w:rPr>
            </w:pPr>
            <w:r w:rsidRPr="000853F1">
              <w:rPr>
                <w:rFonts w:ascii="Times New Roman" w:eastAsia="Times New Roman" w:hAnsi="Times New Roman"/>
                <w:sz w:val="21"/>
                <w:lang w:val="ru-RU"/>
              </w:rPr>
              <w:t>Вычислительная и информационно- телекоммуникационная инфраструктура</w:t>
            </w:r>
          </w:p>
        </w:tc>
        <w:tc>
          <w:tcPr>
            <w:tcW w:w="2126" w:type="dxa"/>
          </w:tcPr>
          <w:p w:rsidR="000853F1" w:rsidRPr="000853F1" w:rsidRDefault="000853F1" w:rsidP="000853F1">
            <w:pPr>
              <w:spacing w:after="0" w:line="240" w:lineRule="auto"/>
              <w:ind w:left="108" w:right="107"/>
              <w:jc w:val="center"/>
              <w:rPr>
                <w:rFonts w:ascii="Times New Roman" w:eastAsia="Times New Roman" w:hAnsi="Times New Roman"/>
                <w:sz w:val="21"/>
                <w:lang w:val="ru-RU"/>
              </w:rPr>
            </w:pPr>
            <w:r w:rsidRPr="000853F1">
              <w:rPr>
                <w:rFonts w:ascii="Times New Roman" w:eastAsia="Times New Roman" w:hAnsi="Times New Roman"/>
                <w:sz w:val="21"/>
                <w:lang w:val="ru-RU"/>
              </w:rPr>
              <w:t>Прикладные программы, в том числе  поддерживающие административную и финансово- хозяйственную деятельность образовательной организации (офисные программы, программа</w:t>
            </w:r>
          </w:p>
          <w:p w:rsidR="000853F1" w:rsidRPr="000853F1" w:rsidRDefault="000853F1" w:rsidP="000853F1">
            <w:pPr>
              <w:spacing w:before="1" w:after="0" w:line="240" w:lineRule="auto"/>
              <w:ind w:left="106" w:right="107"/>
              <w:jc w:val="center"/>
              <w:rPr>
                <w:rFonts w:ascii="Times New Roman" w:eastAsia="Times New Roman" w:hAnsi="Times New Roman"/>
                <w:sz w:val="21"/>
              </w:rPr>
            </w:pPr>
            <w:r w:rsidRPr="000853F1">
              <w:rPr>
                <w:rFonts w:ascii="Times New Roman" w:eastAsia="Times New Roman" w:hAnsi="Times New Roman"/>
                <w:sz w:val="21"/>
              </w:rPr>
              <w:t>«Аттестат»)</w:t>
            </w:r>
          </w:p>
        </w:tc>
      </w:tr>
    </w:tbl>
    <w:p w:rsidR="000853F1" w:rsidRPr="007D709F" w:rsidRDefault="000853F1" w:rsidP="0094626D">
      <w:pPr>
        <w:spacing w:after="0" w:line="240" w:lineRule="auto"/>
        <w:ind w:firstLine="567"/>
        <w:rPr>
          <w:rFonts w:ascii="Times New Roman" w:hAnsi="Times New Roman"/>
          <w:sz w:val="24"/>
          <w:szCs w:val="24"/>
        </w:rPr>
      </w:pPr>
    </w:p>
    <w:p w:rsidR="000853F1" w:rsidRPr="000853F1" w:rsidRDefault="000853F1" w:rsidP="000853F1">
      <w:pPr>
        <w:widowControl w:val="0"/>
        <w:spacing w:before="46" w:after="0" w:line="240" w:lineRule="auto"/>
        <w:ind w:right="102" w:firstLine="567"/>
        <w:rPr>
          <w:rFonts w:ascii="Times New Roman" w:eastAsia="Times New Roman" w:hAnsi="Times New Roman"/>
          <w:sz w:val="24"/>
          <w:szCs w:val="24"/>
        </w:rPr>
      </w:pPr>
      <w:r w:rsidRPr="000853F1">
        <w:rPr>
          <w:rFonts w:ascii="Times New Roman" w:eastAsia="Times New Roman" w:hAnsi="Times New Roman"/>
          <w:sz w:val="24"/>
          <w:szCs w:val="24"/>
        </w:rPr>
        <w:t xml:space="preserve">Важной частью ИОС является официальный сайт МБОУ </w:t>
      </w:r>
      <w:r>
        <w:rPr>
          <w:rFonts w:ascii="Times New Roman" w:eastAsia="Times New Roman" w:hAnsi="Times New Roman"/>
          <w:sz w:val="24"/>
          <w:szCs w:val="24"/>
        </w:rPr>
        <w:t xml:space="preserve">СШ № 43 </w:t>
      </w:r>
      <w:r w:rsidRPr="000853F1">
        <w:rPr>
          <w:rFonts w:ascii="Times New Roman" w:eastAsia="Times New Roman" w:hAnsi="Times New Roman"/>
          <w:sz w:val="24"/>
          <w:szCs w:val="24"/>
        </w:rPr>
        <w:t xml:space="preserve"> в сети Интернет, на котором размещается информация о реализуемых образовательных программах, ФГОС, материально-техническом обеспечении образовательной деятельности и др.</w:t>
      </w:r>
    </w:p>
    <w:p w:rsidR="000853F1" w:rsidRPr="000853F1" w:rsidRDefault="000853F1" w:rsidP="000853F1">
      <w:pPr>
        <w:widowControl w:val="0"/>
        <w:spacing w:before="46" w:after="0" w:line="240" w:lineRule="auto"/>
        <w:ind w:right="102" w:firstLine="567"/>
        <w:rPr>
          <w:rFonts w:ascii="Times New Roman" w:eastAsia="Times New Roman" w:hAnsi="Times New Roman"/>
          <w:sz w:val="24"/>
          <w:szCs w:val="24"/>
        </w:rPr>
      </w:pPr>
      <w:r w:rsidRPr="000853F1">
        <w:rPr>
          <w:rFonts w:ascii="Times New Roman" w:eastAsia="Times New Roman" w:hAnsi="Times New Roman"/>
          <w:sz w:val="24"/>
          <w:szCs w:val="24"/>
        </w:rPr>
        <w:t xml:space="preserve"> </w:t>
      </w:r>
    </w:p>
    <w:p w:rsidR="000853F1" w:rsidRPr="000853F1" w:rsidRDefault="000853F1" w:rsidP="000853F1">
      <w:pPr>
        <w:widowControl w:val="0"/>
        <w:spacing w:before="46" w:after="0" w:line="240" w:lineRule="auto"/>
        <w:ind w:right="102" w:firstLine="567"/>
        <w:rPr>
          <w:rFonts w:ascii="Times New Roman" w:eastAsia="Times New Roman" w:hAnsi="Times New Roman"/>
          <w:sz w:val="24"/>
          <w:szCs w:val="24"/>
        </w:rPr>
      </w:pPr>
      <w:r w:rsidRPr="000853F1">
        <w:rPr>
          <w:rFonts w:ascii="Times New Roman" w:eastAsia="Times New Roman" w:hAnsi="Times New Roman"/>
          <w:sz w:val="24"/>
          <w:szCs w:val="24"/>
        </w:rPr>
        <w:t>Информацио</w:t>
      </w:r>
      <w:r>
        <w:rPr>
          <w:rFonts w:ascii="Times New Roman" w:eastAsia="Times New Roman" w:hAnsi="Times New Roman"/>
          <w:sz w:val="24"/>
          <w:szCs w:val="24"/>
        </w:rPr>
        <w:t>нно-образовательная среда МБОУ СШ № 43</w:t>
      </w:r>
      <w:r w:rsidRPr="000853F1">
        <w:rPr>
          <w:rFonts w:ascii="Times New Roman" w:eastAsia="Times New Roman" w:hAnsi="Times New Roman"/>
          <w:sz w:val="24"/>
          <w:szCs w:val="24"/>
        </w:rPr>
        <w:t>, осуществляющей образовательную деятельность, обеспечивает:</w:t>
      </w:r>
    </w:p>
    <w:p w:rsidR="000853F1" w:rsidRPr="000853F1" w:rsidRDefault="000853F1" w:rsidP="000853F1">
      <w:pPr>
        <w:widowControl w:val="0"/>
        <w:spacing w:before="46" w:after="0" w:line="240" w:lineRule="auto"/>
        <w:ind w:right="102" w:firstLine="567"/>
        <w:rPr>
          <w:rFonts w:ascii="Times New Roman" w:eastAsia="Times New Roman" w:hAnsi="Times New Roman"/>
          <w:sz w:val="24"/>
          <w:szCs w:val="24"/>
        </w:rPr>
      </w:pPr>
      <w:r w:rsidRPr="000853F1">
        <w:rPr>
          <w:rFonts w:ascii="Times New Roman" w:eastAsia="Times New Roman" w:hAnsi="Times New Roman"/>
          <w:sz w:val="24"/>
          <w:szCs w:val="24"/>
        </w:rPr>
        <w:t>–</w:t>
      </w:r>
      <w:r w:rsidRPr="000853F1">
        <w:rPr>
          <w:rFonts w:ascii="Times New Roman" w:eastAsia="Times New Roman" w:hAnsi="Times New Roman"/>
          <w:sz w:val="24"/>
          <w:szCs w:val="24"/>
        </w:rPr>
        <w:tab/>
        <w:t>информационно-методическую поддержку образовательной деятельности;</w:t>
      </w:r>
    </w:p>
    <w:p w:rsidR="000853F1" w:rsidRPr="000853F1" w:rsidRDefault="000853F1" w:rsidP="000853F1">
      <w:pPr>
        <w:widowControl w:val="0"/>
        <w:spacing w:before="46" w:after="0" w:line="240" w:lineRule="auto"/>
        <w:ind w:right="102" w:firstLine="567"/>
        <w:rPr>
          <w:rFonts w:ascii="Times New Roman" w:eastAsia="Times New Roman" w:hAnsi="Times New Roman"/>
          <w:sz w:val="24"/>
          <w:szCs w:val="24"/>
        </w:rPr>
      </w:pPr>
      <w:r w:rsidRPr="000853F1">
        <w:rPr>
          <w:rFonts w:ascii="Times New Roman" w:eastAsia="Times New Roman" w:hAnsi="Times New Roman"/>
          <w:sz w:val="24"/>
          <w:szCs w:val="24"/>
        </w:rPr>
        <w:t>–</w:t>
      </w:r>
      <w:r w:rsidRPr="000853F1">
        <w:rPr>
          <w:rFonts w:ascii="Times New Roman" w:eastAsia="Times New Roman" w:hAnsi="Times New Roman"/>
          <w:sz w:val="24"/>
          <w:szCs w:val="24"/>
        </w:rPr>
        <w:tab/>
        <w:t>планирование образовательной деятельности и ее ресурсного обеспечения;</w:t>
      </w:r>
    </w:p>
    <w:p w:rsidR="000853F1" w:rsidRPr="000853F1" w:rsidRDefault="000853F1" w:rsidP="000853F1">
      <w:pPr>
        <w:widowControl w:val="0"/>
        <w:spacing w:before="46" w:after="0" w:line="240" w:lineRule="auto"/>
        <w:ind w:right="102" w:firstLine="567"/>
        <w:rPr>
          <w:rFonts w:ascii="Times New Roman" w:eastAsia="Times New Roman" w:hAnsi="Times New Roman"/>
          <w:sz w:val="24"/>
          <w:szCs w:val="24"/>
        </w:rPr>
      </w:pPr>
      <w:r w:rsidRPr="000853F1">
        <w:rPr>
          <w:rFonts w:ascii="Times New Roman" w:eastAsia="Times New Roman" w:hAnsi="Times New Roman"/>
          <w:sz w:val="24"/>
          <w:szCs w:val="24"/>
        </w:rPr>
        <w:t>–</w:t>
      </w:r>
      <w:r w:rsidRPr="000853F1">
        <w:rPr>
          <w:rFonts w:ascii="Times New Roman" w:eastAsia="Times New Roman" w:hAnsi="Times New Roman"/>
          <w:sz w:val="24"/>
          <w:szCs w:val="24"/>
        </w:rPr>
        <w:tab/>
        <w:t>проектирование и организацию индивидуальной и групповой деятельности;</w:t>
      </w:r>
    </w:p>
    <w:p w:rsidR="000853F1" w:rsidRPr="000853F1" w:rsidRDefault="000853F1" w:rsidP="000853F1">
      <w:pPr>
        <w:widowControl w:val="0"/>
        <w:spacing w:before="46" w:after="0" w:line="240" w:lineRule="auto"/>
        <w:ind w:right="102" w:firstLine="567"/>
        <w:rPr>
          <w:rFonts w:ascii="Times New Roman" w:eastAsia="Times New Roman" w:hAnsi="Times New Roman"/>
          <w:sz w:val="24"/>
          <w:szCs w:val="24"/>
        </w:rPr>
      </w:pPr>
      <w:r w:rsidRPr="000853F1">
        <w:rPr>
          <w:rFonts w:ascii="Times New Roman" w:eastAsia="Times New Roman" w:hAnsi="Times New Roman"/>
          <w:sz w:val="24"/>
          <w:szCs w:val="24"/>
        </w:rPr>
        <w:t>–</w:t>
      </w:r>
      <w:r w:rsidRPr="000853F1">
        <w:rPr>
          <w:rFonts w:ascii="Times New Roman" w:eastAsia="Times New Roman" w:hAnsi="Times New Roman"/>
          <w:sz w:val="24"/>
          <w:szCs w:val="24"/>
        </w:rPr>
        <w:tab/>
        <w:t>мониторинг и фиксацию хода и результатов образовательной деятельности;</w:t>
      </w:r>
    </w:p>
    <w:p w:rsidR="000853F1" w:rsidRPr="000853F1" w:rsidRDefault="000853F1" w:rsidP="000853F1">
      <w:pPr>
        <w:widowControl w:val="0"/>
        <w:spacing w:before="46" w:after="0" w:line="240" w:lineRule="auto"/>
        <w:ind w:right="102" w:firstLine="567"/>
        <w:rPr>
          <w:rFonts w:ascii="Times New Roman" w:eastAsia="Times New Roman" w:hAnsi="Times New Roman"/>
          <w:sz w:val="24"/>
          <w:szCs w:val="24"/>
        </w:rPr>
      </w:pPr>
      <w:r w:rsidRPr="000853F1">
        <w:rPr>
          <w:rFonts w:ascii="Times New Roman" w:eastAsia="Times New Roman" w:hAnsi="Times New Roman"/>
          <w:sz w:val="24"/>
          <w:szCs w:val="24"/>
        </w:rPr>
        <w:t>–</w:t>
      </w:r>
      <w:r w:rsidRPr="000853F1">
        <w:rPr>
          <w:rFonts w:ascii="Times New Roman" w:eastAsia="Times New Roman" w:hAnsi="Times New Roman"/>
          <w:sz w:val="24"/>
          <w:szCs w:val="24"/>
        </w:rPr>
        <w:tab/>
        <w:t>мониторинг здоровья обучающихся;</w:t>
      </w:r>
    </w:p>
    <w:p w:rsidR="000853F1" w:rsidRPr="000853F1" w:rsidRDefault="000853F1" w:rsidP="000853F1">
      <w:pPr>
        <w:widowControl w:val="0"/>
        <w:spacing w:before="46" w:after="0" w:line="240" w:lineRule="auto"/>
        <w:ind w:right="102" w:firstLine="567"/>
        <w:rPr>
          <w:rFonts w:ascii="Times New Roman" w:eastAsia="Times New Roman" w:hAnsi="Times New Roman"/>
          <w:sz w:val="24"/>
          <w:szCs w:val="24"/>
        </w:rPr>
      </w:pPr>
      <w:r w:rsidRPr="000853F1">
        <w:rPr>
          <w:rFonts w:ascii="Times New Roman" w:eastAsia="Times New Roman" w:hAnsi="Times New Roman"/>
          <w:sz w:val="24"/>
          <w:szCs w:val="24"/>
        </w:rPr>
        <w:t>–</w:t>
      </w:r>
      <w:r w:rsidRPr="000853F1">
        <w:rPr>
          <w:rFonts w:ascii="Times New Roman" w:eastAsia="Times New Roman" w:hAnsi="Times New Roman"/>
          <w:sz w:val="24"/>
          <w:szCs w:val="24"/>
        </w:rPr>
        <w:tab/>
        <w:t>современные процедуры создания, поиска, сбора, анализа, обработки, хранения и представления информации;</w:t>
      </w:r>
    </w:p>
    <w:p w:rsidR="000853F1" w:rsidRPr="000853F1" w:rsidRDefault="000853F1" w:rsidP="000853F1">
      <w:pPr>
        <w:widowControl w:val="0"/>
        <w:spacing w:before="46" w:after="0" w:line="240" w:lineRule="auto"/>
        <w:ind w:right="102" w:firstLine="567"/>
        <w:rPr>
          <w:rFonts w:ascii="Times New Roman" w:eastAsia="Times New Roman" w:hAnsi="Times New Roman"/>
          <w:sz w:val="24"/>
          <w:szCs w:val="24"/>
        </w:rPr>
      </w:pPr>
      <w:r w:rsidRPr="000853F1">
        <w:rPr>
          <w:rFonts w:ascii="Times New Roman" w:eastAsia="Times New Roman" w:hAnsi="Times New Roman"/>
          <w:sz w:val="24"/>
          <w:szCs w:val="24"/>
        </w:rPr>
        <w:t>–</w:t>
      </w:r>
      <w:r w:rsidRPr="000853F1">
        <w:rPr>
          <w:rFonts w:ascii="Times New Roman" w:eastAsia="Times New Roman" w:hAnsi="Times New Roman"/>
          <w:sz w:val="24"/>
          <w:szCs w:val="24"/>
        </w:rPr>
        <w:tab/>
        <w:t>дистанционное взаимодействие всех участников образовательных отношений (обучающихся, их родителей (законных представителей), педагогических работников, органов, осуществляющих управление в сфере образования, общественности), в том числе с применением дистанционных образовательных технологий (</w:t>
      </w:r>
      <w:r>
        <w:rPr>
          <w:rFonts w:ascii="Times New Roman" w:eastAsia="Times New Roman" w:hAnsi="Times New Roman"/>
          <w:sz w:val="24"/>
          <w:szCs w:val="24"/>
        </w:rPr>
        <w:t>система «Дневник.ру»</w:t>
      </w:r>
      <w:r w:rsidRPr="000853F1">
        <w:rPr>
          <w:rFonts w:ascii="Times New Roman" w:eastAsia="Times New Roman" w:hAnsi="Times New Roman"/>
          <w:sz w:val="24"/>
          <w:szCs w:val="24"/>
        </w:rPr>
        <w:t>, скайп);</w:t>
      </w:r>
    </w:p>
    <w:p w:rsidR="000853F1" w:rsidRDefault="000853F1" w:rsidP="000853F1">
      <w:pPr>
        <w:widowControl w:val="0"/>
        <w:spacing w:before="46" w:after="0" w:line="240" w:lineRule="auto"/>
        <w:ind w:right="102" w:firstLine="567"/>
        <w:rPr>
          <w:rFonts w:ascii="Times New Roman" w:eastAsia="Times New Roman" w:hAnsi="Times New Roman"/>
          <w:sz w:val="24"/>
          <w:szCs w:val="24"/>
        </w:rPr>
      </w:pPr>
      <w:r w:rsidRPr="000853F1">
        <w:rPr>
          <w:rFonts w:ascii="Times New Roman" w:eastAsia="Times New Roman" w:hAnsi="Times New Roman"/>
          <w:sz w:val="24"/>
          <w:szCs w:val="24"/>
        </w:rPr>
        <w:t>–</w:t>
      </w:r>
      <w:r w:rsidRPr="000853F1">
        <w:rPr>
          <w:rFonts w:ascii="Times New Roman" w:eastAsia="Times New Roman" w:hAnsi="Times New Roman"/>
          <w:sz w:val="24"/>
          <w:szCs w:val="24"/>
        </w:rPr>
        <w:tab/>
        <w:t xml:space="preserve">дистанционное взаимодействие МБОУ </w:t>
      </w:r>
      <w:r>
        <w:rPr>
          <w:rFonts w:ascii="Times New Roman" w:eastAsia="Times New Roman" w:hAnsi="Times New Roman"/>
          <w:sz w:val="24"/>
          <w:szCs w:val="24"/>
        </w:rPr>
        <w:t xml:space="preserve">СШ № 43 </w:t>
      </w:r>
      <w:r w:rsidRPr="000853F1">
        <w:rPr>
          <w:rFonts w:ascii="Times New Roman" w:eastAsia="Times New Roman" w:hAnsi="Times New Roman"/>
          <w:sz w:val="24"/>
          <w:szCs w:val="24"/>
        </w:rPr>
        <w:t>с другими образовательными организациями, учреждениями культуры, здравоохранения, спорта, досуга, службами занятости населения, обеспечения безопасности жизнедеятельности (посредством электронной почты).</w:t>
      </w:r>
    </w:p>
    <w:p w:rsidR="000853F1" w:rsidRPr="000853F1" w:rsidRDefault="000853F1" w:rsidP="000853F1">
      <w:pPr>
        <w:widowControl w:val="0"/>
        <w:spacing w:before="46" w:after="0" w:line="240" w:lineRule="auto"/>
        <w:ind w:right="102" w:firstLine="567"/>
        <w:rPr>
          <w:rFonts w:ascii="Times New Roman" w:eastAsia="Times New Roman" w:hAnsi="Times New Roman"/>
          <w:sz w:val="24"/>
          <w:szCs w:val="24"/>
        </w:rPr>
      </w:pPr>
    </w:p>
    <w:p w:rsidR="000853F1" w:rsidRPr="000853F1" w:rsidRDefault="000853F1" w:rsidP="000853F1">
      <w:pPr>
        <w:widowControl w:val="0"/>
        <w:spacing w:before="46" w:after="0" w:line="240" w:lineRule="auto"/>
        <w:ind w:right="102" w:firstLine="567"/>
        <w:rPr>
          <w:rFonts w:ascii="Times New Roman" w:eastAsia="Times New Roman" w:hAnsi="Times New Roman"/>
          <w:b/>
          <w:sz w:val="24"/>
          <w:szCs w:val="24"/>
        </w:rPr>
      </w:pPr>
      <w:r w:rsidRPr="000853F1">
        <w:rPr>
          <w:rFonts w:ascii="Times New Roman" w:eastAsia="Times New Roman" w:hAnsi="Times New Roman"/>
          <w:b/>
          <w:sz w:val="24"/>
          <w:szCs w:val="24"/>
        </w:rPr>
        <w:t>3.2.5.</w:t>
      </w:r>
      <w:r w:rsidRPr="000853F1">
        <w:rPr>
          <w:rFonts w:ascii="Times New Roman" w:eastAsia="Times New Roman" w:hAnsi="Times New Roman"/>
          <w:b/>
          <w:sz w:val="24"/>
          <w:szCs w:val="24"/>
        </w:rPr>
        <w:tab/>
        <w:t>Учебно-методическое и информационное обеспечение реализации основной образовательной программы</w:t>
      </w:r>
    </w:p>
    <w:p w:rsidR="000853F1" w:rsidRPr="000853F1" w:rsidRDefault="000853F1" w:rsidP="000853F1">
      <w:pPr>
        <w:widowControl w:val="0"/>
        <w:spacing w:before="46" w:after="0" w:line="240" w:lineRule="auto"/>
        <w:ind w:right="102" w:firstLine="567"/>
        <w:rPr>
          <w:rFonts w:ascii="Times New Roman" w:eastAsia="Times New Roman" w:hAnsi="Times New Roman"/>
          <w:sz w:val="24"/>
          <w:szCs w:val="24"/>
        </w:rPr>
      </w:pPr>
      <w:r w:rsidRPr="000853F1">
        <w:rPr>
          <w:rFonts w:ascii="Times New Roman" w:eastAsia="Times New Roman" w:hAnsi="Times New Roman"/>
          <w:sz w:val="24"/>
          <w:szCs w:val="24"/>
        </w:rPr>
        <w:t>В целях обеспечения реализации образовательных программ формируются библиотеки, в том числе цифровые (электронные), обеспечивающие доступ к информационным справочным и поисковым системам, а также иным информационным ресурсам. БИЦ укомплектован печатными и электронными учебными изданиями (включая учебники и учебные пособия), методическими и периодическими изданиями по всем входящим в реализуемую основную образовательную программу среднего общего образования учебным предметам, курсам, дисциплинам (модулям) на определенных учредителем организации, осуществляющей образовательную деятельность, языках  обучения и воспитания.</w:t>
      </w:r>
    </w:p>
    <w:p w:rsidR="000853F1" w:rsidRPr="000853F1" w:rsidRDefault="000853F1" w:rsidP="000853F1">
      <w:pPr>
        <w:widowControl w:val="0"/>
        <w:spacing w:before="46" w:after="0" w:line="240" w:lineRule="auto"/>
        <w:ind w:right="102" w:firstLine="567"/>
        <w:rPr>
          <w:rFonts w:ascii="Times New Roman" w:eastAsia="Times New Roman" w:hAnsi="Times New Roman"/>
          <w:sz w:val="24"/>
          <w:szCs w:val="24"/>
        </w:rPr>
      </w:pPr>
      <w:r w:rsidRPr="000853F1">
        <w:rPr>
          <w:rFonts w:ascii="Times New Roman" w:eastAsia="Times New Roman" w:hAnsi="Times New Roman"/>
          <w:sz w:val="24"/>
          <w:szCs w:val="24"/>
        </w:rPr>
        <w:t xml:space="preserve">МБОУ </w:t>
      </w:r>
      <w:r>
        <w:rPr>
          <w:rFonts w:ascii="Times New Roman" w:eastAsia="Times New Roman" w:hAnsi="Times New Roman"/>
          <w:sz w:val="24"/>
          <w:szCs w:val="24"/>
        </w:rPr>
        <w:t xml:space="preserve">СШ № 43 второй год </w:t>
      </w:r>
      <w:r w:rsidRPr="000853F1">
        <w:rPr>
          <w:rFonts w:ascii="Times New Roman" w:eastAsia="Times New Roman" w:hAnsi="Times New Roman"/>
          <w:sz w:val="24"/>
          <w:szCs w:val="24"/>
        </w:rPr>
        <w:t>является участником общероссийского проекта</w:t>
      </w:r>
    </w:p>
    <w:p w:rsidR="000853F1" w:rsidRDefault="000853F1" w:rsidP="000853F1">
      <w:pPr>
        <w:widowControl w:val="0"/>
        <w:spacing w:before="46" w:after="0" w:line="240" w:lineRule="auto"/>
        <w:ind w:right="102" w:firstLine="567"/>
        <w:rPr>
          <w:rFonts w:ascii="Times New Roman" w:eastAsia="Times New Roman" w:hAnsi="Times New Roman"/>
          <w:sz w:val="24"/>
          <w:szCs w:val="24"/>
        </w:rPr>
      </w:pPr>
      <w:r w:rsidRPr="000853F1">
        <w:rPr>
          <w:rFonts w:ascii="Times New Roman" w:eastAsia="Times New Roman" w:hAnsi="Times New Roman"/>
          <w:sz w:val="24"/>
          <w:szCs w:val="24"/>
        </w:rPr>
        <w:lastRenderedPageBreak/>
        <w:t>«Школа цифрового века» при поддержке ИД «Первое сентября», участие в котором позволяет педагогам школы получать все издания ИД «Первое сентября» в электронном виде бесплатно.</w:t>
      </w:r>
    </w:p>
    <w:p w:rsidR="000853F1" w:rsidRPr="000853F1" w:rsidRDefault="000853F1" w:rsidP="000853F1">
      <w:pPr>
        <w:widowControl w:val="0"/>
        <w:spacing w:before="46" w:after="0" w:line="240" w:lineRule="auto"/>
        <w:ind w:right="102" w:firstLine="567"/>
        <w:rPr>
          <w:rFonts w:ascii="Times New Roman" w:eastAsia="Times New Roman" w:hAnsi="Times New Roman"/>
          <w:b/>
          <w:i/>
          <w:sz w:val="24"/>
          <w:szCs w:val="24"/>
        </w:rPr>
      </w:pPr>
      <w:r w:rsidRPr="000853F1">
        <w:rPr>
          <w:rFonts w:ascii="Times New Roman" w:eastAsia="Times New Roman" w:hAnsi="Times New Roman"/>
          <w:b/>
          <w:i/>
          <w:sz w:val="24"/>
          <w:szCs w:val="24"/>
        </w:rPr>
        <w:t>Фонд учебной и учебно-методической литературы (по состоянию на 01.08.2017)</w:t>
      </w:r>
    </w:p>
    <w:tbl>
      <w:tblPr>
        <w:tblStyle w:val="TableNormal"/>
        <w:tblW w:w="0" w:type="auto"/>
        <w:tblInd w:w="1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29"/>
        <w:gridCol w:w="1820"/>
        <w:gridCol w:w="1541"/>
        <w:gridCol w:w="1961"/>
        <w:gridCol w:w="1906"/>
      </w:tblGrid>
      <w:tr w:rsidR="000853F1" w:rsidRPr="000853F1" w:rsidTr="00872367">
        <w:trPr>
          <w:trHeight w:hRule="exact" w:val="838"/>
        </w:trPr>
        <w:tc>
          <w:tcPr>
            <w:tcW w:w="2629" w:type="dxa"/>
            <w:vMerge w:val="restart"/>
          </w:tcPr>
          <w:p w:rsidR="000853F1" w:rsidRPr="000853F1" w:rsidRDefault="000853F1" w:rsidP="000853F1">
            <w:pPr>
              <w:spacing w:after="0" w:line="240" w:lineRule="auto"/>
              <w:ind w:left="177" w:right="179"/>
              <w:jc w:val="center"/>
              <w:rPr>
                <w:rFonts w:ascii="Times New Roman" w:eastAsia="Times New Roman" w:hAnsi="Times New Roman"/>
                <w:sz w:val="24"/>
                <w:lang w:val="ru-RU"/>
              </w:rPr>
            </w:pPr>
            <w:r w:rsidRPr="000853F1">
              <w:rPr>
                <w:rFonts w:ascii="Times New Roman" w:eastAsia="Times New Roman" w:hAnsi="Times New Roman"/>
                <w:sz w:val="24"/>
                <w:lang w:val="ru-RU"/>
              </w:rPr>
              <w:t>Уровень образования, вид образовательной программы</w:t>
            </w:r>
          </w:p>
        </w:tc>
        <w:tc>
          <w:tcPr>
            <w:tcW w:w="3360" w:type="dxa"/>
            <w:gridSpan w:val="2"/>
          </w:tcPr>
          <w:p w:rsidR="000853F1" w:rsidRPr="000853F1" w:rsidRDefault="000853F1" w:rsidP="000853F1">
            <w:pPr>
              <w:spacing w:after="0" w:line="240" w:lineRule="auto"/>
              <w:ind w:left="441" w:right="442"/>
              <w:jc w:val="center"/>
              <w:rPr>
                <w:rFonts w:ascii="Times New Roman" w:eastAsia="Times New Roman" w:hAnsi="Times New Roman"/>
                <w:sz w:val="24"/>
                <w:lang w:val="ru-RU"/>
              </w:rPr>
            </w:pPr>
            <w:r w:rsidRPr="000853F1">
              <w:rPr>
                <w:rFonts w:ascii="Times New Roman" w:eastAsia="Times New Roman" w:hAnsi="Times New Roman"/>
                <w:sz w:val="24"/>
                <w:lang w:val="ru-RU"/>
              </w:rPr>
              <w:t>Объём фонда учебной и учебно-методической литературы</w:t>
            </w:r>
          </w:p>
        </w:tc>
        <w:tc>
          <w:tcPr>
            <w:tcW w:w="1961" w:type="dxa"/>
            <w:vMerge w:val="restart"/>
          </w:tcPr>
          <w:p w:rsidR="000853F1" w:rsidRPr="000853F1" w:rsidRDefault="000853F1" w:rsidP="000853F1">
            <w:pPr>
              <w:spacing w:after="0" w:line="240" w:lineRule="auto"/>
              <w:ind w:left="232" w:right="231" w:hanging="3"/>
              <w:jc w:val="center"/>
              <w:rPr>
                <w:rFonts w:ascii="Times New Roman" w:eastAsia="Times New Roman" w:hAnsi="Times New Roman"/>
                <w:sz w:val="24"/>
                <w:lang w:val="ru-RU"/>
              </w:rPr>
            </w:pPr>
            <w:r w:rsidRPr="000853F1">
              <w:rPr>
                <w:rFonts w:ascii="Times New Roman" w:eastAsia="Times New Roman" w:hAnsi="Times New Roman"/>
                <w:sz w:val="24"/>
                <w:lang w:val="ru-RU"/>
              </w:rPr>
              <w:t>Количество экземпляров литературы на одного обучающего</w:t>
            </w:r>
          </w:p>
        </w:tc>
        <w:tc>
          <w:tcPr>
            <w:tcW w:w="1906" w:type="dxa"/>
            <w:vMerge w:val="restart"/>
          </w:tcPr>
          <w:p w:rsidR="000853F1" w:rsidRPr="000853F1" w:rsidRDefault="000853F1" w:rsidP="000853F1">
            <w:pPr>
              <w:spacing w:after="0" w:line="240" w:lineRule="auto"/>
              <w:ind w:left="108" w:right="113"/>
              <w:jc w:val="center"/>
              <w:rPr>
                <w:rFonts w:ascii="Times New Roman" w:eastAsia="Times New Roman" w:hAnsi="Times New Roman"/>
                <w:sz w:val="24"/>
                <w:lang w:val="ru-RU"/>
              </w:rPr>
            </w:pPr>
            <w:r w:rsidRPr="000853F1">
              <w:rPr>
                <w:rFonts w:ascii="Times New Roman" w:eastAsia="Times New Roman" w:hAnsi="Times New Roman"/>
                <w:sz w:val="24"/>
                <w:lang w:val="ru-RU"/>
              </w:rPr>
              <w:t>Доля изданий за последние 10 лет от общего количества экземпляров</w:t>
            </w:r>
          </w:p>
        </w:tc>
      </w:tr>
      <w:tr w:rsidR="000853F1" w:rsidRPr="000853F1" w:rsidTr="00872367">
        <w:trPr>
          <w:trHeight w:hRule="exact" w:val="586"/>
        </w:trPr>
        <w:tc>
          <w:tcPr>
            <w:tcW w:w="2629" w:type="dxa"/>
            <w:vMerge/>
          </w:tcPr>
          <w:p w:rsidR="000853F1" w:rsidRPr="000853F1" w:rsidRDefault="000853F1" w:rsidP="000853F1">
            <w:pPr>
              <w:spacing w:after="0" w:line="240" w:lineRule="auto"/>
              <w:rPr>
                <w:rFonts w:ascii="Times New Roman" w:eastAsia="Times New Roman" w:hAnsi="Times New Roman"/>
                <w:lang w:val="ru-RU"/>
              </w:rPr>
            </w:pPr>
          </w:p>
        </w:tc>
        <w:tc>
          <w:tcPr>
            <w:tcW w:w="1820" w:type="dxa"/>
          </w:tcPr>
          <w:p w:rsidR="000853F1" w:rsidRPr="000853F1" w:rsidRDefault="000853F1" w:rsidP="000853F1">
            <w:pPr>
              <w:spacing w:after="0" w:line="240" w:lineRule="auto"/>
              <w:ind w:left="165" w:right="149" w:firstLine="139"/>
              <w:rPr>
                <w:rFonts w:ascii="Times New Roman" w:eastAsia="Times New Roman" w:hAnsi="Times New Roman"/>
                <w:sz w:val="24"/>
              </w:rPr>
            </w:pPr>
            <w:r w:rsidRPr="000853F1">
              <w:rPr>
                <w:rFonts w:ascii="Times New Roman" w:eastAsia="Times New Roman" w:hAnsi="Times New Roman"/>
                <w:sz w:val="24"/>
              </w:rPr>
              <w:t>Количество наименований</w:t>
            </w:r>
          </w:p>
        </w:tc>
        <w:tc>
          <w:tcPr>
            <w:tcW w:w="1541" w:type="dxa"/>
          </w:tcPr>
          <w:p w:rsidR="000853F1" w:rsidRPr="000853F1" w:rsidRDefault="000853F1" w:rsidP="000853F1">
            <w:pPr>
              <w:spacing w:after="0" w:line="240" w:lineRule="auto"/>
              <w:ind w:left="122" w:right="104" w:firstLine="43"/>
              <w:rPr>
                <w:rFonts w:ascii="Times New Roman" w:eastAsia="Times New Roman" w:hAnsi="Times New Roman"/>
                <w:sz w:val="24"/>
              </w:rPr>
            </w:pPr>
            <w:r w:rsidRPr="000853F1">
              <w:rPr>
                <w:rFonts w:ascii="Times New Roman" w:eastAsia="Times New Roman" w:hAnsi="Times New Roman"/>
                <w:sz w:val="24"/>
              </w:rPr>
              <w:t>Количество экземпляров</w:t>
            </w:r>
          </w:p>
        </w:tc>
        <w:tc>
          <w:tcPr>
            <w:tcW w:w="1961" w:type="dxa"/>
            <w:vMerge/>
          </w:tcPr>
          <w:p w:rsidR="000853F1" w:rsidRPr="000853F1" w:rsidRDefault="000853F1" w:rsidP="000853F1">
            <w:pPr>
              <w:spacing w:after="0" w:line="240" w:lineRule="auto"/>
              <w:rPr>
                <w:rFonts w:ascii="Times New Roman" w:eastAsia="Times New Roman" w:hAnsi="Times New Roman"/>
              </w:rPr>
            </w:pPr>
          </w:p>
        </w:tc>
        <w:tc>
          <w:tcPr>
            <w:tcW w:w="1906" w:type="dxa"/>
            <w:vMerge/>
          </w:tcPr>
          <w:p w:rsidR="000853F1" w:rsidRPr="000853F1" w:rsidRDefault="000853F1" w:rsidP="000853F1">
            <w:pPr>
              <w:spacing w:after="0" w:line="240" w:lineRule="auto"/>
              <w:rPr>
                <w:rFonts w:ascii="Times New Roman" w:eastAsia="Times New Roman" w:hAnsi="Times New Roman"/>
              </w:rPr>
            </w:pPr>
          </w:p>
        </w:tc>
      </w:tr>
      <w:tr w:rsidR="000853F1" w:rsidRPr="000853F1" w:rsidTr="00872367">
        <w:trPr>
          <w:trHeight w:hRule="exact" w:val="838"/>
        </w:trPr>
        <w:tc>
          <w:tcPr>
            <w:tcW w:w="2629" w:type="dxa"/>
          </w:tcPr>
          <w:p w:rsidR="000853F1" w:rsidRPr="000853F1" w:rsidRDefault="000853F1" w:rsidP="000853F1">
            <w:pPr>
              <w:tabs>
                <w:tab w:val="left" w:pos="1605"/>
              </w:tabs>
              <w:spacing w:after="0" w:line="240" w:lineRule="auto"/>
              <w:ind w:left="103" w:right="104"/>
              <w:rPr>
                <w:rFonts w:ascii="Times New Roman" w:eastAsia="Times New Roman" w:hAnsi="Times New Roman"/>
                <w:sz w:val="24"/>
                <w:lang w:val="ru-RU"/>
              </w:rPr>
            </w:pPr>
            <w:r w:rsidRPr="000853F1">
              <w:rPr>
                <w:rFonts w:ascii="Times New Roman" w:eastAsia="Times New Roman" w:hAnsi="Times New Roman"/>
                <w:sz w:val="24"/>
                <w:lang w:val="ru-RU"/>
              </w:rPr>
              <w:t>Общеобразовательная программа</w:t>
            </w:r>
            <w:r w:rsidRPr="000853F1">
              <w:rPr>
                <w:rFonts w:ascii="Times New Roman" w:eastAsia="Times New Roman" w:hAnsi="Times New Roman"/>
                <w:sz w:val="24"/>
                <w:lang w:val="ru-RU"/>
              </w:rPr>
              <w:tab/>
              <w:t>среднего</w:t>
            </w:r>
            <w:r w:rsidRPr="000853F1">
              <w:rPr>
                <w:rFonts w:ascii="Times New Roman" w:eastAsia="Times New Roman" w:hAnsi="Times New Roman"/>
                <w:w w:val="99"/>
                <w:sz w:val="24"/>
                <w:lang w:val="ru-RU"/>
              </w:rPr>
              <w:t xml:space="preserve"> </w:t>
            </w:r>
            <w:r w:rsidRPr="000853F1">
              <w:rPr>
                <w:rFonts w:ascii="Times New Roman" w:eastAsia="Times New Roman" w:hAnsi="Times New Roman"/>
                <w:sz w:val="24"/>
                <w:lang w:val="ru-RU"/>
              </w:rPr>
              <w:t>общего</w:t>
            </w:r>
            <w:r w:rsidRPr="000853F1">
              <w:rPr>
                <w:rFonts w:ascii="Times New Roman" w:eastAsia="Times New Roman" w:hAnsi="Times New Roman"/>
                <w:spacing w:val="-2"/>
                <w:sz w:val="24"/>
                <w:lang w:val="ru-RU"/>
              </w:rPr>
              <w:t xml:space="preserve"> </w:t>
            </w:r>
            <w:r w:rsidRPr="000853F1">
              <w:rPr>
                <w:rFonts w:ascii="Times New Roman" w:eastAsia="Times New Roman" w:hAnsi="Times New Roman"/>
                <w:sz w:val="24"/>
                <w:lang w:val="ru-RU"/>
              </w:rPr>
              <w:t>образования</w:t>
            </w:r>
          </w:p>
        </w:tc>
        <w:tc>
          <w:tcPr>
            <w:tcW w:w="1820" w:type="dxa"/>
          </w:tcPr>
          <w:p w:rsidR="000853F1" w:rsidRPr="000853F1" w:rsidRDefault="000853F1" w:rsidP="000853F1">
            <w:pPr>
              <w:spacing w:before="3" w:after="0" w:line="240" w:lineRule="auto"/>
              <w:rPr>
                <w:rFonts w:ascii="Times New Roman" w:eastAsia="Times New Roman" w:hAnsi="Times New Roman"/>
                <w:b/>
                <w:sz w:val="23"/>
                <w:lang w:val="ru-RU"/>
              </w:rPr>
            </w:pPr>
          </w:p>
          <w:p w:rsidR="000853F1" w:rsidRPr="000853F1" w:rsidRDefault="000853F1" w:rsidP="000853F1">
            <w:pPr>
              <w:spacing w:after="0" w:line="240" w:lineRule="auto"/>
              <w:ind w:left="645" w:right="645"/>
              <w:jc w:val="center"/>
              <w:rPr>
                <w:rFonts w:ascii="Times New Roman" w:eastAsia="Times New Roman" w:hAnsi="Times New Roman"/>
                <w:sz w:val="24"/>
                <w:lang w:val="ru-RU"/>
              </w:rPr>
            </w:pPr>
            <w:r>
              <w:rPr>
                <w:rFonts w:ascii="Times New Roman" w:eastAsia="Times New Roman" w:hAnsi="Times New Roman"/>
                <w:sz w:val="24"/>
                <w:lang w:val="ru-RU"/>
              </w:rPr>
              <w:t>1987</w:t>
            </w:r>
          </w:p>
        </w:tc>
        <w:tc>
          <w:tcPr>
            <w:tcW w:w="1541" w:type="dxa"/>
          </w:tcPr>
          <w:p w:rsidR="000853F1" w:rsidRPr="000853F1" w:rsidRDefault="000853F1" w:rsidP="000853F1">
            <w:pPr>
              <w:spacing w:before="3" w:after="0" w:line="240" w:lineRule="auto"/>
              <w:rPr>
                <w:rFonts w:ascii="Times New Roman" w:eastAsia="Times New Roman" w:hAnsi="Times New Roman"/>
                <w:b/>
                <w:sz w:val="23"/>
              </w:rPr>
            </w:pPr>
          </w:p>
          <w:p w:rsidR="000853F1" w:rsidRPr="000853F1" w:rsidRDefault="000853F1" w:rsidP="000853F1">
            <w:pPr>
              <w:spacing w:after="0" w:line="240" w:lineRule="auto"/>
              <w:ind w:left="505" w:right="505"/>
              <w:jc w:val="center"/>
              <w:rPr>
                <w:rFonts w:ascii="Times New Roman" w:eastAsia="Times New Roman" w:hAnsi="Times New Roman"/>
                <w:sz w:val="24"/>
                <w:lang w:val="ru-RU"/>
              </w:rPr>
            </w:pPr>
            <w:r>
              <w:rPr>
                <w:rFonts w:ascii="Times New Roman" w:eastAsia="Times New Roman" w:hAnsi="Times New Roman"/>
                <w:sz w:val="24"/>
                <w:lang w:val="ru-RU"/>
              </w:rPr>
              <w:t>2081</w:t>
            </w:r>
          </w:p>
        </w:tc>
        <w:tc>
          <w:tcPr>
            <w:tcW w:w="1961" w:type="dxa"/>
          </w:tcPr>
          <w:p w:rsidR="000853F1" w:rsidRPr="000853F1" w:rsidRDefault="000853F1" w:rsidP="000853F1">
            <w:pPr>
              <w:spacing w:before="3" w:after="0" w:line="240" w:lineRule="auto"/>
              <w:rPr>
                <w:rFonts w:ascii="Times New Roman" w:eastAsia="Times New Roman" w:hAnsi="Times New Roman"/>
                <w:b/>
                <w:sz w:val="23"/>
              </w:rPr>
            </w:pPr>
          </w:p>
          <w:p w:rsidR="000853F1" w:rsidRPr="000853F1" w:rsidRDefault="000853F1" w:rsidP="000853F1">
            <w:pPr>
              <w:spacing w:after="0" w:line="240" w:lineRule="auto"/>
              <w:ind w:left="745" w:right="745"/>
              <w:jc w:val="center"/>
              <w:rPr>
                <w:rFonts w:ascii="Times New Roman" w:eastAsia="Times New Roman" w:hAnsi="Times New Roman"/>
                <w:sz w:val="24"/>
                <w:lang w:val="ru-RU"/>
              </w:rPr>
            </w:pPr>
            <w:r w:rsidRPr="000853F1">
              <w:rPr>
                <w:rFonts w:ascii="Times New Roman" w:eastAsia="Times New Roman" w:hAnsi="Times New Roman"/>
                <w:sz w:val="24"/>
              </w:rPr>
              <w:t>2</w:t>
            </w:r>
            <w:r>
              <w:rPr>
                <w:rFonts w:ascii="Times New Roman" w:eastAsia="Times New Roman" w:hAnsi="Times New Roman"/>
                <w:sz w:val="24"/>
                <w:lang w:val="ru-RU"/>
              </w:rPr>
              <w:t>8,9</w:t>
            </w:r>
          </w:p>
        </w:tc>
        <w:tc>
          <w:tcPr>
            <w:tcW w:w="1906" w:type="dxa"/>
          </w:tcPr>
          <w:p w:rsidR="000853F1" w:rsidRPr="000853F1" w:rsidRDefault="000853F1" w:rsidP="000853F1">
            <w:pPr>
              <w:spacing w:before="3" w:after="0" w:line="240" w:lineRule="auto"/>
              <w:rPr>
                <w:rFonts w:ascii="Times New Roman" w:eastAsia="Times New Roman" w:hAnsi="Times New Roman"/>
                <w:b/>
                <w:sz w:val="23"/>
              </w:rPr>
            </w:pPr>
          </w:p>
          <w:p w:rsidR="000853F1" w:rsidRPr="000853F1" w:rsidRDefault="000853F1" w:rsidP="000853F1">
            <w:pPr>
              <w:spacing w:after="0" w:line="240" w:lineRule="auto"/>
              <w:ind w:left="108" w:right="112"/>
              <w:jc w:val="center"/>
              <w:rPr>
                <w:rFonts w:ascii="Times New Roman" w:eastAsia="Times New Roman" w:hAnsi="Times New Roman"/>
                <w:sz w:val="24"/>
              </w:rPr>
            </w:pPr>
            <w:r>
              <w:rPr>
                <w:rFonts w:ascii="Times New Roman" w:eastAsia="Times New Roman" w:hAnsi="Times New Roman"/>
                <w:sz w:val="24"/>
              </w:rPr>
              <w:t>9</w:t>
            </w:r>
            <w:r>
              <w:rPr>
                <w:rFonts w:ascii="Times New Roman" w:eastAsia="Times New Roman" w:hAnsi="Times New Roman"/>
                <w:sz w:val="24"/>
                <w:lang w:val="ru-RU"/>
              </w:rPr>
              <w:t>8</w:t>
            </w:r>
            <w:r w:rsidRPr="000853F1">
              <w:rPr>
                <w:rFonts w:ascii="Times New Roman" w:eastAsia="Times New Roman" w:hAnsi="Times New Roman"/>
                <w:sz w:val="24"/>
              </w:rPr>
              <w:t>%</w:t>
            </w:r>
          </w:p>
        </w:tc>
      </w:tr>
    </w:tbl>
    <w:p w:rsidR="000853F1" w:rsidRDefault="000853F1" w:rsidP="000853F1">
      <w:pPr>
        <w:widowControl w:val="0"/>
        <w:spacing w:before="46" w:after="0" w:line="240" w:lineRule="auto"/>
        <w:ind w:right="102" w:firstLine="567"/>
        <w:rPr>
          <w:rFonts w:ascii="Times New Roman" w:eastAsia="Times New Roman" w:hAnsi="Times New Roman"/>
          <w:sz w:val="24"/>
          <w:szCs w:val="24"/>
        </w:rPr>
      </w:pPr>
    </w:p>
    <w:p w:rsidR="000853F1" w:rsidRPr="007F456D" w:rsidRDefault="000853F1" w:rsidP="000853F1">
      <w:pPr>
        <w:pStyle w:val="af5"/>
        <w:spacing w:before="48" w:line="276" w:lineRule="auto"/>
        <w:ind w:left="226" w:right="221"/>
        <w:jc w:val="both"/>
        <w:rPr>
          <w:lang w:val="ru-RU"/>
        </w:rPr>
      </w:pPr>
      <w:r w:rsidRPr="007F456D">
        <w:rPr>
          <w:lang w:val="ru-RU"/>
        </w:rPr>
        <w:t>Кроме учебной литературы БИЦ содержит фонд дополнительной литературы: отечественная и зарубежная, классическая и современная художественная литература; научно-популярная и научно-техническая литература; издания по изобразительному искусству, музыке, физической культуре и спорту, экологии, правилам безопасного поведения на дорогах; справочно-библиографические и периодические издания; собрание словарей; литературу по социальному и профессиональному самоопределению обучающихся.</w:t>
      </w:r>
    </w:p>
    <w:p w:rsidR="000853F1" w:rsidRPr="007F456D" w:rsidRDefault="000853F1" w:rsidP="000853F1">
      <w:pPr>
        <w:pStyle w:val="af5"/>
        <w:spacing w:before="5"/>
        <w:ind w:left="0" w:firstLine="0"/>
        <w:rPr>
          <w:lang w:val="ru-RU"/>
        </w:rPr>
      </w:pPr>
    </w:p>
    <w:p w:rsidR="000853F1" w:rsidRDefault="000853F1" w:rsidP="000853F1">
      <w:pPr>
        <w:pStyle w:val="1"/>
        <w:ind w:left="3513" w:right="224"/>
        <w:rPr>
          <w:i/>
          <w:lang w:val="ru-RU"/>
        </w:rPr>
      </w:pPr>
      <w:r w:rsidRPr="000853F1">
        <w:rPr>
          <w:i/>
        </w:rPr>
        <w:t>Фонд художественной литературы</w:t>
      </w:r>
    </w:p>
    <w:p w:rsidR="000853F1" w:rsidRPr="000853F1" w:rsidRDefault="000853F1" w:rsidP="000853F1">
      <w:pPr>
        <w:pStyle w:val="1"/>
        <w:ind w:right="224"/>
        <w:rPr>
          <w:i/>
          <w:lang w:val="ru-RU"/>
        </w:rPr>
      </w:pPr>
    </w:p>
    <w:tbl>
      <w:tblPr>
        <w:tblStyle w:val="TableNormal"/>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71"/>
        <w:gridCol w:w="1971"/>
        <w:gridCol w:w="1971"/>
        <w:gridCol w:w="1973"/>
        <w:gridCol w:w="1971"/>
      </w:tblGrid>
      <w:tr w:rsidR="000853F1" w:rsidRPr="000853F1" w:rsidTr="00872367">
        <w:trPr>
          <w:trHeight w:hRule="exact" w:val="646"/>
        </w:trPr>
        <w:tc>
          <w:tcPr>
            <w:tcW w:w="1971" w:type="dxa"/>
          </w:tcPr>
          <w:p w:rsidR="000853F1" w:rsidRPr="000853F1" w:rsidRDefault="000853F1" w:rsidP="000853F1">
            <w:pPr>
              <w:spacing w:after="0" w:line="273" w:lineRule="exact"/>
              <w:ind w:left="218" w:right="218"/>
              <w:jc w:val="center"/>
              <w:rPr>
                <w:rFonts w:ascii="Times New Roman" w:eastAsia="Times New Roman" w:hAnsi="Times New Roman"/>
                <w:sz w:val="24"/>
              </w:rPr>
            </w:pPr>
            <w:r w:rsidRPr="000853F1">
              <w:rPr>
                <w:rFonts w:ascii="Times New Roman" w:eastAsia="Times New Roman" w:hAnsi="Times New Roman"/>
                <w:sz w:val="24"/>
              </w:rPr>
              <w:t>Год</w:t>
            </w:r>
          </w:p>
        </w:tc>
        <w:tc>
          <w:tcPr>
            <w:tcW w:w="1971" w:type="dxa"/>
          </w:tcPr>
          <w:p w:rsidR="000853F1" w:rsidRPr="000853F1" w:rsidRDefault="000853F1" w:rsidP="000853F1">
            <w:pPr>
              <w:spacing w:after="0" w:line="273" w:lineRule="exact"/>
              <w:ind w:left="659" w:right="660"/>
              <w:jc w:val="center"/>
              <w:rPr>
                <w:rFonts w:ascii="Times New Roman" w:eastAsia="Times New Roman" w:hAnsi="Times New Roman"/>
                <w:sz w:val="24"/>
              </w:rPr>
            </w:pPr>
            <w:r w:rsidRPr="000853F1">
              <w:rPr>
                <w:rFonts w:ascii="Times New Roman" w:eastAsia="Times New Roman" w:hAnsi="Times New Roman"/>
                <w:sz w:val="24"/>
              </w:rPr>
              <w:t>Всего</w:t>
            </w:r>
          </w:p>
        </w:tc>
        <w:tc>
          <w:tcPr>
            <w:tcW w:w="1971" w:type="dxa"/>
          </w:tcPr>
          <w:p w:rsidR="000853F1" w:rsidRPr="000853F1" w:rsidRDefault="000853F1" w:rsidP="000853F1">
            <w:pPr>
              <w:spacing w:after="0" w:line="273" w:lineRule="exact"/>
              <w:ind w:left="218" w:right="218"/>
              <w:jc w:val="center"/>
              <w:rPr>
                <w:rFonts w:ascii="Times New Roman" w:eastAsia="Times New Roman" w:hAnsi="Times New Roman"/>
                <w:sz w:val="24"/>
              </w:rPr>
            </w:pPr>
            <w:r w:rsidRPr="000853F1">
              <w:rPr>
                <w:rFonts w:ascii="Times New Roman" w:eastAsia="Times New Roman" w:hAnsi="Times New Roman"/>
                <w:sz w:val="24"/>
              </w:rPr>
              <w:t>К/выдача</w:t>
            </w:r>
          </w:p>
        </w:tc>
        <w:tc>
          <w:tcPr>
            <w:tcW w:w="1973" w:type="dxa"/>
          </w:tcPr>
          <w:p w:rsidR="000853F1" w:rsidRPr="000853F1" w:rsidRDefault="000853F1" w:rsidP="000853F1">
            <w:pPr>
              <w:spacing w:after="0"/>
              <w:ind w:left="393" w:right="253" w:hanging="123"/>
              <w:rPr>
                <w:rFonts w:ascii="Times New Roman" w:eastAsia="Times New Roman" w:hAnsi="Times New Roman"/>
                <w:sz w:val="24"/>
              </w:rPr>
            </w:pPr>
            <w:r w:rsidRPr="000853F1">
              <w:rPr>
                <w:rFonts w:ascii="Times New Roman" w:eastAsia="Times New Roman" w:hAnsi="Times New Roman"/>
                <w:sz w:val="24"/>
              </w:rPr>
              <w:t>Коэффициент читаемости</w:t>
            </w:r>
          </w:p>
        </w:tc>
        <w:tc>
          <w:tcPr>
            <w:tcW w:w="1971" w:type="dxa"/>
          </w:tcPr>
          <w:p w:rsidR="000853F1" w:rsidRPr="000853F1" w:rsidRDefault="000853F1" w:rsidP="000853F1">
            <w:pPr>
              <w:spacing w:after="0"/>
              <w:ind w:left="662" w:right="206" w:hanging="440"/>
              <w:rPr>
                <w:rFonts w:ascii="Times New Roman" w:eastAsia="Times New Roman" w:hAnsi="Times New Roman"/>
                <w:sz w:val="24"/>
              </w:rPr>
            </w:pPr>
            <w:r w:rsidRPr="000853F1">
              <w:rPr>
                <w:rFonts w:ascii="Times New Roman" w:eastAsia="Times New Roman" w:hAnsi="Times New Roman"/>
                <w:sz w:val="24"/>
              </w:rPr>
              <w:t>Обращаемость фонда</w:t>
            </w:r>
          </w:p>
        </w:tc>
      </w:tr>
      <w:tr w:rsidR="000853F1" w:rsidRPr="000853F1" w:rsidTr="00872367">
        <w:trPr>
          <w:trHeight w:hRule="exact" w:val="329"/>
        </w:trPr>
        <w:tc>
          <w:tcPr>
            <w:tcW w:w="1971" w:type="dxa"/>
          </w:tcPr>
          <w:p w:rsidR="000853F1" w:rsidRPr="000853F1" w:rsidRDefault="000853F1" w:rsidP="000853F1">
            <w:pPr>
              <w:spacing w:after="0" w:line="270" w:lineRule="exact"/>
              <w:ind w:left="218" w:right="218"/>
              <w:jc w:val="center"/>
              <w:rPr>
                <w:rFonts w:ascii="Times New Roman" w:eastAsia="Times New Roman" w:hAnsi="Times New Roman"/>
                <w:sz w:val="24"/>
                <w:lang w:val="ru-RU"/>
              </w:rPr>
            </w:pPr>
            <w:r>
              <w:rPr>
                <w:rFonts w:ascii="Times New Roman" w:eastAsia="Times New Roman" w:hAnsi="Times New Roman"/>
                <w:sz w:val="24"/>
              </w:rPr>
              <w:t>201</w:t>
            </w:r>
            <w:r>
              <w:rPr>
                <w:rFonts w:ascii="Times New Roman" w:eastAsia="Times New Roman" w:hAnsi="Times New Roman"/>
                <w:sz w:val="24"/>
                <w:lang w:val="ru-RU"/>
              </w:rPr>
              <w:t>6</w:t>
            </w:r>
            <w:r>
              <w:rPr>
                <w:rFonts w:ascii="Times New Roman" w:eastAsia="Times New Roman" w:hAnsi="Times New Roman"/>
                <w:sz w:val="24"/>
              </w:rPr>
              <w:t>-201</w:t>
            </w:r>
            <w:r>
              <w:rPr>
                <w:rFonts w:ascii="Times New Roman" w:eastAsia="Times New Roman" w:hAnsi="Times New Roman"/>
                <w:sz w:val="24"/>
                <w:lang w:val="ru-RU"/>
              </w:rPr>
              <w:t>7</w:t>
            </w:r>
          </w:p>
        </w:tc>
        <w:tc>
          <w:tcPr>
            <w:tcW w:w="1971" w:type="dxa"/>
          </w:tcPr>
          <w:p w:rsidR="000853F1" w:rsidRPr="000853F1" w:rsidRDefault="000853F1" w:rsidP="000853F1">
            <w:pPr>
              <w:spacing w:after="0" w:line="270" w:lineRule="exact"/>
              <w:ind w:left="659" w:right="661"/>
              <w:jc w:val="center"/>
              <w:rPr>
                <w:rFonts w:ascii="Times New Roman" w:eastAsia="Times New Roman" w:hAnsi="Times New Roman"/>
                <w:sz w:val="24"/>
                <w:lang w:val="ru-RU"/>
              </w:rPr>
            </w:pPr>
            <w:r>
              <w:rPr>
                <w:rFonts w:ascii="Times New Roman" w:eastAsia="Times New Roman" w:hAnsi="Times New Roman"/>
                <w:sz w:val="24"/>
              </w:rPr>
              <w:t>1</w:t>
            </w:r>
            <w:r>
              <w:rPr>
                <w:rFonts w:ascii="Times New Roman" w:eastAsia="Times New Roman" w:hAnsi="Times New Roman"/>
                <w:sz w:val="24"/>
                <w:lang w:val="ru-RU"/>
              </w:rPr>
              <w:t>1959</w:t>
            </w:r>
          </w:p>
        </w:tc>
        <w:tc>
          <w:tcPr>
            <w:tcW w:w="1971" w:type="dxa"/>
          </w:tcPr>
          <w:p w:rsidR="000853F1" w:rsidRPr="000853F1" w:rsidRDefault="000853F1" w:rsidP="000853F1">
            <w:pPr>
              <w:spacing w:after="0" w:line="270" w:lineRule="exact"/>
              <w:ind w:left="218" w:right="218"/>
              <w:jc w:val="center"/>
              <w:rPr>
                <w:rFonts w:ascii="Times New Roman" w:eastAsia="Times New Roman" w:hAnsi="Times New Roman"/>
                <w:sz w:val="24"/>
                <w:lang w:val="ru-RU"/>
              </w:rPr>
            </w:pPr>
            <w:r w:rsidRPr="000853F1">
              <w:rPr>
                <w:rFonts w:ascii="Times New Roman" w:eastAsia="Times New Roman" w:hAnsi="Times New Roman"/>
                <w:sz w:val="24"/>
              </w:rPr>
              <w:t>1</w:t>
            </w:r>
            <w:r>
              <w:rPr>
                <w:rFonts w:ascii="Times New Roman" w:eastAsia="Times New Roman" w:hAnsi="Times New Roman"/>
                <w:sz w:val="24"/>
                <w:lang w:val="ru-RU"/>
              </w:rPr>
              <w:t>1934</w:t>
            </w:r>
          </w:p>
        </w:tc>
        <w:tc>
          <w:tcPr>
            <w:tcW w:w="1973" w:type="dxa"/>
          </w:tcPr>
          <w:p w:rsidR="000853F1" w:rsidRPr="000853F1" w:rsidRDefault="000853F1" w:rsidP="000853F1">
            <w:pPr>
              <w:spacing w:after="0" w:line="270" w:lineRule="exact"/>
              <w:ind w:left="752" w:right="750"/>
              <w:jc w:val="center"/>
              <w:rPr>
                <w:rFonts w:ascii="Times New Roman" w:eastAsia="Times New Roman" w:hAnsi="Times New Roman"/>
                <w:sz w:val="24"/>
              </w:rPr>
            </w:pPr>
            <w:r w:rsidRPr="000853F1">
              <w:rPr>
                <w:rFonts w:ascii="Times New Roman" w:eastAsia="Times New Roman" w:hAnsi="Times New Roman"/>
                <w:sz w:val="24"/>
              </w:rPr>
              <w:t>9,3</w:t>
            </w:r>
          </w:p>
        </w:tc>
        <w:tc>
          <w:tcPr>
            <w:tcW w:w="1971" w:type="dxa"/>
          </w:tcPr>
          <w:p w:rsidR="000853F1" w:rsidRPr="000853F1" w:rsidRDefault="000853F1" w:rsidP="000853F1">
            <w:pPr>
              <w:spacing w:after="0" w:line="270" w:lineRule="exact"/>
              <w:ind w:right="1"/>
              <w:jc w:val="center"/>
              <w:rPr>
                <w:rFonts w:ascii="Times New Roman" w:eastAsia="Times New Roman" w:hAnsi="Times New Roman"/>
                <w:sz w:val="24"/>
              </w:rPr>
            </w:pPr>
            <w:r w:rsidRPr="000853F1">
              <w:rPr>
                <w:rFonts w:ascii="Times New Roman" w:eastAsia="Times New Roman" w:hAnsi="Times New Roman"/>
                <w:sz w:val="24"/>
              </w:rPr>
              <w:t>1</w:t>
            </w:r>
          </w:p>
        </w:tc>
      </w:tr>
    </w:tbl>
    <w:p w:rsidR="000853F1" w:rsidRDefault="000853F1" w:rsidP="000853F1">
      <w:pPr>
        <w:widowControl w:val="0"/>
        <w:spacing w:before="46" w:after="0" w:line="240" w:lineRule="auto"/>
        <w:ind w:right="102" w:firstLine="567"/>
        <w:rPr>
          <w:rFonts w:ascii="Times New Roman" w:eastAsia="Times New Roman" w:hAnsi="Times New Roman"/>
          <w:sz w:val="24"/>
          <w:szCs w:val="24"/>
        </w:rPr>
      </w:pPr>
    </w:p>
    <w:p w:rsidR="000853F1" w:rsidRDefault="00A132A6" w:rsidP="000853F1">
      <w:pPr>
        <w:widowControl w:val="0"/>
        <w:spacing w:before="46" w:after="0" w:line="240" w:lineRule="auto"/>
        <w:ind w:right="102" w:firstLine="567"/>
        <w:rPr>
          <w:rFonts w:ascii="Times New Roman" w:eastAsia="Times New Roman" w:hAnsi="Times New Roman"/>
          <w:sz w:val="24"/>
          <w:szCs w:val="24"/>
        </w:rPr>
      </w:pPr>
      <w:r w:rsidRPr="00A132A6">
        <w:rPr>
          <w:rFonts w:ascii="Times New Roman" w:eastAsia="Times New Roman" w:hAnsi="Times New Roman"/>
          <w:sz w:val="24"/>
          <w:szCs w:val="24"/>
        </w:rPr>
        <w:t>С целью создания широкого, постоянного и устойчивого доступа всех участников образовательных отношений к любой информации, связанной с реализацией основной образовательной программы, достижением планируемых результатов, МБОУ «СОШ №1», обеспечивается функционирование школьного сайта, внутренней (локальной) сети, внешней (в том числе глобальной) сети.</w:t>
      </w:r>
    </w:p>
    <w:p w:rsidR="00A132A6" w:rsidRDefault="00A132A6" w:rsidP="000853F1">
      <w:pPr>
        <w:widowControl w:val="0"/>
        <w:spacing w:before="46" w:after="0" w:line="240" w:lineRule="auto"/>
        <w:ind w:right="102" w:firstLine="567"/>
        <w:rPr>
          <w:rFonts w:ascii="Times New Roman" w:eastAsia="Times New Roman" w:hAnsi="Times New Roman"/>
          <w:sz w:val="24"/>
          <w:szCs w:val="24"/>
        </w:rPr>
      </w:pPr>
    </w:p>
    <w:p w:rsidR="00A132A6" w:rsidRPr="00A132A6" w:rsidRDefault="00A132A6" w:rsidP="00A132A6">
      <w:pPr>
        <w:widowControl w:val="0"/>
        <w:spacing w:before="46" w:after="0" w:line="240" w:lineRule="auto"/>
        <w:ind w:right="102" w:firstLine="567"/>
        <w:rPr>
          <w:rFonts w:ascii="Times New Roman" w:eastAsia="Times New Roman" w:hAnsi="Times New Roman"/>
          <w:b/>
          <w:sz w:val="24"/>
          <w:szCs w:val="24"/>
        </w:rPr>
      </w:pPr>
      <w:r>
        <w:rPr>
          <w:rFonts w:ascii="Times New Roman" w:eastAsia="Times New Roman" w:hAnsi="Times New Roman"/>
          <w:b/>
          <w:sz w:val="24"/>
          <w:szCs w:val="24"/>
        </w:rPr>
        <w:t xml:space="preserve">3.2.6. </w:t>
      </w:r>
      <w:r w:rsidRPr="00A132A6">
        <w:rPr>
          <w:rFonts w:ascii="Times New Roman" w:eastAsia="Times New Roman" w:hAnsi="Times New Roman"/>
          <w:b/>
          <w:sz w:val="24"/>
          <w:szCs w:val="24"/>
        </w:rPr>
        <w:t>Обоснование необходимых изменений в имеющихся условиях в соответствии с основной образовательной программой среднего общего образования</w:t>
      </w:r>
    </w:p>
    <w:p w:rsidR="00A132A6" w:rsidRPr="00A132A6" w:rsidRDefault="00A132A6" w:rsidP="00A132A6">
      <w:pPr>
        <w:widowControl w:val="0"/>
        <w:spacing w:before="46" w:after="0" w:line="240" w:lineRule="auto"/>
        <w:ind w:right="102" w:firstLine="567"/>
        <w:rPr>
          <w:rFonts w:ascii="Times New Roman" w:eastAsia="Times New Roman" w:hAnsi="Times New Roman"/>
          <w:sz w:val="24"/>
          <w:szCs w:val="24"/>
        </w:rPr>
      </w:pPr>
      <w:r>
        <w:rPr>
          <w:rFonts w:ascii="Times New Roman" w:eastAsia="Times New Roman" w:hAnsi="Times New Roman"/>
          <w:sz w:val="24"/>
          <w:szCs w:val="24"/>
        </w:rPr>
        <w:t xml:space="preserve">МБОУ СШ № 43 </w:t>
      </w:r>
      <w:r w:rsidRPr="00A132A6">
        <w:rPr>
          <w:rFonts w:ascii="Times New Roman" w:eastAsia="Times New Roman" w:hAnsi="Times New Roman"/>
          <w:sz w:val="24"/>
          <w:szCs w:val="24"/>
        </w:rPr>
        <w:t>определяются все необходимые меры и сроки по приведению информационно-методических условий реализации основной образовательной программы среднего общего образования в соответствие с требованиями ФГОС СОО.</w:t>
      </w:r>
    </w:p>
    <w:p w:rsidR="00A132A6" w:rsidRPr="00A132A6" w:rsidRDefault="00A132A6" w:rsidP="00A132A6">
      <w:pPr>
        <w:widowControl w:val="0"/>
        <w:spacing w:before="46" w:after="0" w:line="240" w:lineRule="auto"/>
        <w:ind w:right="102" w:firstLine="567"/>
        <w:rPr>
          <w:rFonts w:ascii="Times New Roman" w:eastAsia="Times New Roman" w:hAnsi="Times New Roman"/>
          <w:sz w:val="24"/>
          <w:szCs w:val="24"/>
        </w:rPr>
      </w:pPr>
      <w:r w:rsidRPr="00A132A6">
        <w:rPr>
          <w:rFonts w:ascii="Times New Roman" w:eastAsia="Times New Roman" w:hAnsi="Times New Roman"/>
          <w:sz w:val="24"/>
          <w:szCs w:val="24"/>
        </w:rPr>
        <w:t xml:space="preserve">Система условий реализации ООП </w:t>
      </w:r>
      <w:r>
        <w:rPr>
          <w:rFonts w:ascii="Times New Roman" w:eastAsia="Times New Roman" w:hAnsi="Times New Roman"/>
          <w:sz w:val="24"/>
          <w:szCs w:val="24"/>
        </w:rPr>
        <w:t xml:space="preserve">МБОУ </w:t>
      </w:r>
      <w:r w:rsidR="00815F4F">
        <w:rPr>
          <w:rFonts w:ascii="Times New Roman" w:eastAsia="Times New Roman" w:hAnsi="Times New Roman"/>
          <w:sz w:val="24"/>
          <w:szCs w:val="24"/>
        </w:rPr>
        <w:t xml:space="preserve">СШ № 43 </w:t>
      </w:r>
      <w:r w:rsidRPr="00A132A6">
        <w:rPr>
          <w:rFonts w:ascii="Times New Roman" w:eastAsia="Times New Roman" w:hAnsi="Times New Roman"/>
          <w:sz w:val="24"/>
          <w:szCs w:val="24"/>
        </w:rPr>
        <w:t>базируется на результатах проведенной в ходе разработки программы комплексной аналитико-обобщающей и прогностической работы, включающей:</w:t>
      </w:r>
    </w:p>
    <w:p w:rsidR="00A132A6" w:rsidRPr="00A132A6" w:rsidRDefault="00A132A6" w:rsidP="00A132A6">
      <w:pPr>
        <w:widowControl w:val="0"/>
        <w:spacing w:before="46" w:after="0" w:line="240" w:lineRule="auto"/>
        <w:ind w:right="102" w:firstLine="567"/>
        <w:rPr>
          <w:rFonts w:ascii="Times New Roman" w:eastAsia="Times New Roman" w:hAnsi="Times New Roman"/>
          <w:sz w:val="24"/>
          <w:szCs w:val="24"/>
        </w:rPr>
      </w:pPr>
      <w:r w:rsidRPr="00A132A6">
        <w:rPr>
          <w:rFonts w:ascii="Times New Roman" w:eastAsia="Times New Roman" w:hAnsi="Times New Roman"/>
          <w:sz w:val="24"/>
          <w:szCs w:val="24"/>
        </w:rPr>
        <w:t>–</w:t>
      </w:r>
      <w:r w:rsidRPr="00A132A6">
        <w:rPr>
          <w:rFonts w:ascii="Times New Roman" w:eastAsia="Times New Roman" w:hAnsi="Times New Roman"/>
          <w:sz w:val="24"/>
          <w:szCs w:val="24"/>
        </w:rPr>
        <w:tab/>
        <w:t>анализ имеющихся в образовательной организации условий и ресурсов реализации основной образовательной программы среднего общего образования;</w:t>
      </w:r>
    </w:p>
    <w:p w:rsidR="00A132A6" w:rsidRPr="00A132A6" w:rsidRDefault="00A132A6" w:rsidP="00A132A6">
      <w:pPr>
        <w:widowControl w:val="0"/>
        <w:spacing w:before="46" w:after="0" w:line="240" w:lineRule="auto"/>
        <w:ind w:right="102" w:firstLine="567"/>
        <w:rPr>
          <w:rFonts w:ascii="Times New Roman" w:eastAsia="Times New Roman" w:hAnsi="Times New Roman"/>
          <w:sz w:val="24"/>
          <w:szCs w:val="24"/>
        </w:rPr>
      </w:pPr>
      <w:r w:rsidRPr="00A132A6">
        <w:rPr>
          <w:rFonts w:ascii="Times New Roman" w:eastAsia="Times New Roman" w:hAnsi="Times New Roman"/>
          <w:sz w:val="24"/>
          <w:szCs w:val="24"/>
        </w:rPr>
        <w:t>–</w:t>
      </w:r>
      <w:r w:rsidRPr="00A132A6">
        <w:rPr>
          <w:rFonts w:ascii="Times New Roman" w:eastAsia="Times New Roman" w:hAnsi="Times New Roman"/>
          <w:sz w:val="24"/>
          <w:szCs w:val="24"/>
        </w:rPr>
        <w:tab/>
        <w:t>установление степени их соответствия требованиям ФГОС, а также целям и задачам основной образовательной программы образовательной организации, сформированным с учетом потребностей всех участников образовательных отношений;</w:t>
      </w:r>
    </w:p>
    <w:p w:rsidR="00A132A6" w:rsidRPr="00A132A6" w:rsidRDefault="00A132A6" w:rsidP="00A132A6">
      <w:pPr>
        <w:widowControl w:val="0"/>
        <w:spacing w:before="46" w:after="0" w:line="240" w:lineRule="auto"/>
        <w:ind w:right="102" w:firstLine="567"/>
        <w:rPr>
          <w:rFonts w:ascii="Times New Roman" w:eastAsia="Times New Roman" w:hAnsi="Times New Roman"/>
          <w:sz w:val="24"/>
          <w:szCs w:val="24"/>
        </w:rPr>
      </w:pPr>
      <w:r w:rsidRPr="00A132A6">
        <w:rPr>
          <w:rFonts w:ascii="Times New Roman" w:eastAsia="Times New Roman" w:hAnsi="Times New Roman"/>
          <w:sz w:val="24"/>
          <w:szCs w:val="24"/>
        </w:rPr>
        <w:lastRenderedPageBreak/>
        <w:t>–</w:t>
      </w:r>
      <w:r w:rsidRPr="00A132A6">
        <w:rPr>
          <w:rFonts w:ascii="Times New Roman" w:eastAsia="Times New Roman" w:hAnsi="Times New Roman"/>
          <w:sz w:val="24"/>
          <w:szCs w:val="24"/>
        </w:rPr>
        <w:tab/>
        <w:t>выявление проблемных зон и установление необходимых изменений в имеющихся условиях для приведения их в соответствие с требованиями ФГОС СОО;</w:t>
      </w:r>
    </w:p>
    <w:p w:rsidR="00A132A6" w:rsidRPr="00A132A6" w:rsidRDefault="00A132A6" w:rsidP="00A132A6">
      <w:pPr>
        <w:widowControl w:val="0"/>
        <w:spacing w:before="46" w:after="0" w:line="240" w:lineRule="auto"/>
        <w:ind w:right="102" w:firstLine="567"/>
        <w:rPr>
          <w:rFonts w:ascii="Times New Roman" w:eastAsia="Times New Roman" w:hAnsi="Times New Roman"/>
          <w:sz w:val="24"/>
          <w:szCs w:val="24"/>
        </w:rPr>
      </w:pPr>
      <w:r w:rsidRPr="00A132A6">
        <w:rPr>
          <w:rFonts w:ascii="Times New Roman" w:eastAsia="Times New Roman" w:hAnsi="Times New Roman"/>
          <w:sz w:val="24"/>
          <w:szCs w:val="24"/>
        </w:rPr>
        <w:t>–</w:t>
      </w:r>
      <w:r w:rsidRPr="00A132A6">
        <w:rPr>
          <w:rFonts w:ascii="Times New Roman" w:eastAsia="Times New Roman" w:hAnsi="Times New Roman"/>
          <w:sz w:val="24"/>
          <w:szCs w:val="24"/>
        </w:rPr>
        <w:tab/>
        <w:t>разработку с привлечением всех участников образовательных отношений и возможных партнеров механизмов достижения целевых ориентиров в системе условий;</w:t>
      </w:r>
    </w:p>
    <w:p w:rsidR="00A132A6" w:rsidRPr="00A132A6" w:rsidRDefault="00A132A6" w:rsidP="00A132A6">
      <w:pPr>
        <w:widowControl w:val="0"/>
        <w:spacing w:before="46" w:after="0" w:line="240" w:lineRule="auto"/>
        <w:ind w:right="102" w:firstLine="567"/>
        <w:rPr>
          <w:rFonts w:ascii="Times New Roman" w:eastAsia="Times New Roman" w:hAnsi="Times New Roman"/>
          <w:sz w:val="24"/>
          <w:szCs w:val="24"/>
        </w:rPr>
      </w:pPr>
      <w:r w:rsidRPr="00A132A6">
        <w:rPr>
          <w:rFonts w:ascii="Times New Roman" w:eastAsia="Times New Roman" w:hAnsi="Times New Roman"/>
          <w:sz w:val="24"/>
          <w:szCs w:val="24"/>
        </w:rPr>
        <w:t>–</w:t>
      </w:r>
      <w:r w:rsidRPr="00A132A6">
        <w:rPr>
          <w:rFonts w:ascii="Times New Roman" w:eastAsia="Times New Roman" w:hAnsi="Times New Roman"/>
          <w:sz w:val="24"/>
          <w:szCs w:val="24"/>
        </w:rPr>
        <w:tab/>
        <w:t>разработку сетевого графика (дорожной карты) создания необходимой системы условий;</w:t>
      </w:r>
    </w:p>
    <w:p w:rsidR="00A132A6" w:rsidRPr="00A132A6" w:rsidRDefault="00A132A6" w:rsidP="00A132A6">
      <w:pPr>
        <w:widowControl w:val="0"/>
        <w:spacing w:before="46" w:after="0" w:line="240" w:lineRule="auto"/>
        <w:ind w:right="102" w:firstLine="567"/>
        <w:rPr>
          <w:rFonts w:ascii="Times New Roman" w:eastAsia="Times New Roman" w:hAnsi="Times New Roman"/>
          <w:sz w:val="24"/>
          <w:szCs w:val="24"/>
        </w:rPr>
      </w:pPr>
      <w:r w:rsidRPr="00A132A6">
        <w:rPr>
          <w:rFonts w:ascii="Times New Roman" w:eastAsia="Times New Roman" w:hAnsi="Times New Roman"/>
          <w:sz w:val="24"/>
          <w:szCs w:val="24"/>
        </w:rPr>
        <w:t>–</w:t>
      </w:r>
      <w:r w:rsidRPr="00A132A6">
        <w:rPr>
          <w:rFonts w:ascii="Times New Roman" w:eastAsia="Times New Roman" w:hAnsi="Times New Roman"/>
          <w:sz w:val="24"/>
          <w:szCs w:val="24"/>
        </w:rPr>
        <w:tab/>
        <w:t>разработку механизмов мониторинга, оценки и коррекции реализации промежуточных этапов разработанного графика (дорожной карты).</w:t>
      </w:r>
    </w:p>
    <w:p w:rsidR="00A132A6" w:rsidRPr="00A132A6" w:rsidRDefault="00A132A6" w:rsidP="00A132A6">
      <w:pPr>
        <w:widowControl w:val="0"/>
        <w:spacing w:before="46" w:after="0" w:line="240" w:lineRule="auto"/>
        <w:ind w:right="102" w:firstLine="567"/>
        <w:rPr>
          <w:rFonts w:ascii="Times New Roman" w:eastAsia="Times New Roman" w:hAnsi="Times New Roman"/>
          <w:sz w:val="24"/>
          <w:szCs w:val="24"/>
        </w:rPr>
      </w:pPr>
      <w:r w:rsidRPr="00A132A6">
        <w:rPr>
          <w:rFonts w:ascii="Times New Roman" w:eastAsia="Times New Roman" w:hAnsi="Times New Roman"/>
          <w:sz w:val="24"/>
          <w:szCs w:val="24"/>
        </w:rPr>
        <w:t xml:space="preserve"> </w:t>
      </w:r>
    </w:p>
    <w:p w:rsidR="00A132A6" w:rsidRPr="00A132A6" w:rsidRDefault="00A132A6" w:rsidP="00A132A6">
      <w:pPr>
        <w:widowControl w:val="0"/>
        <w:spacing w:before="46" w:after="0" w:line="240" w:lineRule="auto"/>
        <w:ind w:right="102" w:firstLine="567"/>
        <w:rPr>
          <w:rFonts w:ascii="Times New Roman" w:eastAsia="Times New Roman" w:hAnsi="Times New Roman"/>
          <w:sz w:val="24"/>
          <w:szCs w:val="24"/>
        </w:rPr>
      </w:pPr>
    </w:p>
    <w:p w:rsidR="00A132A6" w:rsidRPr="00815F4F" w:rsidRDefault="00815F4F" w:rsidP="00A132A6">
      <w:pPr>
        <w:widowControl w:val="0"/>
        <w:spacing w:before="46" w:after="0" w:line="240" w:lineRule="auto"/>
        <w:ind w:right="102" w:firstLine="567"/>
        <w:rPr>
          <w:rFonts w:ascii="Times New Roman" w:eastAsia="Times New Roman" w:hAnsi="Times New Roman"/>
          <w:b/>
          <w:sz w:val="24"/>
          <w:szCs w:val="24"/>
        </w:rPr>
      </w:pPr>
      <w:r>
        <w:rPr>
          <w:rFonts w:ascii="Times New Roman" w:eastAsia="Times New Roman" w:hAnsi="Times New Roman"/>
          <w:sz w:val="24"/>
          <w:szCs w:val="24"/>
        </w:rPr>
        <w:t>I</w:t>
      </w:r>
      <w:r w:rsidR="00A132A6" w:rsidRPr="00815F4F">
        <w:rPr>
          <w:rFonts w:ascii="Times New Roman" w:eastAsia="Times New Roman" w:hAnsi="Times New Roman"/>
          <w:b/>
          <w:sz w:val="24"/>
          <w:szCs w:val="24"/>
        </w:rPr>
        <w:t>Механизмы достижения целевых ориентиров в системе условий</w:t>
      </w:r>
    </w:p>
    <w:p w:rsidR="00A132A6" w:rsidRPr="00A132A6" w:rsidRDefault="00A132A6" w:rsidP="00A132A6">
      <w:pPr>
        <w:widowControl w:val="0"/>
        <w:spacing w:before="46" w:after="0" w:line="240" w:lineRule="auto"/>
        <w:ind w:right="102" w:firstLine="567"/>
        <w:rPr>
          <w:rFonts w:ascii="Times New Roman" w:eastAsia="Times New Roman" w:hAnsi="Times New Roman"/>
          <w:sz w:val="24"/>
          <w:szCs w:val="24"/>
        </w:rPr>
      </w:pPr>
    </w:p>
    <w:p w:rsidR="00A132A6" w:rsidRPr="00A132A6" w:rsidRDefault="00A132A6" w:rsidP="00A132A6">
      <w:pPr>
        <w:widowControl w:val="0"/>
        <w:spacing w:before="46" w:after="0" w:line="240" w:lineRule="auto"/>
        <w:ind w:right="102" w:firstLine="567"/>
        <w:rPr>
          <w:rFonts w:ascii="Times New Roman" w:eastAsia="Times New Roman" w:hAnsi="Times New Roman"/>
          <w:sz w:val="24"/>
          <w:szCs w:val="24"/>
        </w:rPr>
      </w:pPr>
      <w:r w:rsidRPr="00A132A6">
        <w:rPr>
          <w:rFonts w:ascii="Times New Roman" w:eastAsia="Times New Roman" w:hAnsi="Times New Roman"/>
          <w:sz w:val="24"/>
          <w:szCs w:val="24"/>
        </w:rPr>
        <w:t xml:space="preserve">Интегративным результатом выполнения требований к условиям реализации основной образовательной программы </w:t>
      </w:r>
      <w:r w:rsidR="00815F4F">
        <w:rPr>
          <w:rFonts w:ascii="Times New Roman" w:eastAsia="Times New Roman" w:hAnsi="Times New Roman"/>
          <w:sz w:val="24"/>
          <w:szCs w:val="24"/>
        </w:rPr>
        <w:t xml:space="preserve">МБОУ СШ № 43 </w:t>
      </w:r>
      <w:r w:rsidRPr="00A132A6">
        <w:rPr>
          <w:rFonts w:ascii="Times New Roman" w:eastAsia="Times New Roman" w:hAnsi="Times New Roman"/>
          <w:sz w:val="24"/>
          <w:szCs w:val="24"/>
        </w:rPr>
        <w:t>является создание и поддержание комфортной развивающей образовательной среды, позволяющей формировать успешную, интеллектуально развитую, творческую личность, способную свободно адаптироваться к социальным условиям, ответственную за свое здоровье и жизнь.</w:t>
      </w:r>
    </w:p>
    <w:p w:rsidR="00A132A6" w:rsidRPr="00A132A6" w:rsidRDefault="00A132A6" w:rsidP="00A132A6">
      <w:pPr>
        <w:widowControl w:val="0"/>
        <w:spacing w:before="46" w:after="0" w:line="240" w:lineRule="auto"/>
        <w:ind w:right="102" w:firstLine="567"/>
        <w:rPr>
          <w:rFonts w:ascii="Times New Roman" w:eastAsia="Times New Roman" w:hAnsi="Times New Roman"/>
          <w:sz w:val="24"/>
          <w:szCs w:val="24"/>
        </w:rPr>
      </w:pPr>
      <w:r w:rsidRPr="00A132A6">
        <w:rPr>
          <w:rFonts w:ascii="Times New Roman" w:eastAsia="Times New Roman" w:hAnsi="Times New Roman"/>
          <w:sz w:val="24"/>
          <w:szCs w:val="24"/>
        </w:rPr>
        <w:t>Механизмы достижения целевых ориентиров в системе условий учитывают организационную структуру образовательной организации, взаимодействие с другими субъектами образовательных отношений, иерархию целевых ориентиров, обозначенную в ФГОС СОО и выстроенную в ООП образовательной организации.</w:t>
      </w:r>
    </w:p>
    <w:p w:rsidR="00A132A6" w:rsidRPr="00A132A6" w:rsidRDefault="00A132A6" w:rsidP="00A132A6">
      <w:pPr>
        <w:widowControl w:val="0"/>
        <w:spacing w:before="46" w:after="0" w:line="240" w:lineRule="auto"/>
        <w:ind w:right="102" w:firstLine="567"/>
        <w:rPr>
          <w:rFonts w:ascii="Times New Roman" w:eastAsia="Times New Roman" w:hAnsi="Times New Roman"/>
          <w:sz w:val="24"/>
          <w:szCs w:val="24"/>
        </w:rPr>
      </w:pPr>
      <w:r w:rsidRPr="00A132A6">
        <w:rPr>
          <w:rFonts w:ascii="Times New Roman" w:eastAsia="Times New Roman" w:hAnsi="Times New Roman"/>
          <w:sz w:val="24"/>
          <w:szCs w:val="24"/>
        </w:rPr>
        <w:t xml:space="preserve">Одним из механизмов повышения качества образования является система государственно-общественного управления, характерными чертами которой являются совместная деятельность государственных и общественных структур по управлению образовательными организациями; процедура принятия решений, которая включает обязательное согласование проектов решений с представителями общественности; делегирование части властных полномочий органов управления образованием структурам, представляющим интересы определенных групп общественности; разработка механизмов (способов) разрешения возникающих противоречий и конфликтов между государственными и общественными структурами управления. В связи с этим к формированию системы условий могут быть привлечены различные участники образовательных отношений. </w:t>
      </w:r>
    </w:p>
    <w:p w:rsidR="00A132A6" w:rsidRPr="00A132A6" w:rsidRDefault="00A132A6" w:rsidP="00A132A6">
      <w:pPr>
        <w:widowControl w:val="0"/>
        <w:spacing w:before="46" w:after="0" w:line="240" w:lineRule="auto"/>
        <w:ind w:right="102" w:firstLine="567"/>
        <w:rPr>
          <w:rFonts w:ascii="Times New Roman" w:eastAsia="Times New Roman" w:hAnsi="Times New Roman"/>
          <w:sz w:val="24"/>
          <w:szCs w:val="24"/>
        </w:rPr>
      </w:pPr>
    </w:p>
    <w:p w:rsidR="00A132A6" w:rsidRPr="00A132A6" w:rsidRDefault="00A132A6" w:rsidP="00A132A6">
      <w:pPr>
        <w:widowControl w:val="0"/>
        <w:spacing w:before="46" w:after="0" w:line="240" w:lineRule="auto"/>
        <w:ind w:right="102" w:firstLine="567"/>
        <w:rPr>
          <w:rFonts w:ascii="Times New Roman" w:eastAsia="Times New Roman" w:hAnsi="Times New Roman"/>
          <w:sz w:val="24"/>
          <w:szCs w:val="24"/>
        </w:rPr>
      </w:pPr>
      <w:r w:rsidRPr="00A132A6">
        <w:rPr>
          <w:rFonts w:ascii="Times New Roman" w:eastAsia="Times New Roman" w:hAnsi="Times New Roman"/>
          <w:sz w:val="24"/>
          <w:szCs w:val="24"/>
        </w:rPr>
        <w:t xml:space="preserve"> </w:t>
      </w:r>
    </w:p>
    <w:p w:rsidR="00A132A6" w:rsidRPr="00A132A6" w:rsidRDefault="00A132A6" w:rsidP="00A132A6">
      <w:pPr>
        <w:widowControl w:val="0"/>
        <w:spacing w:before="46" w:after="0" w:line="240" w:lineRule="auto"/>
        <w:ind w:right="102" w:firstLine="567"/>
        <w:rPr>
          <w:rFonts w:ascii="Times New Roman" w:eastAsia="Times New Roman" w:hAnsi="Times New Roman"/>
          <w:sz w:val="24"/>
          <w:szCs w:val="24"/>
        </w:rPr>
      </w:pPr>
    </w:p>
    <w:p w:rsidR="00A132A6" w:rsidRDefault="00815F4F" w:rsidP="00A132A6">
      <w:pPr>
        <w:widowControl w:val="0"/>
        <w:spacing w:before="46" w:after="0" w:line="240" w:lineRule="auto"/>
        <w:ind w:right="102" w:firstLine="567"/>
        <w:rPr>
          <w:rFonts w:ascii="Times New Roman" w:eastAsia="Times New Roman" w:hAnsi="Times New Roman"/>
          <w:sz w:val="24"/>
          <w:szCs w:val="24"/>
        </w:rPr>
      </w:pPr>
      <w:r>
        <w:rPr>
          <w:rFonts w:ascii="Times New Roman" w:eastAsia="Times New Roman" w:hAnsi="Times New Roman"/>
          <w:sz w:val="24"/>
          <w:szCs w:val="24"/>
        </w:rPr>
        <w:t>Сетевого график (дорожная карта</w:t>
      </w:r>
      <w:r w:rsidR="00A132A6" w:rsidRPr="00A132A6">
        <w:rPr>
          <w:rFonts w:ascii="Times New Roman" w:eastAsia="Times New Roman" w:hAnsi="Times New Roman"/>
          <w:sz w:val="24"/>
          <w:szCs w:val="24"/>
        </w:rPr>
        <w:t>) по формированию необходимой системы условий</w:t>
      </w:r>
    </w:p>
    <w:tbl>
      <w:tblPr>
        <w:tblW w:w="9639" w:type="dxa"/>
        <w:tblInd w:w="85" w:type="dxa"/>
        <w:tblLayout w:type="fixed"/>
        <w:tblCellMar>
          <w:left w:w="0" w:type="dxa"/>
          <w:right w:w="0" w:type="dxa"/>
        </w:tblCellMar>
        <w:tblLook w:val="04A0" w:firstRow="1" w:lastRow="0" w:firstColumn="1" w:lastColumn="0" w:noHBand="0" w:noVBand="1"/>
      </w:tblPr>
      <w:tblGrid>
        <w:gridCol w:w="2694"/>
        <w:gridCol w:w="5103"/>
        <w:gridCol w:w="1842"/>
      </w:tblGrid>
      <w:tr w:rsidR="00872367" w:rsidRPr="00872367" w:rsidTr="00872367">
        <w:trPr>
          <w:trHeight w:val="500"/>
        </w:trPr>
        <w:tc>
          <w:tcPr>
            <w:tcW w:w="2694"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vAlign w:val="center"/>
          </w:tcPr>
          <w:p w:rsidR="00872367" w:rsidRPr="00872367" w:rsidRDefault="00872367" w:rsidP="00872367">
            <w:pPr>
              <w:suppressAutoHyphens/>
              <w:spacing w:after="0" w:line="240" w:lineRule="auto"/>
              <w:jc w:val="center"/>
              <w:rPr>
                <w:rFonts w:ascii="Times New Roman" w:hAnsi="Times New Roman"/>
                <w:b/>
                <w:sz w:val="24"/>
                <w:szCs w:val="24"/>
                <w:lang w:eastAsia="ru-RU"/>
              </w:rPr>
            </w:pPr>
            <w:r w:rsidRPr="00872367">
              <w:rPr>
                <w:rFonts w:ascii="Times New Roman" w:hAnsi="Times New Roman"/>
                <w:b/>
                <w:sz w:val="24"/>
                <w:szCs w:val="24"/>
                <w:lang w:eastAsia="ru-RU"/>
              </w:rPr>
              <w:t>Направление мероприятий</w:t>
            </w:r>
          </w:p>
        </w:tc>
        <w:tc>
          <w:tcPr>
            <w:tcW w:w="5103"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vAlign w:val="center"/>
          </w:tcPr>
          <w:p w:rsidR="00872367" w:rsidRPr="00872367" w:rsidRDefault="00872367" w:rsidP="00872367">
            <w:pPr>
              <w:suppressAutoHyphens/>
              <w:spacing w:after="0" w:line="240" w:lineRule="auto"/>
              <w:jc w:val="center"/>
              <w:rPr>
                <w:rFonts w:ascii="Times New Roman" w:hAnsi="Times New Roman"/>
                <w:b/>
                <w:sz w:val="24"/>
                <w:szCs w:val="24"/>
                <w:lang w:eastAsia="ru-RU"/>
              </w:rPr>
            </w:pPr>
            <w:r w:rsidRPr="00872367">
              <w:rPr>
                <w:rFonts w:ascii="Times New Roman" w:hAnsi="Times New Roman"/>
                <w:b/>
                <w:sz w:val="24"/>
                <w:szCs w:val="24"/>
                <w:lang w:eastAsia="ru-RU"/>
              </w:rPr>
              <w:t>Мероприятия</w:t>
            </w:r>
          </w:p>
        </w:tc>
        <w:tc>
          <w:tcPr>
            <w:tcW w:w="1842"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vAlign w:val="center"/>
          </w:tcPr>
          <w:p w:rsidR="00872367" w:rsidRPr="00872367" w:rsidRDefault="00872367" w:rsidP="00872367">
            <w:pPr>
              <w:suppressAutoHyphens/>
              <w:spacing w:after="0" w:line="240" w:lineRule="auto"/>
              <w:jc w:val="center"/>
              <w:rPr>
                <w:rFonts w:ascii="Times New Roman" w:hAnsi="Times New Roman"/>
                <w:b/>
                <w:sz w:val="24"/>
                <w:szCs w:val="24"/>
                <w:lang w:eastAsia="ru-RU"/>
              </w:rPr>
            </w:pPr>
            <w:r w:rsidRPr="00872367">
              <w:rPr>
                <w:rFonts w:ascii="Times New Roman" w:hAnsi="Times New Roman"/>
                <w:b/>
                <w:sz w:val="24"/>
                <w:szCs w:val="24"/>
                <w:lang w:eastAsia="ru-RU"/>
              </w:rPr>
              <w:t>Сроки реализации</w:t>
            </w:r>
          </w:p>
        </w:tc>
      </w:tr>
      <w:tr w:rsidR="00872367" w:rsidRPr="00872367" w:rsidTr="00872367">
        <w:trPr>
          <w:trHeight w:val="1385"/>
        </w:trPr>
        <w:tc>
          <w:tcPr>
            <w:tcW w:w="2694" w:type="dxa"/>
            <w:vMerge w:val="restart"/>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rsidR="00872367" w:rsidRPr="00872367" w:rsidRDefault="00872367" w:rsidP="00872367">
            <w:pPr>
              <w:suppressAutoHyphens/>
              <w:spacing w:after="0" w:line="240" w:lineRule="auto"/>
              <w:rPr>
                <w:rFonts w:ascii="Times New Roman" w:hAnsi="Times New Roman"/>
                <w:sz w:val="24"/>
                <w:szCs w:val="24"/>
                <w:lang w:eastAsia="ru-RU"/>
              </w:rPr>
            </w:pPr>
            <w:r w:rsidRPr="00872367">
              <w:rPr>
                <w:rFonts w:ascii="Times New Roman" w:hAnsi="Times New Roman"/>
                <w:sz w:val="24"/>
                <w:szCs w:val="24"/>
                <w:lang w:eastAsia="ru-RU"/>
              </w:rPr>
              <w:t>I.</w:t>
            </w:r>
            <w:r w:rsidRPr="00872367">
              <w:rPr>
                <w:rFonts w:ascii="Times New Roman" w:hAnsi="Times New Roman"/>
                <w:sz w:val="24"/>
                <w:szCs w:val="24"/>
                <w:lang w:eastAsia="ru-RU"/>
              </w:rPr>
              <w:t> </w:t>
            </w:r>
            <w:r w:rsidRPr="00872367">
              <w:rPr>
                <w:rFonts w:ascii="Times New Roman" w:hAnsi="Times New Roman"/>
                <w:sz w:val="24"/>
                <w:szCs w:val="24"/>
                <w:lang w:eastAsia="ru-RU"/>
              </w:rPr>
              <w:t>Нормативное обеспечение введения ФГОС СОО</w:t>
            </w:r>
          </w:p>
        </w:tc>
        <w:tc>
          <w:tcPr>
            <w:tcW w:w="5103"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rsidR="00872367" w:rsidRPr="00872367" w:rsidRDefault="00872367" w:rsidP="00872367">
            <w:pPr>
              <w:suppressAutoHyphens/>
              <w:spacing w:after="0" w:line="240" w:lineRule="auto"/>
              <w:rPr>
                <w:rFonts w:ascii="Times New Roman" w:hAnsi="Times New Roman"/>
                <w:sz w:val="24"/>
                <w:szCs w:val="24"/>
                <w:lang w:eastAsia="ru-RU"/>
              </w:rPr>
            </w:pPr>
            <w:r w:rsidRPr="00872367">
              <w:rPr>
                <w:rFonts w:ascii="Times New Roman" w:hAnsi="Times New Roman"/>
                <w:sz w:val="24"/>
                <w:szCs w:val="24"/>
                <w:lang w:eastAsia="ru-RU"/>
              </w:rPr>
              <w:t xml:space="preserve">1. Наличие решения органа государственно-общественного управления (совета школы, управляющего совета, попечительского совета) или иного локального акта о введении в образовательной организации ФГОС СОО </w:t>
            </w:r>
          </w:p>
        </w:tc>
        <w:tc>
          <w:tcPr>
            <w:tcW w:w="1842"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rsidR="00872367" w:rsidRPr="00872367" w:rsidRDefault="00872367" w:rsidP="00872367">
            <w:pPr>
              <w:suppressAutoHyphens/>
              <w:spacing w:after="0" w:line="240" w:lineRule="auto"/>
              <w:rPr>
                <w:rFonts w:ascii="Times New Roman" w:hAnsi="Times New Roman"/>
                <w:sz w:val="24"/>
                <w:szCs w:val="24"/>
                <w:lang w:eastAsia="ru-RU"/>
              </w:rPr>
            </w:pPr>
            <w:r>
              <w:rPr>
                <w:rFonts w:ascii="Times New Roman" w:hAnsi="Times New Roman"/>
                <w:sz w:val="24"/>
                <w:szCs w:val="24"/>
                <w:lang w:eastAsia="ru-RU"/>
              </w:rPr>
              <w:t>Распоряжение МОиН АО «О «пилотных» площадках по введению ФГОС СОО» от 27.01.2017 №161</w:t>
            </w:r>
          </w:p>
        </w:tc>
      </w:tr>
      <w:tr w:rsidR="00872367" w:rsidRPr="00872367" w:rsidTr="00872367">
        <w:trPr>
          <w:trHeight w:val="493"/>
        </w:trPr>
        <w:tc>
          <w:tcPr>
            <w:tcW w:w="2694" w:type="dxa"/>
            <w:vMerge/>
            <w:tcBorders>
              <w:top w:val="single" w:sz="4" w:space="0" w:color="000000"/>
              <w:left w:val="single" w:sz="4" w:space="0" w:color="000000"/>
              <w:bottom w:val="single" w:sz="4" w:space="0" w:color="000000"/>
              <w:right w:val="single" w:sz="4" w:space="0" w:color="000000"/>
            </w:tcBorders>
            <w:vAlign w:val="center"/>
          </w:tcPr>
          <w:p w:rsidR="00872367" w:rsidRPr="00872367" w:rsidRDefault="00872367" w:rsidP="00872367">
            <w:pPr>
              <w:suppressAutoHyphens/>
              <w:spacing w:after="0" w:line="240" w:lineRule="auto"/>
              <w:rPr>
                <w:rFonts w:ascii="Times New Roman" w:hAnsi="Times New Roman"/>
                <w:sz w:val="24"/>
                <w:szCs w:val="24"/>
                <w:lang w:eastAsia="ru-RU"/>
              </w:rPr>
            </w:pPr>
          </w:p>
        </w:tc>
        <w:tc>
          <w:tcPr>
            <w:tcW w:w="5103"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rsidR="00872367" w:rsidRPr="00872367" w:rsidRDefault="00872367" w:rsidP="00872367">
            <w:pPr>
              <w:suppressAutoHyphens/>
              <w:spacing w:after="0" w:line="240" w:lineRule="auto"/>
              <w:rPr>
                <w:rFonts w:ascii="Times New Roman" w:hAnsi="Times New Roman"/>
                <w:sz w:val="24"/>
                <w:szCs w:val="24"/>
                <w:lang w:eastAsia="ru-RU"/>
              </w:rPr>
            </w:pPr>
            <w:r w:rsidRPr="00872367">
              <w:rPr>
                <w:rFonts w:ascii="Times New Roman" w:hAnsi="Times New Roman"/>
                <w:sz w:val="24"/>
                <w:szCs w:val="24"/>
                <w:lang w:eastAsia="ru-RU"/>
              </w:rPr>
              <w:t>2. Разработка и утверждение плана-графика введения ФГОС СОО</w:t>
            </w:r>
          </w:p>
        </w:tc>
        <w:tc>
          <w:tcPr>
            <w:tcW w:w="1842"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rsidR="00872367" w:rsidRPr="00872367" w:rsidRDefault="00872367" w:rsidP="00872367">
            <w:pPr>
              <w:suppressAutoHyphens/>
              <w:spacing w:after="0" w:line="240" w:lineRule="auto"/>
              <w:rPr>
                <w:rFonts w:ascii="Times New Roman" w:hAnsi="Times New Roman"/>
                <w:sz w:val="24"/>
                <w:szCs w:val="24"/>
                <w:lang w:eastAsia="ru-RU"/>
              </w:rPr>
            </w:pPr>
            <w:r>
              <w:rPr>
                <w:rFonts w:ascii="Times New Roman" w:hAnsi="Times New Roman"/>
                <w:sz w:val="24"/>
                <w:szCs w:val="24"/>
                <w:lang w:eastAsia="ru-RU"/>
              </w:rPr>
              <w:t>Январь 2017</w:t>
            </w:r>
          </w:p>
        </w:tc>
      </w:tr>
      <w:tr w:rsidR="00872367" w:rsidRPr="00872367" w:rsidTr="00872367">
        <w:trPr>
          <w:trHeight w:val="402"/>
        </w:trPr>
        <w:tc>
          <w:tcPr>
            <w:tcW w:w="2694" w:type="dxa"/>
            <w:vMerge/>
            <w:tcBorders>
              <w:top w:val="single" w:sz="4" w:space="0" w:color="000000"/>
              <w:left w:val="single" w:sz="4" w:space="0" w:color="000000"/>
              <w:bottom w:val="single" w:sz="4" w:space="0" w:color="000000"/>
              <w:right w:val="single" w:sz="4" w:space="0" w:color="000000"/>
            </w:tcBorders>
            <w:vAlign w:val="center"/>
          </w:tcPr>
          <w:p w:rsidR="00872367" w:rsidRPr="00872367" w:rsidRDefault="00872367" w:rsidP="00872367">
            <w:pPr>
              <w:suppressAutoHyphens/>
              <w:spacing w:after="0" w:line="240" w:lineRule="auto"/>
              <w:rPr>
                <w:rFonts w:ascii="Times New Roman" w:hAnsi="Times New Roman"/>
                <w:sz w:val="24"/>
                <w:szCs w:val="24"/>
                <w:lang w:eastAsia="ru-RU"/>
              </w:rPr>
            </w:pPr>
          </w:p>
        </w:tc>
        <w:tc>
          <w:tcPr>
            <w:tcW w:w="5103"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rsidR="00872367" w:rsidRPr="00872367" w:rsidRDefault="00872367" w:rsidP="00872367">
            <w:pPr>
              <w:suppressAutoHyphens/>
              <w:spacing w:after="0" w:line="240" w:lineRule="auto"/>
              <w:rPr>
                <w:rFonts w:ascii="Times New Roman" w:hAnsi="Times New Roman"/>
                <w:sz w:val="24"/>
                <w:szCs w:val="24"/>
                <w:lang w:eastAsia="ru-RU"/>
              </w:rPr>
            </w:pPr>
            <w:r w:rsidRPr="00872367">
              <w:rPr>
                <w:rFonts w:ascii="Times New Roman" w:hAnsi="Times New Roman"/>
                <w:sz w:val="24"/>
                <w:szCs w:val="24"/>
                <w:lang w:eastAsia="ru-RU"/>
              </w:rPr>
              <w:t>3. Обеспечение соответствия нормативной базы школы требованиям ФГОС СОО (цели образовательной деятельности, режим занятий, финансирование, материально-техническое обеспечение и др.)</w:t>
            </w:r>
          </w:p>
        </w:tc>
        <w:tc>
          <w:tcPr>
            <w:tcW w:w="1842"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rsidR="00872367" w:rsidRPr="00872367" w:rsidRDefault="00872367" w:rsidP="00872367">
            <w:pPr>
              <w:suppressAutoHyphens/>
              <w:spacing w:after="0" w:line="240" w:lineRule="auto"/>
              <w:rPr>
                <w:rFonts w:ascii="Times New Roman" w:hAnsi="Times New Roman"/>
                <w:sz w:val="24"/>
                <w:szCs w:val="24"/>
                <w:lang w:eastAsia="ru-RU"/>
              </w:rPr>
            </w:pPr>
            <w:r>
              <w:rPr>
                <w:rFonts w:ascii="Times New Roman" w:hAnsi="Times New Roman"/>
                <w:sz w:val="24"/>
                <w:szCs w:val="24"/>
                <w:lang w:eastAsia="ru-RU"/>
              </w:rPr>
              <w:t>Июнь-август 2017</w:t>
            </w:r>
          </w:p>
        </w:tc>
      </w:tr>
      <w:tr w:rsidR="00872367" w:rsidRPr="00872367" w:rsidTr="00872367">
        <w:trPr>
          <w:trHeight w:val="60"/>
        </w:trPr>
        <w:tc>
          <w:tcPr>
            <w:tcW w:w="2694" w:type="dxa"/>
            <w:vMerge/>
            <w:tcBorders>
              <w:top w:val="single" w:sz="4" w:space="0" w:color="000000"/>
              <w:left w:val="single" w:sz="4" w:space="0" w:color="000000"/>
              <w:bottom w:val="single" w:sz="4" w:space="0" w:color="000000"/>
              <w:right w:val="single" w:sz="4" w:space="0" w:color="000000"/>
            </w:tcBorders>
            <w:vAlign w:val="center"/>
          </w:tcPr>
          <w:p w:rsidR="00872367" w:rsidRPr="00872367" w:rsidRDefault="00872367" w:rsidP="00872367">
            <w:pPr>
              <w:suppressAutoHyphens/>
              <w:spacing w:after="0" w:line="240" w:lineRule="auto"/>
              <w:rPr>
                <w:rFonts w:ascii="Times New Roman" w:hAnsi="Times New Roman"/>
                <w:sz w:val="24"/>
                <w:szCs w:val="24"/>
                <w:lang w:eastAsia="ru-RU"/>
              </w:rPr>
            </w:pPr>
          </w:p>
        </w:tc>
        <w:tc>
          <w:tcPr>
            <w:tcW w:w="5103"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rsidR="00872367" w:rsidRPr="00872367" w:rsidRDefault="00872367" w:rsidP="00872367">
            <w:pPr>
              <w:suppressAutoHyphens/>
              <w:spacing w:after="0" w:line="240" w:lineRule="auto"/>
              <w:rPr>
                <w:rFonts w:ascii="Times New Roman" w:hAnsi="Times New Roman"/>
                <w:strike/>
                <w:sz w:val="24"/>
                <w:szCs w:val="24"/>
                <w:lang w:eastAsia="ru-RU"/>
              </w:rPr>
            </w:pPr>
            <w:r w:rsidRPr="00872367">
              <w:rPr>
                <w:rFonts w:ascii="Times New Roman" w:hAnsi="Times New Roman"/>
                <w:sz w:val="24"/>
                <w:szCs w:val="24"/>
                <w:lang w:eastAsia="ru-RU"/>
              </w:rPr>
              <w:t>4.</w:t>
            </w:r>
            <w:r w:rsidRPr="00872367">
              <w:rPr>
                <w:rFonts w:ascii="Times New Roman" w:hAnsi="Times New Roman"/>
                <w:sz w:val="24"/>
                <w:szCs w:val="24"/>
                <w:lang w:eastAsia="ru-RU"/>
              </w:rPr>
              <w:t> </w:t>
            </w:r>
            <w:r w:rsidRPr="00872367">
              <w:rPr>
                <w:rFonts w:ascii="Times New Roman" w:hAnsi="Times New Roman"/>
                <w:sz w:val="24"/>
                <w:szCs w:val="24"/>
                <w:lang w:eastAsia="ru-RU"/>
              </w:rPr>
              <w:t xml:space="preserve"> Разработка на основе примерной основной образовательной программы среднего общего образования основной образовательной программы среднего общего образования образовательной организации</w:t>
            </w:r>
          </w:p>
        </w:tc>
        <w:tc>
          <w:tcPr>
            <w:tcW w:w="1842"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rsidR="00872367" w:rsidRPr="00872367" w:rsidRDefault="00872367" w:rsidP="00872367">
            <w:pPr>
              <w:suppressAutoHyphens/>
              <w:spacing w:after="0" w:line="240" w:lineRule="auto"/>
              <w:rPr>
                <w:rFonts w:ascii="Times New Roman" w:hAnsi="Times New Roman"/>
                <w:sz w:val="24"/>
                <w:szCs w:val="24"/>
                <w:lang w:eastAsia="ru-RU"/>
              </w:rPr>
            </w:pPr>
            <w:r>
              <w:rPr>
                <w:rFonts w:ascii="Times New Roman" w:hAnsi="Times New Roman"/>
                <w:sz w:val="24"/>
                <w:szCs w:val="24"/>
                <w:lang w:eastAsia="ru-RU"/>
              </w:rPr>
              <w:t>Март-май 2017</w:t>
            </w:r>
          </w:p>
        </w:tc>
      </w:tr>
      <w:tr w:rsidR="00872367" w:rsidRPr="00872367" w:rsidTr="00872367">
        <w:trPr>
          <w:trHeight w:val="60"/>
        </w:trPr>
        <w:tc>
          <w:tcPr>
            <w:tcW w:w="2694" w:type="dxa"/>
            <w:vMerge/>
            <w:tcBorders>
              <w:top w:val="single" w:sz="4" w:space="0" w:color="000000"/>
              <w:left w:val="single" w:sz="4" w:space="0" w:color="000000"/>
              <w:bottom w:val="single" w:sz="4" w:space="0" w:color="000000"/>
              <w:right w:val="single" w:sz="4" w:space="0" w:color="000000"/>
            </w:tcBorders>
            <w:vAlign w:val="center"/>
          </w:tcPr>
          <w:p w:rsidR="00872367" w:rsidRPr="00872367" w:rsidRDefault="00872367" w:rsidP="00872367">
            <w:pPr>
              <w:suppressAutoHyphens/>
              <w:spacing w:after="0" w:line="240" w:lineRule="auto"/>
              <w:rPr>
                <w:rFonts w:ascii="Times New Roman" w:hAnsi="Times New Roman"/>
                <w:sz w:val="24"/>
                <w:szCs w:val="24"/>
                <w:lang w:eastAsia="ru-RU"/>
              </w:rPr>
            </w:pPr>
          </w:p>
        </w:tc>
        <w:tc>
          <w:tcPr>
            <w:tcW w:w="5103"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rsidR="00872367" w:rsidRPr="00872367" w:rsidRDefault="00872367" w:rsidP="00872367">
            <w:pPr>
              <w:suppressAutoHyphens/>
              <w:spacing w:after="0" w:line="240" w:lineRule="auto"/>
              <w:rPr>
                <w:rFonts w:ascii="Times New Roman" w:hAnsi="Times New Roman"/>
                <w:sz w:val="24"/>
                <w:szCs w:val="24"/>
                <w:lang w:eastAsia="ru-RU"/>
              </w:rPr>
            </w:pPr>
            <w:r w:rsidRPr="00872367">
              <w:rPr>
                <w:rFonts w:ascii="Times New Roman" w:hAnsi="Times New Roman"/>
                <w:sz w:val="24"/>
                <w:szCs w:val="24"/>
                <w:lang w:eastAsia="ru-RU"/>
              </w:rPr>
              <w:t>5.</w:t>
            </w:r>
            <w:r w:rsidRPr="00872367">
              <w:rPr>
                <w:rFonts w:ascii="Times New Roman" w:hAnsi="Times New Roman"/>
                <w:sz w:val="24"/>
                <w:szCs w:val="24"/>
                <w:lang w:eastAsia="ru-RU"/>
              </w:rPr>
              <w:t> </w:t>
            </w:r>
            <w:r w:rsidRPr="00872367">
              <w:rPr>
                <w:rFonts w:ascii="Times New Roman" w:hAnsi="Times New Roman"/>
                <w:sz w:val="24"/>
                <w:szCs w:val="24"/>
                <w:lang w:eastAsia="ru-RU"/>
              </w:rPr>
              <w:t xml:space="preserve"> Утверждение основной образовательной программы образовательной организации</w:t>
            </w:r>
          </w:p>
        </w:tc>
        <w:tc>
          <w:tcPr>
            <w:tcW w:w="1842"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rsidR="00872367" w:rsidRPr="00872367" w:rsidRDefault="00872367" w:rsidP="00872367">
            <w:pPr>
              <w:suppressAutoHyphens/>
              <w:spacing w:after="0" w:line="240" w:lineRule="auto"/>
              <w:rPr>
                <w:rFonts w:ascii="Times New Roman" w:hAnsi="Times New Roman"/>
                <w:sz w:val="24"/>
                <w:szCs w:val="24"/>
                <w:lang w:eastAsia="ru-RU"/>
              </w:rPr>
            </w:pPr>
            <w:r>
              <w:rPr>
                <w:rFonts w:ascii="Times New Roman" w:hAnsi="Times New Roman"/>
                <w:sz w:val="24"/>
                <w:szCs w:val="24"/>
                <w:lang w:eastAsia="ru-RU"/>
              </w:rPr>
              <w:t>Приказ МБОУ СШ № 43 от 30.08.2017 № 411</w:t>
            </w:r>
          </w:p>
        </w:tc>
      </w:tr>
      <w:tr w:rsidR="00872367" w:rsidRPr="00872367" w:rsidTr="00872367">
        <w:trPr>
          <w:trHeight w:val="1245"/>
        </w:trPr>
        <w:tc>
          <w:tcPr>
            <w:tcW w:w="2694" w:type="dxa"/>
            <w:vMerge w:val="restart"/>
            <w:tcBorders>
              <w:top w:val="single" w:sz="4" w:space="0" w:color="000000"/>
              <w:left w:val="single" w:sz="4" w:space="0" w:color="000000"/>
              <w:right w:val="single" w:sz="4" w:space="0" w:color="000000"/>
            </w:tcBorders>
            <w:tcMar>
              <w:top w:w="71" w:type="dxa"/>
              <w:left w:w="85" w:type="dxa"/>
              <w:bottom w:w="85" w:type="dxa"/>
              <w:right w:w="85" w:type="dxa"/>
            </w:tcMar>
          </w:tcPr>
          <w:p w:rsidR="00872367" w:rsidRPr="00872367" w:rsidRDefault="00872367" w:rsidP="00872367">
            <w:pPr>
              <w:suppressAutoHyphens/>
              <w:spacing w:after="0" w:line="240" w:lineRule="auto"/>
              <w:rPr>
                <w:rFonts w:ascii="Times New Roman" w:hAnsi="Times New Roman"/>
                <w:sz w:val="24"/>
                <w:szCs w:val="24"/>
                <w:lang w:eastAsia="ru-RU"/>
              </w:rPr>
            </w:pPr>
          </w:p>
        </w:tc>
        <w:tc>
          <w:tcPr>
            <w:tcW w:w="5103" w:type="dxa"/>
            <w:tcBorders>
              <w:top w:val="single" w:sz="4" w:space="0" w:color="000000"/>
              <w:left w:val="single" w:sz="4" w:space="0" w:color="000000"/>
              <w:bottom w:val="nil"/>
              <w:right w:val="single" w:sz="4" w:space="0" w:color="000000"/>
            </w:tcBorders>
            <w:tcMar>
              <w:top w:w="71" w:type="dxa"/>
              <w:left w:w="85" w:type="dxa"/>
              <w:bottom w:w="85" w:type="dxa"/>
              <w:right w:w="85" w:type="dxa"/>
            </w:tcMar>
          </w:tcPr>
          <w:p w:rsidR="00872367" w:rsidRPr="00872367" w:rsidRDefault="00872367" w:rsidP="00872367">
            <w:pPr>
              <w:suppressAutoHyphens/>
              <w:spacing w:after="0" w:line="240" w:lineRule="auto"/>
              <w:rPr>
                <w:rFonts w:ascii="Times New Roman" w:hAnsi="Times New Roman"/>
                <w:sz w:val="24"/>
                <w:szCs w:val="24"/>
                <w:lang w:eastAsia="ru-RU"/>
              </w:rPr>
            </w:pPr>
            <w:r w:rsidRPr="00872367">
              <w:rPr>
                <w:rFonts w:ascii="Times New Roman" w:hAnsi="Times New Roman"/>
                <w:sz w:val="24"/>
                <w:szCs w:val="24"/>
                <w:lang w:eastAsia="ru-RU"/>
              </w:rPr>
              <w:t>6.</w:t>
            </w:r>
            <w:r w:rsidRPr="00872367">
              <w:rPr>
                <w:rFonts w:ascii="Times New Roman" w:hAnsi="Times New Roman"/>
                <w:sz w:val="24"/>
                <w:szCs w:val="24"/>
                <w:lang w:eastAsia="ru-RU"/>
              </w:rPr>
              <w:t> </w:t>
            </w:r>
            <w:r w:rsidRPr="00872367">
              <w:rPr>
                <w:rFonts w:ascii="Times New Roman" w:hAnsi="Times New Roman"/>
                <w:sz w:val="24"/>
                <w:szCs w:val="24"/>
                <w:lang w:eastAsia="ru-RU"/>
              </w:rPr>
              <w:t xml:space="preserve"> Приведение должностных инструкций работников образовательной организации в соответствие с требованиями ФГОС СОО и тарифно-</w:t>
            </w:r>
            <w:r w:rsidRPr="00872367">
              <w:rPr>
                <w:rFonts w:ascii="Times New Roman" w:hAnsi="Times New Roman"/>
                <w:sz w:val="24"/>
                <w:szCs w:val="24"/>
                <w:lang w:eastAsia="ru-RU"/>
              </w:rPr>
              <w:softHyphen/>
              <w:t>квалификационными характеристиками и профессиональным стандартом педагога</w:t>
            </w:r>
          </w:p>
        </w:tc>
        <w:tc>
          <w:tcPr>
            <w:tcW w:w="1842" w:type="dxa"/>
            <w:tcBorders>
              <w:top w:val="single" w:sz="4" w:space="0" w:color="000000"/>
              <w:left w:val="single" w:sz="4" w:space="0" w:color="000000"/>
              <w:bottom w:val="nil"/>
              <w:right w:val="single" w:sz="4" w:space="0" w:color="000000"/>
            </w:tcBorders>
            <w:tcMar>
              <w:top w:w="71" w:type="dxa"/>
              <w:left w:w="85" w:type="dxa"/>
              <w:bottom w:w="85" w:type="dxa"/>
              <w:right w:w="85" w:type="dxa"/>
            </w:tcMar>
          </w:tcPr>
          <w:p w:rsidR="00872367" w:rsidRPr="00872367" w:rsidRDefault="00872367" w:rsidP="00872367">
            <w:pPr>
              <w:suppressAutoHyphens/>
              <w:spacing w:after="0" w:line="240" w:lineRule="auto"/>
              <w:rPr>
                <w:rFonts w:ascii="Times New Roman" w:hAnsi="Times New Roman"/>
                <w:sz w:val="24"/>
                <w:szCs w:val="24"/>
                <w:lang w:eastAsia="ru-RU"/>
              </w:rPr>
            </w:pPr>
            <w:r>
              <w:rPr>
                <w:rFonts w:ascii="Times New Roman" w:hAnsi="Times New Roman"/>
                <w:sz w:val="24"/>
                <w:szCs w:val="24"/>
                <w:lang w:eastAsia="ru-RU"/>
              </w:rPr>
              <w:t>Август 2017</w:t>
            </w:r>
          </w:p>
        </w:tc>
      </w:tr>
      <w:tr w:rsidR="00872367" w:rsidRPr="00872367" w:rsidTr="00872367">
        <w:trPr>
          <w:trHeight w:val="1171"/>
        </w:trPr>
        <w:tc>
          <w:tcPr>
            <w:tcW w:w="2694" w:type="dxa"/>
            <w:vMerge/>
            <w:tcBorders>
              <w:left w:val="single" w:sz="4" w:space="0" w:color="000000"/>
              <w:right w:val="single" w:sz="4" w:space="0" w:color="000000"/>
            </w:tcBorders>
            <w:vAlign w:val="center"/>
          </w:tcPr>
          <w:p w:rsidR="00872367" w:rsidRPr="00872367" w:rsidRDefault="00872367" w:rsidP="00872367">
            <w:pPr>
              <w:suppressAutoHyphens/>
              <w:spacing w:after="0" w:line="240" w:lineRule="auto"/>
              <w:rPr>
                <w:rFonts w:ascii="Times New Roman" w:hAnsi="Times New Roman"/>
                <w:sz w:val="24"/>
                <w:szCs w:val="24"/>
                <w:lang w:eastAsia="ru-RU"/>
              </w:rPr>
            </w:pPr>
          </w:p>
        </w:tc>
        <w:tc>
          <w:tcPr>
            <w:tcW w:w="5103" w:type="dxa"/>
            <w:tcBorders>
              <w:top w:val="single" w:sz="4" w:space="0" w:color="000000"/>
              <w:left w:val="single" w:sz="4" w:space="0" w:color="000000"/>
              <w:bottom w:val="nil"/>
              <w:right w:val="single" w:sz="4" w:space="0" w:color="000000"/>
            </w:tcBorders>
            <w:tcMar>
              <w:top w:w="71" w:type="dxa"/>
              <w:left w:w="85" w:type="dxa"/>
              <w:bottom w:w="85" w:type="dxa"/>
              <w:right w:w="85" w:type="dxa"/>
            </w:tcMar>
          </w:tcPr>
          <w:p w:rsidR="00872367" w:rsidRPr="00872367" w:rsidRDefault="00872367" w:rsidP="00872367">
            <w:pPr>
              <w:suppressAutoHyphens/>
              <w:spacing w:after="0" w:line="240" w:lineRule="auto"/>
              <w:rPr>
                <w:rFonts w:ascii="Times New Roman" w:hAnsi="Times New Roman"/>
                <w:sz w:val="24"/>
                <w:szCs w:val="24"/>
                <w:lang w:eastAsia="ru-RU"/>
              </w:rPr>
            </w:pPr>
            <w:r w:rsidRPr="00872367">
              <w:rPr>
                <w:rFonts w:ascii="Times New Roman" w:hAnsi="Times New Roman"/>
                <w:sz w:val="24"/>
                <w:szCs w:val="24"/>
                <w:lang w:eastAsia="ru-RU"/>
              </w:rPr>
              <w:t>7.</w:t>
            </w:r>
            <w:r w:rsidRPr="00872367">
              <w:rPr>
                <w:rFonts w:ascii="Times New Roman" w:hAnsi="Times New Roman"/>
                <w:sz w:val="24"/>
                <w:szCs w:val="24"/>
                <w:lang w:eastAsia="ru-RU"/>
              </w:rPr>
              <w:t> </w:t>
            </w:r>
            <w:r w:rsidRPr="00872367">
              <w:rPr>
                <w:rFonts w:ascii="Times New Roman" w:hAnsi="Times New Roman"/>
                <w:sz w:val="24"/>
                <w:szCs w:val="24"/>
                <w:lang w:eastAsia="ru-RU"/>
              </w:rPr>
              <w:t xml:space="preserve"> Определение списка учебников и учебных пособий, используемых в образовательной деятельности в соответствии с ФГОС СОО и входящих в федеральный перечень учебников</w:t>
            </w:r>
          </w:p>
        </w:tc>
        <w:tc>
          <w:tcPr>
            <w:tcW w:w="1842" w:type="dxa"/>
            <w:tcBorders>
              <w:top w:val="single" w:sz="4" w:space="0" w:color="000000"/>
              <w:left w:val="single" w:sz="4" w:space="0" w:color="000000"/>
              <w:bottom w:val="nil"/>
              <w:right w:val="single" w:sz="4" w:space="0" w:color="000000"/>
            </w:tcBorders>
            <w:tcMar>
              <w:top w:w="71" w:type="dxa"/>
              <w:left w:w="85" w:type="dxa"/>
              <w:bottom w:w="85" w:type="dxa"/>
              <w:right w:w="85" w:type="dxa"/>
            </w:tcMar>
          </w:tcPr>
          <w:p w:rsidR="00872367" w:rsidRPr="00872367" w:rsidRDefault="00872367" w:rsidP="00872367">
            <w:pPr>
              <w:suppressAutoHyphens/>
              <w:spacing w:after="0" w:line="240" w:lineRule="auto"/>
              <w:rPr>
                <w:rFonts w:ascii="Times New Roman" w:hAnsi="Times New Roman"/>
                <w:sz w:val="24"/>
                <w:szCs w:val="24"/>
                <w:lang w:eastAsia="ru-RU"/>
              </w:rPr>
            </w:pPr>
            <w:r>
              <w:rPr>
                <w:rFonts w:ascii="Times New Roman" w:hAnsi="Times New Roman"/>
                <w:sz w:val="24"/>
                <w:szCs w:val="24"/>
                <w:lang w:eastAsia="ru-RU"/>
              </w:rPr>
              <w:t>Апрель-май 2017</w:t>
            </w:r>
          </w:p>
        </w:tc>
      </w:tr>
      <w:tr w:rsidR="00872367" w:rsidRPr="00872367" w:rsidTr="00872367">
        <w:trPr>
          <w:trHeight w:val="688"/>
        </w:trPr>
        <w:tc>
          <w:tcPr>
            <w:tcW w:w="2694" w:type="dxa"/>
            <w:vMerge/>
            <w:tcBorders>
              <w:left w:val="single" w:sz="4" w:space="0" w:color="000000"/>
              <w:right w:val="single" w:sz="4" w:space="0" w:color="000000"/>
            </w:tcBorders>
            <w:vAlign w:val="center"/>
          </w:tcPr>
          <w:p w:rsidR="00872367" w:rsidRPr="00872367" w:rsidRDefault="00872367" w:rsidP="00872367">
            <w:pPr>
              <w:suppressAutoHyphens/>
              <w:spacing w:after="0" w:line="240" w:lineRule="auto"/>
              <w:rPr>
                <w:rFonts w:ascii="Times New Roman" w:hAnsi="Times New Roman"/>
                <w:sz w:val="24"/>
                <w:szCs w:val="24"/>
                <w:lang w:eastAsia="ru-RU"/>
              </w:rPr>
            </w:pPr>
          </w:p>
        </w:tc>
        <w:tc>
          <w:tcPr>
            <w:tcW w:w="5103" w:type="dxa"/>
            <w:tcBorders>
              <w:top w:val="single" w:sz="4" w:space="0" w:color="000000"/>
              <w:left w:val="single" w:sz="4" w:space="0" w:color="000000"/>
              <w:bottom w:val="single" w:sz="4" w:space="0" w:color="000000"/>
              <w:right w:val="single" w:sz="4" w:space="0" w:color="000000"/>
            </w:tcBorders>
            <w:tcMar>
              <w:top w:w="71" w:type="dxa"/>
              <w:left w:w="85" w:type="dxa"/>
              <w:bottom w:w="85" w:type="dxa"/>
              <w:right w:w="85" w:type="dxa"/>
            </w:tcMar>
          </w:tcPr>
          <w:p w:rsidR="00872367" w:rsidRPr="00872367" w:rsidRDefault="00872367" w:rsidP="00872367">
            <w:pPr>
              <w:suppressAutoHyphens/>
              <w:spacing w:after="0" w:line="240" w:lineRule="auto"/>
              <w:rPr>
                <w:rFonts w:ascii="Times New Roman" w:hAnsi="Times New Roman"/>
                <w:strike/>
                <w:sz w:val="24"/>
                <w:szCs w:val="24"/>
                <w:lang w:eastAsia="ru-RU"/>
              </w:rPr>
            </w:pPr>
            <w:r w:rsidRPr="00872367">
              <w:rPr>
                <w:rFonts w:ascii="Times New Roman" w:hAnsi="Times New Roman"/>
                <w:sz w:val="24"/>
                <w:szCs w:val="24"/>
              </w:rPr>
              <w:t>8.</w:t>
            </w:r>
            <w:r w:rsidRPr="00872367">
              <w:rPr>
                <w:rFonts w:ascii="Times New Roman" w:hAnsi="Times New Roman"/>
                <w:sz w:val="24"/>
                <w:szCs w:val="24"/>
              </w:rPr>
              <w:t> </w:t>
            </w:r>
            <w:r w:rsidRPr="00872367">
              <w:rPr>
                <w:rFonts w:ascii="Times New Roman" w:hAnsi="Times New Roman"/>
                <w:sz w:val="24"/>
                <w:szCs w:val="24"/>
                <w:lang w:eastAsia="ru-RU"/>
              </w:rPr>
              <w:t xml:space="preserve">Разработка и корректировка локальных актов, устанавливающих требования к различным объектам инфраструктуры образовательной организации с учетом требований к минимальной оснащенности учебного процесса </w:t>
            </w:r>
          </w:p>
        </w:tc>
        <w:tc>
          <w:tcPr>
            <w:tcW w:w="1842" w:type="dxa"/>
            <w:tcBorders>
              <w:top w:val="single" w:sz="4" w:space="0" w:color="000000"/>
              <w:left w:val="single" w:sz="4" w:space="0" w:color="000000"/>
              <w:bottom w:val="single" w:sz="4" w:space="0" w:color="000000"/>
              <w:right w:val="single" w:sz="4" w:space="0" w:color="000000"/>
            </w:tcBorders>
            <w:tcMar>
              <w:top w:w="71" w:type="dxa"/>
              <w:left w:w="85" w:type="dxa"/>
              <w:bottom w:w="85" w:type="dxa"/>
              <w:right w:w="85" w:type="dxa"/>
            </w:tcMar>
          </w:tcPr>
          <w:p w:rsidR="00872367" w:rsidRPr="00872367" w:rsidRDefault="00872367" w:rsidP="00872367">
            <w:pPr>
              <w:suppressAutoHyphens/>
              <w:spacing w:after="0" w:line="240" w:lineRule="auto"/>
              <w:rPr>
                <w:rFonts w:ascii="Times New Roman" w:hAnsi="Times New Roman"/>
                <w:sz w:val="24"/>
                <w:szCs w:val="24"/>
                <w:lang w:eastAsia="ru-RU"/>
              </w:rPr>
            </w:pPr>
            <w:r>
              <w:rPr>
                <w:rFonts w:ascii="Times New Roman" w:hAnsi="Times New Roman"/>
                <w:sz w:val="24"/>
                <w:szCs w:val="24"/>
                <w:lang w:eastAsia="ru-RU"/>
              </w:rPr>
              <w:t>Июнь-август 2017</w:t>
            </w:r>
          </w:p>
        </w:tc>
      </w:tr>
      <w:tr w:rsidR="00E26208" w:rsidRPr="00872367" w:rsidTr="00E26208">
        <w:trPr>
          <w:trHeight w:val="4459"/>
        </w:trPr>
        <w:tc>
          <w:tcPr>
            <w:tcW w:w="2694" w:type="dxa"/>
            <w:vMerge/>
            <w:tcBorders>
              <w:left w:val="single" w:sz="4" w:space="0" w:color="000000"/>
              <w:bottom w:val="single" w:sz="4" w:space="0" w:color="000000"/>
              <w:right w:val="single" w:sz="4" w:space="0" w:color="000000"/>
            </w:tcBorders>
            <w:vAlign w:val="center"/>
          </w:tcPr>
          <w:p w:rsidR="00E26208" w:rsidRPr="00872367" w:rsidRDefault="00E26208" w:rsidP="00872367">
            <w:pPr>
              <w:suppressAutoHyphens/>
              <w:spacing w:after="0" w:line="240" w:lineRule="auto"/>
              <w:rPr>
                <w:rFonts w:ascii="Times New Roman" w:hAnsi="Times New Roman"/>
                <w:sz w:val="24"/>
                <w:szCs w:val="24"/>
                <w:lang w:eastAsia="ru-RU"/>
              </w:rPr>
            </w:pPr>
          </w:p>
        </w:tc>
        <w:tc>
          <w:tcPr>
            <w:tcW w:w="5103" w:type="dxa"/>
            <w:tcBorders>
              <w:top w:val="single" w:sz="4" w:space="0" w:color="000000"/>
              <w:left w:val="single" w:sz="4" w:space="0" w:color="000000"/>
              <w:bottom w:val="single" w:sz="4" w:space="0" w:color="000000"/>
              <w:right w:val="single" w:sz="4" w:space="0" w:color="000000"/>
            </w:tcBorders>
            <w:tcMar>
              <w:top w:w="71" w:type="dxa"/>
              <w:left w:w="85" w:type="dxa"/>
              <w:bottom w:w="85" w:type="dxa"/>
              <w:right w:w="85" w:type="dxa"/>
            </w:tcMar>
          </w:tcPr>
          <w:p w:rsidR="00E26208" w:rsidRPr="00872367" w:rsidRDefault="00E26208" w:rsidP="00872367">
            <w:pPr>
              <w:suppressAutoHyphens/>
              <w:spacing w:after="0" w:line="240" w:lineRule="auto"/>
              <w:rPr>
                <w:rFonts w:ascii="Times New Roman" w:hAnsi="Times New Roman"/>
                <w:strike/>
                <w:sz w:val="24"/>
                <w:szCs w:val="24"/>
                <w:lang w:eastAsia="ru-RU"/>
              </w:rPr>
            </w:pPr>
            <w:r w:rsidRPr="00872367">
              <w:rPr>
                <w:rFonts w:ascii="Times New Roman" w:hAnsi="Times New Roman"/>
                <w:sz w:val="24"/>
                <w:szCs w:val="24"/>
                <w:lang w:eastAsia="ru-RU"/>
              </w:rPr>
              <w:t>9.</w:t>
            </w:r>
            <w:r w:rsidRPr="00872367">
              <w:rPr>
                <w:rFonts w:ascii="Times New Roman" w:hAnsi="Times New Roman"/>
                <w:sz w:val="24"/>
                <w:szCs w:val="24"/>
                <w:lang w:eastAsia="ru-RU"/>
              </w:rPr>
              <w:t> </w:t>
            </w:r>
            <w:r w:rsidRPr="00872367">
              <w:rPr>
                <w:rFonts w:ascii="Times New Roman" w:hAnsi="Times New Roman"/>
                <w:sz w:val="24"/>
                <w:szCs w:val="24"/>
                <w:lang w:eastAsia="ru-RU"/>
              </w:rPr>
              <w:t>Доработка:</w:t>
            </w:r>
          </w:p>
          <w:p w:rsidR="00E26208" w:rsidRPr="00872367" w:rsidRDefault="00E26208" w:rsidP="00872367">
            <w:pPr>
              <w:suppressAutoHyphens/>
              <w:spacing w:after="0" w:line="240" w:lineRule="auto"/>
              <w:rPr>
                <w:rFonts w:ascii="Times New Roman" w:hAnsi="Times New Roman"/>
                <w:sz w:val="24"/>
                <w:szCs w:val="24"/>
                <w:lang w:eastAsia="ru-RU"/>
              </w:rPr>
            </w:pPr>
            <w:r w:rsidRPr="00872367">
              <w:rPr>
                <w:rFonts w:ascii="Times New Roman" w:hAnsi="Times New Roman"/>
                <w:sz w:val="24"/>
                <w:szCs w:val="24"/>
              </w:rPr>
              <w:t>–</w:t>
            </w:r>
            <w:r w:rsidRPr="00872367">
              <w:rPr>
                <w:rFonts w:ascii="Times New Roman" w:hAnsi="Times New Roman"/>
                <w:sz w:val="24"/>
                <w:szCs w:val="24"/>
                <w:lang w:eastAsia="ru-RU"/>
              </w:rPr>
              <w:t> </w:t>
            </w:r>
            <w:r w:rsidRPr="00872367">
              <w:rPr>
                <w:rFonts w:ascii="Times New Roman" w:hAnsi="Times New Roman"/>
                <w:sz w:val="24"/>
                <w:szCs w:val="24"/>
                <w:lang w:eastAsia="ru-RU"/>
              </w:rPr>
              <w:t>образовательных программ (индивидуальных и</w:t>
            </w:r>
            <w:r w:rsidRPr="00872367">
              <w:rPr>
                <w:rFonts w:ascii="Times New Roman" w:hAnsi="Times New Roman"/>
                <w:sz w:val="24"/>
                <w:szCs w:val="24"/>
                <w:lang w:eastAsia="ru-RU"/>
              </w:rPr>
              <w:t> </w:t>
            </w:r>
            <w:r w:rsidRPr="00872367">
              <w:rPr>
                <w:rFonts w:ascii="Times New Roman" w:hAnsi="Times New Roman"/>
                <w:sz w:val="24"/>
                <w:szCs w:val="24"/>
                <w:lang w:eastAsia="ru-RU"/>
              </w:rPr>
              <w:t>др.);</w:t>
            </w:r>
          </w:p>
          <w:p w:rsidR="00E26208" w:rsidRPr="00872367" w:rsidRDefault="00E26208" w:rsidP="00872367">
            <w:pPr>
              <w:suppressAutoHyphens/>
              <w:spacing w:after="0" w:line="240" w:lineRule="auto"/>
              <w:rPr>
                <w:rFonts w:ascii="Times New Roman" w:hAnsi="Times New Roman"/>
                <w:sz w:val="24"/>
                <w:szCs w:val="24"/>
                <w:lang w:eastAsia="ru-RU"/>
              </w:rPr>
            </w:pPr>
            <w:r w:rsidRPr="00872367">
              <w:rPr>
                <w:rFonts w:ascii="Times New Roman" w:hAnsi="Times New Roman"/>
                <w:sz w:val="24"/>
                <w:szCs w:val="24"/>
              </w:rPr>
              <w:t>–</w:t>
            </w:r>
            <w:r w:rsidRPr="00872367">
              <w:rPr>
                <w:rFonts w:ascii="Times New Roman" w:hAnsi="Times New Roman"/>
                <w:sz w:val="24"/>
                <w:szCs w:val="24"/>
                <w:lang w:eastAsia="ru-RU"/>
              </w:rPr>
              <w:t> </w:t>
            </w:r>
            <w:r w:rsidRPr="00872367">
              <w:rPr>
                <w:rFonts w:ascii="Times New Roman" w:hAnsi="Times New Roman"/>
                <w:sz w:val="24"/>
                <w:szCs w:val="24"/>
                <w:lang w:eastAsia="ru-RU"/>
              </w:rPr>
              <w:t>учебного плана;</w:t>
            </w:r>
          </w:p>
          <w:p w:rsidR="00E26208" w:rsidRPr="00872367" w:rsidRDefault="00E26208" w:rsidP="00872367">
            <w:pPr>
              <w:suppressAutoHyphens/>
              <w:spacing w:after="0" w:line="240" w:lineRule="auto"/>
              <w:rPr>
                <w:rFonts w:ascii="Times New Roman" w:hAnsi="Times New Roman"/>
                <w:sz w:val="24"/>
                <w:szCs w:val="24"/>
                <w:lang w:eastAsia="ru-RU"/>
              </w:rPr>
            </w:pPr>
            <w:r w:rsidRPr="00872367">
              <w:rPr>
                <w:rFonts w:ascii="Times New Roman" w:hAnsi="Times New Roman"/>
                <w:sz w:val="24"/>
                <w:szCs w:val="24"/>
              </w:rPr>
              <w:t>–</w:t>
            </w:r>
            <w:r w:rsidRPr="00872367">
              <w:rPr>
                <w:rFonts w:ascii="Times New Roman" w:hAnsi="Times New Roman"/>
                <w:sz w:val="24"/>
                <w:szCs w:val="24"/>
                <w:lang w:eastAsia="ru-RU"/>
              </w:rPr>
              <w:t> </w:t>
            </w:r>
            <w:r w:rsidRPr="00872367">
              <w:rPr>
                <w:rFonts w:ascii="Times New Roman" w:hAnsi="Times New Roman"/>
                <w:sz w:val="24"/>
                <w:szCs w:val="24"/>
                <w:lang w:eastAsia="ru-RU"/>
              </w:rPr>
              <w:t>рабочих программ учебных предметов, курсов, дисциплин, модулей;</w:t>
            </w:r>
          </w:p>
          <w:p w:rsidR="00E26208" w:rsidRPr="00872367" w:rsidRDefault="00E26208" w:rsidP="00872367">
            <w:pPr>
              <w:suppressAutoHyphens/>
              <w:spacing w:after="0" w:line="240" w:lineRule="auto"/>
              <w:rPr>
                <w:rFonts w:ascii="Times New Roman" w:eastAsia="Times New Roman" w:hAnsi="Times New Roman"/>
                <w:sz w:val="24"/>
                <w:szCs w:val="24"/>
                <w:lang w:eastAsia="ru-RU"/>
              </w:rPr>
            </w:pPr>
            <w:r w:rsidRPr="00872367">
              <w:rPr>
                <w:rFonts w:ascii="Times New Roman" w:hAnsi="Times New Roman"/>
                <w:sz w:val="24"/>
                <w:szCs w:val="24"/>
              </w:rPr>
              <w:t>–</w:t>
            </w:r>
            <w:r w:rsidRPr="00872367">
              <w:rPr>
                <w:rFonts w:ascii="Times New Roman" w:hAnsi="Times New Roman"/>
                <w:sz w:val="24"/>
                <w:szCs w:val="24"/>
                <w:lang w:eastAsia="ru-RU"/>
              </w:rPr>
              <w:t> </w:t>
            </w:r>
            <w:r w:rsidRPr="00872367">
              <w:rPr>
                <w:rFonts w:ascii="Times New Roman" w:hAnsi="Times New Roman"/>
                <w:sz w:val="24"/>
                <w:szCs w:val="24"/>
                <w:lang w:eastAsia="ru-RU"/>
              </w:rPr>
              <w:t>годового календарного учебного графика;</w:t>
            </w:r>
            <w:r w:rsidRPr="00872367">
              <w:rPr>
                <w:rFonts w:ascii="Times New Roman" w:eastAsia="Times New Roman" w:hAnsi="Times New Roman"/>
                <w:sz w:val="24"/>
                <w:szCs w:val="24"/>
                <w:lang w:eastAsia="ru-RU"/>
              </w:rPr>
              <w:t xml:space="preserve"> </w:t>
            </w:r>
          </w:p>
          <w:p w:rsidR="00E26208" w:rsidRPr="00872367" w:rsidRDefault="00E26208" w:rsidP="00872367">
            <w:pPr>
              <w:suppressAutoHyphens/>
              <w:spacing w:after="0" w:line="240" w:lineRule="auto"/>
              <w:rPr>
                <w:rFonts w:ascii="Times New Roman" w:hAnsi="Times New Roman"/>
                <w:sz w:val="24"/>
                <w:szCs w:val="24"/>
                <w:lang w:eastAsia="ru-RU"/>
              </w:rPr>
            </w:pPr>
            <w:r w:rsidRPr="00872367">
              <w:rPr>
                <w:rFonts w:ascii="Times New Roman" w:hAnsi="Times New Roman"/>
                <w:sz w:val="24"/>
                <w:szCs w:val="24"/>
              </w:rPr>
              <w:t>–</w:t>
            </w:r>
            <w:r w:rsidRPr="00872367">
              <w:rPr>
                <w:rFonts w:ascii="Times New Roman" w:hAnsi="Times New Roman"/>
                <w:sz w:val="24"/>
                <w:szCs w:val="24"/>
                <w:lang w:eastAsia="ru-RU"/>
              </w:rPr>
              <w:t> положений о внеурочной деятельности обучающихся;</w:t>
            </w:r>
          </w:p>
          <w:p w:rsidR="00E26208" w:rsidRPr="00872367" w:rsidRDefault="00E26208" w:rsidP="00872367">
            <w:pPr>
              <w:suppressAutoHyphens/>
              <w:spacing w:after="0" w:line="240" w:lineRule="auto"/>
              <w:rPr>
                <w:rFonts w:ascii="Times New Roman" w:hAnsi="Times New Roman"/>
                <w:sz w:val="24"/>
                <w:szCs w:val="24"/>
                <w:lang w:eastAsia="ru-RU"/>
              </w:rPr>
            </w:pPr>
            <w:r w:rsidRPr="00872367">
              <w:rPr>
                <w:rFonts w:ascii="Times New Roman" w:hAnsi="Times New Roman"/>
                <w:sz w:val="24"/>
                <w:szCs w:val="24"/>
              </w:rPr>
              <w:t>–</w:t>
            </w:r>
            <w:r w:rsidRPr="00872367">
              <w:rPr>
                <w:rFonts w:ascii="Times New Roman" w:hAnsi="Times New Roman"/>
                <w:sz w:val="24"/>
                <w:szCs w:val="24"/>
                <w:lang w:eastAsia="ru-RU"/>
              </w:rPr>
              <w:t> положения об организации текущей и итоговой оценки достижения обучающимися планируемых результатов освоения основной образовательной программы;</w:t>
            </w:r>
          </w:p>
          <w:p w:rsidR="00E26208" w:rsidRPr="00872367" w:rsidRDefault="00E26208" w:rsidP="00872367">
            <w:pPr>
              <w:suppressAutoHyphens/>
              <w:spacing w:after="0" w:line="240" w:lineRule="auto"/>
              <w:rPr>
                <w:rFonts w:ascii="Times New Roman" w:hAnsi="Times New Roman"/>
                <w:sz w:val="24"/>
                <w:szCs w:val="24"/>
                <w:lang w:eastAsia="ru-RU"/>
              </w:rPr>
            </w:pPr>
            <w:r w:rsidRPr="00872367">
              <w:rPr>
                <w:rFonts w:ascii="Times New Roman" w:hAnsi="Times New Roman"/>
                <w:sz w:val="24"/>
                <w:szCs w:val="24"/>
              </w:rPr>
              <w:t>–</w:t>
            </w:r>
            <w:r w:rsidRPr="00872367">
              <w:rPr>
                <w:rFonts w:ascii="Times New Roman" w:hAnsi="Times New Roman"/>
                <w:sz w:val="24"/>
                <w:szCs w:val="24"/>
                <w:lang w:eastAsia="ru-RU"/>
              </w:rPr>
              <w:t> положения об организации домашней работы обучающихся;</w:t>
            </w:r>
          </w:p>
          <w:p w:rsidR="00E26208" w:rsidRPr="00872367" w:rsidRDefault="00E26208" w:rsidP="00872367">
            <w:pPr>
              <w:suppressAutoHyphens/>
              <w:spacing w:after="0" w:line="240" w:lineRule="auto"/>
              <w:rPr>
                <w:rFonts w:ascii="Times New Roman" w:hAnsi="Times New Roman"/>
                <w:sz w:val="24"/>
                <w:szCs w:val="24"/>
                <w:lang w:eastAsia="ru-RU"/>
              </w:rPr>
            </w:pPr>
            <w:r w:rsidRPr="00872367">
              <w:rPr>
                <w:rFonts w:ascii="Times New Roman" w:hAnsi="Times New Roman"/>
                <w:sz w:val="24"/>
                <w:szCs w:val="24"/>
              </w:rPr>
              <w:t>–</w:t>
            </w:r>
            <w:r w:rsidRPr="00872367">
              <w:rPr>
                <w:rFonts w:ascii="Times New Roman" w:hAnsi="Times New Roman"/>
                <w:sz w:val="24"/>
                <w:szCs w:val="24"/>
                <w:lang w:eastAsia="ru-RU"/>
              </w:rPr>
              <w:t> положения о формах получения образования.</w:t>
            </w:r>
          </w:p>
        </w:tc>
        <w:tc>
          <w:tcPr>
            <w:tcW w:w="1842" w:type="dxa"/>
            <w:tcBorders>
              <w:top w:val="single" w:sz="4" w:space="0" w:color="000000"/>
              <w:left w:val="single" w:sz="4" w:space="0" w:color="000000"/>
              <w:bottom w:val="single" w:sz="4" w:space="0" w:color="000000"/>
              <w:right w:val="single" w:sz="4" w:space="0" w:color="000000"/>
            </w:tcBorders>
            <w:tcMar>
              <w:top w:w="71" w:type="dxa"/>
              <w:left w:w="85" w:type="dxa"/>
              <w:bottom w:w="85" w:type="dxa"/>
              <w:right w:w="85" w:type="dxa"/>
            </w:tcMar>
          </w:tcPr>
          <w:p w:rsidR="00E26208" w:rsidRPr="00872367" w:rsidRDefault="00E26208" w:rsidP="00743FE8">
            <w:pPr>
              <w:suppressAutoHyphens/>
              <w:spacing w:after="0" w:line="240" w:lineRule="auto"/>
              <w:rPr>
                <w:rFonts w:ascii="Times New Roman" w:hAnsi="Times New Roman"/>
                <w:sz w:val="24"/>
                <w:szCs w:val="24"/>
                <w:lang w:eastAsia="ru-RU"/>
              </w:rPr>
            </w:pPr>
            <w:r>
              <w:rPr>
                <w:rFonts w:ascii="Times New Roman" w:hAnsi="Times New Roman"/>
                <w:sz w:val="24"/>
                <w:szCs w:val="24"/>
                <w:lang w:eastAsia="ru-RU"/>
              </w:rPr>
              <w:t>Июнь-август 2017</w:t>
            </w:r>
          </w:p>
        </w:tc>
      </w:tr>
      <w:tr w:rsidR="00E26208" w:rsidRPr="00872367" w:rsidTr="00872367">
        <w:trPr>
          <w:trHeight w:val="882"/>
        </w:trPr>
        <w:tc>
          <w:tcPr>
            <w:tcW w:w="2694" w:type="dxa"/>
            <w:vMerge w:val="restart"/>
            <w:tcBorders>
              <w:top w:val="single" w:sz="4" w:space="0" w:color="000000"/>
              <w:left w:val="single" w:sz="4" w:space="0" w:color="000000"/>
              <w:bottom w:val="single" w:sz="4" w:space="0" w:color="000000"/>
              <w:right w:val="single" w:sz="4" w:space="0" w:color="000000"/>
            </w:tcBorders>
            <w:tcMar>
              <w:top w:w="68" w:type="dxa"/>
              <w:left w:w="85" w:type="dxa"/>
              <w:bottom w:w="82" w:type="dxa"/>
              <w:right w:w="85" w:type="dxa"/>
            </w:tcMar>
          </w:tcPr>
          <w:p w:rsidR="00E26208" w:rsidRPr="00872367" w:rsidRDefault="00E26208" w:rsidP="00872367">
            <w:pPr>
              <w:suppressAutoHyphens/>
              <w:spacing w:after="0" w:line="240" w:lineRule="auto"/>
              <w:rPr>
                <w:rFonts w:ascii="Times New Roman" w:hAnsi="Times New Roman"/>
                <w:sz w:val="24"/>
                <w:szCs w:val="24"/>
                <w:lang w:eastAsia="ru-RU"/>
              </w:rPr>
            </w:pPr>
            <w:r w:rsidRPr="00872367">
              <w:rPr>
                <w:rFonts w:ascii="Times New Roman" w:hAnsi="Times New Roman"/>
                <w:sz w:val="24"/>
                <w:szCs w:val="24"/>
                <w:lang w:eastAsia="ru-RU"/>
              </w:rPr>
              <w:t>II. Финансовое обеспечение введения ФГОС среднего общего образования</w:t>
            </w:r>
          </w:p>
        </w:tc>
        <w:tc>
          <w:tcPr>
            <w:tcW w:w="5103" w:type="dxa"/>
            <w:tcBorders>
              <w:top w:val="single" w:sz="4" w:space="0" w:color="000000"/>
              <w:left w:val="single" w:sz="4" w:space="0" w:color="000000"/>
              <w:bottom w:val="single" w:sz="4" w:space="0" w:color="000000"/>
              <w:right w:val="single" w:sz="4" w:space="0" w:color="000000"/>
            </w:tcBorders>
            <w:tcMar>
              <w:top w:w="68" w:type="dxa"/>
              <w:left w:w="85" w:type="dxa"/>
              <w:bottom w:w="82" w:type="dxa"/>
              <w:right w:w="85" w:type="dxa"/>
            </w:tcMar>
          </w:tcPr>
          <w:p w:rsidR="00E26208" w:rsidRPr="00872367" w:rsidRDefault="00E26208" w:rsidP="00872367">
            <w:pPr>
              <w:suppressAutoHyphens/>
              <w:spacing w:after="0" w:line="240" w:lineRule="auto"/>
              <w:rPr>
                <w:rFonts w:ascii="Times New Roman" w:hAnsi="Times New Roman"/>
                <w:sz w:val="24"/>
                <w:szCs w:val="24"/>
                <w:lang w:eastAsia="ru-RU"/>
              </w:rPr>
            </w:pPr>
            <w:r w:rsidRPr="00872367">
              <w:rPr>
                <w:rFonts w:ascii="Times New Roman" w:hAnsi="Times New Roman"/>
                <w:sz w:val="24"/>
                <w:szCs w:val="24"/>
                <w:lang w:eastAsia="ru-RU"/>
              </w:rPr>
              <w:t>1.</w:t>
            </w:r>
            <w:r w:rsidRPr="00872367">
              <w:rPr>
                <w:rFonts w:ascii="Times New Roman" w:hAnsi="Times New Roman"/>
                <w:sz w:val="24"/>
                <w:szCs w:val="24"/>
                <w:lang w:eastAsia="ru-RU"/>
              </w:rPr>
              <w:t> </w:t>
            </w:r>
            <w:r w:rsidRPr="00872367">
              <w:rPr>
                <w:rFonts w:ascii="Times New Roman" w:hAnsi="Times New Roman"/>
                <w:sz w:val="24"/>
                <w:szCs w:val="24"/>
                <w:lang w:eastAsia="ru-RU"/>
              </w:rPr>
              <w:t>Определение объема расходов, необходимых для реализации ООП и достижения планируемых результатов</w:t>
            </w:r>
          </w:p>
        </w:tc>
        <w:tc>
          <w:tcPr>
            <w:tcW w:w="1842" w:type="dxa"/>
            <w:tcBorders>
              <w:top w:val="single" w:sz="4" w:space="0" w:color="000000"/>
              <w:left w:val="single" w:sz="4" w:space="0" w:color="000000"/>
              <w:bottom w:val="single" w:sz="4" w:space="0" w:color="000000"/>
              <w:right w:val="single" w:sz="4" w:space="0" w:color="000000"/>
            </w:tcBorders>
            <w:tcMar>
              <w:top w:w="68" w:type="dxa"/>
              <w:left w:w="85" w:type="dxa"/>
              <w:bottom w:w="82" w:type="dxa"/>
              <w:right w:w="85" w:type="dxa"/>
            </w:tcMar>
          </w:tcPr>
          <w:p w:rsidR="00E26208" w:rsidRPr="00872367" w:rsidRDefault="00E26208" w:rsidP="00872367">
            <w:pPr>
              <w:suppressAutoHyphens/>
              <w:spacing w:after="0" w:line="240" w:lineRule="auto"/>
              <w:rPr>
                <w:rFonts w:ascii="Times New Roman" w:hAnsi="Times New Roman"/>
                <w:sz w:val="24"/>
                <w:szCs w:val="24"/>
                <w:lang w:eastAsia="ru-RU"/>
              </w:rPr>
            </w:pPr>
            <w:r>
              <w:rPr>
                <w:rFonts w:ascii="Times New Roman" w:hAnsi="Times New Roman"/>
                <w:sz w:val="24"/>
                <w:szCs w:val="24"/>
                <w:lang w:eastAsia="ru-RU"/>
              </w:rPr>
              <w:t>Февраль 2017</w:t>
            </w:r>
          </w:p>
        </w:tc>
      </w:tr>
      <w:tr w:rsidR="00E26208" w:rsidRPr="00872367" w:rsidTr="00872367">
        <w:trPr>
          <w:trHeight w:val="347"/>
        </w:trPr>
        <w:tc>
          <w:tcPr>
            <w:tcW w:w="2694" w:type="dxa"/>
            <w:vMerge/>
            <w:tcBorders>
              <w:top w:val="single" w:sz="4" w:space="0" w:color="000000"/>
              <w:left w:val="single" w:sz="4" w:space="0" w:color="000000"/>
              <w:bottom w:val="single" w:sz="4" w:space="0" w:color="000000"/>
              <w:right w:val="single" w:sz="4" w:space="0" w:color="000000"/>
            </w:tcBorders>
            <w:vAlign w:val="center"/>
          </w:tcPr>
          <w:p w:rsidR="00E26208" w:rsidRPr="00872367" w:rsidRDefault="00E26208" w:rsidP="00872367">
            <w:pPr>
              <w:suppressAutoHyphens/>
              <w:spacing w:after="0" w:line="240" w:lineRule="auto"/>
              <w:rPr>
                <w:rFonts w:ascii="Times New Roman" w:hAnsi="Times New Roman"/>
                <w:sz w:val="24"/>
                <w:szCs w:val="24"/>
                <w:lang w:eastAsia="ru-RU"/>
              </w:rPr>
            </w:pPr>
          </w:p>
        </w:tc>
        <w:tc>
          <w:tcPr>
            <w:tcW w:w="5103" w:type="dxa"/>
            <w:tcBorders>
              <w:top w:val="single" w:sz="4" w:space="0" w:color="000000"/>
              <w:left w:val="single" w:sz="4" w:space="0" w:color="000000"/>
              <w:bottom w:val="single" w:sz="4" w:space="0" w:color="auto"/>
              <w:right w:val="single" w:sz="4" w:space="0" w:color="000000"/>
            </w:tcBorders>
            <w:tcMar>
              <w:top w:w="68" w:type="dxa"/>
              <w:left w:w="85" w:type="dxa"/>
              <w:bottom w:w="82" w:type="dxa"/>
              <w:right w:w="85" w:type="dxa"/>
            </w:tcMar>
          </w:tcPr>
          <w:p w:rsidR="00E26208" w:rsidRPr="00872367" w:rsidRDefault="00E26208" w:rsidP="00872367">
            <w:pPr>
              <w:suppressAutoHyphens/>
              <w:spacing w:after="0" w:line="240" w:lineRule="auto"/>
              <w:rPr>
                <w:rFonts w:ascii="Times New Roman" w:hAnsi="Times New Roman"/>
                <w:sz w:val="24"/>
                <w:szCs w:val="24"/>
                <w:lang w:eastAsia="ru-RU"/>
              </w:rPr>
            </w:pPr>
            <w:r w:rsidRPr="00872367">
              <w:rPr>
                <w:rFonts w:ascii="Times New Roman" w:hAnsi="Times New Roman"/>
                <w:sz w:val="24"/>
                <w:szCs w:val="24"/>
                <w:lang w:eastAsia="ru-RU"/>
              </w:rPr>
              <w:t>2.</w:t>
            </w:r>
            <w:r w:rsidRPr="00872367">
              <w:rPr>
                <w:rFonts w:ascii="Times New Roman" w:hAnsi="Times New Roman"/>
                <w:sz w:val="24"/>
                <w:szCs w:val="24"/>
                <w:lang w:eastAsia="ru-RU"/>
              </w:rPr>
              <w:t> </w:t>
            </w:r>
            <w:r w:rsidRPr="00872367">
              <w:rPr>
                <w:rFonts w:ascii="Times New Roman" w:hAnsi="Times New Roman"/>
                <w:sz w:val="24"/>
                <w:szCs w:val="24"/>
                <w:lang w:eastAsia="ru-RU"/>
              </w:rPr>
              <w:t>Корректировка локальных актов, регламентирующих установление заработной платы работников образовательной организации, в том числе стимулирующих надбавок и доплат, порядка и размеров премирования</w:t>
            </w:r>
          </w:p>
        </w:tc>
        <w:tc>
          <w:tcPr>
            <w:tcW w:w="1842" w:type="dxa"/>
            <w:tcBorders>
              <w:top w:val="single" w:sz="4" w:space="0" w:color="000000"/>
              <w:left w:val="single" w:sz="4" w:space="0" w:color="000000"/>
              <w:bottom w:val="single" w:sz="4" w:space="0" w:color="auto"/>
              <w:right w:val="single" w:sz="4" w:space="0" w:color="000000"/>
            </w:tcBorders>
            <w:tcMar>
              <w:top w:w="68" w:type="dxa"/>
              <w:left w:w="85" w:type="dxa"/>
              <w:bottom w:w="82" w:type="dxa"/>
              <w:right w:w="85" w:type="dxa"/>
            </w:tcMar>
          </w:tcPr>
          <w:p w:rsidR="00E26208" w:rsidRPr="00872367" w:rsidRDefault="00E26208" w:rsidP="00872367">
            <w:pPr>
              <w:suppressAutoHyphens/>
              <w:spacing w:after="0" w:line="240" w:lineRule="auto"/>
              <w:rPr>
                <w:rFonts w:ascii="Times New Roman" w:hAnsi="Times New Roman"/>
                <w:sz w:val="24"/>
                <w:szCs w:val="24"/>
                <w:lang w:eastAsia="ru-RU"/>
              </w:rPr>
            </w:pPr>
            <w:r>
              <w:rPr>
                <w:rFonts w:ascii="Times New Roman" w:hAnsi="Times New Roman"/>
                <w:sz w:val="24"/>
                <w:szCs w:val="24"/>
                <w:lang w:eastAsia="ru-RU"/>
              </w:rPr>
              <w:t>Февраль-сентябрь 2017</w:t>
            </w:r>
          </w:p>
        </w:tc>
      </w:tr>
      <w:tr w:rsidR="00E26208" w:rsidRPr="00872367" w:rsidTr="00E26208">
        <w:trPr>
          <w:trHeight w:val="797"/>
        </w:trPr>
        <w:tc>
          <w:tcPr>
            <w:tcW w:w="2694" w:type="dxa"/>
            <w:vMerge/>
            <w:tcBorders>
              <w:top w:val="single" w:sz="4" w:space="0" w:color="000000"/>
              <w:left w:val="single" w:sz="4" w:space="0" w:color="000000"/>
              <w:bottom w:val="single" w:sz="4" w:space="0" w:color="000000"/>
              <w:right w:val="single" w:sz="4" w:space="0" w:color="auto"/>
            </w:tcBorders>
            <w:vAlign w:val="center"/>
          </w:tcPr>
          <w:p w:rsidR="00E26208" w:rsidRPr="00872367" w:rsidRDefault="00E26208" w:rsidP="00872367">
            <w:pPr>
              <w:suppressAutoHyphens/>
              <w:spacing w:after="0" w:line="240" w:lineRule="auto"/>
              <w:rPr>
                <w:rFonts w:ascii="Times New Roman" w:hAnsi="Times New Roman"/>
                <w:sz w:val="24"/>
                <w:szCs w:val="24"/>
                <w:lang w:eastAsia="ru-RU"/>
              </w:rPr>
            </w:pPr>
          </w:p>
        </w:tc>
        <w:tc>
          <w:tcPr>
            <w:tcW w:w="5103" w:type="dxa"/>
            <w:tcBorders>
              <w:top w:val="single" w:sz="4" w:space="0" w:color="auto"/>
              <w:left w:val="single" w:sz="4" w:space="0" w:color="auto"/>
              <w:bottom w:val="single" w:sz="4" w:space="0" w:color="auto"/>
              <w:right w:val="single" w:sz="4" w:space="0" w:color="auto"/>
            </w:tcBorders>
            <w:tcMar>
              <w:top w:w="68" w:type="dxa"/>
              <w:left w:w="85" w:type="dxa"/>
              <w:bottom w:w="82" w:type="dxa"/>
              <w:right w:w="85" w:type="dxa"/>
            </w:tcMar>
          </w:tcPr>
          <w:p w:rsidR="00E26208" w:rsidRPr="00872367" w:rsidRDefault="00E26208" w:rsidP="00872367">
            <w:pPr>
              <w:suppressAutoHyphens/>
              <w:spacing w:after="0" w:line="240" w:lineRule="auto"/>
              <w:rPr>
                <w:rFonts w:ascii="Times New Roman" w:hAnsi="Times New Roman"/>
                <w:sz w:val="24"/>
                <w:szCs w:val="24"/>
                <w:lang w:eastAsia="ru-RU"/>
              </w:rPr>
            </w:pPr>
            <w:r w:rsidRPr="00872367">
              <w:rPr>
                <w:rFonts w:ascii="Times New Roman" w:hAnsi="Times New Roman"/>
                <w:sz w:val="24"/>
                <w:szCs w:val="24"/>
                <w:lang w:eastAsia="ru-RU"/>
              </w:rPr>
              <w:t>3.</w:t>
            </w:r>
            <w:r w:rsidRPr="00872367">
              <w:rPr>
                <w:rFonts w:ascii="Times New Roman" w:hAnsi="Times New Roman"/>
                <w:sz w:val="24"/>
                <w:szCs w:val="24"/>
                <w:lang w:eastAsia="ru-RU"/>
              </w:rPr>
              <w:t> </w:t>
            </w:r>
            <w:r w:rsidRPr="00872367">
              <w:rPr>
                <w:rFonts w:ascii="Times New Roman" w:hAnsi="Times New Roman"/>
                <w:sz w:val="24"/>
                <w:szCs w:val="24"/>
                <w:lang w:eastAsia="ru-RU"/>
              </w:rPr>
              <w:t>Заключение дополнительных соглашений к трудовому договору с педагогическими работниками</w:t>
            </w:r>
          </w:p>
        </w:tc>
        <w:tc>
          <w:tcPr>
            <w:tcW w:w="1842" w:type="dxa"/>
            <w:tcBorders>
              <w:top w:val="single" w:sz="4" w:space="0" w:color="auto"/>
              <w:left w:val="single" w:sz="4" w:space="0" w:color="auto"/>
              <w:bottom w:val="single" w:sz="4" w:space="0" w:color="auto"/>
              <w:right w:val="single" w:sz="4" w:space="0" w:color="auto"/>
            </w:tcBorders>
            <w:tcMar>
              <w:top w:w="68" w:type="dxa"/>
              <w:left w:w="85" w:type="dxa"/>
              <w:bottom w:w="82" w:type="dxa"/>
              <w:right w:w="85" w:type="dxa"/>
            </w:tcMar>
          </w:tcPr>
          <w:p w:rsidR="00E26208" w:rsidRPr="00872367" w:rsidRDefault="00E26208" w:rsidP="00743FE8">
            <w:pPr>
              <w:suppressAutoHyphens/>
              <w:spacing w:after="0" w:line="240" w:lineRule="auto"/>
              <w:rPr>
                <w:rFonts w:ascii="Times New Roman" w:hAnsi="Times New Roman"/>
                <w:sz w:val="24"/>
                <w:szCs w:val="24"/>
                <w:lang w:eastAsia="ru-RU"/>
              </w:rPr>
            </w:pPr>
            <w:r>
              <w:rPr>
                <w:rFonts w:ascii="Times New Roman" w:hAnsi="Times New Roman"/>
                <w:sz w:val="24"/>
                <w:szCs w:val="24"/>
                <w:lang w:eastAsia="ru-RU"/>
              </w:rPr>
              <w:t>Февраль-сентябрь 2017</w:t>
            </w:r>
          </w:p>
        </w:tc>
      </w:tr>
      <w:tr w:rsidR="00E26208" w:rsidRPr="00872367" w:rsidTr="00E26208">
        <w:trPr>
          <w:trHeight w:val="811"/>
        </w:trPr>
        <w:tc>
          <w:tcPr>
            <w:tcW w:w="2694" w:type="dxa"/>
            <w:vMerge w:val="restart"/>
            <w:tcBorders>
              <w:top w:val="single" w:sz="4" w:space="0" w:color="000000"/>
              <w:left w:val="single" w:sz="4" w:space="0" w:color="000000"/>
              <w:bottom w:val="single" w:sz="4" w:space="0" w:color="000000"/>
              <w:right w:val="single" w:sz="4" w:space="0" w:color="000000"/>
            </w:tcBorders>
            <w:tcMar>
              <w:top w:w="68" w:type="dxa"/>
              <w:left w:w="85" w:type="dxa"/>
              <w:bottom w:w="82" w:type="dxa"/>
              <w:right w:w="85" w:type="dxa"/>
            </w:tcMar>
          </w:tcPr>
          <w:p w:rsidR="00E26208" w:rsidRPr="00872367" w:rsidRDefault="00E26208" w:rsidP="00872367">
            <w:pPr>
              <w:suppressAutoHyphens/>
              <w:spacing w:after="0" w:line="240" w:lineRule="auto"/>
              <w:rPr>
                <w:rFonts w:ascii="Times New Roman" w:hAnsi="Times New Roman"/>
                <w:sz w:val="24"/>
                <w:szCs w:val="24"/>
                <w:lang w:eastAsia="ru-RU"/>
              </w:rPr>
            </w:pPr>
            <w:r w:rsidRPr="00872367">
              <w:rPr>
                <w:rFonts w:ascii="Times New Roman" w:hAnsi="Times New Roman"/>
                <w:sz w:val="24"/>
                <w:szCs w:val="24"/>
                <w:lang w:eastAsia="ru-RU"/>
              </w:rPr>
              <w:t>III.</w:t>
            </w:r>
            <w:r w:rsidRPr="00872367">
              <w:rPr>
                <w:rFonts w:ascii="Times New Roman" w:hAnsi="Times New Roman"/>
                <w:sz w:val="24"/>
                <w:szCs w:val="24"/>
                <w:lang w:eastAsia="ru-RU"/>
              </w:rPr>
              <w:t> </w:t>
            </w:r>
            <w:r w:rsidRPr="00872367">
              <w:rPr>
                <w:rFonts w:ascii="Times New Roman" w:hAnsi="Times New Roman"/>
                <w:sz w:val="24"/>
                <w:szCs w:val="24"/>
                <w:lang w:eastAsia="ru-RU"/>
              </w:rPr>
              <w:t>Организационное обеспечение введения ФГОС среднего общего образования</w:t>
            </w:r>
          </w:p>
        </w:tc>
        <w:tc>
          <w:tcPr>
            <w:tcW w:w="5103" w:type="dxa"/>
            <w:tcBorders>
              <w:top w:val="single" w:sz="4" w:space="0" w:color="auto"/>
              <w:left w:val="single" w:sz="4" w:space="0" w:color="000000"/>
              <w:bottom w:val="nil"/>
              <w:right w:val="single" w:sz="4" w:space="0" w:color="000000"/>
            </w:tcBorders>
            <w:tcMar>
              <w:top w:w="68" w:type="dxa"/>
              <w:left w:w="85" w:type="dxa"/>
              <w:bottom w:w="82" w:type="dxa"/>
              <w:right w:w="85" w:type="dxa"/>
            </w:tcMar>
          </w:tcPr>
          <w:p w:rsidR="00E26208" w:rsidRPr="00872367" w:rsidRDefault="00E26208" w:rsidP="00872367">
            <w:pPr>
              <w:suppressAutoHyphens/>
              <w:spacing w:after="0" w:line="240" w:lineRule="auto"/>
              <w:rPr>
                <w:rFonts w:ascii="Times New Roman" w:hAnsi="Times New Roman"/>
                <w:sz w:val="24"/>
                <w:szCs w:val="24"/>
                <w:lang w:eastAsia="ru-RU"/>
              </w:rPr>
            </w:pPr>
            <w:r w:rsidRPr="00872367">
              <w:rPr>
                <w:rFonts w:ascii="Times New Roman" w:hAnsi="Times New Roman"/>
                <w:sz w:val="24"/>
                <w:szCs w:val="24"/>
                <w:lang w:eastAsia="ru-RU"/>
              </w:rPr>
              <w:t>1.</w:t>
            </w:r>
            <w:r w:rsidRPr="00872367">
              <w:rPr>
                <w:rFonts w:ascii="Times New Roman" w:hAnsi="Times New Roman"/>
                <w:sz w:val="24"/>
                <w:szCs w:val="24"/>
                <w:lang w:eastAsia="ru-RU"/>
              </w:rPr>
              <w:t> </w:t>
            </w:r>
            <w:r w:rsidRPr="00872367">
              <w:rPr>
                <w:rFonts w:ascii="Times New Roman" w:hAnsi="Times New Roman"/>
                <w:sz w:val="24"/>
                <w:szCs w:val="24"/>
                <w:lang w:eastAsia="ru-RU"/>
              </w:rPr>
              <w:t>Обеспечение координации взаимодействия участников образовательных отношений по организации введения ФГОС СОО</w:t>
            </w:r>
          </w:p>
        </w:tc>
        <w:tc>
          <w:tcPr>
            <w:tcW w:w="1842" w:type="dxa"/>
            <w:tcBorders>
              <w:top w:val="single" w:sz="4" w:space="0" w:color="auto"/>
              <w:left w:val="single" w:sz="4" w:space="0" w:color="000000"/>
              <w:bottom w:val="nil"/>
              <w:right w:val="single" w:sz="4" w:space="0" w:color="000000"/>
            </w:tcBorders>
            <w:tcMar>
              <w:top w:w="68" w:type="dxa"/>
              <w:left w:w="85" w:type="dxa"/>
              <w:bottom w:w="82" w:type="dxa"/>
              <w:right w:w="85" w:type="dxa"/>
            </w:tcMar>
          </w:tcPr>
          <w:p w:rsidR="00E26208" w:rsidRPr="00872367" w:rsidRDefault="00E26208" w:rsidP="00743FE8">
            <w:pPr>
              <w:suppressAutoHyphens/>
              <w:spacing w:after="0" w:line="240" w:lineRule="auto"/>
              <w:rPr>
                <w:rFonts w:ascii="Times New Roman" w:hAnsi="Times New Roman"/>
                <w:sz w:val="24"/>
                <w:szCs w:val="24"/>
                <w:lang w:eastAsia="ru-RU"/>
              </w:rPr>
            </w:pPr>
            <w:r>
              <w:rPr>
                <w:rFonts w:ascii="Times New Roman" w:hAnsi="Times New Roman"/>
                <w:sz w:val="24"/>
                <w:szCs w:val="24"/>
                <w:lang w:eastAsia="ru-RU"/>
              </w:rPr>
              <w:t>Июнь-август 2017</w:t>
            </w:r>
          </w:p>
        </w:tc>
      </w:tr>
      <w:tr w:rsidR="00E26208" w:rsidRPr="00872367" w:rsidTr="00872367">
        <w:trPr>
          <w:trHeight w:val="1076"/>
        </w:trPr>
        <w:tc>
          <w:tcPr>
            <w:tcW w:w="2694" w:type="dxa"/>
            <w:vMerge/>
            <w:tcBorders>
              <w:top w:val="single" w:sz="4" w:space="0" w:color="000000"/>
              <w:left w:val="single" w:sz="4" w:space="0" w:color="000000"/>
              <w:bottom w:val="single" w:sz="4" w:space="0" w:color="000000"/>
              <w:right w:val="single" w:sz="4" w:space="0" w:color="000000"/>
            </w:tcBorders>
            <w:vAlign w:val="center"/>
          </w:tcPr>
          <w:p w:rsidR="00E26208" w:rsidRPr="00872367" w:rsidRDefault="00E26208" w:rsidP="00872367">
            <w:pPr>
              <w:suppressAutoHyphens/>
              <w:spacing w:after="0" w:line="240" w:lineRule="auto"/>
              <w:rPr>
                <w:rFonts w:ascii="Times New Roman" w:hAnsi="Times New Roman"/>
                <w:sz w:val="24"/>
                <w:szCs w:val="24"/>
                <w:lang w:eastAsia="ru-RU"/>
              </w:rPr>
            </w:pPr>
          </w:p>
        </w:tc>
        <w:tc>
          <w:tcPr>
            <w:tcW w:w="5103" w:type="dxa"/>
            <w:tcBorders>
              <w:top w:val="single" w:sz="4" w:space="0" w:color="000000"/>
              <w:left w:val="single" w:sz="4" w:space="0" w:color="000000"/>
              <w:bottom w:val="single" w:sz="4" w:space="0" w:color="000000"/>
              <w:right w:val="single" w:sz="4" w:space="0" w:color="000000"/>
            </w:tcBorders>
            <w:tcMar>
              <w:top w:w="68" w:type="dxa"/>
              <w:left w:w="85" w:type="dxa"/>
              <w:bottom w:w="82" w:type="dxa"/>
              <w:right w:w="85" w:type="dxa"/>
            </w:tcMar>
          </w:tcPr>
          <w:p w:rsidR="00E26208" w:rsidRPr="00872367" w:rsidRDefault="00E26208" w:rsidP="00872367">
            <w:pPr>
              <w:suppressAutoHyphens/>
              <w:spacing w:after="0" w:line="240" w:lineRule="auto"/>
              <w:rPr>
                <w:rFonts w:ascii="Times New Roman" w:hAnsi="Times New Roman"/>
                <w:sz w:val="24"/>
                <w:szCs w:val="24"/>
                <w:lang w:eastAsia="ru-RU"/>
              </w:rPr>
            </w:pPr>
            <w:r w:rsidRPr="00872367">
              <w:rPr>
                <w:rFonts w:ascii="Times New Roman" w:hAnsi="Times New Roman"/>
                <w:sz w:val="24"/>
                <w:szCs w:val="24"/>
                <w:lang w:eastAsia="ru-RU"/>
              </w:rPr>
              <w:t>2.</w:t>
            </w:r>
            <w:r w:rsidRPr="00872367">
              <w:rPr>
                <w:rFonts w:ascii="Times New Roman" w:hAnsi="Times New Roman"/>
                <w:sz w:val="24"/>
                <w:szCs w:val="24"/>
                <w:lang w:eastAsia="ru-RU"/>
              </w:rPr>
              <w:t> </w:t>
            </w:r>
            <w:r w:rsidRPr="00872367">
              <w:rPr>
                <w:rFonts w:ascii="Times New Roman" w:hAnsi="Times New Roman"/>
                <w:sz w:val="24"/>
                <w:szCs w:val="24"/>
                <w:lang w:eastAsia="ru-RU"/>
              </w:rPr>
              <w:t>Разработка и реализация моделей взаимодействия организаций общего образования и дополнительного образования детей и учреждений культуры и спорта, обеспечивающих организацию внеурочной деятельности</w:t>
            </w:r>
          </w:p>
        </w:tc>
        <w:tc>
          <w:tcPr>
            <w:tcW w:w="1842" w:type="dxa"/>
            <w:tcBorders>
              <w:top w:val="single" w:sz="4" w:space="0" w:color="000000"/>
              <w:left w:val="single" w:sz="4" w:space="0" w:color="000000"/>
              <w:bottom w:val="single" w:sz="4" w:space="0" w:color="000000"/>
              <w:right w:val="single" w:sz="4" w:space="0" w:color="000000"/>
            </w:tcBorders>
            <w:tcMar>
              <w:top w:w="68" w:type="dxa"/>
              <w:left w:w="85" w:type="dxa"/>
              <w:bottom w:w="82" w:type="dxa"/>
              <w:right w:w="85" w:type="dxa"/>
            </w:tcMar>
          </w:tcPr>
          <w:p w:rsidR="00E26208" w:rsidRPr="00872367" w:rsidRDefault="00E26208" w:rsidP="00743FE8">
            <w:pPr>
              <w:suppressAutoHyphens/>
              <w:spacing w:after="0" w:line="240" w:lineRule="auto"/>
              <w:rPr>
                <w:rFonts w:ascii="Times New Roman" w:hAnsi="Times New Roman"/>
                <w:sz w:val="24"/>
                <w:szCs w:val="24"/>
                <w:lang w:eastAsia="ru-RU"/>
              </w:rPr>
            </w:pPr>
            <w:r>
              <w:rPr>
                <w:rFonts w:ascii="Times New Roman" w:hAnsi="Times New Roman"/>
                <w:sz w:val="24"/>
                <w:szCs w:val="24"/>
                <w:lang w:eastAsia="ru-RU"/>
              </w:rPr>
              <w:t>Июнь-август 2017</w:t>
            </w:r>
          </w:p>
        </w:tc>
      </w:tr>
      <w:tr w:rsidR="00E26208" w:rsidRPr="00872367" w:rsidTr="00872367">
        <w:trPr>
          <w:trHeight w:val="402"/>
        </w:trPr>
        <w:tc>
          <w:tcPr>
            <w:tcW w:w="2694" w:type="dxa"/>
            <w:vMerge/>
            <w:tcBorders>
              <w:top w:val="single" w:sz="4" w:space="0" w:color="000000"/>
              <w:left w:val="single" w:sz="4" w:space="0" w:color="000000"/>
              <w:bottom w:val="single" w:sz="4" w:space="0" w:color="000000"/>
              <w:right w:val="single" w:sz="4" w:space="0" w:color="000000"/>
            </w:tcBorders>
            <w:vAlign w:val="center"/>
          </w:tcPr>
          <w:p w:rsidR="00E26208" w:rsidRPr="00872367" w:rsidRDefault="00E26208" w:rsidP="00872367">
            <w:pPr>
              <w:suppressAutoHyphens/>
              <w:spacing w:after="0" w:line="240" w:lineRule="auto"/>
              <w:rPr>
                <w:rFonts w:ascii="Times New Roman" w:hAnsi="Times New Roman"/>
                <w:sz w:val="24"/>
                <w:szCs w:val="24"/>
                <w:lang w:eastAsia="ru-RU"/>
              </w:rPr>
            </w:pPr>
          </w:p>
        </w:tc>
        <w:tc>
          <w:tcPr>
            <w:tcW w:w="5103" w:type="dxa"/>
            <w:tcBorders>
              <w:top w:val="single" w:sz="4" w:space="0" w:color="000000"/>
              <w:left w:val="single" w:sz="4" w:space="0" w:color="000000"/>
              <w:bottom w:val="single" w:sz="4" w:space="0" w:color="000000"/>
              <w:right w:val="single" w:sz="4" w:space="0" w:color="000000"/>
            </w:tcBorders>
            <w:tcMar>
              <w:top w:w="68" w:type="dxa"/>
              <w:left w:w="85" w:type="dxa"/>
              <w:bottom w:w="82" w:type="dxa"/>
              <w:right w:w="85" w:type="dxa"/>
            </w:tcMar>
          </w:tcPr>
          <w:p w:rsidR="00E26208" w:rsidRPr="00872367" w:rsidRDefault="00E26208" w:rsidP="00872367">
            <w:pPr>
              <w:suppressAutoHyphens/>
              <w:spacing w:after="0" w:line="240" w:lineRule="auto"/>
              <w:rPr>
                <w:rFonts w:ascii="Times New Roman" w:hAnsi="Times New Roman"/>
                <w:sz w:val="24"/>
                <w:szCs w:val="24"/>
                <w:lang w:eastAsia="ru-RU"/>
              </w:rPr>
            </w:pPr>
            <w:r w:rsidRPr="00872367">
              <w:rPr>
                <w:rFonts w:ascii="Times New Roman" w:hAnsi="Times New Roman"/>
                <w:sz w:val="24"/>
                <w:szCs w:val="24"/>
                <w:lang w:eastAsia="ru-RU"/>
              </w:rPr>
              <w:t>3.</w:t>
            </w:r>
            <w:r w:rsidRPr="00872367">
              <w:rPr>
                <w:rFonts w:ascii="Times New Roman" w:hAnsi="Times New Roman"/>
                <w:sz w:val="24"/>
                <w:szCs w:val="24"/>
                <w:lang w:eastAsia="ru-RU"/>
              </w:rPr>
              <w:t> </w:t>
            </w:r>
            <w:r w:rsidRPr="00872367">
              <w:rPr>
                <w:rFonts w:ascii="Times New Roman" w:hAnsi="Times New Roman"/>
                <w:sz w:val="24"/>
                <w:szCs w:val="24"/>
                <w:lang w:eastAsia="ru-RU"/>
              </w:rPr>
              <w:t>Разработка и реализация системы мониторинга образовательных потребностей обучающихся и родителей (законных представителей) для проектирования учебного плана в части, формируемой участниками образовательных отношений, и внеурочной деятельности</w:t>
            </w:r>
          </w:p>
        </w:tc>
        <w:tc>
          <w:tcPr>
            <w:tcW w:w="1842" w:type="dxa"/>
            <w:tcBorders>
              <w:top w:val="single" w:sz="4" w:space="0" w:color="000000"/>
              <w:left w:val="single" w:sz="4" w:space="0" w:color="000000"/>
              <w:bottom w:val="single" w:sz="4" w:space="0" w:color="000000"/>
              <w:right w:val="single" w:sz="4" w:space="0" w:color="000000"/>
            </w:tcBorders>
            <w:tcMar>
              <w:top w:w="68" w:type="dxa"/>
              <w:left w:w="85" w:type="dxa"/>
              <w:bottom w:w="82" w:type="dxa"/>
              <w:right w:w="85" w:type="dxa"/>
            </w:tcMar>
          </w:tcPr>
          <w:p w:rsidR="00E26208" w:rsidRPr="00872367" w:rsidRDefault="00E26208" w:rsidP="00743FE8">
            <w:pPr>
              <w:suppressAutoHyphens/>
              <w:spacing w:after="0" w:line="240" w:lineRule="auto"/>
              <w:rPr>
                <w:rFonts w:ascii="Times New Roman" w:hAnsi="Times New Roman"/>
                <w:sz w:val="24"/>
                <w:szCs w:val="24"/>
                <w:lang w:eastAsia="ru-RU"/>
              </w:rPr>
            </w:pPr>
            <w:r>
              <w:rPr>
                <w:rFonts w:ascii="Times New Roman" w:hAnsi="Times New Roman"/>
                <w:sz w:val="24"/>
                <w:szCs w:val="24"/>
                <w:lang w:eastAsia="ru-RU"/>
              </w:rPr>
              <w:t>Июнь-август 2017</w:t>
            </w:r>
          </w:p>
        </w:tc>
      </w:tr>
      <w:tr w:rsidR="00E26208" w:rsidRPr="00872367" w:rsidTr="00872367">
        <w:trPr>
          <w:trHeight w:val="1076"/>
        </w:trPr>
        <w:tc>
          <w:tcPr>
            <w:tcW w:w="2694" w:type="dxa"/>
            <w:vMerge/>
            <w:tcBorders>
              <w:top w:val="single" w:sz="4" w:space="0" w:color="000000"/>
              <w:left w:val="single" w:sz="4" w:space="0" w:color="000000"/>
              <w:bottom w:val="single" w:sz="4" w:space="0" w:color="000000"/>
              <w:right w:val="single" w:sz="4" w:space="0" w:color="000000"/>
            </w:tcBorders>
            <w:vAlign w:val="center"/>
          </w:tcPr>
          <w:p w:rsidR="00E26208" w:rsidRPr="00872367" w:rsidRDefault="00E26208" w:rsidP="00872367">
            <w:pPr>
              <w:suppressAutoHyphens/>
              <w:spacing w:after="0" w:line="240" w:lineRule="auto"/>
              <w:rPr>
                <w:rFonts w:ascii="Times New Roman" w:hAnsi="Times New Roman"/>
                <w:sz w:val="24"/>
                <w:szCs w:val="24"/>
                <w:lang w:eastAsia="ru-RU"/>
              </w:rPr>
            </w:pPr>
          </w:p>
        </w:tc>
        <w:tc>
          <w:tcPr>
            <w:tcW w:w="5103" w:type="dxa"/>
            <w:tcBorders>
              <w:top w:val="single" w:sz="4" w:space="0" w:color="000000"/>
              <w:left w:val="single" w:sz="4" w:space="0" w:color="000000"/>
              <w:bottom w:val="single" w:sz="4" w:space="0" w:color="000000"/>
              <w:right w:val="single" w:sz="4" w:space="0" w:color="000000"/>
            </w:tcBorders>
            <w:tcMar>
              <w:top w:w="68" w:type="dxa"/>
              <w:left w:w="85" w:type="dxa"/>
              <w:bottom w:w="82" w:type="dxa"/>
              <w:right w:w="85" w:type="dxa"/>
            </w:tcMar>
          </w:tcPr>
          <w:p w:rsidR="00E26208" w:rsidRPr="00872367" w:rsidRDefault="00E26208" w:rsidP="00872367">
            <w:pPr>
              <w:suppressAutoHyphens/>
              <w:spacing w:after="0" w:line="240" w:lineRule="auto"/>
              <w:rPr>
                <w:rFonts w:ascii="Times New Roman" w:hAnsi="Times New Roman"/>
                <w:sz w:val="24"/>
                <w:szCs w:val="24"/>
                <w:lang w:eastAsia="ru-RU"/>
              </w:rPr>
            </w:pPr>
            <w:r w:rsidRPr="00872367">
              <w:rPr>
                <w:rFonts w:ascii="Times New Roman" w:hAnsi="Times New Roman"/>
                <w:sz w:val="24"/>
                <w:szCs w:val="24"/>
                <w:lang w:eastAsia="ru-RU"/>
              </w:rPr>
              <w:t>4.</w:t>
            </w:r>
            <w:r w:rsidRPr="00872367">
              <w:rPr>
                <w:rFonts w:ascii="Times New Roman" w:hAnsi="Times New Roman"/>
                <w:sz w:val="24"/>
                <w:szCs w:val="24"/>
                <w:lang w:eastAsia="ru-RU"/>
              </w:rPr>
              <w:t> </w:t>
            </w:r>
            <w:r w:rsidRPr="00872367">
              <w:rPr>
                <w:rFonts w:ascii="Times New Roman" w:hAnsi="Times New Roman"/>
                <w:sz w:val="24"/>
                <w:szCs w:val="24"/>
                <w:lang w:eastAsia="ru-RU"/>
              </w:rPr>
              <w:t>Привлечение органов государственно-общественного управления образовательной организацией к проектированию основной образовательной программы среднего общего образования</w:t>
            </w:r>
          </w:p>
        </w:tc>
        <w:tc>
          <w:tcPr>
            <w:tcW w:w="1842" w:type="dxa"/>
            <w:tcBorders>
              <w:top w:val="single" w:sz="4" w:space="0" w:color="000000"/>
              <w:left w:val="single" w:sz="4" w:space="0" w:color="000000"/>
              <w:bottom w:val="single" w:sz="4" w:space="0" w:color="000000"/>
              <w:right w:val="single" w:sz="4" w:space="0" w:color="000000"/>
            </w:tcBorders>
            <w:tcMar>
              <w:top w:w="68" w:type="dxa"/>
              <w:left w:w="85" w:type="dxa"/>
              <w:bottom w:w="82" w:type="dxa"/>
              <w:right w:w="85" w:type="dxa"/>
            </w:tcMar>
          </w:tcPr>
          <w:p w:rsidR="00E26208" w:rsidRPr="00872367" w:rsidRDefault="00E26208" w:rsidP="00872367">
            <w:pPr>
              <w:suppressAutoHyphens/>
              <w:spacing w:after="0" w:line="240" w:lineRule="auto"/>
              <w:rPr>
                <w:rFonts w:ascii="Times New Roman" w:hAnsi="Times New Roman"/>
                <w:sz w:val="24"/>
                <w:szCs w:val="24"/>
                <w:lang w:eastAsia="ru-RU"/>
              </w:rPr>
            </w:pPr>
            <w:r>
              <w:rPr>
                <w:rFonts w:ascii="Times New Roman" w:hAnsi="Times New Roman"/>
                <w:sz w:val="24"/>
                <w:szCs w:val="24"/>
                <w:lang w:eastAsia="ru-RU"/>
              </w:rPr>
              <w:t>Апрель-май 2017</w:t>
            </w:r>
          </w:p>
        </w:tc>
      </w:tr>
      <w:tr w:rsidR="00E26208" w:rsidRPr="00872367" w:rsidTr="00872367">
        <w:trPr>
          <w:trHeight w:val="494"/>
        </w:trPr>
        <w:tc>
          <w:tcPr>
            <w:tcW w:w="2694" w:type="dxa"/>
            <w:vMerge w:val="restart"/>
            <w:tcBorders>
              <w:top w:val="single" w:sz="4" w:space="0" w:color="000000"/>
              <w:left w:val="single" w:sz="4" w:space="0" w:color="000000"/>
              <w:bottom w:val="single" w:sz="4" w:space="0" w:color="000000"/>
              <w:right w:val="single" w:sz="4" w:space="0" w:color="000000"/>
            </w:tcBorders>
            <w:tcMar>
              <w:top w:w="68" w:type="dxa"/>
              <w:left w:w="85" w:type="dxa"/>
              <w:bottom w:w="82" w:type="dxa"/>
              <w:right w:w="85" w:type="dxa"/>
            </w:tcMar>
          </w:tcPr>
          <w:p w:rsidR="00E26208" w:rsidRPr="00872367" w:rsidRDefault="00E26208" w:rsidP="00872367">
            <w:pPr>
              <w:suppressAutoHyphens/>
              <w:spacing w:after="0" w:line="240" w:lineRule="auto"/>
              <w:rPr>
                <w:rFonts w:ascii="Times New Roman" w:hAnsi="Times New Roman"/>
                <w:sz w:val="24"/>
                <w:szCs w:val="24"/>
                <w:lang w:eastAsia="ru-RU"/>
              </w:rPr>
            </w:pPr>
            <w:r w:rsidRPr="00872367">
              <w:rPr>
                <w:rFonts w:ascii="Times New Roman" w:hAnsi="Times New Roman"/>
                <w:sz w:val="24"/>
                <w:szCs w:val="24"/>
                <w:lang w:eastAsia="ru-RU"/>
              </w:rPr>
              <w:t>IV.</w:t>
            </w:r>
            <w:r w:rsidRPr="00872367">
              <w:rPr>
                <w:rFonts w:ascii="Times New Roman" w:hAnsi="Times New Roman"/>
                <w:sz w:val="24"/>
                <w:szCs w:val="24"/>
                <w:lang w:eastAsia="ru-RU"/>
              </w:rPr>
              <w:t> </w:t>
            </w:r>
            <w:r w:rsidRPr="00872367">
              <w:rPr>
                <w:rFonts w:ascii="Times New Roman" w:hAnsi="Times New Roman"/>
                <w:sz w:val="24"/>
                <w:szCs w:val="24"/>
                <w:lang w:eastAsia="ru-RU"/>
              </w:rPr>
              <w:t>Кадровое обеспечение введения ФГОС среднего общего образования</w:t>
            </w:r>
          </w:p>
        </w:tc>
        <w:tc>
          <w:tcPr>
            <w:tcW w:w="5103" w:type="dxa"/>
            <w:tcBorders>
              <w:top w:val="single" w:sz="4" w:space="0" w:color="000000"/>
              <w:left w:val="single" w:sz="4" w:space="0" w:color="000000"/>
              <w:bottom w:val="single" w:sz="4" w:space="0" w:color="000000"/>
              <w:right w:val="single" w:sz="4" w:space="0" w:color="000000"/>
            </w:tcBorders>
            <w:tcMar>
              <w:top w:w="68" w:type="dxa"/>
              <w:left w:w="85" w:type="dxa"/>
              <w:bottom w:w="82" w:type="dxa"/>
              <w:right w:w="85" w:type="dxa"/>
            </w:tcMar>
          </w:tcPr>
          <w:p w:rsidR="00E26208" w:rsidRPr="00872367" w:rsidRDefault="00E26208" w:rsidP="00872367">
            <w:pPr>
              <w:suppressAutoHyphens/>
              <w:spacing w:after="0" w:line="240" w:lineRule="auto"/>
              <w:rPr>
                <w:rFonts w:ascii="Times New Roman" w:hAnsi="Times New Roman"/>
                <w:sz w:val="24"/>
                <w:szCs w:val="24"/>
                <w:lang w:eastAsia="ru-RU"/>
              </w:rPr>
            </w:pPr>
            <w:r w:rsidRPr="00872367">
              <w:rPr>
                <w:rFonts w:ascii="Times New Roman" w:hAnsi="Times New Roman"/>
                <w:sz w:val="24"/>
                <w:szCs w:val="24"/>
                <w:lang w:eastAsia="ru-RU"/>
              </w:rPr>
              <w:t xml:space="preserve">1.Анализ кадрового обеспечения введения и реализации ФГОС СОО </w:t>
            </w:r>
          </w:p>
        </w:tc>
        <w:tc>
          <w:tcPr>
            <w:tcW w:w="1842" w:type="dxa"/>
            <w:tcBorders>
              <w:top w:val="single" w:sz="4" w:space="0" w:color="000000"/>
              <w:left w:val="single" w:sz="4" w:space="0" w:color="000000"/>
              <w:bottom w:val="single" w:sz="4" w:space="0" w:color="000000"/>
              <w:right w:val="single" w:sz="4" w:space="0" w:color="000000"/>
            </w:tcBorders>
            <w:tcMar>
              <w:top w:w="68" w:type="dxa"/>
              <w:left w:w="85" w:type="dxa"/>
              <w:bottom w:w="82" w:type="dxa"/>
              <w:right w:w="85" w:type="dxa"/>
            </w:tcMar>
          </w:tcPr>
          <w:p w:rsidR="00E26208" w:rsidRPr="00872367" w:rsidRDefault="00E26208" w:rsidP="00872367">
            <w:pPr>
              <w:suppressAutoHyphens/>
              <w:spacing w:after="0" w:line="240" w:lineRule="auto"/>
              <w:rPr>
                <w:rFonts w:ascii="Times New Roman" w:hAnsi="Times New Roman"/>
                <w:sz w:val="24"/>
                <w:szCs w:val="24"/>
                <w:lang w:eastAsia="ru-RU"/>
              </w:rPr>
            </w:pPr>
            <w:r>
              <w:rPr>
                <w:rFonts w:ascii="Times New Roman" w:hAnsi="Times New Roman"/>
                <w:sz w:val="24"/>
                <w:szCs w:val="24"/>
                <w:lang w:eastAsia="ru-RU"/>
              </w:rPr>
              <w:t>Май 2017</w:t>
            </w:r>
          </w:p>
        </w:tc>
      </w:tr>
      <w:tr w:rsidR="00E26208" w:rsidRPr="00872367" w:rsidTr="00872367">
        <w:trPr>
          <w:trHeight w:val="691"/>
        </w:trPr>
        <w:tc>
          <w:tcPr>
            <w:tcW w:w="2694" w:type="dxa"/>
            <w:vMerge/>
            <w:tcBorders>
              <w:top w:val="single" w:sz="4" w:space="0" w:color="000000"/>
              <w:left w:val="single" w:sz="4" w:space="0" w:color="000000"/>
              <w:bottom w:val="single" w:sz="4" w:space="0" w:color="000000"/>
              <w:right w:val="single" w:sz="4" w:space="0" w:color="000000"/>
            </w:tcBorders>
            <w:vAlign w:val="center"/>
          </w:tcPr>
          <w:p w:rsidR="00E26208" w:rsidRPr="00872367" w:rsidRDefault="00E26208" w:rsidP="00872367">
            <w:pPr>
              <w:suppressAutoHyphens/>
              <w:spacing w:after="0" w:line="240" w:lineRule="auto"/>
              <w:rPr>
                <w:rFonts w:ascii="Times New Roman" w:hAnsi="Times New Roman"/>
                <w:sz w:val="24"/>
                <w:szCs w:val="24"/>
                <w:lang w:eastAsia="ru-RU"/>
              </w:rPr>
            </w:pPr>
          </w:p>
        </w:tc>
        <w:tc>
          <w:tcPr>
            <w:tcW w:w="5103" w:type="dxa"/>
            <w:tcBorders>
              <w:top w:val="single" w:sz="4" w:space="0" w:color="000000"/>
              <w:left w:val="single" w:sz="4" w:space="0" w:color="000000"/>
              <w:bottom w:val="single" w:sz="4" w:space="0" w:color="000000"/>
              <w:right w:val="single" w:sz="4" w:space="0" w:color="000000"/>
            </w:tcBorders>
            <w:tcMar>
              <w:top w:w="68" w:type="dxa"/>
              <w:left w:w="85" w:type="dxa"/>
              <w:bottom w:w="82" w:type="dxa"/>
              <w:right w:w="85" w:type="dxa"/>
            </w:tcMar>
          </w:tcPr>
          <w:p w:rsidR="00E26208" w:rsidRPr="00872367" w:rsidRDefault="00E26208" w:rsidP="00872367">
            <w:pPr>
              <w:suppressAutoHyphens/>
              <w:spacing w:after="0" w:line="240" w:lineRule="auto"/>
              <w:rPr>
                <w:rFonts w:ascii="Times New Roman" w:hAnsi="Times New Roman"/>
                <w:sz w:val="24"/>
                <w:szCs w:val="24"/>
                <w:lang w:eastAsia="ru-RU"/>
              </w:rPr>
            </w:pPr>
            <w:r w:rsidRPr="00872367">
              <w:rPr>
                <w:rFonts w:ascii="Times New Roman" w:hAnsi="Times New Roman"/>
                <w:sz w:val="24"/>
                <w:szCs w:val="24"/>
                <w:lang w:eastAsia="ru-RU"/>
              </w:rPr>
              <w:t>2.</w:t>
            </w:r>
            <w:r w:rsidRPr="00872367">
              <w:rPr>
                <w:rFonts w:ascii="Times New Roman" w:hAnsi="Times New Roman"/>
                <w:sz w:val="24"/>
                <w:szCs w:val="24"/>
                <w:lang w:eastAsia="ru-RU"/>
              </w:rPr>
              <w:t> </w:t>
            </w:r>
            <w:r w:rsidRPr="00872367">
              <w:rPr>
                <w:rFonts w:ascii="Times New Roman" w:hAnsi="Times New Roman"/>
                <w:sz w:val="24"/>
                <w:szCs w:val="24"/>
                <w:lang w:eastAsia="ru-RU"/>
              </w:rPr>
              <w:t>Создание (корректировка) плана</w:t>
            </w:r>
            <w:r w:rsidRPr="00872367">
              <w:rPr>
                <w:rFonts w:ascii="Times New Roman" w:hAnsi="Times New Roman"/>
                <w:sz w:val="24"/>
                <w:szCs w:val="24"/>
                <w:lang w:eastAsia="ru-RU"/>
              </w:rPr>
              <w:softHyphen/>
              <w:t>графика повышения квалификации педагогических и руководящих работников образовательной организации в связи с введением ФГОС СОО</w:t>
            </w:r>
          </w:p>
        </w:tc>
        <w:tc>
          <w:tcPr>
            <w:tcW w:w="1842" w:type="dxa"/>
            <w:tcBorders>
              <w:top w:val="single" w:sz="4" w:space="0" w:color="000000"/>
              <w:left w:val="single" w:sz="4" w:space="0" w:color="000000"/>
              <w:bottom w:val="single" w:sz="4" w:space="0" w:color="000000"/>
              <w:right w:val="single" w:sz="4" w:space="0" w:color="000000"/>
            </w:tcBorders>
            <w:tcMar>
              <w:top w:w="68" w:type="dxa"/>
              <w:left w:w="85" w:type="dxa"/>
              <w:bottom w:w="82" w:type="dxa"/>
              <w:right w:w="85" w:type="dxa"/>
            </w:tcMar>
          </w:tcPr>
          <w:p w:rsidR="00E26208" w:rsidRPr="00872367" w:rsidRDefault="00E26208" w:rsidP="00872367">
            <w:pPr>
              <w:suppressAutoHyphens/>
              <w:spacing w:after="0" w:line="240" w:lineRule="auto"/>
              <w:rPr>
                <w:rFonts w:ascii="Times New Roman" w:hAnsi="Times New Roman"/>
                <w:sz w:val="24"/>
                <w:szCs w:val="24"/>
                <w:lang w:eastAsia="ru-RU"/>
              </w:rPr>
            </w:pPr>
            <w:r>
              <w:rPr>
                <w:rFonts w:ascii="Times New Roman" w:hAnsi="Times New Roman"/>
                <w:sz w:val="24"/>
                <w:szCs w:val="24"/>
                <w:lang w:eastAsia="ru-RU"/>
              </w:rPr>
              <w:t>Май 2017</w:t>
            </w:r>
          </w:p>
        </w:tc>
      </w:tr>
      <w:tr w:rsidR="00E26208" w:rsidRPr="00872367" w:rsidTr="00E26208">
        <w:trPr>
          <w:trHeight w:val="1080"/>
        </w:trPr>
        <w:tc>
          <w:tcPr>
            <w:tcW w:w="2694" w:type="dxa"/>
            <w:vMerge/>
            <w:tcBorders>
              <w:top w:val="single" w:sz="4" w:space="0" w:color="000000"/>
              <w:left w:val="single" w:sz="4" w:space="0" w:color="000000"/>
              <w:bottom w:val="single" w:sz="4" w:space="0" w:color="000000"/>
              <w:right w:val="single" w:sz="4" w:space="0" w:color="000000"/>
            </w:tcBorders>
            <w:vAlign w:val="center"/>
          </w:tcPr>
          <w:p w:rsidR="00E26208" w:rsidRPr="00872367" w:rsidRDefault="00E26208" w:rsidP="00872367">
            <w:pPr>
              <w:suppressAutoHyphens/>
              <w:spacing w:after="0" w:line="240" w:lineRule="auto"/>
              <w:rPr>
                <w:rFonts w:ascii="Times New Roman" w:hAnsi="Times New Roman"/>
                <w:sz w:val="24"/>
                <w:szCs w:val="24"/>
                <w:lang w:eastAsia="ru-RU"/>
              </w:rPr>
            </w:pPr>
          </w:p>
        </w:tc>
        <w:tc>
          <w:tcPr>
            <w:tcW w:w="5103" w:type="dxa"/>
            <w:tcBorders>
              <w:top w:val="single" w:sz="4" w:space="0" w:color="000000"/>
              <w:left w:val="single" w:sz="4" w:space="0" w:color="000000"/>
              <w:bottom w:val="nil"/>
              <w:right w:val="single" w:sz="4" w:space="0" w:color="000000"/>
            </w:tcBorders>
            <w:tcMar>
              <w:top w:w="68" w:type="dxa"/>
              <w:left w:w="85" w:type="dxa"/>
              <w:bottom w:w="79" w:type="dxa"/>
              <w:right w:w="85" w:type="dxa"/>
            </w:tcMar>
          </w:tcPr>
          <w:p w:rsidR="00E26208" w:rsidRPr="00872367" w:rsidRDefault="00E26208" w:rsidP="00872367">
            <w:pPr>
              <w:suppressAutoHyphens/>
              <w:spacing w:after="0" w:line="240" w:lineRule="auto"/>
              <w:rPr>
                <w:rFonts w:ascii="Times New Roman" w:hAnsi="Times New Roman"/>
                <w:sz w:val="24"/>
                <w:szCs w:val="24"/>
                <w:lang w:eastAsia="ru-RU"/>
              </w:rPr>
            </w:pPr>
            <w:r w:rsidRPr="00872367">
              <w:rPr>
                <w:rFonts w:ascii="Times New Roman" w:hAnsi="Times New Roman"/>
                <w:sz w:val="24"/>
                <w:szCs w:val="24"/>
                <w:lang w:eastAsia="ru-RU"/>
              </w:rPr>
              <w:t>3.</w:t>
            </w:r>
            <w:r w:rsidRPr="00872367">
              <w:rPr>
                <w:rFonts w:ascii="Times New Roman" w:hAnsi="Times New Roman"/>
                <w:sz w:val="24"/>
                <w:szCs w:val="24"/>
                <w:lang w:eastAsia="ru-RU"/>
              </w:rPr>
              <w:t> </w:t>
            </w:r>
            <w:r w:rsidRPr="00872367">
              <w:rPr>
                <w:rFonts w:ascii="Times New Roman" w:hAnsi="Times New Roman"/>
                <w:sz w:val="24"/>
                <w:szCs w:val="24"/>
                <w:lang w:eastAsia="ru-RU"/>
              </w:rPr>
              <w:t>Корректировка плана научно-методических семинаров (внутришкольного повышения квалификации) с ориентацией на проблемы введения ФГОС СОО</w:t>
            </w:r>
          </w:p>
        </w:tc>
        <w:tc>
          <w:tcPr>
            <w:tcW w:w="1842" w:type="dxa"/>
            <w:tcBorders>
              <w:top w:val="single" w:sz="4" w:space="0" w:color="000000"/>
              <w:left w:val="single" w:sz="4" w:space="0" w:color="000000"/>
              <w:bottom w:val="nil"/>
              <w:right w:val="single" w:sz="4" w:space="0" w:color="000000"/>
            </w:tcBorders>
            <w:tcMar>
              <w:top w:w="68" w:type="dxa"/>
              <w:left w:w="85" w:type="dxa"/>
              <w:bottom w:w="79" w:type="dxa"/>
              <w:right w:w="85" w:type="dxa"/>
            </w:tcMar>
          </w:tcPr>
          <w:p w:rsidR="00E26208" w:rsidRPr="00872367" w:rsidRDefault="00E26208" w:rsidP="00872367">
            <w:pPr>
              <w:suppressAutoHyphens/>
              <w:spacing w:after="0" w:line="240" w:lineRule="auto"/>
              <w:rPr>
                <w:rFonts w:ascii="Times New Roman" w:hAnsi="Times New Roman"/>
                <w:sz w:val="24"/>
                <w:szCs w:val="24"/>
                <w:lang w:eastAsia="ru-RU"/>
              </w:rPr>
            </w:pPr>
            <w:r>
              <w:rPr>
                <w:rFonts w:ascii="Times New Roman" w:hAnsi="Times New Roman"/>
                <w:sz w:val="24"/>
                <w:szCs w:val="24"/>
                <w:lang w:eastAsia="ru-RU"/>
              </w:rPr>
              <w:t>Сентябрь 2017</w:t>
            </w:r>
          </w:p>
        </w:tc>
      </w:tr>
      <w:tr w:rsidR="00E26208" w:rsidRPr="00872367" w:rsidTr="00872367">
        <w:trPr>
          <w:trHeight w:val="306"/>
        </w:trPr>
        <w:tc>
          <w:tcPr>
            <w:tcW w:w="2694" w:type="dxa"/>
            <w:vMerge w:val="restart"/>
            <w:tcBorders>
              <w:top w:val="single" w:sz="4" w:space="0" w:color="000000"/>
              <w:left w:val="single" w:sz="4" w:space="0" w:color="000000"/>
              <w:bottom w:val="single" w:sz="4" w:space="0" w:color="000000"/>
              <w:right w:val="single" w:sz="4" w:space="0" w:color="000000"/>
            </w:tcBorders>
            <w:tcMar>
              <w:top w:w="68" w:type="dxa"/>
              <w:left w:w="85" w:type="dxa"/>
              <w:bottom w:w="79" w:type="dxa"/>
              <w:right w:w="85" w:type="dxa"/>
            </w:tcMar>
          </w:tcPr>
          <w:p w:rsidR="00E26208" w:rsidRPr="00872367" w:rsidRDefault="00E26208" w:rsidP="00872367">
            <w:pPr>
              <w:suppressAutoHyphens/>
              <w:spacing w:after="0" w:line="240" w:lineRule="auto"/>
              <w:rPr>
                <w:rFonts w:ascii="Times New Roman" w:hAnsi="Times New Roman"/>
                <w:sz w:val="24"/>
                <w:szCs w:val="24"/>
                <w:lang w:eastAsia="ru-RU"/>
              </w:rPr>
            </w:pPr>
            <w:r w:rsidRPr="00872367">
              <w:rPr>
                <w:rFonts w:ascii="Times New Roman" w:hAnsi="Times New Roman"/>
                <w:sz w:val="24"/>
                <w:szCs w:val="24"/>
                <w:lang w:eastAsia="ru-RU"/>
              </w:rPr>
              <w:t>V.</w:t>
            </w:r>
            <w:r w:rsidRPr="00872367">
              <w:rPr>
                <w:rFonts w:ascii="Times New Roman" w:hAnsi="Times New Roman"/>
                <w:sz w:val="24"/>
                <w:szCs w:val="24"/>
                <w:lang w:eastAsia="ru-RU"/>
              </w:rPr>
              <w:t> </w:t>
            </w:r>
            <w:r w:rsidRPr="00872367">
              <w:rPr>
                <w:rFonts w:ascii="Times New Roman" w:hAnsi="Times New Roman"/>
                <w:sz w:val="24"/>
                <w:szCs w:val="24"/>
                <w:lang w:eastAsia="ru-RU"/>
              </w:rPr>
              <w:t>Информационное обеспечение введения ФГОС среднего общего образования</w:t>
            </w:r>
          </w:p>
        </w:tc>
        <w:tc>
          <w:tcPr>
            <w:tcW w:w="5103" w:type="dxa"/>
            <w:tcBorders>
              <w:top w:val="single" w:sz="4" w:space="0" w:color="000000"/>
              <w:left w:val="single" w:sz="4" w:space="0" w:color="000000"/>
              <w:bottom w:val="single" w:sz="4" w:space="0" w:color="000000"/>
              <w:right w:val="single" w:sz="4" w:space="0" w:color="000000"/>
            </w:tcBorders>
            <w:tcMar>
              <w:top w:w="68" w:type="dxa"/>
              <w:left w:w="85" w:type="dxa"/>
              <w:bottom w:w="79" w:type="dxa"/>
              <w:right w:w="85" w:type="dxa"/>
            </w:tcMar>
          </w:tcPr>
          <w:p w:rsidR="00E26208" w:rsidRPr="00872367" w:rsidRDefault="00E26208" w:rsidP="00872367">
            <w:pPr>
              <w:suppressAutoHyphens/>
              <w:spacing w:after="0" w:line="240" w:lineRule="auto"/>
              <w:rPr>
                <w:rFonts w:ascii="Times New Roman" w:hAnsi="Times New Roman"/>
                <w:sz w:val="24"/>
                <w:szCs w:val="24"/>
                <w:lang w:eastAsia="ru-RU"/>
              </w:rPr>
            </w:pPr>
            <w:r w:rsidRPr="00872367">
              <w:rPr>
                <w:rFonts w:ascii="Times New Roman" w:hAnsi="Times New Roman"/>
                <w:sz w:val="24"/>
                <w:szCs w:val="24"/>
                <w:lang w:eastAsia="ru-RU"/>
              </w:rPr>
              <w:t>1.</w:t>
            </w:r>
            <w:r w:rsidRPr="00872367">
              <w:rPr>
                <w:rFonts w:ascii="Times New Roman" w:hAnsi="Times New Roman"/>
                <w:sz w:val="24"/>
                <w:szCs w:val="24"/>
                <w:lang w:eastAsia="ru-RU"/>
              </w:rPr>
              <w:t> </w:t>
            </w:r>
            <w:r w:rsidRPr="00872367">
              <w:rPr>
                <w:rFonts w:ascii="Times New Roman" w:hAnsi="Times New Roman"/>
                <w:sz w:val="24"/>
                <w:szCs w:val="24"/>
                <w:lang w:eastAsia="ru-RU"/>
              </w:rPr>
              <w:t>Размещение на сайте образовательной организации информационных материалов о реализации ФГОС СОО</w:t>
            </w:r>
          </w:p>
        </w:tc>
        <w:tc>
          <w:tcPr>
            <w:tcW w:w="1842" w:type="dxa"/>
            <w:tcBorders>
              <w:top w:val="single" w:sz="4" w:space="0" w:color="000000"/>
              <w:left w:val="single" w:sz="4" w:space="0" w:color="000000"/>
              <w:bottom w:val="single" w:sz="4" w:space="0" w:color="000000"/>
              <w:right w:val="single" w:sz="4" w:space="0" w:color="000000"/>
            </w:tcBorders>
            <w:tcMar>
              <w:top w:w="68" w:type="dxa"/>
              <w:left w:w="85" w:type="dxa"/>
              <w:bottom w:w="79" w:type="dxa"/>
              <w:right w:w="85" w:type="dxa"/>
            </w:tcMar>
          </w:tcPr>
          <w:p w:rsidR="00E26208" w:rsidRPr="00872367" w:rsidRDefault="00E26208" w:rsidP="00872367">
            <w:pPr>
              <w:suppressAutoHyphens/>
              <w:spacing w:after="0" w:line="240" w:lineRule="auto"/>
              <w:rPr>
                <w:rFonts w:ascii="Times New Roman" w:hAnsi="Times New Roman"/>
                <w:sz w:val="24"/>
                <w:szCs w:val="24"/>
                <w:lang w:eastAsia="ru-RU"/>
              </w:rPr>
            </w:pPr>
            <w:r>
              <w:rPr>
                <w:rFonts w:ascii="Times New Roman" w:hAnsi="Times New Roman"/>
                <w:sz w:val="24"/>
                <w:szCs w:val="24"/>
                <w:lang w:eastAsia="ru-RU"/>
              </w:rPr>
              <w:t>Август-сентябрь 2017</w:t>
            </w:r>
          </w:p>
        </w:tc>
      </w:tr>
      <w:tr w:rsidR="00E26208" w:rsidRPr="00872367" w:rsidTr="00E26208">
        <w:trPr>
          <w:trHeight w:val="829"/>
        </w:trPr>
        <w:tc>
          <w:tcPr>
            <w:tcW w:w="2694" w:type="dxa"/>
            <w:vMerge/>
            <w:tcBorders>
              <w:top w:val="single" w:sz="4" w:space="0" w:color="000000"/>
              <w:left w:val="single" w:sz="4" w:space="0" w:color="000000"/>
              <w:bottom w:val="single" w:sz="4" w:space="0" w:color="000000"/>
              <w:right w:val="single" w:sz="4" w:space="0" w:color="000000"/>
            </w:tcBorders>
            <w:vAlign w:val="center"/>
          </w:tcPr>
          <w:p w:rsidR="00E26208" w:rsidRPr="00872367" w:rsidRDefault="00E26208" w:rsidP="00872367">
            <w:pPr>
              <w:suppressAutoHyphens/>
              <w:spacing w:after="0" w:line="240" w:lineRule="auto"/>
              <w:rPr>
                <w:rFonts w:ascii="Times New Roman" w:hAnsi="Times New Roman"/>
                <w:sz w:val="24"/>
                <w:szCs w:val="24"/>
                <w:lang w:eastAsia="ru-RU"/>
              </w:rPr>
            </w:pPr>
          </w:p>
        </w:tc>
        <w:tc>
          <w:tcPr>
            <w:tcW w:w="5103" w:type="dxa"/>
            <w:tcBorders>
              <w:top w:val="single" w:sz="4" w:space="0" w:color="000000"/>
              <w:left w:val="single" w:sz="4" w:space="0" w:color="000000"/>
              <w:bottom w:val="single" w:sz="4" w:space="0" w:color="000000"/>
              <w:right w:val="single" w:sz="4" w:space="0" w:color="000000"/>
            </w:tcBorders>
            <w:tcMar>
              <w:top w:w="68" w:type="dxa"/>
              <w:left w:w="85" w:type="dxa"/>
              <w:bottom w:w="79" w:type="dxa"/>
              <w:right w:w="85" w:type="dxa"/>
            </w:tcMar>
          </w:tcPr>
          <w:p w:rsidR="00E26208" w:rsidRPr="00872367" w:rsidRDefault="00E26208" w:rsidP="00872367">
            <w:pPr>
              <w:suppressAutoHyphens/>
              <w:spacing w:after="0" w:line="240" w:lineRule="auto"/>
              <w:rPr>
                <w:rFonts w:ascii="Times New Roman" w:hAnsi="Times New Roman"/>
                <w:strike/>
                <w:sz w:val="24"/>
                <w:szCs w:val="24"/>
                <w:lang w:eastAsia="ru-RU"/>
              </w:rPr>
            </w:pPr>
            <w:r w:rsidRPr="00872367">
              <w:rPr>
                <w:rFonts w:ascii="Times New Roman" w:hAnsi="Times New Roman"/>
                <w:sz w:val="24"/>
                <w:szCs w:val="24"/>
                <w:lang w:eastAsia="ru-RU"/>
              </w:rPr>
              <w:t>2.</w:t>
            </w:r>
            <w:r w:rsidRPr="00872367">
              <w:rPr>
                <w:rFonts w:ascii="Times New Roman" w:hAnsi="Times New Roman"/>
                <w:sz w:val="24"/>
                <w:szCs w:val="24"/>
                <w:lang w:eastAsia="ru-RU"/>
              </w:rPr>
              <w:t> </w:t>
            </w:r>
            <w:r w:rsidRPr="00872367">
              <w:rPr>
                <w:rFonts w:ascii="Times New Roman" w:hAnsi="Times New Roman"/>
                <w:sz w:val="24"/>
                <w:szCs w:val="24"/>
                <w:lang w:eastAsia="ru-RU"/>
              </w:rPr>
              <w:t>Широкое информирование родительской общественности о введении ФГОС СОО и порядке перехода на них</w:t>
            </w:r>
          </w:p>
        </w:tc>
        <w:tc>
          <w:tcPr>
            <w:tcW w:w="1842" w:type="dxa"/>
            <w:tcBorders>
              <w:top w:val="single" w:sz="4" w:space="0" w:color="000000"/>
              <w:left w:val="single" w:sz="4" w:space="0" w:color="000000"/>
              <w:bottom w:val="single" w:sz="4" w:space="0" w:color="000000"/>
              <w:right w:val="single" w:sz="4" w:space="0" w:color="000000"/>
            </w:tcBorders>
            <w:tcMar>
              <w:top w:w="68" w:type="dxa"/>
              <w:left w:w="85" w:type="dxa"/>
              <w:bottom w:w="79" w:type="dxa"/>
              <w:right w:w="85" w:type="dxa"/>
            </w:tcMar>
          </w:tcPr>
          <w:p w:rsidR="00E26208" w:rsidRPr="00872367" w:rsidRDefault="00E26208" w:rsidP="00872367">
            <w:pPr>
              <w:suppressAutoHyphens/>
              <w:spacing w:after="0" w:line="240" w:lineRule="auto"/>
              <w:rPr>
                <w:rFonts w:ascii="Times New Roman" w:hAnsi="Times New Roman"/>
                <w:sz w:val="24"/>
                <w:szCs w:val="24"/>
                <w:lang w:eastAsia="ru-RU"/>
              </w:rPr>
            </w:pPr>
            <w:r>
              <w:rPr>
                <w:rFonts w:ascii="Times New Roman" w:hAnsi="Times New Roman"/>
                <w:sz w:val="24"/>
                <w:szCs w:val="24"/>
                <w:lang w:eastAsia="ru-RU"/>
              </w:rPr>
              <w:t>Апрель 2017</w:t>
            </w:r>
          </w:p>
        </w:tc>
      </w:tr>
      <w:tr w:rsidR="00E26208" w:rsidRPr="00872367" w:rsidTr="00872367">
        <w:trPr>
          <w:trHeight w:val="914"/>
        </w:trPr>
        <w:tc>
          <w:tcPr>
            <w:tcW w:w="2694" w:type="dxa"/>
            <w:vMerge/>
            <w:tcBorders>
              <w:top w:val="single" w:sz="4" w:space="0" w:color="000000"/>
              <w:left w:val="single" w:sz="4" w:space="0" w:color="000000"/>
              <w:bottom w:val="single" w:sz="4" w:space="0" w:color="000000"/>
              <w:right w:val="single" w:sz="4" w:space="0" w:color="000000"/>
            </w:tcBorders>
            <w:vAlign w:val="center"/>
          </w:tcPr>
          <w:p w:rsidR="00E26208" w:rsidRPr="00872367" w:rsidRDefault="00E26208" w:rsidP="00872367">
            <w:pPr>
              <w:suppressAutoHyphens/>
              <w:spacing w:after="0" w:line="240" w:lineRule="auto"/>
              <w:rPr>
                <w:rFonts w:ascii="Times New Roman" w:hAnsi="Times New Roman"/>
                <w:sz w:val="24"/>
                <w:szCs w:val="24"/>
                <w:lang w:eastAsia="ru-RU"/>
              </w:rPr>
            </w:pPr>
          </w:p>
        </w:tc>
        <w:tc>
          <w:tcPr>
            <w:tcW w:w="5103" w:type="dxa"/>
            <w:tcBorders>
              <w:top w:val="single" w:sz="4" w:space="0" w:color="000000"/>
              <w:left w:val="single" w:sz="4" w:space="0" w:color="000000"/>
              <w:bottom w:val="nil"/>
              <w:right w:val="single" w:sz="4" w:space="0" w:color="000000"/>
            </w:tcBorders>
            <w:tcMar>
              <w:top w:w="68" w:type="dxa"/>
              <w:left w:w="85" w:type="dxa"/>
              <w:bottom w:w="79" w:type="dxa"/>
              <w:right w:w="85" w:type="dxa"/>
            </w:tcMar>
          </w:tcPr>
          <w:p w:rsidR="00E26208" w:rsidRPr="00872367" w:rsidRDefault="00E26208" w:rsidP="00872367">
            <w:pPr>
              <w:suppressAutoHyphens/>
              <w:spacing w:after="0" w:line="240" w:lineRule="auto"/>
              <w:rPr>
                <w:rFonts w:ascii="Times New Roman" w:hAnsi="Times New Roman"/>
                <w:sz w:val="24"/>
                <w:szCs w:val="24"/>
                <w:lang w:eastAsia="ru-RU"/>
              </w:rPr>
            </w:pPr>
            <w:r w:rsidRPr="00872367">
              <w:rPr>
                <w:rFonts w:ascii="Times New Roman" w:hAnsi="Times New Roman"/>
                <w:sz w:val="24"/>
                <w:szCs w:val="24"/>
                <w:lang w:eastAsia="ru-RU"/>
              </w:rPr>
              <w:t>3.</w:t>
            </w:r>
            <w:r w:rsidRPr="00872367">
              <w:rPr>
                <w:rFonts w:ascii="Times New Roman" w:hAnsi="Times New Roman"/>
                <w:sz w:val="24"/>
                <w:szCs w:val="24"/>
                <w:lang w:eastAsia="ru-RU"/>
              </w:rPr>
              <w:t> </w:t>
            </w:r>
            <w:r w:rsidRPr="00872367">
              <w:rPr>
                <w:rFonts w:ascii="Times New Roman" w:hAnsi="Times New Roman"/>
                <w:sz w:val="24"/>
                <w:szCs w:val="24"/>
                <w:lang w:eastAsia="ru-RU"/>
              </w:rPr>
              <w:t>Организация изучения общественного мнения по вопросам реализации ФГОС СОО и внесения возможных дополнений в содержание ООП образовательной организации</w:t>
            </w:r>
          </w:p>
        </w:tc>
        <w:tc>
          <w:tcPr>
            <w:tcW w:w="1842" w:type="dxa"/>
            <w:tcBorders>
              <w:top w:val="single" w:sz="4" w:space="0" w:color="000000"/>
              <w:left w:val="single" w:sz="4" w:space="0" w:color="000000"/>
              <w:bottom w:val="nil"/>
              <w:right w:val="single" w:sz="4" w:space="0" w:color="000000"/>
            </w:tcBorders>
            <w:tcMar>
              <w:top w:w="68" w:type="dxa"/>
              <w:left w:w="85" w:type="dxa"/>
              <w:bottom w:w="79" w:type="dxa"/>
              <w:right w:w="85" w:type="dxa"/>
            </w:tcMar>
          </w:tcPr>
          <w:p w:rsidR="00E26208" w:rsidRPr="00872367" w:rsidRDefault="00E26208" w:rsidP="00872367">
            <w:pPr>
              <w:suppressAutoHyphens/>
              <w:spacing w:after="0" w:line="240" w:lineRule="auto"/>
              <w:rPr>
                <w:rFonts w:ascii="Times New Roman" w:hAnsi="Times New Roman"/>
                <w:sz w:val="24"/>
                <w:szCs w:val="24"/>
                <w:lang w:eastAsia="ru-RU"/>
              </w:rPr>
            </w:pPr>
            <w:r>
              <w:rPr>
                <w:rFonts w:ascii="Times New Roman" w:hAnsi="Times New Roman"/>
                <w:sz w:val="24"/>
                <w:szCs w:val="24"/>
                <w:lang w:eastAsia="ru-RU"/>
              </w:rPr>
              <w:t>Апрель-май 2017</w:t>
            </w:r>
          </w:p>
        </w:tc>
      </w:tr>
      <w:tr w:rsidR="00E26208" w:rsidRPr="00872367" w:rsidTr="00872367">
        <w:trPr>
          <w:trHeight w:val="306"/>
        </w:trPr>
        <w:tc>
          <w:tcPr>
            <w:tcW w:w="2694" w:type="dxa"/>
            <w:vMerge/>
            <w:tcBorders>
              <w:top w:val="single" w:sz="4" w:space="0" w:color="000000"/>
              <w:left w:val="single" w:sz="4" w:space="0" w:color="000000"/>
              <w:bottom w:val="single" w:sz="4" w:space="0" w:color="000000"/>
              <w:right w:val="single" w:sz="4" w:space="0" w:color="000000"/>
            </w:tcBorders>
            <w:vAlign w:val="center"/>
          </w:tcPr>
          <w:p w:rsidR="00E26208" w:rsidRPr="00872367" w:rsidRDefault="00E26208" w:rsidP="00872367">
            <w:pPr>
              <w:suppressAutoHyphens/>
              <w:spacing w:after="0" w:line="240" w:lineRule="auto"/>
              <w:rPr>
                <w:rFonts w:ascii="Times New Roman" w:hAnsi="Times New Roman"/>
                <w:sz w:val="24"/>
                <w:szCs w:val="24"/>
                <w:lang w:eastAsia="ru-RU"/>
              </w:rPr>
            </w:pPr>
          </w:p>
        </w:tc>
        <w:tc>
          <w:tcPr>
            <w:tcW w:w="5103" w:type="dxa"/>
            <w:tcBorders>
              <w:top w:val="single" w:sz="4" w:space="0" w:color="000000"/>
              <w:left w:val="single" w:sz="4" w:space="0" w:color="000000"/>
              <w:bottom w:val="single" w:sz="4" w:space="0" w:color="000000"/>
              <w:right w:val="single" w:sz="4" w:space="0" w:color="000000"/>
            </w:tcBorders>
            <w:tcMar>
              <w:top w:w="68" w:type="dxa"/>
              <w:left w:w="85" w:type="dxa"/>
              <w:bottom w:w="79" w:type="dxa"/>
              <w:right w:w="85" w:type="dxa"/>
            </w:tcMar>
          </w:tcPr>
          <w:p w:rsidR="00E26208" w:rsidRPr="00872367" w:rsidRDefault="00E26208" w:rsidP="00872367">
            <w:pPr>
              <w:suppressAutoHyphens/>
              <w:spacing w:after="0" w:line="240" w:lineRule="auto"/>
              <w:rPr>
                <w:rFonts w:ascii="Times New Roman" w:hAnsi="Times New Roman"/>
                <w:sz w:val="24"/>
                <w:szCs w:val="24"/>
                <w:lang w:eastAsia="ru-RU"/>
              </w:rPr>
            </w:pPr>
            <w:r w:rsidRPr="00872367">
              <w:rPr>
                <w:rFonts w:ascii="Times New Roman" w:hAnsi="Times New Roman"/>
                <w:sz w:val="24"/>
                <w:szCs w:val="24"/>
                <w:lang w:eastAsia="ru-RU"/>
              </w:rPr>
              <w:t>4.</w:t>
            </w:r>
            <w:r w:rsidRPr="00872367">
              <w:rPr>
                <w:rFonts w:ascii="Times New Roman" w:hAnsi="Times New Roman"/>
                <w:sz w:val="24"/>
                <w:szCs w:val="24"/>
                <w:lang w:eastAsia="ru-RU"/>
              </w:rPr>
              <w:t> </w:t>
            </w:r>
            <w:r w:rsidRPr="00872367">
              <w:rPr>
                <w:rFonts w:ascii="Times New Roman" w:hAnsi="Times New Roman"/>
                <w:sz w:val="24"/>
                <w:szCs w:val="24"/>
                <w:lang w:eastAsia="ru-RU"/>
              </w:rPr>
              <w:t>Разработка и утверждение локальных актов, регламентирующих: организацию и проведение публичного отчета образовательной организации</w:t>
            </w:r>
          </w:p>
        </w:tc>
        <w:tc>
          <w:tcPr>
            <w:tcW w:w="1842" w:type="dxa"/>
            <w:tcBorders>
              <w:top w:val="single" w:sz="4" w:space="0" w:color="000000"/>
              <w:left w:val="single" w:sz="4" w:space="0" w:color="000000"/>
              <w:bottom w:val="single" w:sz="4" w:space="0" w:color="000000"/>
              <w:right w:val="single" w:sz="4" w:space="0" w:color="000000"/>
            </w:tcBorders>
            <w:tcMar>
              <w:top w:w="68" w:type="dxa"/>
              <w:left w:w="85" w:type="dxa"/>
              <w:bottom w:w="79" w:type="dxa"/>
              <w:right w:w="85" w:type="dxa"/>
            </w:tcMar>
          </w:tcPr>
          <w:p w:rsidR="00E26208" w:rsidRPr="00872367" w:rsidRDefault="00E26208" w:rsidP="00872367">
            <w:pPr>
              <w:suppressAutoHyphens/>
              <w:spacing w:after="0" w:line="240" w:lineRule="auto"/>
              <w:rPr>
                <w:rFonts w:ascii="Times New Roman" w:hAnsi="Times New Roman"/>
                <w:sz w:val="24"/>
                <w:szCs w:val="24"/>
                <w:lang w:eastAsia="ru-RU"/>
              </w:rPr>
            </w:pPr>
            <w:r>
              <w:rPr>
                <w:rFonts w:ascii="Times New Roman" w:hAnsi="Times New Roman"/>
                <w:sz w:val="24"/>
                <w:szCs w:val="24"/>
                <w:lang w:eastAsia="ru-RU"/>
              </w:rPr>
              <w:t>Май-июнь 2017</w:t>
            </w:r>
          </w:p>
        </w:tc>
      </w:tr>
      <w:tr w:rsidR="00E26208" w:rsidRPr="00872367" w:rsidTr="00872367">
        <w:trPr>
          <w:trHeight w:val="306"/>
        </w:trPr>
        <w:tc>
          <w:tcPr>
            <w:tcW w:w="2694" w:type="dxa"/>
            <w:vMerge w:val="restart"/>
            <w:tcBorders>
              <w:top w:val="single" w:sz="4" w:space="0" w:color="000000"/>
              <w:left w:val="single" w:sz="4" w:space="0" w:color="000000"/>
              <w:right w:val="single" w:sz="4" w:space="0" w:color="000000"/>
            </w:tcBorders>
            <w:tcMar>
              <w:top w:w="68" w:type="dxa"/>
              <w:left w:w="85" w:type="dxa"/>
              <w:bottom w:w="79" w:type="dxa"/>
              <w:right w:w="85" w:type="dxa"/>
            </w:tcMar>
          </w:tcPr>
          <w:p w:rsidR="00E26208" w:rsidRPr="00872367" w:rsidRDefault="00E26208" w:rsidP="00872367">
            <w:pPr>
              <w:suppressAutoHyphens/>
              <w:spacing w:after="0" w:line="240" w:lineRule="auto"/>
              <w:rPr>
                <w:rFonts w:ascii="Times New Roman" w:hAnsi="Times New Roman"/>
                <w:sz w:val="24"/>
                <w:szCs w:val="24"/>
                <w:lang w:eastAsia="ru-RU"/>
              </w:rPr>
            </w:pPr>
            <w:r w:rsidRPr="00872367">
              <w:rPr>
                <w:rFonts w:ascii="Times New Roman" w:hAnsi="Times New Roman"/>
                <w:sz w:val="24"/>
                <w:szCs w:val="24"/>
                <w:lang w:eastAsia="ru-RU"/>
              </w:rPr>
              <w:t>VI.</w:t>
            </w:r>
            <w:r w:rsidRPr="00872367">
              <w:rPr>
                <w:rFonts w:ascii="Times New Roman" w:hAnsi="Times New Roman"/>
                <w:sz w:val="24"/>
                <w:szCs w:val="24"/>
                <w:lang w:eastAsia="ru-RU"/>
              </w:rPr>
              <w:t> </w:t>
            </w:r>
            <w:r w:rsidRPr="00872367">
              <w:rPr>
                <w:rFonts w:ascii="Times New Roman" w:hAnsi="Times New Roman"/>
                <w:sz w:val="24"/>
                <w:szCs w:val="24"/>
                <w:lang w:eastAsia="ru-RU"/>
              </w:rPr>
              <w:t>Материально-</w:t>
            </w:r>
          </w:p>
          <w:p w:rsidR="00E26208" w:rsidRPr="00872367" w:rsidRDefault="00E26208" w:rsidP="00872367">
            <w:pPr>
              <w:suppressAutoHyphens/>
              <w:spacing w:after="0" w:line="240" w:lineRule="auto"/>
              <w:rPr>
                <w:rFonts w:ascii="Times New Roman" w:hAnsi="Times New Roman"/>
                <w:sz w:val="24"/>
                <w:szCs w:val="24"/>
                <w:lang w:eastAsia="ru-RU"/>
              </w:rPr>
            </w:pPr>
            <w:r w:rsidRPr="00872367">
              <w:rPr>
                <w:rFonts w:ascii="Times New Roman" w:hAnsi="Times New Roman"/>
                <w:sz w:val="24"/>
                <w:szCs w:val="24"/>
                <w:lang w:eastAsia="ru-RU"/>
              </w:rPr>
              <w:t>техническое обеспечение введения ФГОС среднего общего образования</w:t>
            </w:r>
          </w:p>
        </w:tc>
        <w:tc>
          <w:tcPr>
            <w:tcW w:w="5103" w:type="dxa"/>
            <w:tcBorders>
              <w:top w:val="single" w:sz="4" w:space="0" w:color="000000"/>
              <w:left w:val="single" w:sz="4" w:space="0" w:color="000000"/>
              <w:bottom w:val="single" w:sz="4" w:space="0" w:color="000000"/>
              <w:right w:val="single" w:sz="4" w:space="0" w:color="000000"/>
            </w:tcBorders>
            <w:tcMar>
              <w:top w:w="68" w:type="dxa"/>
              <w:left w:w="85" w:type="dxa"/>
              <w:bottom w:w="79" w:type="dxa"/>
              <w:right w:w="85" w:type="dxa"/>
            </w:tcMar>
          </w:tcPr>
          <w:p w:rsidR="00E26208" w:rsidRPr="00872367" w:rsidRDefault="00E26208" w:rsidP="00872367">
            <w:pPr>
              <w:suppressAutoHyphens/>
              <w:spacing w:after="0" w:line="240" w:lineRule="auto"/>
              <w:rPr>
                <w:rFonts w:ascii="Times New Roman" w:hAnsi="Times New Roman"/>
                <w:sz w:val="24"/>
                <w:szCs w:val="24"/>
                <w:lang w:eastAsia="ru-RU"/>
              </w:rPr>
            </w:pPr>
            <w:r w:rsidRPr="00872367">
              <w:rPr>
                <w:rFonts w:ascii="Times New Roman" w:hAnsi="Times New Roman"/>
                <w:sz w:val="24"/>
                <w:szCs w:val="24"/>
                <w:lang w:eastAsia="ru-RU"/>
              </w:rPr>
              <w:t>1.</w:t>
            </w:r>
            <w:r w:rsidRPr="00872367">
              <w:rPr>
                <w:rFonts w:ascii="Times New Roman" w:hAnsi="Times New Roman"/>
                <w:sz w:val="24"/>
                <w:szCs w:val="24"/>
                <w:lang w:eastAsia="ru-RU"/>
              </w:rPr>
              <w:t> </w:t>
            </w:r>
            <w:r w:rsidRPr="00872367">
              <w:rPr>
                <w:rFonts w:ascii="Times New Roman" w:hAnsi="Times New Roman"/>
                <w:sz w:val="24"/>
                <w:szCs w:val="24"/>
                <w:lang w:eastAsia="ru-RU"/>
              </w:rPr>
              <w:t>Анализ материально-</w:t>
            </w:r>
            <w:r w:rsidRPr="00872367">
              <w:rPr>
                <w:rFonts w:ascii="Times New Roman" w:hAnsi="Times New Roman"/>
                <w:sz w:val="24"/>
                <w:szCs w:val="24"/>
                <w:lang w:eastAsia="ru-RU"/>
              </w:rPr>
              <w:softHyphen/>
              <w:t>технического обеспечения реализации ФГОС СОО</w:t>
            </w:r>
          </w:p>
        </w:tc>
        <w:tc>
          <w:tcPr>
            <w:tcW w:w="1842" w:type="dxa"/>
            <w:tcBorders>
              <w:top w:val="single" w:sz="4" w:space="0" w:color="000000"/>
              <w:left w:val="single" w:sz="4" w:space="0" w:color="000000"/>
              <w:bottom w:val="single" w:sz="4" w:space="0" w:color="000000"/>
              <w:right w:val="single" w:sz="4" w:space="0" w:color="000000"/>
            </w:tcBorders>
            <w:tcMar>
              <w:top w:w="68" w:type="dxa"/>
              <w:left w:w="85" w:type="dxa"/>
              <w:bottom w:w="79" w:type="dxa"/>
              <w:right w:w="85" w:type="dxa"/>
            </w:tcMar>
          </w:tcPr>
          <w:p w:rsidR="00E26208" w:rsidRPr="00872367" w:rsidRDefault="00E26208" w:rsidP="00872367">
            <w:pPr>
              <w:suppressAutoHyphens/>
              <w:spacing w:after="0" w:line="240" w:lineRule="auto"/>
              <w:rPr>
                <w:rFonts w:ascii="Times New Roman" w:hAnsi="Times New Roman"/>
                <w:sz w:val="24"/>
                <w:szCs w:val="24"/>
                <w:lang w:eastAsia="ru-RU"/>
              </w:rPr>
            </w:pPr>
            <w:r>
              <w:rPr>
                <w:rFonts w:ascii="Times New Roman" w:hAnsi="Times New Roman"/>
                <w:sz w:val="24"/>
                <w:szCs w:val="24"/>
                <w:lang w:eastAsia="ru-RU"/>
              </w:rPr>
              <w:t>Март 2017</w:t>
            </w:r>
          </w:p>
        </w:tc>
      </w:tr>
      <w:tr w:rsidR="00E26208" w:rsidRPr="00872367" w:rsidTr="00872367">
        <w:trPr>
          <w:trHeight w:val="306"/>
        </w:trPr>
        <w:tc>
          <w:tcPr>
            <w:tcW w:w="2694" w:type="dxa"/>
            <w:vMerge/>
            <w:tcBorders>
              <w:left w:val="single" w:sz="4" w:space="0" w:color="000000"/>
              <w:right w:val="single" w:sz="4" w:space="0" w:color="000000"/>
            </w:tcBorders>
            <w:vAlign w:val="center"/>
          </w:tcPr>
          <w:p w:rsidR="00E26208" w:rsidRPr="00872367" w:rsidRDefault="00E26208" w:rsidP="00872367">
            <w:pPr>
              <w:suppressAutoHyphens/>
              <w:spacing w:after="0" w:line="240" w:lineRule="auto"/>
              <w:rPr>
                <w:rFonts w:ascii="Times New Roman" w:hAnsi="Times New Roman"/>
                <w:sz w:val="24"/>
                <w:szCs w:val="24"/>
                <w:lang w:eastAsia="ru-RU"/>
              </w:rPr>
            </w:pPr>
          </w:p>
        </w:tc>
        <w:tc>
          <w:tcPr>
            <w:tcW w:w="5103" w:type="dxa"/>
            <w:tcBorders>
              <w:top w:val="single" w:sz="4" w:space="0" w:color="000000"/>
              <w:left w:val="single" w:sz="4" w:space="0" w:color="000000"/>
              <w:bottom w:val="single" w:sz="4" w:space="0" w:color="000000"/>
              <w:right w:val="single" w:sz="4" w:space="0" w:color="000000"/>
            </w:tcBorders>
            <w:tcMar>
              <w:top w:w="68" w:type="dxa"/>
              <w:left w:w="85" w:type="dxa"/>
              <w:bottom w:w="79" w:type="dxa"/>
              <w:right w:w="85" w:type="dxa"/>
            </w:tcMar>
          </w:tcPr>
          <w:p w:rsidR="00E26208" w:rsidRPr="00872367" w:rsidRDefault="00E26208" w:rsidP="00872367">
            <w:pPr>
              <w:suppressAutoHyphens/>
              <w:spacing w:after="0" w:line="240" w:lineRule="auto"/>
              <w:rPr>
                <w:rFonts w:ascii="Times New Roman" w:hAnsi="Times New Roman"/>
                <w:sz w:val="24"/>
                <w:szCs w:val="24"/>
                <w:lang w:eastAsia="ru-RU"/>
              </w:rPr>
            </w:pPr>
            <w:r w:rsidRPr="00872367">
              <w:rPr>
                <w:rFonts w:ascii="Times New Roman" w:hAnsi="Times New Roman"/>
                <w:sz w:val="24"/>
                <w:szCs w:val="24"/>
                <w:lang w:eastAsia="ru-RU"/>
              </w:rPr>
              <w:t>2.</w:t>
            </w:r>
            <w:r w:rsidRPr="00872367">
              <w:rPr>
                <w:rFonts w:ascii="Times New Roman" w:hAnsi="Times New Roman"/>
                <w:sz w:val="24"/>
                <w:szCs w:val="24"/>
                <w:lang w:eastAsia="ru-RU"/>
              </w:rPr>
              <w:t> </w:t>
            </w:r>
            <w:r w:rsidRPr="00872367">
              <w:rPr>
                <w:rFonts w:ascii="Times New Roman" w:hAnsi="Times New Roman"/>
                <w:sz w:val="24"/>
                <w:szCs w:val="24"/>
                <w:lang w:eastAsia="ru-RU"/>
              </w:rPr>
              <w:t>Обеспечение соответствия материально-технической базы образовательной организации требованиям ФГОС СОО</w:t>
            </w:r>
          </w:p>
        </w:tc>
        <w:tc>
          <w:tcPr>
            <w:tcW w:w="1842" w:type="dxa"/>
            <w:tcBorders>
              <w:top w:val="single" w:sz="4" w:space="0" w:color="000000"/>
              <w:left w:val="single" w:sz="4" w:space="0" w:color="000000"/>
              <w:bottom w:val="single" w:sz="4" w:space="0" w:color="000000"/>
              <w:right w:val="single" w:sz="4" w:space="0" w:color="000000"/>
            </w:tcBorders>
            <w:tcMar>
              <w:top w:w="68" w:type="dxa"/>
              <w:left w:w="85" w:type="dxa"/>
              <w:bottom w:w="79" w:type="dxa"/>
              <w:right w:w="85" w:type="dxa"/>
            </w:tcMar>
          </w:tcPr>
          <w:p w:rsidR="00E26208" w:rsidRPr="00872367" w:rsidRDefault="00E26208" w:rsidP="00872367">
            <w:pPr>
              <w:suppressAutoHyphens/>
              <w:spacing w:after="0" w:line="240" w:lineRule="auto"/>
              <w:rPr>
                <w:rFonts w:ascii="Times New Roman" w:hAnsi="Times New Roman"/>
                <w:sz w:val="24"/>
                <w:szCs w:val="24"/>
                <w:lang w:eastAsia="ru-RU"/>
              </w:rPr>
            </w:pPr>
            <w:r>
              <w:rPr>
                <w:rFonts w:ascii="Times New Roman" w:hAnsi="Times New Roman"/>
                <w:sz w:val="24"/>
                <w:szCs w:val="24"/>
                <w:lang w:eastAsia="ru-RU"/>
              </w:rPr>
              <w:t>Август 2017</w:t>
            </w:r>
          </w:p>
        </w:tc>
      </w:tr>
      <w:tr w:rsidR="00E26208" w:rsidRPr="00872367" w:rsidTr="00872367">
        <w:trPr>
          <w:trHeight w:val="1034"/>
        </w:trPr>
        <w:tc>
          <w:tcPr>
            <w:tcW w:w="2694" w:type="dxa"/>
            <w:vMerge/>
            <w:tcBorders>
              <w:left w:val="single" w:sz="4" w:space="0" w:color="000000"/>
              <w:right w:val="single" w:sz="4" w:space="0" w:color="000000"/>
            </w:tcBorders>
            <w:tcMar>
              <w:top w:w="68" w:type="dxa"/>
              <w:left w:w="85" w:type="dxa"/>
              <w:bottom w:w="85" w:type="dxa"/>
              <w:right w:w="85" w:type="dxa"/>
            </w:tcMar>
          </w:tcPr>
          <w:p w:rsidR="00E26208" w:rsidRPr="00872367" w:rsidRDefault="00E26208" w:rsidP="00872367">
            <w:pPr>
              <w:suppressAutoHyphens/>
              <w:spacing w:after="0" w:line="240" w:lineRule="auto"/>
              <w:rPr>
                <w:rFonts w:ascii="Times New Roman" w:hAnsi="Times New Roman"/>
                <w:sz w:val="24"/>
                <w:szCs w:val="24"/>
                <w:lang w:eastAsia="ru-RU"/>
              </w:rPr>
            </w:pPr>
          </w:p>
        </w:tc>
        <w:tc>
          <w:tcPr>
            <w:tcW w:w="5103"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rsidR="00E26208" w:rsidRPr="00872367" w:rsidRDefault="00E26208" w:rsidP="00872367">
            <w:pPr>
              <w:suppressAutoHyphens/>
              <w:spacing w:after="0" w:line="240" w:lineRule="auto"/>
              <w:rPr>
                <w:rFonts w:ascii="Times New Roman" w:hAnsi="Times New Roman"/>
                <w:sz w:val="24"/>
                <w:szCs w:val="24"/>
                <w:lang w:eastAsia="ru-RU"/>
              </w:rPr>
            </w:pPr>
            <w:r w:rsidRPr="00872367">
              <w:rPr>
                <w:rFonts w:ascii="Times New Roman" w:hAnsi="Times New Roman"/>
                <w:sz w:val="24"/>
                <w:szCs w:val="24"/>
                <w:lang w:eastAsia="ru-RU"/>
              </w:rPr>
              <w:t>3.</w:t>
            </w:r>
            <w:r w:rsidRPr="00872367">
              <w:rPr>
                <w:rFonts w:ascii="Times New Roman" w:hAnsi="Times New Roman"/>
                <w:sz w:val="24"/>
                <w:szCs w:val="24"/>
                <w:lang w:eastAsia="ru-RU"/>
              </w:rPr>
              <w:t> </w:t>
            </w:r>
            <w:r w:rsidRPr="00872367">
              <w:rPr>
                <w:rFonts w:ascii="Times New Roman" w:hAnsi="Times New Roman"/>
                <w:sz w:val="24"/>
                <w:szCs w:val="24"/>
                <w:lang w:eastAsia="ru-RU"/>
              </w:rPr>
              <w:t>Обеспечение соответствия санитарно-гигиенических условий требованиям ФГОС и СанПиН</w:t>
            </w:r>
          </w:p>
        </w:tc>
        <w:tc>
          <w:tcPr>
            <w:tcW w:w="1842"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rsidR="00E26208" w:rsidRPr="00872367" w:rsidRDefault="00E26208" w:rsidP="00743FE8">
            <w:pPr>
              <w:suppressAutoHyphens/>
              <w:spacing w:after="0" w:line="240" w:lineRule="auto"/>
              <w:rPr>
                <w:rFonts w:ascii="Times New Roman" w:hAnsi="Times New Roman"/>
                <w:sz w:val="24"/>
                <w:szCs w:val="24"/>
                <w:lang w:eastAsia="ru-RU"/>
              </w:rPr>
            </w:pPr>
            <w:r>
              <w:rPr>
                <w:rFonts w:ascii="Times New Roman" w:hAnsi="Times New Roman"/>
                <w:sz w:val="24"/>
                <w:szCs w:val="24"/>
                <w:lang w:eastAsia="ru-RU"/>
              </w:rPr>
              <w:t>Август 2017</w:t>
            </w:r>
          </w:p>
        </w:tc>
      </w:tr>
      <w:tr w:rsidR="00E26208" w:rsidRPr="00872367" w:rsidTr="00872367">
        <w:trPr>
          <w:trHeight w:val="888"/>
        </w:trPr>
        <w:tc>
          <w:tcPr>
            <w:tcW w:w="2694" w:type="dxa"/>
            <w:vMerge/>
            <w:tcBorders>
              <w:left w:val="single" w:sz="4" w:space="0" w:color="000000"/>
              <w:right w:val="single" w:sz="4" w:space="0" w:color="000000"/>
            </w:tcBorders>
            <w:vAlign w:val="center"/>
          </w:tcPr>
          <w:p w:rsidR="00E26208" w:rsidRPr="00872367" w:rsidRDefault="00E26208" w:rsidP="00872367">
            <w:pPr>
              <w:suppressAutoHyphens/>
              <w:spacing w:after="0" w:line="240" w:lineRule="auto"/>
              <w:rPr>
                <w:rFonts w:ascii="Times New Roman" w:hAnsi="Times New Roman"/>
                <w:sz w:val="24"/>
                <w:szCs w:val="24"/>
                <w:lang w:eastAsia="ru-RU"/>
              </w:rPr>
            </w:pPr>
          </w:p>
        </w:tc>
        <w:tc>
          <w:tcPr>
            <w:tcW w:w="5103"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rsidR="00E26208" w:rsidRPr="00872367" w:rsidRDefault="00E26208" w:rsidP="00872367">
            <w:pPr>
              <w:suppressAutoHyphens/>
              <w:spacing w:after="0" w:line="240" w:lineRule="auto"/>
              <w:rPr>
                <w:rFonts w:ascii="Times New Roman" w:hAnsi="Times New Roman"/>
                <w:sz w:val="24"/>
                <w:szCs w:val="24"/>
                <w:lang w:eastAsia="ru-RU"/>
              </w:rPr>
            </w:pPr>
            <w:r w:rsidRPr="00872367">
              <w:rPr>
                <w:rFonts w:ascii="Times New Roman" w:hAnsi="Times New Roman"/>
                <w:sz w:val="24"/>
                <w:szCs w:val="24"/>
                <w:lang w:eastAsia="ru-RU"/>
              </w:rPr>
              <w:t>4.</w:t>
            </w:r>
            <w:r w:rsidRPr="00872367">
              <w:rPr>
                <w:rFonts w:ascii="Times New Roman" w:hAnsi="Times New Roman"/>
                <w:sz w:val="24"/>
                <w:szCs w:val="24"/>
                <w:lang w:eastAsia="ru-RU"/>
              </w:rPr>
              <w:t> </w:t>
            </w:r>
            <w:r w:rsidRPr="00872367">
              <w:rPr>
                <w:rFonts w:ascii="Times New Roman" w:hAnsi="Times New Roman"/>
                <w:sz w:val="24"/>
                <w:szCs w:val="24"/>
                <w:lang w:eastAsia="ru-RU"/>
              </w:rPr>
              <w:t>Обеспечение соответствия условий реализации ООП противопожарным нормам, нормам охраны труда работников образовательной организации</w:t>
            </w:r>
          </w:p>
        </w:tc>
        <w:tc>
          <w:tcPr>
            <w:tcW w:w="1842"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rsidR="00E26208" w:rsidRPr="00872367" w:rsidRDefault="00E26208" w:rsidP="00743FE8">
            <w:pPr>
              <w:suppressAutoHyphens/>
              <w:spacing w:after="0" w:line="240" w:lineRule="auto"/>
              <w:rPr>
                <w:rFonts w:ascii="Times New Roman" w:hAnsi="Times New Roman"/>
                <w:sz w:val="24"/>
                <w:szCs w:val="24"/>
                <w:lang w:eastAsia="ru-RU"/>
              </w:rPr>
            </w:pPr>
            <w:r>
              <w:rPr>
                <w:rFonts w:ascii="Times New Roman" w:hAnsi="Times New Roman"/>
                <w:sz w:val="24"/>
                <w:szCs w:val="24"/>
                <w:lang w:eastAsia="ru-RU"/>
              </w:rPr>
              <w:t>Август 2017</w:t>
            </w:r>
          </w:p>
        </w:tc>
      </w:tr>
      <w:tr w:rsidR="00E26208" w:rsidRPr="00872367" w:rsidTr="00872367">
        <w:trPr>
          <w:trHeight w:val="694"/>
        </w:trPr>
        <w:tc>
          <w:tcPr>
            <w:tcW w:w="2694" w:type="dxa"/>
            <w:vMerge/>
            <w:tcBorders>
              <w:left w:val="single" w:sz="4" w:space="0" w:color="000000"/>
              <w:right w:val="single" w:sz="4" w:space="0" w:color="000000"/>
            </w:tcBorders>
            <w:vAlign w:val="center"/>
          </w:tcPr>
          <w:p w:rsidR="00E26208" w:rsidRPr="00872367" w:rsidRDefault="00E26208" w:rsidP="00872367">
            <w:pPr>
              <w:suppressAutoHyphens/>
              <w:spacing w:after="0" w:line="240" w:lineRule="auto"/>
              <w:rPr>
                <w:rFonts w:ascii="Times New Roman" w:hAnsi="Times New Roman"/>
                <w:sz w:val="24"/>
                <w:szCs w:val="24"/>
                <w:lang w:eastAsia="ru-RU"/>
              </w:rPr>
            </w:pPr>
          </w:p>
        </w:tc>
        <w:tc>
          <w:tcPr>
            <w:tcW w:w="5103"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rsidR="00E26208" w:rsidRPr="00872367" w:rsidRDefault="00E26208" w:rsidP="00872367">
            <w:pPr>
              <w:suppressAutoHyphens/>
              <w:spacing w:after="0" w:line="240" w:lineRule="auto"/>
              <w:rPr>
                <w:rFonts w:ascii="Times New Roman" w:hAnsi="Times New Roman"/>
                <w:sz w:val="24"/>
                <w:szCs w:val="24"/>
                <w:lang w:eastAsia="ru-RU"/>
              </w:rPr>
            </w:pPr>
            <w:r w:rsidRPr="00872367">
              <w:rPr>
                <w:rFonts w:ascii="Times New Roman" w:hAnsi="Times New Roman"/>
                <w:sz w:val="24"/>
                <w:szCs w:val="24"/>
                <w:lang w:eastAsia="ru-RU"/>
              </w:rPr>
              <w:t>5.</w:t>
            </w:r>
            <w:r w:rsidRPr="00872367">
              <w:rPr>
                <w:rFonts w:ascii="Times New Roman" w:hAnsi="Times New Roman"/>
                <w:sz w:val="24"/>
                <w:szCs w:val="24"/>
                <w:lang w:eastAsia="ru-RU"/>
              </w:rPr>
              <w:t> </w:t>
            </w:r>
            <w:r w:rsidRPr="00872367">
              <w:rPr>
                <w:rFonts w:ascii="Times New Roman" w:hAnsi="Times New Roman"/>
                <w:sz w:val="24"/>
                <w:szCs w:val="24"/>
                <w:lang w:eastAsia="ru-RU"/>
              </w:rPr>
              <w:t>Обеспечение соответствия информационно-образовательной среды требованиям ФГОС СОО</w:t>
            </w:r>
          </w:p>
        </w:tc>
        <w:tc>
          <w:tcPr>
            <w:tcW w:w="1842"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rsidR="00E26208" w:rsidRPr="00872367" w:rsidRDefault="00E26208" w:rsidP="00E26208">
            <w:pPr>
              <w:suppressAutoHyphens/>
              <w:spacing w:after="0" w:line="240" w:lineRule="auto"/>
              <w:rPr>
                <w:rFonts w:ascii="Times New Roman" w:hAnsi="Times New Roman"/>
                <w:sz w:val="24"/>
                <w:szCs w:val="24"/>
                <w:lang w:eastAsia="ru-RU"/>
              </w:rPr>
            </w:pPr>
            <w:r>
              <w:rPr>
                <w:rFonts w:ascii="Times New Roman" w:hAnsi="Times New Roman"/>
                <w:sz w:val="24"/>
                <w:szCs w:val="24"/>
                <w:lang w:eastAsia="ru-RU"/>
              </w:rPr>
              <w:t>Май-август 2017</w:t>
            </w:r>
          </w:p>
        </w:tc>
      </w:tr>
      <w:tr w:rsidR="00E26208" w:rsidRPr="00872367" w:rsidTr="00872367">
        <w:trPr>
          <w:trHeight w:val="306"/>
        </w:trPr>
        <w:tc>
          <w:tcPr>
            <w:tcW w:w="2694" w:type="dxa"/>
            <w:vMerge/>
            <w:tcBorders>
              <w:left w:val="single" w:sz="4" w:space="0" w:color="000000"/>
              <w:right w:val="single" w:sz="4" w:space="0" w:color="000000"/>
            </w:tcBorders>
            <w:vAlign w:val="center"/>
          </w:tcPr>
          <w:p w:rsidR="00E26208" w:rsidRPr="00872367" w:rsidRDefault="00E26208" w:rsidP="00872367">
            <w:pPr>
              <w:suppressAutoHyphens/>
              <w:spacing w:after="0" w:line="240" w:lineRule="auto"/>
              <w:rPr>
                <w:rFonts w:ascii="Times New Roman" w:hAnsi="Times New Roman"/>
                <w:sz w:val="24"/>
                <w:szCs w:val="24"/>
                <w:lang w:eastAsia="ru-RU"/>
              </w:rPr>
            </w:pPr>
          </w:p>
        </w:tc>
        <w:tc>
          <w:tcPr>
            <w:tcW w:w="5103"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rsidR="00E26208" w:rsidRPr="00872367" w:rsidRDefault="00E26208" w:rsidP="00872367">
            <w:pPr>
              <w:suppressAutoHyphens/>
              <w:spacing w:after="0" w:line="240" w:lineRule="auto"/>
              <w:rPr>
                <w:rFonts w:ascii="Times New Roman" w:hAnsi="Times New Roman"/>
                <w:sz w:val="24"/>
                <w:szCs w:val="24"/>
                <w:lang w:eastAsia="ru-RU"/>
              </w:rPr>
            </w:pPr>
            <w:r w:rsidRPr="00872367">
              <w:rPr>
                <w:rFonts w:ascii="Times New Roman" w:hAnsi="Times New Roman"/>
                <w:sz w:val="24"/>
                <w:szCs w:val="24"/>
                <w:lang w:eastAsia="ru-RU"/>
              </w:rPr>
              <w:t>6.</w:t>
            </w:r>
            <w:r w:rsidRPr="00872367">
              <w:rPr>
                <w:rFonts w:ascii="Times New Roman" w:hAnsi="Times New Roman"/>
                <w:sz w:val="24"/>
                <w:szCs w:val="24"/>
                <w:lang w:eastAsia="ru-RU"/>
              </w:rPr>
              <w:t> </w:t>
            </w:r>
            <w:r w:rsidRPr="00872367">
              <w:rPr>
                <w:rFonts w:ascii="Times New Roman" w:hAnsi="Times New Roman"/>
                <w:sz w:val="24"/>
                <w:szCs w:val="24"/>
                <w:lang w:eastAsia="ru-RU"/>
              </w:rPr>
              <w:t>Обеспечение укомплектованности библиотечно-информационного центра печатными и электронными образовательными ресурсами</w:t>
            </w:r>
          </w:p>
        </w:tc>
        <w:tc>
          <w:tcPr>
            <w:tcW w:w="1842"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rsidR="00E26208" w:rsidRPr="00872367" w:rsidRDefault="00E26208" w:rsidP="00743FE8">
            <w:pPr>
              <w:suppressAutoHyphens/>
              <w:spacing w:after="0" w:line="240" w:lineRule="auto"/>
              <w:rPr>
                <w:rFonts w:ascii="Times New Roman" w:hAnsi="Times New Roman"/>
                <w:sz w:val="24"/>
                <w:szCs w:val="24"/>
                <w:lang w:eastAsia="ru-RU"/>
              </w:rPr>
            </w:pPr>
            <w:r>
              <w:rPr>
                <w:rFonts w:ascii="Times New Roman" w:hAnsi="Times New Roman"/>
                <w:sz w:val="24"/>
                <w:szCs w:val="24"/>
                <w:lang w:eastAsia="ru-RU"/>
              </w:rPr>
              <w:t>Май-август 2017</w:t>
            </w:r>
          </w:p>
        </w:tc>
      </w:tr>
      <w:tr w:rsidR="00E26208" w:rsidRPr="00872367" w:rsidTr="00872367">
        <w:trPr>
          <w:trHeight w:val="888"/>
        </w:trPr>
        <w:tc>
          <w:tcPr>
            <w:tcW w:w="2694" w:type="dxa"/>
            <w:vMerge/>
            <w:tcBorders>
              <w:left w:val="single" w:sz="4" w:space="0" w:color="000000"/>
              <w:right w:val="single" w:sz="4" w:space="0" w:color="000000"/>
            </w:tcBorders>
            <w:vAlign w:val="center"/>
          </w:tcPr>
          <w:p w:rsidR="00E26208" w:rsidRPr="00872367" w:rsidRDefault="00E26208" w:rsidP="00872367">
            <w:pPr>
              <w:suppressAutoHyphens/>
              <w:spacing w:after="0" w:line="240" w:lineRule="auto"/>
              <w:rPr>
                <w:rFonts w:ascii="Times New Roman" w:hAnsi="Times New Roman"/>
                <w:sz w:val="24"/>
                <w:szCs w:val="24"/>
                <w:lang w:eastAsia="ru-RU"/>
              </w:rPr>
            </w:pPr>
          </w:p>
        </w:tc>
        <w:tc>
          <w:tcPr>
            <w:tcW w:w="5103"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rsidR="00E26208" w:rsidRPr="00872367" w:rsidRDefault="00E26208" w:rsidP="00872367">
            <w:pPr>
              <w:suppressAutoHyphens/>
              <w:spacing w:after="0" w:line="240" w:lineRule="auto"/>
              <w:rPr>
                <w:rFonts w:ascii="Times New Roman" w:hAnsi="Times New Roman"/>
                <w:sz w:val="24"/>
                <w:szCs w:val="24"/>
                <w:lang w:eastAsia="ru-RU"/>
              </w:rPr>
            </w:pPr>
            <w:r w:rsidRPr="00872367">
              <w:rPr>
                <w:rFonts w:ascii="Times New Roman" w:hAnsi="Times New Roman"/>
                <w:sz w:val="24"/>
                <w:szCs w:val="24"/>
                <w:lang w:eastAsia="ru-RU"/>
              </w:rPr>
              <w:t>7.</w:t>
            </w:r>
            <w:r w:rsidRPr="00872367">
              <w:rPr>
                <w:rFonts w:ascii="Times New Roman" w:hAnsi="Times New Roman"/>
                <w:sz w:val="24"/>
                <w:szCs w:val="24"/>
                <w:lang w:eastAsia="ru-RU"/>
              </w:rPr>
              <w:t> </w:t>
            </w:r>
            <w:r w:rsidRPr="00872367">
              <w:rPr>
                <w:rFonts w:ascii="Times New Roman" w:hAnsi="Times New Roman"/>
                <w:sz w:val="24"/>
                <w:szCs w:val="24"/>
                <w:lang w:eastAsia="ru-RU"/>
              </w:rPr>
              <w:t>Наличие доступа образовательной организации к электронным образовательным ресурсам (ЭОР), размещенным в федеральных, региональных и иных базах данных</w:t>
            </w:r>
          </w:p>
        </w:tc>
        <w:tc>
          <w:tcPr>
            <w:tcW w:w="1842"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rsidR="00E26208" w:rsidRPr="00872367" w:rsidRDefault="00E26208" w:rsidP="00743FE8">
            <w:pPr>
              <w:suppressAutoHyphens/>
              <w:spacing w:after="0" w:line="240" w:lineRule="auto"/>
              <w:rPr>
                <w:rFonts w:ascii="Times New Roman" w:hAnsi="Times New Roman"/>
                <w:sz w:val="24"/>
                <w:szCs w:val="24"/>
                <w:lang w:eastAsia="ru-RU"/>
              </w:rPr>
            </w:pPr>
            <w:r>
              <w:rPr>
                <w:rFonts w:ascii="Times New Roman" w:hAnsi="Times New Roman"/>
                <w:sz w:val="24"/>
                <w:szCs w:val="24"/>
                <w:lang w:eastAsia="ru-RU"/>
              </w:rPr>
              <w:t>Май-август 2017</w:t>
            </w:r>
          </w:p>
        </w:tc>
      </w:tr>
      <w:tr w:rsidR="00E26208" w:rsidRPr="00872367" w:rsidTr="00872367">
        <w:trPr>
          <w:trHeight w:val="306"/>
        </w:trPr>
        <w:tc>
          <w:tcPr>
            <w:tcW w:w="2694" w:type="dxa"/>
            <w:vMerge/>
            <w:tcBorders>
              <w:left w:val="single" w:sz="4" w:space="0" w:color="000000"/>
              <w:bottom w:val="single" w:sz="4" w:space="0" w:color="000000"/>
              <w:right w:val="single" w:sz="4" w:space="0" w:color="000000"/>
            </w:tcBorders>
            <w:vAlign w:val="center"/>
          </w:tcPr>
          <w:p w:rsidR="00E26208" w:rsidRPr="00872367" w:rsidRDefault="00E26208" w:rsidP="00872367">
            <w:pPr>
              <w:suppressAutoHyphens/>
              <w:spacing w:after="0" w:line="240" w:lineRule="auto"/>
              <w:rPr>
                <w:rFonts w:ascii="Times New Roman" w:hAnsi="Times New Roman"/>
                <w:sz w:val="24"/>
                <w:szCs w:val="24"/>
                <w:lang w:eastAsia="ru-RU"/>
              </w:rPr>
            </w:pPr>
          </w:p>
        </w:tc>
        <w:tc>
          <w:tcPr>
            <w:tcW w:w="5103"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rsidR="00E26208" w:rsidRPr="00872367" w:rsidRDefault="00E26208" w:rsidP="00872367">
            <w:pPr>
              <w:suppressAutoHyphens/>
              <w:spacing w:after="0" w:line="240" w:lineRule="auto"/>
              <w:rPr>
                <w:rFonts w:ascii="Times New Roman" w:hAnsi="Times New Roman"/>
                <w:sz w:val="24"/>
                <w:szCs w:val="24"/>
                <w:lang w:eastAsia="ru-RU"/>
              </w:rPr>
            </w:pPr>
            <w:r w:rsidRPr="00872367">
              <w:rPr>
                <w:rFonts w:ascii="Times New Roman" w:hAnsi="Times New Roman"/>
                <w:sz w:val="24"/>
                <w:szCs w:val="24"/>
                <w:lang w:eastAsia="ru-RU"/>
              </w:rPr>
              <w:t>8.</w:t>
            </w:r>
            <w:r w:rsidRPr="00872367">
              <w:rPr>
                <w:rFonts w:ascii="Times New Roman" w:hAnsi="Times New Roman"/>
                <w:sz w:val="24"/>
                <w:szCs w:val="24"/>
                <w:lang w:eastAsia="ru-RU"/>
              </w:rPr>
              <w:t> </w:t>
            </w:r>
            <w:r w:rsidRPr="00872367">
              <w:rPr>
                <w:rFonts w:ascii="Times New Roman" w:hAnsi="Times New Roman"/>
                <w:sz w:val="24"/>
                <w:szCs w:val="24"/>
                <w:lang w:eastAsia="ru-RU"/>
              </w:rPr>
              <w:t>Обеспечение контролируемого доступа участников образовательной деятельности к информационным образовательным ресурсам в сети Интернет</w:t>
            </w:r>
          </w:p>
        </w:tc>
        <w:tc>
          <w:tcPr>
            <w:tcW w:w="1842"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rsidR="00E26208" w:rsidRPr="00872367" w:rsidRDefault="00E26208" w:rsidP="00872367">
            <w:pPr>
              <w:suppressAutoHyphens/>
              <w:spacing w:after="0" w:line="240" w:lineRule="auto"/>
              <w:rPr>
                <w:rFonts w:ascii="Times New Roman" w:hAnsi="Times New Roman"/>
                <w:sz w:val="24"/>
                <w:szCs w:val="24"/>
                <w:lang w:eastAsia="ru-RU"/>
              </w:rPr>
            </w:pPr>
            <w:r>
              <w:rPr>
                <w:rFonts w:ascii="Times New Roman" w:hAnsi="Times New Roman"/>
                <w:sz w:val="24"/>
                <w:szCs w:val="24"/>
                <w:lang w:eastAsia="ru-RU"/>
              </w:rPr>
              <w:t>Август 2017</w:t>
            </w:r>
          </w:p>
        </w:tc>
      </w:tr>
    </w:tbl>
    <w:p w:rsidR="00042BDD" w:rsidRDefault="00042BDD" w:rsidP="00042BDD">
      <w:pPr>
        <w:widowControl w:val="0"/>
        <w:spacing w:before="46" w:after="0" w:line="240" w:lineRule="auto"/>
        <w:ind w:right="102" w:firstLine="567"/>
        <w:rPr>
          <w:rFonts w:ascii="Times New Roman" w:eastAsia="Times New Roman" w:hAnsi="Times New Roman"/>
          <w:sz w:val="24"/>
          <w:szCs w:val="24"/>
        </w:rPr>
      </w:pPr>
    </w:p>
    <w:p w:rsidR="00042BDD" w:rsidRPr="00042BDD" w:rsidRDefault="00042BDD" w:rsidP="00042BDD">
      <w:pPr>
        <w:widowControl w:val="0"/>
        <w:spacing w:before="46" w:after="0" w:line="240" w:lineRule="auto"/>
        <w:ind w:right="102" w:firstLine="567"/>
        <w:rPr>
          <w:rFonts w:ascii="Times New Roman" w:eastAsia="Times New Roman" w:hAnsi="Times New Roman"/>
          <w:b/>
          <w:sz w:val="24"/>
          <w:szCs w:val="24"/>
        </w:rPr>
      </w:pPr>
      <w:r w:rsidRPr="00042BDD">
        <w:rPr>
          <w:rFonts w:ascii="Times New Roman" w:eastAsia="Times New Roman" w:hAnsi="Times New Roman"/>
          <w:b/>
          <w:sz w:val="24"/>
          <w:szCs w:val="24"/>
        </w:rPr>
        <w:t>Контроль за состоянием системы условий</w:t>
      </w:r>
    </w:p>
    <w:p w:rsidR="00042BDD" w:rsidRPr="00042BDD" w:rsidRDefault="00042BDD" w:rsidP="00042BDD">
      <w:pPr>
        <w:widowControl w:val="0"/>
        <w:spacing w:before="46" w:after="0" w:line="240" w:lineRule="auto"/>
        <w:ind w:right="102" w:firstLine="567"/>
        <w:rPr>
          <w:rFonts w:ascii="Times New Roman" w:eastAsia="Times New Roman" w:hAnsi="Times New Roman"/>
          <w:sz w:val="24"/>
          <w:szCs w:val="24"/>
        </w:rPr>
      </w:pPr>
    </w:p>
    <w:p w:rsidR="00042BDD" w:rsidRPr="00042BDD" w:rsidRDefault="00042BDD" w:rsidP="00042BDD">
      <w:pPr>
        <w:widowControl w:val="0"/>
        <w:spacing w:before="46" w:after="0" w:line="240" w:lineRule="auto"/>
        <w:ind w:right="102" w:firstLine="567"/>
        <w:rPr>
          <w:rFonts w:ascii="Times New Roman" w:eastAsia="Times New Roman" w:hAnsi="Times New Roman"/>
          <w:sz w:val="24"/>
          <w:szCs w:val="24"/>
        </w:rPr>
      </w:pPr>
      <w:r w:rsidRPr="00042BDD">
        <w:rPr>
          <w:rFonts w:ascii="Times New Roman" w:eastAsia="Times New Roman" w:hAnsi="Times New Roman"/>
          <w:sz w:val="24"/>
          <w:szCs w:val="24"/>
        </w:rPr>
        <w:t>Контроль за состоянием системы условий реализации ООП СОО проводится путем мониторинга с целью эффективного управления процессом ее реализации. Оценке обязательно подлежат:</w:t>
      </w:r>
    </w:p>
    <w:p w:rsidR="00042BDD" w:rsidRPr="00042BDD" w:rsidRDefault="00042BDD" w:rsidP="00042BDD">
      <w:pPr>
        <w:widowControl w:val="0"/>
        <w:spacing w:before="46" w:after="0" w:line="240" w:lineRule="auto"/>
        <w:ind w:right="102" w:firstLine="567"/>
        <w:rPr>
          <w:rFonts w:ascii="Times New Roman" w:eastAsia="Times New Roman" w:hAnsi="Times New Roman"/>
          <w:sz w:val="24"/>
          <w:szCs w:val="24"/>
        </w:rPr>
      </w:pPr>
      <w:r w:rsidRPr="00042BDD">
        <w:rPr>
          <w:rFonts w:ascii="Times New Roman" w:eastAsia="Times New Roman" w:hAnsi="Times New Roman"/>
          <w:sz w:val="24"/>
          <w:szCs w:val="24"/>
        </w:rPr>
        <w:t>-</w:t>
      </w:r>
      <w:r w:rsidRPr="00042BDD">
        <w:rPr>
          <w:rFonts w:ascii="Times New Roman" w:eastAsia="Times New Roman" w:hAnsi="Times New Roman"/>
          <w:sz w:val="24"/>
          <w:szCs w:val="24"/>
        </w:rPr>
        <w:tab/>
        <w:t>кадровые, психолого-педагогические, финансовые, материально-технические условия, учебно-методическое и информационное обеспечение;</w:t>
      </w:r>
    </w:p>
    <w:p w:rsidR="00042BDD" w:rsidRPr="00042BDD" w:rsidRDefault="00042BDD" w:rsidP="00042BDD">
      <w:pPr>
        <w:widowControl w:val="0"/>
        <w:spacing w:before="46" w:after="0" w:line="240" w:lineRule="auto"/>
        <w:ind w:right="102" w:firstLine="567"/>
        <w:rPr>
          <w:rFonts w:ascii="Times New Roman" w:eastAsia="Times New Roman" w:hAnsi="Times New Roman"/>
          <w:sz w:val="24"/>
          <w:szCs w:val="24"/>
        </w:rPr>
      </w:pPr>
      <w:r w:rsidRPr="00042BDD">
        <w:rPr>
          <w:rFonts w:ascii="Times New Roman" w:eastAsia="Times New Roman" w:hAnsi="Times New Roman"/>
          <w:sz w:val="24"/>
          <w:szCs w:val="24"/>
        </w:rPr>
        <w:t>-</w:t>
      </w:r>
      <w:r w:rsidRPr="00042BDD">
        <w:rPr>
          <w:rFonts w:ascii="Times New Roman" w:eastAsia="Times New Roman" w:hAnsi="Times New Roman"/>
          <w:sz w:val="24"/>
          <w:szCs w:val="24"/>
        </w:rPr>
        <w:tab/>
        <w:t>деятельность педагогов в реализации психолого-педагогических условий;</w:t>
      </w:r>
    </w:p>
    <w:p w:rsidR="00042BDD" w:rsidRPr="00042BDD" w:rsidRDefault="00042BDD" w:rsidP="00042BDD">
      <w:pPr>
        <w:widowControl w:val="0"/>
        <w:spacing w:before="46" w:after="0" w:line="240" w:lineRule="auto"/>
        <w:ind w:right="102" w:firstLine="567"/>
        <w:rPr>
          <w:rFonts w:ascii="Times New Roman" w:eastAsia="Times New Roman" w:hAnsi="Times New Roman"/>
          <w:sz w:val="24"/>
          <w:szCs w:val="24"/>
        </w:rPr>
      </w:pPr>
      <w:r w:rsidRPr="00042BDD">
        <w:rPr>
          <w:rFonts w:ascii="Times New Roman" w:eastAsia="Times New Roman" w:hAnsi="Times New Roman"/>
          <w:sz w:val="24"/>
          <w:szCs w:val="24"/>
        </w:rPr>
        <w:t>-</w:t>
      </w:r>
      <w:r w:rsidRPr="00042BDD">
        <w:rPr>
          <w:rFonts w:ascii="Times New Roman" w:eastAsia="Times New Roman" w:hAnsi="Times New Roman"/>
          <w:sz w:val="24"/>
          <w:szCs w:val="24"/>
        </w:rPr>
        <w:tab/>
        <w:t>условий (ресурсов) образовательной организации.</w:t>
      </w:r>
    </w:p>
    <w:p w:rsidR="00872367" w:rsidRDefault="00042BDD" w:rsidP="00042BDD">
      <w:pPr>
        <w:widowControl w:val="0"/>
        <w:spacing w:before="46" w:after="0" w:line="240" w:lineRule="auto"/>
        <w:ind w:right="102" w:firstLine="567"/>
        <w:rPr>
          <w:rFonts w:ascii="Times New Roman" w:eastAsia="Times New Roman" w:hAnsi="Times New Roman"/>
          <w:sz w:val="24"/>
          <w:szCs w:val="24"/>
        </w:rPr>
      </w:pPr>
      <w:r w:rsidRPr="00042BDD">
        <w:rPr>
          <w:rFonts w:ascii="Times New Roman" w:eastAsia="Times New Roman" w:hAnsi="Times New Roman"/>
          <w:sz w:val="24"/>
          <w:szCs w:val="24"/>
        </w:rPr>
        <w:t>Для такой оценки используется определенный набор показателей и индикаторов, а также экспертиза образовательных и учебных программ, проектов, пособий,  образовательной среды, профессиональной деятельности специалистов</w:t>
      </w:r>
      <w:r>
        <w:rPr>
          <w:rFonts w:ascii="Times New Roman" w:eastAsia="Times New Roman" w:hAnsi="Times New Roman"/>
          <w:sz w:val="24"/>
          <w:szCs w:val="24"/>
        </w:rPr>
        <w:t xml:space="preserve"> МБОУ СШ № 43</w:t>
      </w:r>
      <w:r w:rsidRPr="00042BDD">
        <w:rPr>
          <w:rFonts w:ascii="Times New Roman" w:eastAsia="Times New Roman" w:hAnsi="Times New Roman"/>
          <w:sz w:val="24"/>
          <w:szCs w:val="24"/>
        </w:rPr>
        <w:t>.</w:t>
      </w:r>
    </w:p>
    <w:p w:rsidR="00042BDD" w:rsidRDefault="00042BDD" w:rsidP="00BD6098">
      <w:pPr>
        <w:widowControl w:val="0"/>
        <w:spacing w:before="46" w:after="0" w:line="240" w:lineRule="auto"/>
        <w:ind w:right="102" w:firstLine="567"/>
        <w:jc w:val="right"/>
        <w:rPr>
          <w:rFonts w:ascii="Times New Roman" w:eastAsia="Times New Roman" w:hAnsi="Times New Roman"/>
          <w:sz w:val="24"/>
          <w:szCs w:val="24"/>
        </w:rPr>
      </w:pPr>
    </w:p>
    <w:p w:rsidR="00042BDD" w:rsidRDefault="00042BDD" w:rsidP="00BD6098">
      <w:pPr>
        <w:widowControl w:val="0"/>
        <w:spacing w:before="46" w:after="0" w:line="240" w:lineRule="auto"/>
        <w:ind w:right="102" w:firstLine="567"/>
        <w:jc w:val="right"/>
        <w:rPr>
          <w:rFonts w:ascii="Times New Roman" w:eastAsia="Times New Roman" w:hAnsi="Times New Roman"/>
          <w:sz w:val="24"/>
          <w:szCs w:val="24"/>
        </w:rPr>
      </w:pPr>
    </w:p>
    <w:p w:rsidR="00042BDD" w:rsidRDefault="00042BDD" w:rsidP="00BD6098">
      <w:pPr>
        <w:widowControl w:val="0"/>
        <w:spacing w:before="46" w:after="0" w:line="240" w:lineRule="auto"/>
        <w:ind w:right="102" w:firstLine="567"/>
        <w:jc w:val="right"/>
        <w:rPr>
          <w:rFonts w:ascii="Times New Roman" w:eastAsia="Times New Roman" w:hAnsi="Times New Roman"/>
          <w:sz w:val="24"/>
          <w:szCs w:val="24"/>
        </w:rPr>
      </w:pPr>
    </w:p>
    <w:p w:rsidR="00042BDD" w:rsidRDefault="00042BDD" w:rsidP="00BD6098">
      <w:pPr>
        <w:widowControl w:val="0"/>
        <w:spacing w:before="46" w:after="0" w:line="240" w:lineRule="auto"/>
        <w:ind w:right="102" w:firstLine="567"/>
        <w:jc w:val="right"/>
        <w:rPr>
          <w:rFonts w:ascii="Times New Roman" w:eastAsia="Times New Roman" w:hAnsi="Times New Roman"/>
          <w:sz w:val="24"/>
          <w:szCs w:val="24"/>
        </w:rPr>
      </w:pPr>
    </w:p>
    <w:p w:rsidR="00042BDD" w:rsidRDefault="00042BDD" w:rsidP="00BD6098">
      <w:pPr>
        <w:widowControl w:val="0"/>
        <w:spacing w:before="46" w:after="0" w:line="240" w:lineRule="auto"/>
        <w:ind w:right="102" w:firstLine="567"/>
        <w:jc w:val="right"/>
        <w:rPr>
          <w:rFonts w:ascii="Times New Roman" w:eastAsia="Times New Roman" w:hAnsi="Times New Roman"/>
          <w:sz w:val="24"/>
          <w:szCs w:val="24"/>
        </w:rPr>
      </w:pPr>
    </w:p>
    <w:p w:rsidR="00042BDD" w:rsidRDefault="00042BDD" w:rsidP="00BD6098">
      <w:pPr>
        <w:widowControl w:val="0"/>
        <w:spacing w:before="46" w:after="0" w:line="240" w:lineRule="auto"/>
        <w:ind w:right="102" w:firstLine="567"/>
        <w:jc w:val="right"/>
        <w:rPr>
          <w:rFonts w:ascii="Times New Roman" w:eastAsia="Times New Roman" w:hAnsi="Times New Roman"/>
          <w:sz w:val="24"/>
          <w:szCs w:val="24"/>
        </w:rPr>
      </w:pPr>
    </w:p>
    <w:p w:rsidR="00042BDD" w:rsidRDefault="00042BDD" w:rsidP="00BD6098">
      <w:pPr>
        <w:widowControl w:val="0"/>
        <w:spacing w:before="46" w:after="0" w:line="240" w:lineRule="auto"/>
        <w:ind w:right="102" w:firstLine="567"/>
        <w:jc w:val="right"/>
        <w:rPr>
          <w:rFonts w:ascii="Times New Roman" w:eastAsia="Times New Roman" w:hAnsi="Times New Roman"/>
          <w:sz w:val="24"/>
          <w:szCs w:val="24"/>
        </w:rPr>
      </w:pPr>
    </w:p>
    <w:p w:rsidR="00042BDD" w:rsidRDefault="00042BDD" w:rsidP="00BD6098">
      <w:pPr>
        <w:widowControl w:val="0"/>
        <w:spacing w:before="46" w:after="0" w:line="240" w:lineRule="auto"/>
        <w:ind w:right="102" w:firstLine="567"/>
        <w:jc w:val="right"/>
        <w:rPr>
          <w:rFonts w:ascii="Times New Roman" w:eastAsia="Times New Roman" w:hAnsi="Times New Roman"/>
          <w:sz w:val="24"/>
          <w:szCs w:val="24"/>
        </w:rPr>
      </w:pPr>
    </w:p>
    <w:p w:rsidR="00042BDD" w:rsidRDefault="00042BDD" w:rsidP="00BD6098">
      <w:pPr>
        <w:widowControl w:val="0"/>
        <w:spacing w:before="46" w:after="0" w:line="240" w:lineRule="auto"/>
        <w:ind w:right="102" w:firstLine="567"/>
        <w:jc w:val="right"/>
        <w:rPr>
          <w:rFonts w:ascii="Times New Roman" w:eastAsia="Times New Roman" w:hAnsi="Times New Roman"/>
          <w:sz w:val="24"/>
          <w:szCs w:val="24"/>
        </w:rPr>
      </w:pPr>
    </w:p>
    <w:p w:rsidR="00042BDD" w:rsidRDefault="00042BDD" w:rsidP="00BD6098">
      <w:pPr>
        <w:widowControl w:val="0"/>
        <w:spacing w:before="46" w:after="0" w:line="240" w:lineRule="auto"/>
        <w:ind w:right="102" w:firstLine="567"/>
        <w:jc w:val="right"/>
        <w:rPr>
          <w:rFonts w:ascii="Times New Roman" w:eastAsia="Times New Roman" w:hAnsi="Times New Roman"/>
          <w:sz w:val="24"/>
          <w:szCs w:val="24"/>
        </w:rPr>
      </w:pPr>
    </w:p>
    <w:p w:rsidR="00042BDD" w:rsidRDefault="00042BDD" w:rsidP="00BD6098">
      <w:pPr>
        <w:widowControl w:val="0"/>
        <w:spacing w:before="46" w:after="0" w:line="240" w:lineRule="auto"/>
        <w:ind w:right="102" w:firstLine="567"/>
        <w:jc w:val="right"/>
        <w:rPr>
          <w:rFonts w:ascii="Times New Roman" w:eastAsia="Times New Roman" w:hAnsi="Times New Roman"/>
          <w:sz w:val="24"/>
          <w:szCs w:val="24"/>
        </w:rPr>
      </w:pPr>
    </w:p>
    <w:p w:rsidR="00042BDD" w:rsidRDefault="00042BDD" w:rsidP="00BD6098">
      <w:pPr>
        <w:widowControl w:val="0"/>
        <w:spacing w:before="46" w:after="0" w:line="240" w:lineRule="auto"/>
        <w:ind w:right="102" w:firstLine="567"/>
        <w:jc w:val="right"/>
        <w:rPr>
          <w:rFonts w:ascii="Times New Roman" w:eastAsia="Times New Roman" w:hAnsi="Times New Roman"/>
          <w:sz w:val="24"/>
          <w:szCs w:val="24"/>
        </w:rPr>
      </w:pPr>
    </w:p>
    <w:p w:rsidR="00042BDD" w:rsidRDefault="00042BDD" w:rsidP="00BD6098">
      <w:pPr>
        <w:widowControl w:val="0"/>
        <w:spacing w:before="46" w:after="0" w:line="240" w:lineRule="auto"/>
        <w:ind w:right="102" w:firstLine="567"/>
        <w:jc w:val="right"/>
        <w:rPr>
          <w:rFonts w:ascii="Times New Roman" w:eastAsia="Times New Roman" w:hAnsi="Times New Roman"/>
          <w:sz w:val="24"/>
          <w:szCs w:val="24"/>
        </w:rPr>
      </w:pPr>
    </w:p>
    <w:p w:rsidR="00042BDD" w:rsidRDefault="00042BDD" w:rsidP="00BD6098">
      <w:pPr>
        <w:widowControl w:val="0"/>
        <w:spacing w:before="46" w:after="0" w:line="240" w:lineRule="auto"/>
        <w:ind w:right="102" w:firstLine="567"/>
        <w:jc w:val="right"/>
        <w:rPr>
          <w:rFonts w:ascii="Times New Roman" w:eastAsia="Times New Roman" w:hAnsi="Times New Roman"/>
          <w:sz w:val="24"/>
          <w:szCs w:val="24"/>
        </w:rPr>
      </w:pPr>
    </w:p>
    <w:p w:rsidR="00042BDD" w:rsidRDefault="00042BDD" w:rsidP="00BD6098">
      <w:pPr>
        <w:widowControl w:val="0"/>
        <w:spacing w:before="46" w:after="0" w:line="240" w:lineRule="auto"/>
        <w:ind w:right="102" w:firstLine="567"/>
        <w:jc w:val="right"/>
        <w:rPr>
          <w:rFonts w:ascii="Times New Roman" w:eastAsia="Times New Roman" w:hAnsi="Times New Roman"/>
          <w:sz w:val="24"/>
          <w:szCs w:val="24"/>
        </w:rPr>
      </w:pPr>
    </w:p>
    <w:p w:rsidR="00042BDD" w:rsidRDefault="00042BDD" w:rsidP="00BD6098">
      <w:pPr>
        <w:widowControl w:val="0"/>
        <w:spacing w:before="46" w:after="0" w:line="240" w:lineRule="auto"/>
        <w:ind w:right="102" w:firstLine="567"/>
        <w:jc w:val="right"/>
        <w:rPr>
          <w:rFonts w:ascii="Times New Roman" w:eastAsia="Times New Roman" w:hAnsi="Times New Roman"/>
          <w:sz w:val="24"/>
          <w:szCs w:val="24"/>
        </w:rPr>
      </w:pPr>
    </w:p>
    <w:p w:rsidR="00BF01B8" w:rsidRPr="00DE5920" w:rsidRDefault="00BF01B8" w:rsidP="00BD6098">
      <w:pPr>
        <w:widowControl w:val="0"/>
        <w:spacing w:before="46" w:after="0" w:line="240" w:lineRule="auto"/>
        <w:ind w:right="102" w:firstLine="567"/>
        <w:jc w:val="right"/>
        <w:rPr>
          <w:rFonts w:ascii="Times New Roman" w:eastAsia="Times New Roman" w:hAnsi="Times New Roman"/>
          <w:sz w:val="24"/>
          <w:szCs w:val="24"/>
        </w:rPr>
      </w:pPr>
      <w:r w:rsidRPr="00DE5920">
        <w:rPr>
          <w:rFonts w:ascii="Times New Roman" w:eastAsia="Times New Roman" w:hAnsi="Times New Roman"/>
          <w:sz w:val="24"/>
          <w:szCs w:val="24"/>
        </w:rPr>
        <w:lastRenderedPageBreak/>
        <w:t>Приложение № 4</w:t>
      </w:r>
    </w:p>
    <w:p w:rsidR="00BF01B8" w:rsidRPr="00DE5920" w:rsidRDefault="00BF01B8" w:rsidP="00BD6098">
      <w:pPr>
        <w:widowControl w:val="0"/>
        <w:spacing w:before="8" w:after="0" w:line="240" w:lineRule="auto"/>
        <w:ind w:firstLine="567"/>
        <w:rPr>
          <w:rFonts w:ascii="Times New Roman" w:eastAsia="Times New Roman" w:hAnsi="Times New Roman"/>
          <w:sz w:val="24"/>
          <w:szCs w:val="24"/>
        </w:rPr>
      </w:pPr>
    </w:p>
    <w:p w:rsidR="00BF01B8" w:rsidRPr="00BF01B8" w:rsidRDefault="00BF01B8" w:rsidP="00BD6098">
      <w:pPr>
        <w:widowControl w:val="0"/>
        <w:tabs>
          <w:tab w:val="left" w:pos="1454"/>
        </w:tabs>
        <w:spacing w:after="0" w:line="240" w:lineRule="auto"/>
        <w:ind w:left="567" w:firstLine="567"/>
        <w:outlineLvl w:val="0"/>
        <w:rPr>
          <w:rFonts w:ascii="Times New Roman" w:eastAsia="Times New Roman" w:hAnsi="Times New Roman"/>
          <w:b/>
          <w:bCs/>
          <w:sz w:val="24"/>
          <w:szCs w:val="24"/>
        </w:rPr>
      </w:pPr>
      <w:r w:rsidRPr="00BF01B8">
        <w:rPr>
          <w:rFonts w:ascii="Times New Roman" w:eastAsia="Times New Roman" w:hAnsi="Times New Roman"/>
          <w:b/>
          <w:bCs/>
          <w:sz w:val="24"/>
          <w:szCs w:val="24"/>
        </w:rPr>
        <w:t>Программа</w:t>
      </w:r>
      <w:r w:rsidRPr="00BD6098">
        <w:rPr>
          <w:sz w:val="24"/>
          <w:szCs w:val="24"/>
        </w:rPr>
        <w:t xml:space="preserve"> </w:t>
      </w:r>
      <w:r w:rsidRPr="00BD6098">
        <w:rPr>
          <w:rFonts w:ascii="Times New Roman" w:eastAsia="Times New Roman" w:hAnsi="Times New Roman"/>
          <w:b/>
          <w:bCs/>
          <w:sz w:val="24"/>
          <w:szCs w:val="24"/>
        </w:rPr>
        <w:t>развития универсальных учебных действий при получении среднего общего образования, включающая формирование компетенций обучающихся в области учебно-исследовательской и проектной деятельности</w:t>
      </w:r>
      <w:r w:rsidRPr="00BF01B8">
        <w:rPr>
          <w:rFonts w:ascii="Times New Roman" w:eastAsia="Times New Roman" w:hAnsi="Times New Roman"/>
          <w:b/>
          <w:bCs/>
          <w:sz w:val="24"/>
          <w:szCs w:val="24"/>
        </w:rPr>
        <w:t xml:space="preserve"> развития универсальных учебных</w:t>
      </w:r>
      <w:r w:rsidRPr="00BF01B8">
        <w:rPr>
          <w:rFonts w:ascii="Times New Roman" w:eastAsia="Times New Roman" w:hAnsi="Times New Roman"/>
          <w:b/>
          <w:bCs/>
          <w:spacing w:val="-13"/>
          <w:sz w:val="24"/>
          <w:szCs w:val="24"/>
        </w:rPr>
        <w:t xml:space="preserve"> </w:t>
      </w:r>
      <w:r w:rsidRPr="00BF01B8">
        <w:rPr>
          <w:rFonts w:ascii="Times New Roman" w:eastAsia="Times New Roman" w:hAnsi="Times New Roman"/>
          <w:b/>
          <w:bCs/>
          <w:sz w:val="24"/>
          <w:szCs w:val="24"/>
        </w:rPr>
        <w:t>действий</w:t>
      </w:r>
      <w:r w:rsidRPr="00BD6098">
        <w:rPr>
          <w:rFonts w:ascii="Times New Roman" w:eastAsia="Times New Roman" w:hAnsi="Times New Roman"/>
          <w:b/>
          <w:bCs/>
          <w:sz w:val="24"/>
          <w:szCs w:val="24"/>
        </w:rPr>
        <w:t xml:space="preserve"> (Программа развития УУД).</w:t>
      </w:r>
    </w:p>
    <w:p w:rsidR="00DB091D" w:rsidRPr="00BD6098" w:rsidRDefault="00BF01B8" w:rsidP="00BD6098">
      <w:pPr>
        <w:widowControl w:val="0"/>
        <w:spacing w:before="31" w:after="0" w:line="240" w:lineRule="auto"/>
        <w:ind w:left="567" w:right="101" w:firstLine="567"/>
        <w:jc w:val="both"/>
        <w:rPr>
          <w:rFonts w:ascii="Times New Roman" w:eastAsia="Times New Roman" w:hAnsi="Times New Roman"/>
          <w:sz w:val="24"/>
          <w:szCs w:val="24"/>
        </w:rPr>
      </w:pPr>
      <w:r w:rsidRPr="00BD6098">
        <w:rPr>
          <w:rFonts w:ascii="Times New Roman" w:eastAsia="Times New Roman" w:hAnsi="Times New Roman"/>
          <w:sz w:val="24"/>
          <w:szCs w:val="24"/>
        </w:rPr>
        <w:t xml:space="preserve">  </w:t>
      </w:r>
      <w:r w:rsidR="00DB091D" w:rsidRPr="00BD6098">
        <w:rPr>
          <w:rFonts w:ascii="Times New Roman" w:eastAsia="Times New Roman" w:hAnsi="Times New Roman"/>
          <w:sz w:val="24"/>
          <w:szCs w:val="24"/>
        </w:rPr>
        <w:t>Структура примерной программы развития универсальных учебных действий (УУД) сформирована в соответствии ФГОС СОО и содержит значимую информацию о характеристиках, функциях и способах оценивания УУД на уровне среднего общего образования, а также описание особенностей, направлений и условий реализации учебно-исследовательской и проектной деятельности.</w:t>
      </w:r>
    </w:p>
    <w:p w:rsidR="00DB091D" w:rsidRPr="00BD6098" w:rsidRDefault="00DB091D" w:rsidP="00BD6098">
      <w:pPr>
        <w:widowControl w:val="0"/>
        <w:spacing w:before="31" w:after="0" w:line="240" w:lineRule="auto"/>
        <w:ind w:left="567" w:right="101" w:firstLine="567"/>
        <w:jc w:val="both"/>
        <w:rPr>
          <w:rFonts w:ascii="Times New Roman" w:eastAsia="Times New Roman" w:hAnsi="Times New Roman"/>
          <w:b/>
          <w:i/>
          <w:sz w:val="24"/>
          <w:szCs w:val="24"/>
        </w:rPr>
      </w:pPr>
      <w:r w:rsidRPr="00BD6098">
        <w:rPr>
          <w:rFonts w:ascii="Times New Roman" w:eastAsia="Times New Roman" w:hAnsi="Times New Roman"/>
          <w:b/>
          <w:i/>
          <w:sz w:val="24"/>
          <w:szCs w:val="24"/>
        </w:rPr>
        <w:t>1.1. Цели и задачи, включающие учебно-исследовательскую и проектную деятельность обучающихся как средство совершенствования их универсальных учебных действий; описание места Программы и ее роли в реализации требований ФГОС СОО</w:t>
      </w:r>
    </w:p>
    <w:p w:rsidR="00DB091D" w:rsidRPr="00BD6098" w:rsidRDefault="00DB091D" w:rsidP="00BD6098">
      <w:pPr>
        <w:widowControl w:val="0"/>
        <w:spacing w:before="31" w:after="0" w:line="240" w:lineRule="auto"/>
        <w:ind w:left="567" w:right="101" w:firstLine="567"/>
        <w:jc w:val="both"/>
        <w:rPr>
          <w:rFonts w:ascii="Times New Roman" w:eastAsia="Times New Roman" w:hAnsi="Times New Roman"/>
          <w:sz w:val="24"/>
          <w:szCs w:val="24"/>
        </w:rPr>
      </w:pPr>
      <w:r w:rsidRPr="00BD6098">
        <w:rPr>
          <w:rFonts w:ascii="Times New Roman" w:eastAsia="Times New Roman" w:hAnsi="Times New Roman"/>
          <w:sz w:val="24"/>
          <w:szCs w:val="24"/>
        </w:rPr>
        <w:t xml:space="preserve">  Программа развития УУД является организационно-методической основой для реализации требований ФГОС СОО к личностным и метапредметным результатам освоения основной образовательной программы. Требования включают: </w:t>
      </w:r>
    </w:p>
    <w:p w:rsidR="00DB091D" w:rsidRPr="00BD6098" w:rsidRDefault="00DB091D" w:rsidP="00BD6098">
      <w:pPr>
        <w:widowControl w:val="0"/>
        <w:spacing w:before="31" w:after="0" w:line="240" w:lineRule="auto"/>
        <w:ind w:left="567" w:right="101" w:firstLine="567"/>
        <w:jc w:val="both"/>
        <w:rPr>
          <w:rFonts w:ascii="Times New Roman" w:eastAsia="Times New Roman" w:hAnsi="Times New Roman"/>
          <w:sz w:val="24"/>
          <w:szCs w:val="24"/>
        </w:rPr>
      </w:pPr>
      <w:r w:rsidRPr="00BD6098">
        <w:rPr>
          <w:rFonts w:ascii="Times New Roman" w:eastAsia="Times New Roman" w:hAnsi="Times New Roman"/>
          <w:sz w:val="24"/>
          <w:szCs w:val="24"/>
        </w:rPr>
        <w:t>– освоение межпредметных понятий (например, система, модель, проблема, анализ, синтез, факт, закономерность, феномен) и универсальных учебных действий (регулятивные, познавательные, коммуникативные);</w:t>
      </w:r>
    </w:p>
    <w:p w:rsidR="00DB091D" w:rsidRPr="00BD6098" w:rsidRDefault="00DB091D" w:rsidP="00BD6098">
      <w:pPr>
        <w:widowControl w:val="0"/>
        <w:spacing w:before="31" w:after="0" w:line="240" w:lineRule="auto"/>
        <w:ind w:left="567" w:right="101" w:firstLine="567"/>
        <w:jc w:val="both"/>
        <w:rPr>
          <w:rFonts w:ascii="Times New Roman" w:eastAsia="Times New Roman" w:hAnsi="Times New Roman"/>
          <w:sz w:val="24"/>
          <w:szCs w:val="24"/>
        </w:rPr>
      </w:pPr>
      <w:r w:rsidRPr="00BD6098">
        <w:rPr>
          <w:rFonts w:ascii="Times New Roman" w:eastAsia="Times New Roman" w:hAnsi="Times New Roman"/>
          <w:sz w:val="24"/>
          <w:szCs w:val="24"/>
        </w:rPr>
        <w:t>–</w:t>
      </w:r>
      <w:r w:rsidRPr="00BD6098">
        <w:rPr>
          <w:rFonts w:ascii="Times New Roman" w:eastAsia="Times New Roman" w:hAnsi="Times New Roman"/>
          <w:sz w:val="24"/>
          <w:szCs w:val="24"/>
        </w:rPr>
        <w:tab/>
        <w:t xml:space="preserve"> способность их использования в познавательной и социальной практике;</w:t>
      </w:r>
    </w:p>
    <w:p w:rsidR="00DB091D" w:rsidRPr="00BD6098" w:rsidRDefault="00DB091D" w:rsidP="00BD6098">
      <w:pPr>
        <w:widowControl w:val="0"/>
        <w:spacing w:before="31" w:after="0" w:line="240" w:lineRule="auto"/>
        <w:ind w:left="567" w:right="101" w:firstLine="567"/>
        <w:jc w:val="both"/>
        <w:rPr>
          <w:rFonts w:ascii="Times New Roman" w:eastAsia="Times New Roman" w:hAnsi="Times New Roman"/>
          <w:sz w:val="24"/>
          <w:szCs w:val="24"/>
        </w:rPr>
      </w:pPr>
      <w:r w:rsidRPr="00BD6098">
        <w:rPr>
          <w:rFonts w:ascii="Times New Roman" w:eastAsia="Times New Roman" w:hAnsi="Times New Roman"/>
          <w:sz w:val="24"/>
          <w:szCs w:val="24"/>
        </w:rPr>
        <w:t>– самостоятельность в планировании и осуществлении учебной деятельности и организации учебного сотрудничества с педагогами и сверстниками;</w:t>
      </w:r>
    </w:p>
    <w:p w:rsidR="00DB091D" w:rsidRPr="00BD6098" w:rsidRDefault="00DB091D" w:rsidP="00BD6098">
      <w:pPr>
        <w:widowControl w:val="0"/>
        <w:spacing w:before="31" w:after="0" w:line="240" w:lineRule="auto"/>
        <w:ind w:left="567" w:right="101" w:firstLine="567"/>
        <w:jc w:val="both"/>
        <w:rPr>
          <w:rFonts w:ascii="Times New Roman" w:eastAsia="Times New Roman" w:hAnsi="Times New Roman"/>
          <w:sz w:val="24"/>
          <w:szCs w:val="24"/>
        </w:rPr>
      </w:pPr>
      <w:r w:rsidRPr="00BD6098">
        <w:rPr>
          <w:rFonts w:ascii="Times New Roman" w:eastAsia="Times New Roman" w:hAnsi="Times New Roman"/>
          <w:sz w:val="24"/>
          <w:szCs w:val="24"/>
        </w:rPr>
        <w:t>– способность к построению индивидуальной образовательной траектории, владение навыками учебно-исследовательской и проектной деятельности.</w:t>
      </w:r>
    </w:p>
    <w:p w:rsidR="00DB091D" w:rsidRPr="00BD6098" w:rsidRDefault="00DB091D" w:rsidP="00BD6098">
      <w:pPr>
        <w:widowControl w:val="0"/>
        <w:spacing w:before="31" w:after="0" w:line="240" w:lineRule="auto"/>
        <w:ind w:left="567" w:right="101" w:firstLine="567"/>
        <w:jc w:val="both"/>
        <w:rPr>
          <w:rFonts w:ascii="Times New Roman" w:eastAsia="Times New Roman" w:hAnsi="Times New Roman"/>
          <w:sz w:val="24"/>
          <w:szCs w:val="24"/>
        </w:rPr>
      </w:pPr>
      <w:r w:rsidRPr="00BD6098">
        <w:rPr>
          <w:rFonts w:ascii="Times New Roman" w:eastAsia="Times New Roman" w:hAnsi="Times New Roman"/>
          <w:sz w:val="24"/>
          <w:szCs w:val="24"/>
        </w:rPr>
        <w:t xml:space="preserve">  Программа направлена на:</w:t>
      </w:r>
    </w:p>
    <w:p w:rsidR="00DB091D" w:rsidRPr="00BD6098" w:rsidRDefault="00DB091D" w:rsidP="00BD6098">
      <w:pPr>
        <w:widowControl w:val="0"/>
        <w:spacing w:before="31" w:after="0" w:line="240" w:lineRule="auto"/>
        <w:ind w:left="567" w:right="101" w:firstLine="567"/>
        <w:jc w:val="both"/>
        <w:rPr>
          <w:rFonts w:ascii="Times New Roman" w:eastAsia="Times New Roman" w:hAnsi="Times New Roman"/>
          <w:sz w:val="24"/>
          <w:szCs w:val="24"/>
        </w:rPr>
      </w:pPr>
      <w:r w:rsidRPr="00BD6098">
        <w:rPr>
          <w:rFonts w:ascii="Times New Roman" w:eastAsia="Times New Roman" w:hAnsi="Times New Roman"/>
          <w:sz w:val="24"/>
          <w:szCs w:val="24"/>
        </w:rPr>
        <w:t>–</w:t>
      </w:r>
      <w:r w:rsidRPr="00BD6098">
        <w:rPr>
          <w:rFonts w:ascii="Times New Roman" w:eastAsia="Times New Roman" w:hAnsi="Times New Roman"/>
          <w:sz w:val="24"/>
          <w:szCs w:val="24"/>
        </w:rPr>
        <w:tab/>
        <w:t>повышение эффективности освоения обучающимися основной образовательной программы, а также усвоение знаний и учебных действий;</w:t>
      </w:r>
    </w:p>
    <w:p w:rsidR="00DB091D" w:rsidRPr="00BD6098" w:rsidRDefault="00DB091D" w:rsidP="00BD6098">
      <w:pPr>
        <w:widowControl w:val="0"/>
        <w:spacing w:before="31" w:after="0" w:line="240" w:lineRule="auto"/>
        <w:ind w:left="567" w:right="101" w:firstLine="567"/>
        <w:jc w:val="both"/>
        <w:rPr>
          <w:rFonts w:ascii="Times New Roman" w:eastAsia="Times New Roman" w:hAnsi="Times New Roman"/>
          <w:sz w:val="24"/>
          <w:szCs w:val="24"/>
        </w:rPr>
      </w:pPr>
      <w:r w:rsidRPr="00BD6098">
        <w:rPr>
          <w:rFonts w:ascii="Times New Roman" w:eastAsia="Times New Roman" w:hAnsi="Times New Roman"/>
          <w:sz w:val="24"/>
          <w:szCs w:val="24"/>
        </w:rPr>
        <w:t>–</w:t>
      </w:r>
      <w:r w:rsidRPr="00BD6098">
        <w:rPr>
          <w:rFonts w:ascii="Times New Roman" w:eastAsia="Times New Roman" w:hAnsi="Times New Roman"/>
          <w:sz w:val="24"/>
          <w:szCs w:val="24"/>
        </w:rPr>
        <w:tab/>
        <w:t>формирование у обучающихся системных представлений и опыта применения методов, технологий и форм организации проектной и учебно-исследовательской деятельности для достижения практико-ориентированных результатов образования;</w:t>
      </w:r>
    </w:p>
    <w:p w:rsidR="00DB091D" w:rsidRPr="00BD6098" w:rsidRDefault="00DB091D" w:rsidP="00BD6098">
      <w:pPr>
        <w:widowControl w:val="0"/>
        <w:spacing w:before="31" w:after="0" w:line="240" w:lineRule="auto"/>
        <w:ind w:left="567" w:right="101" w:firstLine="567"/>
        <w:jc w:val="both"/>
        <w:rPr>
          <w:rFonts w:ascii="Times New Roman" w:eastAsia="Times New Roman" w:hAnsi="Times New Roman"/>
          <w:sz w:val="24"/>
          <w:szCs w:val="24"/>
        </w:rPr>
      </w:pPr>
      <w:r w:rsidRPr="00BD6098">
        <w:rPr>
          <w:rFonts w:ascii="Times New Roman" w:eastAsia="Times New Roman" w:hAnsi="Times New Roman"/>
          <w:sz w:val="24"/>
          <w:szCs w:val="24"/>
        </w:rPr>
        <w:t>–</w:t>
      </w:r>
      <w:r w:rsidRPr="00BD6098">
        <w:rPr>
          <w:rFonts w:ascii="Times New Roman" w:eastAsia="Times New Roman" w:hAnsi="Times New Roman"/>
          <w:sz w:val="24"/>
          <w:szCs w:val="24"/>
        </w:rPr>
        <w:tab/>
        <w:t>формирование навыков разработки, реализации и общественной презентации обучающимися результатов исследования, индивидуального проекта, направленного на решение научной, личностно и (или) социально значимой проблемы.</w:t>
      </w:r>
    </w:p>
    <w:p w:rsidR="00DB091D" w:rsidRPr="00BD6098" w:rsidRDefault="00DB091D" w:rsidP="00BD6098">
      <w:pPr>
        <w:widowControl w:val="0"/>
        <w:spacing w:before="31" w:after="0" w:line="240" w:lineRule="auto"/>
        <w:ind w:left="567" w:right="101" w:firstLine="567"/>
        <w:jc w:val="both"/>
        <w:rPr>
          <w:rFonts w:ascii="Times New Roman" w:eastAsia="Times New Roman" w:hAnsi="Times New Roman"/>
          <w:sz w:val="24"/>
          <w:szCs w:val="24"/>
        </w:rPr>
      </w:pPr>
      <w:r w:rsidRPr="00BD6098">
        <w:rPr>
          <w:rFonts w:ascii="Times New Roman" w:eastAsia="Times New Roman" w:hAnsi="Times New Roman"/>
          <w:sz w:val="24"/>
          <w:szCs w:val="24"/>
        </w:rPr>
        <w:t xml:space="preserve">  Программа обеспечивает:</w:t>
      </w:r>
      <w:r w:rsidRPr="00BD6098">
        <w:rPr>
          <w:rFonts w:ascii="MS Mincho" w:eastAsia="MS Mincho" w:hAnsi="MS Mincho" w:cs="MS Mincho" w:hint="eastAsia"/>
          <w:sz w:val="24"/>
          <w:szCs w:val="24"/>
        </w:rPr>
        <w:t> </w:t>
      </w:r>
    </w:p>
    <w:p w:rsidR="00DB091D" w:rsidRPr="00BD6098" w:rsidRDefault="00DB091D" w:rsidP="00BD6098">
      <w:pPr>
        <w:widowControl w:val="0"/>
        <w:spacing w:before="31" w:after="0" w:line="240" w:lineRule="auto"/>
        <w:ind w:left="567" w:right="101" w:firstLine="567"/>
        <w:jc w:val="both"/>
        <w:rPr>
          <w:rFonts w:ascii="Times New Roman" w:eastAsia="Times New Roman" w:hAnsi="Times New Roman"/>
          <w:sz w:val="24"/>
          <w:szCs w:val="24"/>
        </w:rPr>
      </w:pPr>
      <w:r w:rsidRPr="00BD6098">
        <w:rPr>
          <w:rFonts w:ascii="Times New Roman" w:eastAsia="Times New Roman" w:hAnsi="Times New Roman"/>
          <w:sz w:val="24"/>
          <w:szCs w:val="24"/>
        </w:rPr>
        <w:t>–</w:t>
      </w:r>
      <w:r w:rsidRPr="00BD6098">
        <w:rPr>
          <w:rFonts w:ascii="Times New Roman" w:eastAsia="Times New Roman" w:hAnsi="Times New Roman"/>
          <w:sz w:val="24"/>
          <w:szCs w:val="24"/>
        </w:rPr>
        <w:tab/>
        <w:t>развитие у обучающихся способности к самопознанию, саморазвитию и самоопределению; формирование личностных ценностно-смысловых ориентиров и установок, системы значимых социальных и межличностных отношений;</w:t>
      </w:r>
    </w:p>
    <w:p w:rsidR="00DB091D" w:rsidRPr="00BD6098" w:rsidRDefault="00DB091D" w:rsidP="00BD6098">
      <w:pPr>
        <w:widowControl w:val="0"/>
        <w:spacing w:before="31" w:after="0" w:line="240" w:lineRule="auto"/>
        <w:ind w:left="567" w:right="101" w:firstLine="567"/>
        <w:jc w:val="both"/>
        <w:rPr>
          <w:rFonts w:ascii="Times New Roman" w:eastAsia="Times New Roman" w:hAnsi="Times New Roman"/>
          <w:sz w:val="24"/>
          <w:szCs w:val="24"/>
        </w:rPr>
      </w:pPr>
      <w:r w:rsidRPr="00BD6098">
        <w:rPr>
          <w:rFonts w:ascii="Times New Roman" w:eastAsia="Times New Roman" w:hAnsi="Times New Roman"/>
          <w:sz w:val="24"/>
          <w:szCs w:val="24"/>
        </w:rPr>
        <w:t>–</w:t>
      </w:r>
      <w:r w:rsidRPr="00BD6098">
        <w:rPr>
          <w:rFonts w:ascii="Times New Roman" w:eastAsia="Times New Roman" w:hAnsi="Times New Roman"/>
          <w:sz w:val="24"/>
          <w:szCs w:val="24"/>
        </w:rPr>
        <w:tab/>
        <w:t>формирование умений самостоятельного планирования и осуществления учебной деятельности и организации учебного сотрудничества с педагогами и сверстниками, построения индивидуального образовательного маршрута;</w:t>
      </w:r>
    </w:p>
    <w:p w:rsidR="00DB091D" w:rsidRPr="00BD6098" w:rsidRDefault="00DB091D" w:rsidP="00BD6098">
      <w:pPr>
        <w:widowControl w:val="0"/>
        <w:spacing w:before="31" w:after="0" w:line="240" w:lineRule="auto"/>
        <w:ind w:left="567" w:right="101" w:firstLine="567"/>
        <w:jc w:val="both"/>
        <w:rPr>
          <w:rFonts w:ascii="Times New Roman" w:eastAsia="Times New Roman" w:hAnsi="Times New Roman"/>
          <w:sz w:val="24"/>
          <w:szCs w:val="24"/>
        </w:rPr>
      </w:pPr>
      <w:r w:rsidRPr="00BD6098">
        <w:rPr>
          <w:rFonts w:ascii="Times New Roman" w:eastAsia="Times New Roman" w:hAnsi="Times New Roman"/>
          <w:sz w:val="24"/>
          <w:szCs w:val="24"/>
        </w:rPr>
        <w:t>–</w:t>
      </w:r>
      <w:r w:rsidRPr="00BD6098">
        <w:rPr>
          <w:rFonts w:ascii="Times New Roman" w:eastAsia="Times New Roman" w:hAnsi="Times New Roman"/>
          <w:sz w:val="24"/>
          <w:szCs w:val="24"/>
        </w:rPr>
        <w:tab/>
        <w:t>решение задач общекультурного, личностного и познавательного развития обучающихся;</w:t>
      </w:r>
    </w:p>
    <w:p w:rsidR="00DB091D" w:rsidRPr="00BD6098" w:rsidRDefault="00DB091D" w:rsidP="00BD6098">
      <w:pPr>
        <w:widowControl w:val="0"/>
        <w:spacing w:before="31" w:after="0" w:line="240" w:lineRule="auto"/>
        <w:ind w:left="567" w:right="101" w:firstLine="567"/>
        <w:jc w:val="both"/>
        <w:rPr>
          <w:rFonts w:ascii="Times New Roman" w:eastAsia="Times New Roman" w:hAnsi="Times New Roman"/>
          <w:sz w:val="24"/>
          <w:szCs w:val="24"/>
        </w:rPr>
      </w:pPr>
      <w:r w:rsidRPr="00BD6098">
        <w:rPr>
          <w:rFonts w:ascii="Times New Roman" w:eastAsia="Times New Roman" w:hAnsi="Times New Roman"/>
          <w:sz w:val="24"/>
          <w:szCs w:val="24"/>
        </w:rPr>
        <w:t>–</w:t>
      </w:r>
      <w:r w:rsidRPr="00BD6098">
        <w:rPr>
          <w:rFonts w:ascii="Times New Roman" w:eastAsia="Times New Roman" w:hAnsi="Times New Roman"/>
          <w:sz w:val="24"/>
          <w:szCs w:val="24"/>
        </w:rPr>
        <w:tab/>
        <w:t>повышение эффективности усвоения обучающимися знаний и учебных действий, формирование научного типа мышления, компетентностей в предметных областях, учебно-исследовательской, проектной, социальной деятельности;</w:t>
      </w:r>
    </w:p>
    <w:p w:rsidR="00DB091D" w:rsidRPr="00BD6098" w:rsidRDefault="00DB091D" w:rsidP="00BD6098">
      <w:pPr>
        <w:widowControl w:val="0"/>
        <w:spacing w:before="31" w:after="0" w:line="240" w:lineRule="auto"/>
        <w:ind w:left="567" w:right="101" w:firstLine="567"/>
        <w:jc w:val="both"/>
        <w:rPr>
          <w:rFonts w:ascii="Times New Roman" w:eastAsia="Times New Roman" w:hAnsi="Times New Roman"/>
          <w:sz w:val="24"/>
          <w:szCs w:val="24"/>
        </w:rPr>
      </w:pPr>
      <w:r w:rsidRPr="00BD6098">
        <w:rPr>
          <w:rFonts w:ascii="Times New Roman" w:eastAsia="Times New Roman" w:hAnsi="Times New Roman"/>
          <w:sz w:val="24"/>
          <w:szCs w:val="24"/>
        </w:rPr>
        <w:t>–</w:t>
      </w:r>
      <w:r w:rsidRPr="00BD6098">
        <w:rPr>
          <w:rFonts w:ascii="Times New Roman" w:eastAsia="Times New Roman" w:hAnsi="Times New Roman"/>
          <w:sz w:val="24"/>
          <w:szCs w:val="24"/>
        </w:rPr>
        <w:tab/>
        <w:t>создание условий для интеграции урочных и внеурочных форм учебно-</w:t>
      </w:r>
      <w:r w:rsidRPr="00BD6098">
        <w:rPr>
          <w:rFonts w:ascii="Times New Roman" w:eastAsia="Times New Roman" w:hAnsi="Times New Roman"/>
          <w:sz w:val="24"/>
          <w:szCs w:val="24"/>
        </w:rPr>
        <w:lastRenderedPageBreak/>
        <w:t>исследовательской и проектной деятельности обучающихся, а также их самостоятельной работы по подготовке и защите индивидуальных проектов;</w:t>
      </w:r>
    </w:p>
    <w:p w:rsidR="00DB091D" w:rsidRPr="00BD6098" w:rsidRDefault="00DB091D" w:rsidP="00BD6098">
      <w:pPr>
        <w:widowControl w:val="0"/>
        <w:spacing w:before="31" w:after="0" w:line="240" w:lineRule="auto"/>
        <w:ind w:left="567" w:right="101" w:firstLine="567"/>
        <w:jc w:val="both"/>
        <w:rPr>
          <w:rFonts w:ascii="Times New Roman" w:eastAsia="Times New Roman" w:hAnsi="Times New Roman"/>
          <w:sz w:val="24"/>
          <w:szCs w:val="24"/>
        </w:rPr>
      </w:pPr>
      <w:r w:rsidRPr="00BD6098">
        <w:rPr>
          <w:rFonts w:ascii="Times New Roman" w:eastAsia="Times New Roman" w:hAnsi="Times New Roman"/>
          <w:sz w:val="24"/>
          <w:szCs w:val="24"/>
        </w:rPr>
        <w:t>–</w:t>
      </w:r>
      <w:r w:rsidRPr="00BD6098">
        <w:rPr>
          <w:rFonts w:ascii="Times New Roman" w:eastAsia="Times New Roman" w:hAnsi="Times New Roman"/>
          <w:sz w:val="24"/>
          <w:szCs w:val="24"/>
        </w:rPr>
        <w:tab/>
        <w:t>формирование навыков участия в различных формах организации учебно-исследовательской и проектной деятельности (творческих конкурсах, научных обществах, научно-практических конференциях, олимпиадах, национальных образовательных программах и др.), возможность получения практико-ориентированного результата;</w:t>
      </w:r>
    </w:p>
    <w:p w:rsidR="00DB091D" w:rsidRPr="00BD6098" w:rsidRDefault="00DB091D" w:rsidP="00BD6098">
      <w:pPr>
        <w:widowControl w:val="0"/>
        <w:spacing w:before="31" w:after="0" w:line="240" w:lineRule="auto"/>
        <w:ind w:left="567" w:right="101" w:firstLine="567"/>
        <w:jc w:val="both"/>
        <w:rPr>
          <w:rFonts w:ascii="Times New Roman" w:eastAsia="Times New Roman" w:hAnsi="Times New Roman"/>
          <w:sz w:val="24"/>
          <w:szCs w:val="24"/>
        </w:rPr>
      </w:pPr>
      <w:r w:rsidRPr="00BD6098">
        <w:rPr>
          <w:rFonts w:ascii="Times New Roman" w:eastAsia="Times New Roman" w:hAnsi="Times New Roman"/>
          <w:sz w:val="24"/>
          <w:szCs w:val="24"/>
        </w:rPr>
        <w:t>–</w:t>
      </w:r>
      <w:r w:rsidRPr="00BD6098">
        <w:rPr>
          <w:rFonts w:ascii="Times New Roman" w:eastAsia="Times New Roman" w:hAnsi="Times New Roman"/>
          <w:sz w:val="24"/>
          <w:szCs w:val="24"/>
        </w:rPr>
        <w:tab/>
        <w:t>практическую направленность проводимых исследований и индивидуальных проектов;</w:t>
      </w:r>
    </w:p>
    <w:p w:rsidR="00DB091D" w:rsidRPr="00BD6098" w:rsidRDefault="00DB091D" w:rsidP="00BD6098">
      <w:pPr>
        <w:widowControl w:val="0"/>
        <w:spacing w:before="31" w:after="0" w:line="240" w:lineRule="auto"/>
        <w:ind w:left="567" w:right="101" w:firstLine="567"/>
        <w:jc w:val="both"/>
        <w:rPr>
          <w:rFonts w:ascii="Times New Roman" w:eastAsia="Times New Roman" w:hAnsi="Times New Roman"/>
          <w:sz w:val="24"/>
          <w:szCs w:val="24"/>
        </w:rPr>
      </w:pPr>
      <w:r w:rsidRPr="00BD6098">
        <w:rPr>
          <w:rFonts w:ascii="Times New Roman" w:eastAsia="Times New Roman" w:hAnsi="Times New Roman"/>
          <w:sz w:val="24"/>
          <w:szCs w:val="24"/>
        </w:rPr>
        <w:t>–</w:t>
      </w:r>
      <w:r w:rsidRPr="00BD6098">
        <w:rPr>
          <w:rFonts w:ascii="Times New Roman" w:eastAsia="Times New Roman" w:hAnsi="Times New Roman"/>
          <w:sz w:val="24"/>
          <w:szCs w:val="24"/>
        </w:rPr>
        <w:tab/>
        <w:t>возможность практического использования приобретенных обучающимися коммуникативных навыков, навыков целеполагания, планирования и самоконтроля;</w:t>
      </w:r>
    </w:p>
    <w:p w:rsidR="00DB091D" w:rsidRPr="00BD6098" w:rsidRDefault="00DB091D" w:rsidP="00BD6098">
      <w:pPr>
        <w:widowControl w:val="0"/>
        <w:spacing w:before="31" w:after="0" w:line="240" w:lineRule="auto"/>
        <w:ind w:left="567" w:right="101" w:firstLine="567"/>
        <w:jc w:val="both"/>
        <w:rPr>
          <w:rFonts w:ascii="Times New Roman" w:eastAsia="Times New Roman" w:hAnsi="Times New Roman"/>
          <w:sz w:val="24"/>
          <w:szCs w:val="24"/>
        </w:rPr>
      </w:pPr>
      <w:r w:rsidRPr="00BD6098">
        <w:rPr>
          <w:rFonts w:ascii="Times New Roman" w:eastAsia="Times New Roman" w:hAnsi="Times New Roman"/>
          <w:sz w:val="24"/>
          <w:szCs w:val="24"/>
        </w:rPr>
        <w:t>–</w:t>
      </w:r>
      <w:r w:rsidRPr="00BD6098">
        <w:rPr>
          <w:rFonts w:ascii="Times New Roman" w:eastAsia="Times New Roman" w:hAnsi="Times New Roman"/>
          <w:sz w:val="24"/>
          <w:szCs w:val="24"/>
        </w:rPr>
        <w:tab/>
        <w:t>подготовку к осознанному выбору дальнейшего образования и профессиональной деятельности.</w:t>
      </w:r>
    </w:p>
    <w:p w:rsidR="00DB091D" w:rsidRPr="00BD6098" w:rsidRDefault="00DB091D" w:rsidP="00BD6098">
      <w:pPr>
        <w:widowControl w:val="0"/>
        <w:spacing w:before="31" w:after="0" w:line="240" w:lineRule="auto"/>
        <w:ind w:left="567" w:right="101" w:firstLine="567"/>
        <w:jc w:val="both"/>
        <w:rPr>
          <w:rFonts w:ascii="Times New Roman" w:eastAsia="Times New Roman" w:hAnsi="Times New Roman"/>
          <w:sz w:val="24"/>
          <w:szCs w:val="24"/>
        </w:rPr>
      </w:pPr>
      <w:r w:rsidRPr="00BD6098">
        <w:rPr>
          <w:rFonts w:ascii="Times New Roman" w:eastAsia="Times New Roman" w:hAnsi="Times New Roman"/>
          <w:sz w:val="24"/>
          <w:szCs w:val="24"/>
        </w:rPr>
        <w:t xml:space="preserve">  Цель программы развития УУД — обеспечить организационно-методические условия для реализации системно-деятельностного подхода таким образом, чтобы приобретенные компетенции могли самостоятельно использоваться обучающимися в разных видах деятельности за пределами образовательной организации, в том числе в профессиональных и социальных пробах. </w:t>
      </w:r>
    </w:p>
    <w:p w:rsidR="00DB091D" w:rsidRPr="00BD6098" w:rsidRDefault="00DB091D" w:rsidP="00BD6098">
      <w:pPr>
        <w:widowControl w:val="0"/>
        <w:spacing w:before="31" w:after="0" w:line="240" w:lineRule="auto"/>
        <w:ind w:left="567" w:right="101" w:firstLine="567"/>
        <w:jc w:val="both"/>
        <w:rPr>
          <w:rFonts w:ascii="Times New Roman" w:eastAsia="Times New Roman" w:hAnsi="Times New Roman"/>
          <w:sz w:val="24"/>
          <w:szCs w:val="24"/>
        </w:rPr>
      </w:pPr>
      <w:r w:rsidRPr="00BD6098">
        <w:rPr>
          <w:rFonts w:ascii="Times New Roman" w:eastAsia="Times New Roman" w:hAnsi="Times New Roman"/>
          <w:sz w:val="24"/>
          <w:szCs w:val="24"/>
        </w:rPr>
        <w:t xml:space="preserve">  В соответствии с указанной целью программа развития УУД среднего общего образования определяет следующие задачи:</w:t>
      </w:r>
    </w:p>
    <w:p w:rsidR="00DB091D" w:rsidRPr="00BD6098" w:rsidRDefault="00DB091D" w:rsidP="00BD6098">
      <w:pPr>
        <w:widowControl w:val="0"/>
        <w:spacing w:before="31" w:after="0" w:line="240" w:lineRule="auto"/>
        <w:ind w:left="567" w:right="101" w:firstLine="567"/>
        <w:jc w:val="both"/>
        <w:rPr>
          <w:rFonts w:ascii="Times New Roman" w:eastAsia="Times New Roman" w:hAnsi="Times New Roman"/>
          <w:sz w:val="24"/>
          <w:szCs w:val="24"/>
        </w:rPr>
      </w:pPr>
      <w:r w:rsidRPr="00BD6098">
        <w:rPr>
          <w:rFonts w:ascii="Times New Roman" w:eastAsia="Times New Roman" w:hAnsi="Times New Roman"/>
          <w:sz w:val="24"/>
          <w:szCs w:val="24"/>
        </w:rPr>
        <w:t>–</w:t>
      </w:r>
      <w:r w:rsidRPr="00BD6098">
        <w:rPr>
          <w:rFonts w:ascii="Times New Roman" w:eastAsia="Times New Roman" w:hAnsi="Times New Roman"/>
          <w:sz w:val="24"/>
          <w:szCs w:val="24"/>
        </w:rPr>
        <w:tab/>
        <w:t>организацию взаимодействия педагогов, обучающихся и, в случае необходимости, их родителей по совершенствованию навыков проектной и исследовательской деятельности, сформированных на предыдущих этапах обучения, таким образом, чтобы стало возможным максимально широкое и разнообразное применение универсальных учебных действий в новых для обучающихся ситуациях;</w:t>
      </w:r>
    </w:p>
    <w:p w:rsidR="00DB091D" w:rsidRPr="00BD6098" w:rsidRDefault="00DB091D" w:rsidP="00BD6098">
      <w:pPr>
        <w:widowControl w:val="0"/>
        <w:spacing w:before="31" w:after="0" w:line="240" w:lineRule="auto"/>
        <w:ind w:left="567" w:right="101" w:firstLine="567"/>
        <w:jc w:val="both"/>
        <w:rPr>
          <w:rFonts w:ascii="Times New Roman" w:eastAsia="Times New Roman" w:hAnsi="Times New Roman"/>
          <w:sz w:val="24"/>
          <w:szCs w:val="24"/>
        </w:rPr>
      </w:pPr>
      <w:r w:rsidRPr="00BD6098">
        <w:rPr>
          <w:rFonts w:ascii="Times New Roman" w:eastAsia="Times New Roman" w:hAnsi="Times New Roman"/>
          <w:sz w:val="24"/>
          <w:szCs w:val="24"/>
        </w:rPr>
        <w:t>–</w:t>
      </w:r>
      <w:r w:rsidRPr="00BD6098">
        <w:rPr>
          <w:rFonts w:ascii="Times New Roman" w:eastAsia="Times New Roman" w:hAnsi="Times New Roman"/>
          <w:sz w:val="24"/>
          <w:szCs w:val="24"/>
        </w:rPr>
        <w:tab/>
        <w:t>обеспечение взаимосвязи способов организации урочной и внеурочной деятельности обучающихся по совершенствованию владения УУД, в том числе на материале содержания учебных предметов;</w:t>
      </w:r>
    </w:p>
    <w:p w:rsidR="00DB091D" w:rsidRPr="00BD6098" w:rsidRDefault="00DB091D" w:rsidP="00BD6098">
      <w:pPr>
        <w:widowControl w:val="0"/>
        <w:spacing w:before="31" w:after="0" w:line="240" w:lineRule="auto"/>
        <w:ind w:left="567" w:right="101" w:firstLine="567"/>
        <w:jc w:val="both"/>
        <w:rPr>
          <w:rFonts w:ascii="Times New Roman" w:eastAsia="Times New Roman" w:hAnsi="Times New Roman"/>
          <w:sz w:val="24"/>
          <w:szCs w:val="24"/>
        </w:rPr>
      </w:pPr>
      <w:r w:rsidRPr="00BD6098">
        <w:rPr>
          <w:rFonts w:ascii="Times New Roman" w:eastAsia="Times New Roman" w:hAnsi="Times New Roman"/>
          <w:sz w:val="24"/>
          <w:szCs w:val="24"/>
        </w:rPr>
        <w:t>–</w:t>
      </w:r>
      <w:r w:rsidRPr="00BD6098">
        <w:rPr>
          <w:rFonts w:ascii="Times New Roman" w:eastAsia="Times New Roman" w:hAnsi="Times New Roman"/>
          <w:sz w:val="24"/>
          <w:szCs w:val="24"/>
        </w:rPr>
        <w:tab/>
        <w:t>включение развивающих задач, способствующих совершенствованию универсальных учебных действий, как в урочную, так и во внеурочную деятельность обучающихся;</w:t>
      </w:r>
    </w:p>
    <w:p w:rsidR="00DB091D" w:rsidRPr="00BD6098" w:rsidRDefault="00DB091D" w:rsidP="00BD6098">
      <w:pPr>
        <w:widowControl w:val="0"/>
        <w:spacing w:before="31" w:after="0" w:line="240" w:lineRule="auto"/>
        <w:ind w:left="567" w:right="101" w:firstLine="567"/>
        <w:jc w:val="both"/>
        <w:rPr>
          <w:rFonts w:ascii="Times New Roman" w:eastAsia="Times New Roman" w:hAnsi="Times New Roman"/>
          <w:sz w:val="24"/>
          <w:szCs w:val="24"/>
        </w:rPr>
      </w:pPr>
      <w:r w:rsidRPr="00BD6098">
        <w:rPr>
          <w:rFonts w:ascii="Times New Roman" w:eastAsia="Times New Roman" w:hAnsi="Times New Roman"/>
          <w:sz w:val="24"/>
          <w:szCs w:val="24"/>
        </w:rPr>
        <w:t>–</w:t>
      </w:r>
      <w:r w:rsidRPr="00BD6098">
        <w:rPr>
          <w:rFonts w:ascii="Times New Roman" w:eastAsia="Times New Roman" w:hAnsi="Times New Roman"/>
          <w:sz w:val="24"/>
          <w:szCs w:val="24"/>
        </w:rPr>
        <w:tab/>
        <w:t>обеспечение преемственности программы развития универсальных учебных действий при переходе от основного общего к среднему общему образованию.</w:t>
      </w:r>
    </w:p>
    <w:p w:rsidR="00DB091D" w:rsidRPr="00BD6098" w:rsidRDefault="00DB091D" w:rsidP="00BD6098">
      <w:pPr>
        <w:widowControl w:val="0"/>
        <w:spacing w:before="31" w:after="0" w:line="240" w:lineRule="auto"/>
        <w:ind w:left="567" w:right="101" w:firstLine="567"/>
        <w:jc w:val="both"/>
        <w:rPr>
          <w:rFonts w:ascii="Times New Roman" w:eastAsia="Times New Roman" w:hAnsi="Times New Roman"/>
          <w:sz w:val="24"/>
          <w:szCs w:val="24"/>
        </w:rPr>
      </w:pPr>
      <w:r w:rsidRPr="00BD6098">
        <w:rPr>
          <w:rFonts w:ascii="Times New Roman" w:eastAsia="Times New Roman" w:hAnsi="Times New Roman"/>
          <w:sz w:val="24"/>
          <w:szCs w:val="24"/>
        </w:rPr>
        <w:t xml:space="preserve">  Формирование системы универсальных учебных действий осуществляется с учетом возрастных особенностей развития личностной и познавательной сфер обучающихся.</w:t>
      </w:r>
    </w:p>
    <w:p w:rsidR="00DB091D" w:rsidRPr="00BD6098" w:rsidRDefault="00DB091D" w:rsidP="00BD6098">
      <w:pPr>
        <w:widowControl w:val="0"/>
        <w:spacing w:before="31" w:after="0" w:line="240" w:lineRule="auto"/>
        <w:ind w:left="567" w:right="101" w:firstLine="567"/>
        <w:jc w:val="both"/>
        <w:rPr>
          <w:rFonts w:ascii="Times New Roman" w:eastAsia="Times New Roman" w:hAnsi="Times New Roman"/>
          <w:sz w:val="24"/>
          <w:szCs w:val="24"/>
        </w:rPr>
      </w:pPr>
      <w:r w:rsidRPr="00BD6098">
        <w:rPr>
          <w:rFonts w:ascii="Times New Roman" w:eastAsia="Times New Roman" w:hAnsi="Times New Roman"/>
          <w:sz w:val="24"/>
          <w:szCs w:val="24"/>
        </w:rPr>
        <w:t xml:space="preserve">  УУД представляют собой целостную взаимосвязанную систему, определяемую общей логикой возрастного развития. Отличительными особенностями старшего школьного возраста являются: активное формирование чувства взрослости, выработка мировоззрения, убеждений, характера и жизненного самоопределения. </w:t>
      </w:r>
    </w:p>
    <w:p w:rsidR="00DB091D" w:rsidRPr="00BD6098" w:rsidRDefault="00DB091D" w:rsidP="00BD6098">
      <w:pPr>
        <w:widowControl w:val="0"/>
        <w:spacing w:before="31" w:after="0" w:line="240" w:lineRule="auto"/>
        <w:ind w:left="567" w:right="101" w:firstLine="567"/>
        <w:jc w:val="both"/>
        <w:rPr>
          <w:rFonts w:ascii="Times New Roman" w:eastAsia="Times New Roman" w:hAnsi="Times New Roman"/>
          <w:sz w:val="24"/>
          <w:szCs w:val="24"/>
        </w:rPr>
      </w:pPr>
      <w:r w:rsidRPr="00BD6098">
        <w:rPr>
          <w:rFonts w:ascii="Times New Roman" w:eastAsia="Times New Roman" w:hAnsi="Times New Roman"/>
          <w:sz w:val="24"/>
          <w:szCs w:val="24"/>
        </w:rPr>
        <w:t xml:space="preserve">  Среднее общее образование — этап, когда все приобретенные ранее компетенции должны использоваться в полной мере и приобрести характер универсальных. Компетенции, сформированные в основной школе на предметном содержании, теперь могут быть перенесены на жизненные ситуации, не относящиеся к учебе в школе.</w:t>
      </w:r>
    </w:p>
    <w:p w:rsidR="00DB091D" w:rsidRPr="00BD6098" w:rsidRDefault="00DB091D" w:rsidP="00BD6098">
      <w:pPr>
        <w:widowControl w:val="0"/>
        <w:spacing w:before="31" w:after="0" w:line="240" w:lineRule="auto"/>
        <w:ind w:left="567" w:right="101" w:firstLine="567"/>
        <w:jc w:val="both"/>
        <w:rPr>
          <w:rFonts w:ascii="Times New Roman" w:eastAsia="Times New Roman" w:hAnsi="Times New Roman"/>
          <w:sz w:val="24"/>
          <w:szCs w:val="24"/>
        </w:rPr>
      </w:pPr>
    </w:p>
    <w:p w:rsidR="00DB091D" w:rsidRPr="00BD6098" w:rsidRDefault="00DB091D" w:rsidP="00BD6098">
      <w:pPr>
        <w:widowControl w:val="0"/>
        <w:spacing w:before="31" w:after="0" w:line="240" w:lineRule="auto"/>
        <w:ind w:left="567" w:right="101" w:firstLine="567"/>
        <w:jc w:val="both"/>
        <w:rPr>
          <w:rFonts w:ascii="Times New Roman" w:eastAsia="Times New Roman" w:hAnsi="Times New Roman"/>
          <w:b/>
          <w:i/>
          <w:sz w:val="24"/>
          <w:szCs w:val="24"/>
        </w:rPr>
      </w:pPr>
      <w:r w:rsidRPr="00BD6098">
        <w:rPr>
          <w:rFonts w:ascii="Times New Roman" w:eastAsia="Times New Roman" w:hAnsi="Times New Roman"/>
          <w:b/>
          <w:i/>
          <w:sz w:val="24"/>
          <w:szCs w:val="24"/>
        </w:rPr>
        <w:t>1.2. Описание понятий, функций, состава и характеристик универсальных учебных действий и их связи с содержанием отдельных учебных предметов и внеурочной деятельностью, а также места универсальных учебных действий в структуре образовательной деятельности</w:t>
      </w:r>
    </w:p>
    <w:p w:rsidR="00DB091D" w:rsidRPr="00BD6098" w:rsidRDefault="00DB091D" w:rsidP="00BD6098">
      <w:pPr>
        <w:widowControl w:val="0"/>
        <w:spacing w:before="31" w:after="0" w:line="240" w:lineRule="auto"/>
        <w:ind w:left="567" w:right="101" w:firstLine="567"/>
        <w:jc w:val="both"/>
        <w:rPr>
          <w:rFonts w:ascii="Times New Roman" w:eastAsia="Times New Roman" w:hAnsi="Times New Roman"/>
          <w:sz w:val="24"/>
          <w:szCs w:val="24"/>
        </w:rPr>
      </w:pPr>
      <w:r w:rsidRPr="00BD6098">
        <w:rPr>
          <w:rFonts w:ascii="Times New Roman" w:eastAsia="Times New Roman" w:hAnsi="Times New Roman"/>
          <w:sz w:val="24"/>
          <w:szCs w:val="24"/>
        </w:rPr>
        <w:lastRenderedPageBreak/>
        <w:t xml:space="preserve">  Универсальные учебные действия целенаправленно формируются в дошкольном, младшем школьном, подростковом возрастах и достигают высокого уровня развития к моменту перехода обучающихся на уровень среднего общего образования. Помимо полноты структуры и сложности выполняемых действий, выделяются и другие характеристики, важнейшей из которых является уровень их рефлексивности (осознанности). Именно переход на качественно новый уровень рефлексии выделяет старший школьный возраст как особенный этап в становлении УУД. </w:t>
      </w:r>
    </w:p>
    <w:p w:rsidR="00DB091D" w:rsidRPr="00BD6098" w:rsidRDefault="00DB091D" w:rsidP="00BD6098">
      <w:pPr>
        <w:widowControl w:val="0"/>
        <w:spacing w:before="31" w:after="0" w:line="240" w:lineRule="auto"/>
        <w:ind w:left="567" w:right="101" w:firstLine="567"/>
        <w:jc w:val="both"/>
        <w:rPr>
          <w:rFonts w:ascii="Times New Roman" w:eastAsia="Times New Roman" w:hAnsi="Times New Roman"/>
          <w:sz w:val="24"/>
          <w:szCs w:val="24"/>
        </w:rPr>
      </w:pPr>
      <w:r w:rsidRPr="00BD6098">
        <w:rPr>
          <w:rFonts w:ascii="Times New Roman" w:eastAsia="Times New Roman" w:hAnsi="Times New Roman"/>
          <w:sz w:val="24"/>
          <w:szCs w:val="24"/>
        </w:rPr>
        <w:t xml:space="preserve">  Для удобства анализа универсальные учебные действия условно разделяют на регулятивные, коммуникативные, познавательные. В целостном акте человеческой деятельности одновременно присутствуют все названные виды универсальных учебных действий. Они проявляются, становятся, формируются в процессе освоения культуры во всех ее аспектах. </w:t>
      </w:r>
    </w:p>
    <w:p w:rsidR="00DB091D" w:rsidRPr="00BD6098" w:rsidRDefault="00DB091D" w:rsidP="00BD6098">
      <w:pPr>
        <w:widowControl w:val="0"/>
        <w:spacing w:before="31" w:after="0" w:line="240" w:lineRule="auto"/>
        <w:ind w:left="567" w:right="101" w:firstLine="567"/>
        <w:jc w:val="both"/>
        <w:rPr>
          <w:rFonts w:ascii="Times New Roman" w:eastAsia="Times New Roman" w:hAnsi="Times New Roman"/>
          <w:sz w:val="24"/>
          <w:szCs w:val="24"/>
        </w:rPr>
      </w:pPr>
      <w:r w:rsidRPr="00BD6098">
        <w:rPr>
          <w:rFonts w:ascii="Times New Roman" w:eastAsia="Times New Roman" w:hAnsi="Times New Roman"/>
          <w:sz w:val="24"/>
          <w:szCs w:val="24"/>
        </w:rPr>
        <w:t xml:space="preserve">  Процесс индивидуального присвоения умения учиться сопровождается усилением осознанности самого процесса учения, что позволяет подросткам обращаться не только к предметным, но и к метапредметным основаниям деятельности. Универсальные учебные действия в процессе взросления из средства (того, что самим процессом своего становления обеспечивает успешность решения предметных задач) постепенно превращаются в объект (в то, что может учеником рассматриваться, анализироваться, формироваться как бы непосредственно). Этот процесс, с одной стороны, обусловлен спецификой возраста, а с другой – глубоко индивидуален, взрослым не следует его форсировать. </w:t>
      </w:r>
    </w:p>
    <w:p w:rsidR="00DB091D" w:rsidRPr="00BD6098" w:rsidRDefault="00DB091D" w:rsidP="00BD6098">
      <w:pPr>
        <w:widowControl w:val="0"/>
        <w:spacing w:before="31" w:after="0" w:line="240" w:lineRule="auto"/>
        <w:ind w:left="567" w:right="101" w:firstLine="567"/>
        <w:jc w:val="both"/>
        <w:rPr>
          <w:rFonts w:ascii="Times New Roman" w:eastAsia="Times New Roman" w:hAnsi="Times New Roman"/>
          <w:sz w:val="24"/>
          <w:szCs w:val="24"/>
        </w:rPr>
      </w:pPr>
      <w:r w:rsidRPr="00BD6098">
        <w:rPr>
          <w:rFonts w:ascii="Times New Roman" w:eastAsia="Times New Roman" w:hAnsi="Times New Roman"/>
          <w:sz w:val="24"/>
          <w:szCs w:val="24"/>
        </w:rPr>
        <w:t xml:space="preserve">  На уровне среднего общего образования в соответствии с цикличностью возрастного развития происходит возврат к универсальным учебным действиям как средству, но уже в достаточной степени отрефлексированному, используемому для успешной постановки и решения новых задач (учебных, познавательных, личностных). На этом базируется начальная профессионализация: в процессе профессиональных проб сформированные универсальные учебные действия позволяют старшекласснику понять свои дефициты с точки зрения компетентностного развития, поставить задачу доращивания компетенций. </w:t>
      </w:r>
    </w:p>
    <w:p w:rsidR="00DB091D" w:rsidRPr="00BD6098" w:rsidRDefault="00DB091D" w:rsidP="00BD6098">
      <w:pPr>
        <w:widowControl w:val="0"/>
        <w:spacing w:before="31" w:after="0" w:line="240" w:lineRule="auto"/>
        <w:ind w:left="567" w:right="101" w:firstLine="567"/>
        <w:jc w:val="both"/>
        <w:rPr>
          <w:rFonts w:ascii="Times New Roman" w:eastAsia="Times New Roman" w:hAnsi="Times New Roman"/>
          <w:sz w:val="24"/>
          <w:szCs w:val="24"/>
        </w:rPr>
      </w:pPr>
      <w:r w:rsidRPr="00BD6098">
        <w:rPr>
          <w:rFonts w:ascii="Times New Roman" w:eastAsia="Times New Roman" w:hAnsi="Times New Roman"/>
          <w:sz w:val="24"/>
          <w:szCs w:val="24"/>
        </w:rPr>
        <w:t xml:space="preserve">  Другим принципиальным отличием старшего школьного возраста от подросткового является широкий перенос сформированных универсальных учебных действий на внеучебные ситуации. Выращенные на базе предметного обучения и отрефлексированные, универсальные учебные действия начинают испытываться на универсальность в процессе пробных действий в различных жизненных контекстах. </w:t>
      </w:r>
    </w:p>
    <w:p w:rsidR="00DB091D" w:rsidRPr="00BD6098" w:rsidRDefault="00DB091D" w:rsidP="00BD6098">
      <w:pPr>
        <w:widowControl w:val="0"/>
        <w:spacing w:before="31" w:after="0" w:line="240" w:lineRule="auto"/>
        <w:ind w:left="567" w:right="101" w:firstLine="567"/>
        <w:jc w:val="both"/>
        <w:rPr>
          <w:rFonts w:ascii="Times New Roman" w:eastAsia="Times New Roman" w:hAnsi="Times New Roman"/>
          <w:sz w:val="24"/>
          <w:szCs w:val="24"/>
        </w:rPr>
      </w:pPr>
      <w:r w:rsidRPr="00BD6098">
        <w:rPr>
          <w:rFonts w:ascii="Times New Roman" w:eastAsia="Times New Roman" w:hAnsi="Times New Roman"/>
          <w:sz w:val="24"/>
          <w:szCs w:val="24"/>
        </w:rPr>
        <w:t xml:space="preserve">  К уровню среднего общего образования в еще большей степени, чем к уровню основного общего образования, предъявляется требование открытости: обучающимся целесообразно предоставить возможность участвовать в различных дистанционных учебных курсах (и это участие должно быть объективировано на школьном уровне), осуществить управленческие или предпринимательские пробы, проверить себя в гражданских и социальных проектах, принять участие в волонтерском движении и т.п. </w:t>
      </w:r>
    </w:p>
    <w:p w:rsidR="00DB091D" w:rsidRPr="00BD6098" w:rsidRDefault="00DB091D" w:rsidP="00BD6098">
      <w:pPr>
        <w:widowControl w:val="0"/>
        <w:spacing w:before="31" w:after="0" w:line="240" w:lineRule="auto"/>
        <w:ind w:left="567" w:right="101" w:firstLine="567"/>
        <w:jc w:val="both"/>
        <w:rPr>
          <w:rFonts w:ascii="Times New Roman" w:eastAsia="Times New Roman" w:hAnsi="Times New Roman"/>
          <w:sz w:val="24"/>
          <w:szCs w:val="24"/>
        </w:rPr>
      </w:pPr>
      <w:r w:rsidRPr="00BD6098">
        <w:rPr>
          <w:rFonts w:ascii="Times New Roman" w:eastAsia="Times New Roman" w:hAnsi="Times New Roman"/>
          <w:sz w:val="24"/>
          <w:szCs w:val="24"/>
        </w:rPr>
        <w:t xml:space="preserve">  Динамика формирования универсальных учебных действий учитывает возрастные особенности и социальную ситуацию, в которых действуют и будут действовать обучающиеся, специфику образовательных стратегий разного уровня (государства, региона, школы, семьи). </w:t>
      </w:r>
    </w:p>
    <w:p w:rsidR="00DB091D" w:rsidRPr="00BD6098" w:rsidRDefault="00DB091D" w:rsidP="00BD6098">
      <w:pPr>
        <w:widowControl w:val="0"/>
        <w:spacing w:before="31" w:after="0" w:line="240" w:lineRule="auto"/>
        <w:ind w:left="567" w:right="101" w:firstLine="567"/>
        <w:jc w:val="both"/>
        <w:rPr>
          <w:rFonts w:ascii="Times New Roman" w:eastAsia="Times New Roman" w:hAnsi="Times New Roman"/>
          <w:sz w:val="24"/>
          <w:szCs w:val="24"/>
        </w:rPr>
      </w:pPr>
      <w:r w:rsidRPr="00BD6098">
        <w:rPr>
          <w:rFonts w:ascii="Times New Roman" w:eastAsia="Times New Roman" w:hAnsi="Times New Roman"/>
          <w:sz w:val="24"/>
          <w:szCs w:val="24"/>
        </w:rPr>
        <w:t xml:space="preserve">  При переходе на уровень среднего общего образования важнейшее значение приобретает начинающееся профессиональное самоопределение обучающихся (при том, что по-прежнему важное место остается за личностным самоопределением).   </w:t>
      </w:r>
    </w:p>
    <w:p w:rsidR="00DB091D" w:rsidRPr="00BD6098" w:rsidRDefault="00DB091D" w:rsidP="00BD6098">
      <w:pPr>
        <w:widowControl w:val="0"/>
        <w:spacing w:before="31" w:after="0" w:line="240" w:lineRule="auto"/>
        <w:ind w:left="567" w:right="101" w:firstLine="567"/>
        <w:jc w:val="both"/>
        <w:rPr>
          <w:rFonts w:ascii="Times New Roman" w:eastAsia="Times New Roman" w:hAnsi="Times New Roman"/>
          <w:sz w:val="24"/>
          <w:szCs w:val="24"/>
        </w:rPr>
      </w:pPr>
      <w:r w:rsidRPr="00BD6098">
        <w:rPr>
          <w:rFonts w:ascii="Times New Roman" w:eastAsia="Times New Roman" w:hAnsi="Times New Roman"/>
          <w:sz w:val="24"/>
          <w:szCs w:val="24"/>
        </w:rPr>
        <w:t xml:space="preserve">  Продолжается, но уже не столь ярко, как у подростков, учебное смыслообразование, связанное с осознанием связи между осуществляемой </w:t>
      </w:r>
      <w:r w:rsidRPr="00BD6098">
        <w:rPr>
          <w:rFonts w:ascii="Times New Roman" w:eastAsia="Times New Roman" w:hAnsi="Times New Roman"/>
          <w:sz w:val="24"/>
          <w:szCs w:val="24"/>
        </w:rPr>
        <w:lastRenderedPageBreak/>
        <w:t xml:space="preserve">деятельностью и жизненными перспективами. В этом возрасте усиливается полимотивированность деятельности, что, с одной стороны, помогает школе и обществу решать свои задачи в отношении обучения и развития старшеклассников, но, с другой, создает кризисную ситуацию бесконечных проб, трудностей в самоопределении, остановки в поиске, осуществлении окончательного выбора целей. </w:t>
      </w:r>
    </w:p>
    <w:p w:rsidR="00DB091D" w:rsidRPr="00BD6098" w:rsidRDefault="00DB091D" w:rsidP="00BD6098">
      <w:pPr>
        <w:widowControl w:val="0"/>
        <w:spacing w:before="31" w:after="0" w:line="240" w:lineRule="auto"/>
        <w:ind w:left="567" w:right="101" w:firstLine="567"/>
        <w:jc w:val="both"/>
        <w:rPr>
          <w:rFonts w:ascii="Times New Roman" w:eastAsia="Times New Roman" w:hAnsi="Times New Roman"/>
          <w:sz w:val="24"/>
          <w:szCs w:val="24"/>
        </w:rPr>
      </w:pPr>
      <w:r w:rsidRPr="00BD6098">
        <w:rPr>
          <w:rFonts w:ascii="Times New Roman" w:eastAsia="Times New Roman" w:hAnsi="Times New Roman"/>
          <w:sz w:val="24"/>
          <w:szCs w:val="24"/>
        </w:rPr>
        <w:t xml:space="preserve">  Недостаточный уровень сформированности регулятивных универсальных учебных действий к началу обучения на уровне среднего общего образования существенно сказывается на успешности обучающихся. Переход на индивидуальные образовательные траектории, сложное планирование и проектирование своего будущего, согласование интересов многих субъектов, оказывающихся в поле действия старшеклассников, невозможны без базовых управленческих умений (целеполагания, планирования, руководства, контроля, коррекции). На уровне среднего общего образования регулятивные действия должны прирасти за счет развернутого управления ресурсами, умения выбирать успешные стратегии в трудных ситуациях, в конечном счете, управлять своей деятельностью в открытом образовательном пространстве. </w:t>
      </w:r>
    </w:p>
    <w:p w:rsidR="00DB091D" w:rsidRPr="00BD6098" w:rsidRDefault="00DB091D" w:rsidP="00BD6098">
      <w:pPr>
        <w:widowControl w:val="0"/>
        <w:spacing w:before="31" w:after="0" w:line="240" w:lineRule="auto"/>
        <w:ind w:left="567" w:right="101" w:firstLine="567"/>
        <w:jc w:val="both"/>
        <w:rPr>
          <w:rFonts w:ascii="Times New Roman" w:eastAsia="Times New Roman" w:hAnsi="Times New Roman"/>
          <w:sz w:val="24"/>
          <w:szCs w:val="24"/>
        </w:rPr>
      </w:pPr>
      <w:r w:rsidRPr="00BD6098">
        <w:rPr>
          <w:rFonts w:ascii="Times New Roman" w:eastAsia="Times New Roman" w:hAnsi="Times New Roman"/>
          <w:sz w:val="24"/>
          <w:szCs w:val="24"/>
        </w:rPr>
        <w:t xml:space="preserve">  Развитие регулятивных действий тесно переплетается с развитием коммуникативных универсальных учебных действий. Старшеклассники при нормальном развитии осознанно используют коллективно-распределенную деятельность для решения разноплановых задач: учебных, познавательных, исследовательских, проектных, профессиональных. Развитые коммуникативные учебные действия позволяют старшеклассникам эффективно разрешать конфликты, выходить на новый уровень рефлексии в учете разных позиций. </w:t>
      </w:r>
    </w:p>
    <w:p w:rsidR="00DB091D" w:rsidRPr="00BD6098" w:rsidRDefault="00DB091D" w:rsidP="00BD6098">
      <w:pPr>
        <w:widowControl w:val="0"/>
        <w:spacing w:before="31" w:after="0" w:line="240" w:lineRule="auto"/>
        <w:ind w:left="567" w:right="101" w:firstLine="567"/>
        <w:jc w:val="both"/>
        <w:rPr>
          <w:rFonts w:ascii="Times New Roman" w:eastAsia="Times New Roman" w:hAnsi="Times New Roman"/>
          <w:sz w:val="24"/>
          <w:szCs w:val="24"/>
        </w:rPr>
      </w:pPr>
      <w:r w:rsidRPr="00BD6098">
        <w:rPr>
          <w:rFonts w:ascii="Times New Roman" w:eastAsia="Times New Roman" w:hAnsi="Times New Roman"/>
          <w:sz w:val="24"/>
          <w:szCs w:val="24"/>
        </w:rPr>
        <w:t xml:space="preserve">  Последнее тесно связано с познавательной рефлексией. Старший школьный возраст является ключевым для развития познавательных универсальных учебных действий и формирования собственной образовательной стратегии. Центральным новообразованием для старшеклассника становится сознательное и развернутое формирование образовательного запроса.</w:t>
      </w:r>
    </w:p>
    <w:p w:rsidR="00DB091D" w:rsidRPr="00BD6098" w:rsidRDefault="00DB091D" w:rsidP="00BD6098">
      <w:pPr>
        <w:widowControl w:val="0"/>
        <w:spacing w:before="31" w:after="0" w:line="240" w:lineRule="auto"/>
        <w:ind w:left="567" w:right="101" w:firstLine="567"/>
        <w:jc w:val="both"/>
        <w:rPr>
          <w:rFonts w:ascii="Times New Roman" w:eastAsia="Times New Roman" w:hAnsi="Times New Roman"/>
          <w:sz w:val="24"/>
          <w:szCs w:val="24"/>
        </w:rPr>
      </w:pPr>
      <w:r w:rsidRPr="00BD6098">
        <w:rPr>
          <w:rFonts w:ascii="Times New Roman" w:eastAsia="Times New Roman" w:hAnsi="Times New Roman"/>
          <w:sz w:val="24"/>
          <w:szCs w:val="24"/>
        </w:rPr>
        <w:t xml:space="preserve">  Открытое образовательное пространство на уровне среднего общего образования является залогом успешного формирования УУД. В открытом образовательном пространстве происходит испытание сформированных компетенций, обнаруживаются дефициты и выстраивается индивидуальная программа личностного роста. Важной характеристикой уровня среднего общего образования является повышение вариативности. Старшеклассник оказывается в сложной ситуации выбора набора предметов, которые изучаются на базовом и углубленном уровнях, выбора профиля и подготовки к выбору будущей профессии. Это предъявляет повышенные требования к построению учебных предметов (курсов) не только на углублённом, но и на базовом уровне. Учителя и старшеклассники нацеливаются на то, чтобы решить две задачи: во-первых, построить системное видение самого учебного предмета и его связей с другими предметами (сферами деятельности); во-вторых, осознать учебный предмет как набор средств решения широкого класса предметных и полидисциплинарных задач. При таком построении содержания образования создаются необходимые условия для завершающего этапа формирования универсальных учебных действий в школе. </w:t>
      </w:r>
    </w:p>
    <w:p w:rsidR="00DB091D" w:rsidRPr="00BD6098" w:rsidRDefault="00DB091D" w:rsidP="00BD6098">
      <w:pPr>
        <w:widowControl w:val="0"/>
        <w:spacing w:before="31" w:after="0" w:line="240" w:lineRule="auto"/>
        <w:ind w:left="567" w:right="101" w:firstLine="567"/>
        <w:jc w:val="both"/>
        <w:rPr>
          <w:rFonts w:ascii="Times New Roman" w:eastAsia="Times New Roman" w:hAnsi="Times New Roman"/>
          <w:sz w:val="24"/>
          <w:szCs w:val="24"/>
        </w:rPr>
      </w:pPr>
    </w:p>
    <w:p w:rsidR="00DB091D" w:rsidRPr="00BD6098" w:rsidRDefault="00DB091D" w:rsidP="00BD6098">
      <w:pPr>
        <w:widowControl w:val="0"/>
        <w:spacing w:before="31" w:after="0" w:line="240" w:lineRule="auto"/>
        <w:ind w:left="567" w:right="101" w:firstLine="567"/>
        <w:jc w:val="both"/>
        <w:rPr>
          <w:rFonts w:ascii="Times New Roman" w:eastAsia="Times New Roman" w:hAnsi="Times New Roman"/>
          <w:b/>
          <w:i/>
          <w:sz w:val="24"/>
          <w:szCs w:val="24"/>
        </w:rPr>
      </w:pPr>
      <w:r w:rsidRPr="00BD6098">
        <w:rPr>
          <w:rFonts w:ascii="Times New Roman" w:eastAsia="Times New Roman" w:hAnsi="Times New Roman"/>
          <w:b/>
          <w:i/>
          <w:sz w:val="24"/>
          <w:szCs w:val="24"/>
        </w:rPr>
        <w:t>1.3. Типовые задачи по формированию универсальных учебных действий</w:t>
      </w:r>
    </w:p>
    <w:p w:rsidR="00DB091D" w:rsidRPr="00BD6098" w:rsidRDefault="00DB091D" w:rsidP="00BD6098">
      <w:pPr>
        <w:widowControl w:val="0"/>
        <w:spacing w:before="31" w:after="0" w:line="240" w:lineRule="auto"/>
        <w:ind w:left="567" w:right="101" w:firstLine="567"/>
        <w:jc w:val="both"/>
        <w:rPr>
          <w:rFonts w:ascii="Times New Roman" w:eastAsia="Times New Roman" w:hAnsi="Times New Roman"/>
          <w:sz w:val="24"/>
          <w:szCs w:val="24"/>
        </w:rPr>
      </w:pPr>
      <w:r w:rsidRPr="00BD6098">
        <w:rPr>
          <w:rFonts w:ascii="Times New Roman" w:eastAsia="Times New Roman" w:hAnsi="Times New Roman"/>
          <w:sz w:val="24"/>
          <w:szCs w:val="24"/>
        </w:rPr>
        <w:t xml:space="preserve">  Основные требования ко всем форматам урочной и внеурочной работы, направленной на формирование универсальных учебных действий на уровне среднего общего образования:</w:t>
      </w:r>
    </w:p>
    <w:p w:rsidR="00DB091D" w:rsidRPr="00BD6098" w:rsidRDefault="00DB091D" w:rsidP="00BD6098">
      <w:pPr>
        <w:widowControl w:val="0"/>
        <w:spacing w:before="31" w:after="0" w:line="240" w:lineRule="auto"/>
        <w:ind w:left="567" w:right="101" w:firstLine="567"/>
        <w:jc w:val="both"/>
        <w:rPr>
          <w:rFonts w:ascii="Times New Roman" w:eastAsia="Times New Roman" w:hAnsi="Times New Roman"/>
          <w:sz w:val="24"/>
          <w:szCs w:val="24"/>
        </w:rPr>
      </w:pPr>
      <w:r w:rsidRPr="00BD6098">
        <w:rPr>
          <w:rFonts w:ascii="Times New Roman" w:eastAsia="Times New Roman" w:hAnsi="Times New Roman"/>
          <w:sz w:val="24"/>
          <w:szCs w:val="24"/>
        </w:rPr>
        <w:t>–</w:t>
      </w:r>
      <w:r w:rsidRPr="00BD6098">
        <w:rPr>
          <w:rFonts w:ascii="Times New Roman" w:eastAsia="Times New Roman" w:hAnsi="Times New Roman"/>
          <w:sz w:val="24"/>
          <w:szCs w:val="24"/>
        </w:rPr>
        <w:tab/>
        <w:t xml:space="preserve">обеспечение возможности самостоятельной постановки целей и задач в предметном обучении, проектной и учебно-исследовательской деятельности </w:t>
      </w:r>
      <w:r w:rsidRPr="00BD6098">
        <w:rPr>
          <w:rFonts w:ascii="Times New Roman" w:eastAsia="Times New Roman" w:hAnsi="Times New Roman"/>
          <w:sz w:val="24"/>
          <w:szCs w:val="24"/>
        </w:rPr>
        <w:lastRenderedPageBreak/>
        <w:t>обучающихся;</w:t>
      </w:r>
    </w:p>
    <w:p w:rsidR="00DB091D" w:rsidRPr="00BD6098" w:rsidRDefault="00DB091D" w:rsidP="00BD6098">
      <w:pPr>
        <w:widowControl w:val="0"/>
        <w:spacing w:before="31" w:after="0" w:line="240" w:lineRule="auto"/>
        <w:ind w:left="567" w:right="101" w:firstLine="567"/>
        <w:jc w:val="both"/>
        <w:rPr>
          <w:rFonts w:ascii="Times New Roman" w:eastAsia="Times New Roman" w:hAnsi="Times New Roman"/>
          <w:sz w:val="24"/>
          <w:szCs w:val="24"/>
        </w:rPr>
      </w:pPr>
      <w:r w:rsidRPr="00BD6098">
        <w:rPr>
          <w:rFonts w:ascii="Times New Roman" w:eastAsia="Times New Roman" w:hAnsi="Times New Roman"/>
          <w:sz w:val="24"/>
          <w:szCs w:val="24"/>
        </w:rPr>
        <w:t>–</w:t>
      </w:r>
      <w:r w:rsidRPr="00BD6098">
        <w:rPr>
          <w:rFonts w:ascii="Times New Roman" w:eastAsia="Times New Roman" w:hAnsi="Times New Roman"/>
          <w:sz w:val="24"/>
          <w:szCs w:val="24"/>
        </w:rPr>
        <w:tab/>
        <w:t>обеспечение возможности самостоятельного выбора обучающимися темпа, режимов и форм освоения предметного материала;</w:t>
      </w:r>
    </w:p>
    <w:p w:rsidR="00DB091D" w:rsidRPr="00BD6098" w:rsidRDefault="00DB091D" w:rsidP="00BD6098">
      <w:pPr>
        <w:widowControl w:val="0"/>
        <w:spacing w:before="31" w:after="0" w:line="240" w:lineRule="auto"/>
        <w:ind w:left="567" w:right="101" w:firstLine="567"/>
        <w:jc w:val="both"/>
        <w:rPr>
          <w:rFonts w:ascii="Times New Roman" w:eastAsia="Times New Roman" w:hAnsi="Times New Roman"/>
          <w:sz w:val="24"/>
          <w:szCs w:val="24"/>
        </w:rPr>
      </w:pPr>
      <w:r w:rsidRPr="00BD6098">
        <w:rPr>
          <w:rFonts w:ascii="Times New Roman" w:eastAsia="Times New Roman" w:hAnsi="Times New Roman"/>
          <w:sz w:val="24"/>
          <w:szCs w:val="24"/>
        </w:rPr>
        <w:t>–</w:t>
      </w:r>
      <w:r w:rsidRPr="00BD6098">
        <w:rPr>
          <w:rFonts w:ascii="Times New Roman" w:eastAsia="Times New Roman" w:hAnsi="Times New Roman"/>
          <w:sz w:val="24"/>
          <w:szCs w:val="24"/>
        </w:rPr>
        <w:tab/>
        <w:t>обеспечение возможности конвертировать все образовательные достижения обучающихся, полученные вне рамок образовательной организации, в результаты в форматах, принятых в данной образовательной организации (оценки, портфолио и т. п.);</w:t>
      </w:r>
    </w:p>
    <w:p w:rsidR="00DB091D" w:rsidRPr="00BD6098" w:rsidRDefault="00DB091D" w:rsidP="00BD6098">
      <w:pPr>
        <w:widowControl w:val="0"/>
        <w:spacing w:before="31" w:after="0" w:line="240" w:lineRule="auto"/>
        <w:ind w:left="567" w:right="101" w:firstLine="567"/>
        <w:jc w:val="both"/>
        <w:rPr>
          <w:rFonts w:ascii="Times New Roman" w:eastAsia="Times New Roman" w:hAnsi="Times New Roman"/>
          <w:sz w:val="24"/>
          <w:szCs w:val="24"/>
        </w:rPr>
      </w:pPr>
      <w:r w:rsidRPr="00BD6098">
        <w:rPr>
          <w:rFonts w:ascii="Times New Roman" w:eastAsia="Times New Roman" w:hAnsi="Times New Roman"/>
          <w:sz w:val="24"/>
          <w:szCs w:val="24"/>
        </w:rPr>
        <w:t>–</w:t>
      </w:r>
      <w:r w:rsidRPr="00BD6098">
        <w:rPr>
          <w:rFonts w:ascii="Times New Roman" w:eastAsia="Times New Roman" w:hAnsi="Times New Roman"/>
          <w:sz w:val="24"/>
          <w:szCs w:val="24"/>
        </w:rPr>
        <w:tab/>
        <w:t>обеспечение наличия образовательных событий, в рамках которых решаются задачи, носящие полидисциплинарный и метапредметный характер;</w:t>
      </w:r>
    </w:p>
    <w:p w:rsidR="00DB091D" w:rsidRPr="00BD6098" w:rsidRDefault="00DB091D" w:rsidP="00BD6098">
      <w:pPr>
        <w:widowControl w:val="0"/>
        <w:spacing w:before="31" w:after="0" w:line="240" w:lineRule="auto"/>
        <w:ind w:left="567" w:right="101" w:firstLine="567"/>
        <w:jc w:val="both"/>
        <w:rPr>
          <w:rFonts w:ascii="Times New Roman" w:eastAsia="Times New Roman" w:hAnsi="Times New Roman"/>
          <w:sz w:val="24"/>
          <w:szCs w:val="24"/>
        </w:rPr>
      </w:pPr>
      <w:r w:rsidRPr="00BD6098">
        <w:rPr>
          <w:rFonts w:ascii="Times New Roman" w:eastAsia="Times New Roman" w:hAnsi="Times New Roman"/>
          <w:sz w:val="24"/>
          <w:szCs w:val="24"/>
        </w:rPr>
        <w:t>–</w:t>
      </w:r>
      <w:r w:rsidRPr="00BD6098">
        <w:rPr>
          <w:rFonts w:ascii="Times New Roman" w:eastAsia="Times New Roman" w:hAnsi="Times New Roman"/>
          <w:sz w:val="24"/>
          <w:szCs w:val="24"/>
        </w:rPr>
        <w:tab/>
        <w:t>обеспечение наличия в образовательной деятельности образовательных событий, в рамках которых решаются задачи, требующие от обучающихся самостоятельного выбора партнеров для коммуникации, форм и методов ведения коммуникации;</w:t>
      </w:r>
    </w:p>
    <w:p w:rsidR="00DB091D" w:rsidRPr="00BD6098" w:rsidRDefault="00DB091D" w:rsidP="00BD6098">
      <w:pPr>
        <w:widowControl w:val="0"/>
        <w:spacing w:before="31" w:after="0" w:line="240" w:lineRule="auto"/>
        <w:ind w:left="567" w:right="101" w:firstLine="567"/>
        <w:jc w:val="both"/>
        <w:rPr>
          <w:rFonts w:ascii="Times New Roman" w:eastAsia="Times New Roman" w:hAnsi="Times New Roman"/>
          <w:sz w:val="24"/>
          <w:szCs w:val="24"/>
        </w:rPr>
      </w:pPr>
      <w:r w:rsidRPr="00BD6098">
        <w:rPr>
          <w:rFonts w:ascii="Times New Roman" w:eastAsia="Times New Roman" w:hAnsi="Times New Roman"/>
          <w:sz w:val="24"/>
          <w:szCs w:val="24"/>
        </w:rPr>
        <w:t>–</w:t>
      </w:r>
      <w:r w:rsidRPr="00BD6098">
        <w:rPr>
          <w:rFonts w:ascii="Times New Roman" w:eastAsia="Times New Roman" w:hAnsi="Times New Roman"/>
          <w:sz w:val="24"/>
          <w:szCs w:val="24"/>
        </w:rPr>
        <w:tab/>
        <w:t>обеспечение наличия в образовательной деятельности событий, требующих от обучающихся предъявления продуктов своей деятельности.</w:t>
      </w:r>
    </w:p>
    <w:p w:rsidR="00DB091D" w:rsidRPr="00BD6098" w:rsidRDefault="00DB091D" w:rsidP="00BD6098">
      <w:pPr>
        <w:widowControl w:val="0"/>
        <w:spacing w:before="31" w:after="0" w:line="240" w:lineRule="auto"/>
        <w:ind w:left="567" w:right="101" w:firstLine="567"/>
        <w:jc w:val="both"/>
        <w:rPr>
          <w:rFonts w:ascii="Times New Roman" w:eastAsia="Times New Roman" w:hAnsi="Times New Roman"/>
          <w:sz w:val="24"/>
          <w:szCs w:val="24"/>
        </w:rPr>
      </w:pPr>
    </w:p>
    <w:p w:rsidR="00DB091D" w:rsidRPr="00BD6098" w:rsidRDefault="00DB091D" w:rsidP="00BD6098">
      <w:pPr>
        <w:widowControl w:val="0"/>
        <w:spacing w:before="31" w:after="0" w:line="240" w:lineRule="auto"/>
        <w:ind w:left="567" w:right="101" w:firstLine="567"/>
        <w:jc w:val="both"/>
        <w:rPr>
          <w:rFonts w:ascii="Times New Roman" w:eastAsia="Times New Roman" w:hAnsi="Times New Roman"/>
          <w:i/>
          <w:sz w:val="24"/>
          <w:szCs w:val="24"/>
        </w:rPr>
      </w:pPr>
      <w:r w:rsidRPr="00BD6098">
        <w:rPr>
          <w:rFonts w:ascii="Times New Roman" w:eastAsia="Times New Roman" w:hAnsi="Times New Roman"/>
          <w:i/>
          <w:sz w:val="24"/>
          <w:szCs w:val="24"/>
        </w:rPr>
        <w:t xml:space="preserve">Формирование познавательных универсальных учебных действий. </w:t>
      </w:r>
    </w:p>
    <w:p w:rsidR="00DB091D" w:rsidRPr="00BD6098" w:rsidRDefault="00DB091D" w:rsidP="00BD6098">
      <w:pPr>
        <w:widowControl w:val="0"/>
        <w:spacing w:before="31" w:after="0" w:line="240" w:lineRule="auto"/>
        <w:ind w:left="567" w:right="101" w:firstLine="567"/>
        <w:jc w:val="both"/>
        <w:rPr>
          <w:rFonts w:ascii="Times New Roman" w:eastAsia="Times New Roman" w:hAnsi="Times New Roman"/>
          <w:sz w:val="24"/>
          <w:szCs w:val="24"/>
        </w:rPr>
      </w:pPr>
      <w:r w:rsidRPr="00BD6098">
        <w:rPr>
          <w:rFonts w:ascii="Times New Roman" w:eastAsia="Times New Roman" w:hAnsi="Times New Roman"/>
          <w:sz w:val="24"/>
          <w:szCs w:val="24"/>
        </w:rPr>
        <w:t xml:space="preserve">  Задачи должны быть сконструированы таким образом, чтобы формировать у обучающихся умения:</w:t>
      </w:r>
    </w:p>
    <w:p w:rsidR="00DB091D" w:rsidRPr="00BD6098" w:rsidRDefault="00DB091D" w:rsidP="00BD6098">
      <w:pPr>
        <w:widowControl w:val="0"/>
        <w:spacing w:before="31" w:after="0" w:line="240" w:lineRule="auto"/>
        <w:ind w:left="567" w:right="101" w:firstLine="567"/>
        <w:jc w:val="both"/>
        <w:rPr>
          <w:rFonts w:ascii="Times New Roman" w:eastAsia="Times New Roman" w:hAnsi="Times New Roman"/>
          <w:sz w:val="24"/>
          <w:szCs w:val="24"/>
        </w:rPr>
      </w:pPr>
      <w:r w:rsidRPr="00BD6098">
        <w:rPr>
          <w:rFonts w:ascii="Times New Roman" w:eastAsia="Times New Roman" w:hAnsi="Times New Roman"/>
          <w:sz w:val="24"/>
          <w:szCs w:val="24"/>
        </w:rPr>
        <w:t>а) объяснять явления с научной точки зрения;</w:t>
      </w:r>
    </w:p>
    <w:p w:rsidR="00DB091D" w:rsidRPr="00BD6098" w:rsidRDefault="00DB091D" w:rsidP="00BD6098">
      <w:pPr>
        <w:widowControl w:val="0"/>
        <w:spacing w:before="31" w:after="0" w:line="240" w:lineRule="auto"/>
        <w:ind w:left="567" w:right="101" w:firstLine="567"/>
        <w:jc w:val="both"/>
        <w:rPr>
          <w:rFonts w:ascii="Times New Roman" w:eastAsia="Times New Roman" w:hAnsi="Times New Roman"/>
          <w:sz w:val="24"/>
          <w:szCs w:val="24"/>
        </w:rPr>
      </w:pPr>
      <w:r w:rsidRPr="00BD6098">
        <w:rPr>
          <w:rFonts w:ascii="Times New Roman" w:eastAsia="Times New Roman" w:hAnsi="Times New Roman"/>
          <w:sz w:val="24"/>
          <w:szCs w:val="24"/>
        </w:rPr>
        <w:t>б) разрабатывать дизайн научного исследования;</w:t>
      </w:r>
    </w:p>
    <w:p w:rsidR="00DB091D" w:rsidRPr="00BD6098" w:rsidRDefault="00DB091D" w:rsidP="00BD6098">
      <w:pPr>
        <w:widowControl w:val="0"/>
        <w:spacing w:before="31" w:after="0" w:line="240" w:lineRule="auto"/>
        <w:ind w:left="567" w:right="101" w:firstLine="567"/>
        <w:jc w:val="both"/>
        <w:rPr>
          <w:rFonts w:ascii="Times New Roman" w:eastAsia="Times New Roman" w:hAnsi="Times New Roman"/>
          <w:sz w:val="24"/>
          <w:szCs w:val="24"/>
        </w:rPr>
      </w:pPr>
      <w:r w:rsidRPr="00BD6098">
        <w:rPr>
          <w:rFonts w:ascii="Times New Roman" w:eastAsia="Times New Roman" w:hAnsi="Times New Roman"/>
          <w:sz w:val="24"/>
          <w:szCs w:val="24"/>
        </w:rPr>
        <w:t xml:space="preserve">в) интерпретировать полученные данные и доказательства с разных позиций и формулировать соответствующие выводы. </w:t>
      </w:r>
    </w:p>
    <w:p w:rsidR="00DB091D" w:rsidRPr="00BD6098" w:rsidRDefault="00DB091D" w:rsidP="00BD6098">
      <w:pPr>
        <w:widowControl w:val="0"/>
        <w:spacing w:before="31" w:after="0" w:line="240" w:lineRule="auto"/>
        <w:ind w:left="567" w:right="101" w:firstLine="567"/>
        <w:jc w:val="both"/>
        <w:rPr>
          <w:rFonts w:ascii="Times New Roman" w:eastAsia="Times New Roman" w:hAnsi="Times New Roman"/>
          <w:sz w:val="24"/>
          <w:szCs w:val="24"/>
        </w:rPr>
      </w:pPr>
      <w:r w:rsidRPr="00BD6098">
        <w:rPr>
          <w:rFonts w:ascii="Times New Roman" w:eastAsia="Times New Roman" w:hAnsi="Times New Roman"/>
          <w:sz w:val="24"/>
          <w:szCs w:val="24"/>
        </w:rPr>
        <w:t xml:space="preserve">  На уровне среднего общего образования формирование познавательных УУД обеспечивается созданием условий для восстановления полидисциплинарных связей, формирования рефлексии обучающегося и формирования метапредметных понятий и представлений.</w:t>
      </w:r>
    </w:p>
    <w:p w:rsidR="00DB091D" w:rsidRPr="00BD6098" w:rsidRDefault="00DB091D" w:rsidP="00BD6098">
      <w:pPr>
        <w:widowControl w:val="0"/>
        <w:spacing w:before="31" w:after="0" w:line="240" w:lineRule="auto"/>
        <w:ind w:left="567" w:right="101" w:firstLine="567"/>
        <w:jc w:val="both"/>
        <w:rPr>
          <w:rFonts w:ascii="Times New Roman" w:eastAsia="Times New Roman" w:hAnsi="Times New Roman"/>
          <w:sz w:val="24"/>
          <w:szCs w:val="24"/>
        </w:rPr>
      </w:pPr>
      <w:r w:rsidRPr="00BD6098">
        <w:rPr>
          <w:rFonts w:ascii="Times New Roman" w:eastAsia="Times New Roman" w:hAnsi="Times New Roman"/>
          <w:sz w:val="24"/>
          <w:szCs w:val="24"/>
        </w:rPr>
        <w:t xml:space="preserve">  Для обеспечения формирования познавательных УУД на уровне среднего общего образования рекомендуется организовывать образовательные события, выводящие обучающихся на восстановление межпредметных связей, целостной картины мира.</w:t>
      </w:r>
    </w:p>
    <w:p w:rsidR="00DB091D" w:rsidRPr="00BD6098" w:rsidRDefault="00DB091D" w:rsidP="00BD6098">
      <w:pPr>
        <w:widowControl w:val="0"/>
        <w:spacing w:before="31" w:after="0" w:line="240" w:lineRule="auto"/>
        <w:ind w:left="567" w:right="101" w:firstLine="567"/>
        <w:jc w:val="both"/>
        <w:rPr>
          <w:rFonts w:ascii="Times New Roman" w:eastAsia="Times New Roman" w:hAnsi="Times New Roman"/>
          <w:sz w:val="24"/>
          <w:szCs w:val="24"/>
        </w:rPr>
      </w:pPr>
      <w:r w:rsidRPr="00BD6098">
        <w:rPr>
          <w:rFonts w:ascii="Times New Roman" w:eastAsia="Times New Roman" w:hAnsi="Times New Roman"/>
          <w:sz w:val="24"/>
          <w:szCs w:val="24"/>
        </w:rPr>
        <w:t xml:space="preserve">   Например: </w:t>
      </w:r>
    </w:p>
    <w:p w:rsidR="00DB091D" w:rsidRPr="00BD6098" w:rsidRDefault="00DB091D" w:rsidP="00BD6098">
      <w:pPr>
        <w:widowControl w:val="0"/>
        <w:spacing w:before="31" w:after="0" w:line="240" w:lineRule="auto"/>
        <w:ind w:left="567" w:right="101" w:firstLine="567"/>
        <w:jc w:val="both"/>
        <w:rPr>
          <w:rFonts w:ascii="Times New Roman" w:eastAsia="Times New Roman" w:hAnsi="Times New Roman"/>
          <w:sz w:val="24"/>
          <w:szCs w:val="24"/>
        </w:rPr>
      </w:pPr>
      <w:r w:rsidRPr="00BD6098">
        <w:rPr>
          <w:rFonts w:ascii="Times New Roman" w:eastAsia="Times New Roman" w:hAnsi="Times New Roman"/>
          <w:sz w:val="24"/>
          <w:szCs w:val="24"/>
        </w:rPr>
        <w:t>–</w:t>
      </w:r>
      <w:r w:rsidRPr="00BD6098">
        <w:rPr>
          <w:rFonts w:ascii="Times New Roman" w:eastAsia="Times New Roman" w:hAnsi="Times New Roman"/>
          <w:sz w:val="24"/>
          <w:szCs w:val="24"/>
        </w:rPr>
        <w:tab/>
        <w:t>полидисциплинарные и метапредметные погружения и интенсивы;</w:t>
      </w:r>
    </w:p>
    <w:p w:rsidR="00DB091D" w:rsidRPr="00BD6098" w:rsidRDefault="00DB091D" w:rsidP="00BD6098">
      <w:pPr>
        <w:widowControl w:val="0"/>
        <w:spacing w:before="31" w:after="0" w:line="240" w:lineRule="auto"/>
        <w:ind w:left="567" w:right="101" w:firstLine="567"/>
        <w:jc w:val="both"/>
        <w:rPr>
          <w:rFonts w:ascii="Times New Roman" w:eastAsia="Times New Roman" w:hAnsi="Times New Roman"/>
          <w:sz w:val="24"/>
          <w:szCs w:val="24"/>
        </w:rPr>
      </w:pPr>
      <w:r w:rsidRPr="00BD6098">
        <w:rPr>
          <w:rFonts w:ascii="Times New Roman" w:eastAsia="Times New Roman" w:hAnsi="Times New Roman"/>
          <w:sz w:val="24"/>
          <w:szCs w:val="24"/>
        </w:rPr>
        <w:t>–</w:t>
      </w:r>
      <w:r w:rsidRPr="00BD6098">
        <w:rPr>
          <w:rFonts w:ascii="Times New Roman" w:eastAsia="Times New Roman" w:hAnsi="Times New Roman"/>
          <w:sz w:val="24"/>
          <w:szCs w:val="24"/>
        </w:rPr>
        <w:tab/>
        <w:t>методологические и философские семинары;</w:t>
      </w:r>
    </w:p>
    <w:p w:rsidR="00DB091D" w:rsidRPr="00BD6098" w:rsidRDefault="00DB091D" w:rsidP="00BD6098">
      <w:pPr>
        <w:widowControl w:val="0"/>
        <w:spacing w:before="31" w:after="0" w:line="240" w:lineRule="auto"/>
        <w:ind w:left="567" w:right="101" w:firstLine="567"/>
        <w:jc w:val="both"/>
        <w:rPr>
          <w:rFonts w:ascii="Times New Roman" w:eastAsia="Times New Roman" w:hAnsi="Times New Roman"/>
          <w:sz w:val="24"/>
          <w:szCs w:val="24"/>
        </w:rPr>
      </w:pPr>
      <w:r w:rsidRPr="00BD6098">
        <w:rPr>
          <w:rFonts w:ascii="Times New Roman" w:eastAsia="Times New Roman" w:hAnsi="Times New Roman"/>
          <w:sz w:val="24"/>
          <w:szCs w:val="24"/>
        </w:rPr>
        <w:t>–</w:t>
      </w:r>
      <w:r w:rsidRPr="00BD6098">
        <w:rPr>
          <w:rFonts w:ascii="Times New Roman" w:eastAsia="Times New Roman" w:hAnsi="Times New Roman"/>
          <w:sz w:val="24"/>
          <w:szCs w:val="24"/>
        </w:rPr>
        <w:tab/>
        <w:t>образовательные экспедиции и экскурсии;</w:t>
      </w:r>
    </w:p>
    <w:p w:rsidR="00DB091D" w:rsidRPr="00BD6098" w:rsidRDefault="00DB091D" w:rsidP="00BD6098">
      <w:pPr>
        <w:widowControl w:val="0"/>
        <w:spacing w:before="31" w:after="0" w:line="240" w:lineRule="auto"/>
        <w:ind w:left="567" w:right="101" w:firstLine="567"/>
        <w:jc w:val="both"/>
        <w:rPr>
          <w:rFonts w:ascii="Times New Roman" w:eastAsia="Times New Roman" w:hAnsi="Times New Roman"/>
          <w:sz w:val="24"/>
          <w:szCs w:val="24"/>
        </w:rPr>
      </w:pPr>
      <w:r w:rsidRPr="00BD6098">
        <w:rPr>
          <w:rFonts w:ascii="Times New Roman" w:eastAsia="Times New Roman" w:hAnsi="Times New Roman"/>
          <w:sz w:val="24"/>
          <w:szCs w:val="24"/>
        </w:rPr>
        <w:t>–</w:t>
      </w:r>
      <w:r w:rsidRPr="00BD6098">
        <w:rPr>
          <w:rFonts w:ascii="Times New Roman" w:eastAsia="Times New Roman" w:hAnsi="Times New Roman"/>
          <w:sz w:val="24"/>
          <w:szCs w:val="24"/>
        </w:rPr>
        <w:tab/>
        <w:t>учебно-исследовательская работа обучающихся, которая предполагает:</w:t>
      </w:r>
    </w:p>
    <w:p w:rsidR="00DB091D" w:rsidRPr="00BD6098" w:rsidRDefault="00DB091D" w:rsidP="00BD6098">
      <w:pPr>
        <w:widowControl w:val="0"/>
        <w:spacing w:before="31" w:after="0" w:line="240" w:lineRule="auto"/>
        <w:ind w:left="567" w:right="101" w:firstLine="567"/>
        <w:jc w:val="both"/>
        <w:rPr>
          <w:rFonts w:ascii="Times New Roman" w:eastAsia="Times New Roman" w:hAnsi="Times New Roman"/>
          <w:sz w:val="24"/>
          <w:szCs w:val="24"/>
        </w:rPr>
      </w:pPr>
      <w:r w:rsidRPr="00BD6098">
        <w:rPr>
          <w:rFonts w:ascii="Times New Roman" w:eastAsia="Times New Roman" w:hAnsi="Times New Roman"/>
          <w:sz w:val="24"/>
          <w:szCs w:val="24"/>
        </w:rPr>
        <w:t>–</w:t>
      </w:r>
      <w:r w:rsidRPr="00BD6098">
        <w:rPr>
          <w:rFonts w:ascii="Times New Roman" w:eastAsia="Times New Roman" w:hAnsi="Times New Roman"/>
          <w:sz w:val="24"/>
          <w:szCs w:val="24"/>
        </w:rPr>
        <w:tab/>
        <w:t xml:space="preserve"> выбор тематики исследования, связанной с новейшими достижениями в области науки и технологий;</w:t>
      </w:r>
    </w:p>
    <w:p w:rsidR="00DB091D" w:rsidRPr="00BD6098" w:rsidRDefault="00DB091D" w:rsidP="00BD6098">
      <w:pPr>
        <w:widowControl w:val="0"/>
        <w:spacing w:before="31" w:after="0" w:line="240" w:lineRule="auto"/>
        <w:ind w:left="567" w:right="101" w:firstLine="567"/>
        <w:jc w:val="both"/>
        <w:rPr>
          <w:rFonts w:ascii="Times New Roman" w:eastAsia="Times New Roman" w:hAnsi="Times New Roman"/>
          <w:sz w:val="24"/>
          <w:szCs w:val="24"/>
        </w:rPr>
      </w:pPr>
      <w:r w:rsidRPr="00BD6098">
        <w:rPr>
          <w:rFonts w:ascii="Times New Roman" w:eastAsia="Times New Roman" w:hAnsi="Times New Roman"/>
          <w:sz w:val="24"/>
          <w:szCs w:val="24"/>
        </w:rPr>
        <w:t>–</w:t>
      </w:r>
      <w:r w:rsidRPr="00BD6098">
        <w:rPr>
          <w:rFonts w:ascii="Times New Roman" w:eastAsia="Times New Roman" w:hAnsi="Times New Roman"/>
          <w:sz w:val="24"/>
          <w:szCs w:val="24"/>
        </w:rPr>
        <w:tab/>
        <w:t xml:space="preserve"> выбор тематики исследований, связанных с учебными предметами, не изучаемыми в школе: психологией, социологией, бизнесом и др.;</w:t>
      </w:r>
    </w:p>
    <w:p w:rsidR="00DB091D" w:rsidRPr="00BD6098" w:rsidRDefault="00DB091D" w:rsidP="00BD6098">
      <w:pPr>
        <w:widowControl w:val="0"/>
        <w:spacing w:before="31" w:after="0" w:line="240" w:lineRule="auto"/>
        <w:ind w:left="567" w:right="101" w:firstLine="567"/>
        <w:jc w:val="both"/>
        <w:rPr>
          <w:rFonts w:ascii="Times New Roman" w:eastAsia="Times New Roman" w:hAnsi="Times New Roman"/>
          <w:sz w:val="24"/>
          <w:szCs w:val="24"/>
        </w:rPr>
      </w:pPr>
      <w:r w:rsidRPr="00BD6098">
        <w:rPr>
          <w:rFonts w:ascii="Times New Roman" w:eastAsia="Times New Roman" w:hAnsi="Times New Roman"/>
          <w:sz w:val="24"/>
          <w:szCs w:val="24"/>
        </w:rPr>
        <w:t>–</w:t>
      </w:r>
      <w:r w:rsidRPr="00BD6098">
        <w:rPr>
          <w:rFonts w:ascii="Times New Roman" w:eastAsia="Times New Roman" w:hAnsi="Times New Roman"/>
          <w:sz w:val="24"/>
          <w:szCs w:val="24"/>
        </w:rPr>
        <w:tab/>
        <w:t>выбор тематики исследований, направленных на изучение проблем местного сообщества, региона, мира в целом.</w:t>
      </w:r>
    </w:p>
    <w:p w:rsidR="00DB091D" w:rsidRPr="00BD6098" w:rsidRDefault="00DB091D" w:rsidP="00BD6098">
      <w:pPr>
        <w:widowControl w:val="0"/>
        <w:spacing w:before="31" w:after="0" w:line="240" w:lineRule="auto"/>
        <w:ind w:left="567" w:right="101" w:firstLine="567"/>
        <w:jc w:val="both"/>
        <w:rPr>
          <w:rFonts w:ascii="Times New Roman" w:eastAsia="Times New Roman" w:hAnsi="Times New Roman"/>
          <w:sz w:val="24"/>
          <w:szCs w:val="24"/>
        </w:rPr>
      </w:pPr>
    </w:p>
    <w:p w:rsidR="00DB091D" w:rsidRPr="00BD6098" w:rsidRDefault="00DB091D" w:rsidP="00BD6098">
      <w:pPr>
        <w:widowControl w:val="0"/>
        <w:spacing w:before="31" w:after="0" w:line="240" w:lineRule="auto"/>
        <w:ind w:left="567" w:right="101" w:firstLine="567"/>
        <w:jc w:val="both"/>
        <w:rPr>
          <w:rFonts w:ascii="Times New Roman" w:eastAsia="Times New Roman" w:hAnsi="Times New Roman"/>
          <w:i/>
          <w:sz w:val="24"/>
          <w:szCs w:val="24"/>
        </w:rPr>
      </w:pPr>
      <w:r w:rsidRPr="00BD6098">
        <w:rPr>
          <w:rFonts w:ascii="Times New Roman" w:eastAsia="Times New Roman" w:hAnsi="Times New Roman"/>
          <w:i/>
          <w:sz w:val="24"/>
          <w:szCs w:val="24"/>
        </w:rPr>
        <w:t>Формирование коммуникативных универсальных учебных действий</w:t>
      </w:r>
    </w:p>
    <w:p w:rsidR="00DB091D" w:rsidRPr="00BD6098" w:rsidRDefault="00DB091D" w:rsidP="00BD6098">
      <w:pPr>
        <w:widowControl w:val="0"/>
        <w:spacing w:before="31" w:after="0" w:line="240" w:lineRule="auto"/>
        <w:ind w:left="567" w:right="101" w:firstLine="567"/>
        <w:jc w:val="both"/>
        <w:rPr>
          <w:rFonts w:ascii="Times New Roman" w:eastAsia="Times New Roman" w:hAnsi="Times New Roman"/>
          <w:sz w:val="24"/>
          <w:szCs w:val="24"/>
        </w:rPr>
      </w:pPr>
      <w:r w:rsidRPr="00BD6098">
        <w:rPr>
          <w:rFonts w:ascii="Times New Roman" w:eastAsia="Times New Roman" w:hAnsi="Times New Roman"/>
          <w:sz w:val="24"/>
          <w:szCs w:val="24"/>
        </w:rPr>
        <w:t xml:space="preserve">  Принципиальное отличие образовательной среды на уровне среднего общего образования — открытость. Это предоставляет дополнительные возможности для организации и обеспечения ситуаций, в которых обучающийся сможет самостоятельно ставить цель продуктивного взаимодействия с другими людьми, сообществами и организациями и достигать ее.</w:t>
      </w:r>
    </w:p>
    <w:p w:rsidR="00DB091D" w:rsidRPr="00BD6098" w:rsidRDefault="00DB091D" w:rsidP="00BD6098">
      <w:pPr>
        <w:widowControl w:val="0"/>
        <w:spacing w:before="31" w:after="0" w:line="240" w:lineRule="auto"/>
        <w:ind w:left="567" w:right="101" w:firstLine="567"/>
        <w:jc w:val="both"/>
        <w:rPr>
          <w:rFonts w:ascii="Times New Roman" w:eastAsia="Times New Roman" w:hAnsi="Times New Roman"/>
          <w:sz w:val="24"/>
          <w:szCs w:val="24"/>
        </w:rPr>
      </w:pPr>
      <w:r w:rsidRPr="00BD6098">
        <w:rPr>
          <w:rFonts w:ascii="Times New Roman" w:eastAsia="Times New Roman" w:hAnsi="Times New Roman"/>
          <w:sz w:val="24"/>
          <w:szCs w:val="24"/>
        </w:rPr>
        <w:lastRenderedPageBreak/>
        <w:t xml:space="preserve">  Открытость образовательной среды позволяет обеспечивать возможность коммуникации:</w:t>
      </w:r>
    </w:p>
    <w:p w:rsidR="00DB091D" w:rsidRPr="00BD6098" w:rsidRDefault="00DB091D" w:rsidP="00BD6098">
      <w:pPr>
        <w:widowControl w:val="0"/>
        <w:spacing w:before="31" w:after="0" w:line="240" w:lineRule="auto"/>
        <w:ind w:left="567" w:right="101" w:firstLine="567"/>
        <w:jc w:val="both"/>
        <w:rPr>
          <w:rFonts w:ascii="Times New Roman" w:eastAsia="Times New Roman" w:hAnsi="Times New Roman"/>
          <w:sz w:val="24"/>
          <w:szCs w:val="24"/>
        </w:rPr>
      </w:pPr>
      <w:r w:rsidRPr="00BD6098">
        <w:rPr>
          <w:rFonts w:ascii="Times New Roman" w:eastAsia="Times New Roman" w:hAnsi="Times New Roman"/>
          <w:sz w:val="24"/>
          <w:szCs w:val="24"/>
        </w:rPr>
        <w:t>–</w:t>
      </w:r>
      <w:r w:rsidRPr="00BD6098">
        <w:rPr>
          <w:rFonts w:ascii="Times New Roman" w:eastAsia="Times New Roman" w:hAnsi="Times New Roman"/>
          <w:sz w:val="24"/>
          <w:szCs w:val="24"/>
        </w:rPr>
        <w:tab/>
        <w:t>с обучающимися других образовательных организаций региона, как с ровесниками, так и с детьми иных возрастов;</w:t>
      </w:r>
    </w:p>
    <w:p w:rsidR="00DB091D" w:rsidRPr="00BD6098" w:rsidRDefault="00DB091D" w:rsidP="00BD6098">
      <w:pPr>
        <w:widowControl w:val="0"/>
        <w:spacing w:before="31" w:after="0" w:line="240" w:lineRule="auto"/>
        <w:ind w:left="567" w:right="101" w:firstLine="567"/>
        <w:jc w:val="both"/>
        <w:rPr>
          <w:rFonts w:ascii="Times New Roman" w:eastAsia="Times New Roman" w:hAnsi="Times New Roman"/>
          <w:sz w:val="24"/>
          <w:szCs w:val="24"/>
        </w:rPr>
      </w:pPr>
      <w:r w:rsidRPr="00BD6098">
        <w:rPr>
          <w:rFonts w:ascii="Times New Roman" w:eastAsia="Times New Roman" w:hAnsi="Times New Roman"/>
          <w:sz w:val="24"/>
          <w:szCs w:val="24"/>
        </w:rPr>
        <w:t>–</w:t>
      </w:r>
      <w:r w:rsidRPr="00BD6098">
        <w:rPr>
          <w:rFonts w:ascii="Times New Roman" w:eastAsia="Times New Roman" w:hAnsi="Times New Roman"/>
          <w:sz w:val="24"/>
          <w:szCs w:val="24"/>
        </w:rPr>
        <w:tab/>
        <w:t>представителями местного сообщества, бизнес-структур, культурной и научной общественности для выполнения учебно-исследовательских работ и реализации проектов;</w:t>
      </w:r>
    </w:p>
    <w:p w:rsidR="00DB091D" w:rsidRPr="00BD6098" w:rsidRDefault="00DB091D" w:rsidP="00BD6098">
      <w:pPr>
        <w:widowControl w:val="0"/>
        <w:spacing w:before="31" w:after="0" w:line="240" w:lineRule="auto"/>
        <w:ind w:left="567" w:right="101" w:firstLine="567"/>
        <w:jc w:val="both"/>
        <w:rPr>
          <w:rFonts w:ascii="Times New Roman" w:eastAsia="Times New Roman" w:hAnsi="Times New Roman"/>
          <w:sz w:val="24"/>
          <w:szCs w:val="24"/>
        </w:rPr>
      </w:pPr>
      <w:r w:rsidRPr="00BD6098">
        <w:rPr>
          <w:rFonts w:ascii="Times New Roman" w:eastAsia="Times New Roman" w:hAnsi="Times New Roman"/>
          <w:sz w:val="24"/>
          <w:szCs w:val="24"/>
        </w:rPr>
        <w:t>–</w:t>
      </w:r>
      <w:r w:rsidRPr="00BD6098">
        <w:rPr>
          <w:rFonts w:ascii="Times New Roman" w:eastAsia="Times New Roman" w:hAnsi="Times New Roman"/>
          <w:sz w:val="24"/>
          <w:szCs w:val="24"/>
        </w:rPr>
        <w:tab/>
        <w:t>представителями власти, местного самоуправления, фондов, спонсорами и др.</w:t>
      </w:r>
    </w:p>
    <w:p w:rsidR="00DB091D" w:rsidRPr="00BD6098" w:rsidRDefault="00DB091D" w:rsidP="00BD6098">
      <w:pPr>
        <w:widowControl w:val="0"/>
        <w:spacing w:before="31" w:after="0" w:line="240" w:lineRule="auto"/>
        <w:ind w:left="567" w:right="101" w:firstLine="567"/>
        <w:jc w:val="both"/>
        <w:rPr>
          <w:rFonts w:ascii="Times New Roman" w:eastAsia="Times New Roman" w:hAnsi="Times New Roman"/>
          <w:sz w:val="24"/>
          <w:szCs w:val="24"/>
        </w:rPr>
      </w:pPr>
      <w:r w:rsidRPr="00BD6098">
        <w:rPr>
          <w:rFonts w:ascii="Times New Roman" w:eastAsia="Times New Roman" w:hAnsi="Times New Roman"/>
          <w:sz w:val="24"/>
          <w:szCs w:val="24"/>
        </w:rPr>
        <w:t xml:space="preserve">  Такое разнообразие выстраиваемых связей позволяет обучающимся самостоятельно ставить цели коммуникации, выбирать партнеров и способ поведения во время коммуникации, освоение культурных и социальных норм общения с представителями различных сообществ.</w:t>
      </w:r>
    </w:p>
    <w:p w:rsidR="00DB091D" w:rsidRPr="00BD6098" w:rsidRDefault="00DB091D" w:rsidP="00BD6098">
      <w:pPr>
        <w:widowControl w:val="0"/>
        <w:spacing w:before="31" w:after="0" w:line="240" w:lineRule="auto"/>
        <w:ind w:left="567" w:right="101" w:firstLine="567"/>
        <w:jc w:val="both"/>
        <w:rPr>
          <w:rFonts w:ascii="Times New Roman" w:eastAsia="Times New Roman" w:hAnsi="Times New Roman"/>
          <w:sz w:val="24"/>
          <w:szCs w:val="24"/>
        </w:rPr>
      </w:pPr>
      <w:r w:rsidRPr="00BD6098">
        <w:rPr>
          <w:rFonts w:ascii="Times New Roman" w:eastAsia="Times New Roman" w:hAnsi="Times New Roman"/>
          <w:sz w:val="24"/>
          <w:szCs w:val="24"/>
        </w:rPr>
        <w:t xml:space="preserve">  К типичным образовательным событиям и форматам, позволяющим обеспечивать использование всех возможностей коммуникации, относятся:</w:t>
      </w:r>
    </w:p>
    <w:p w:rsidR="00DB091D" w:rsidRPr="00BD6098" w:rsidRDefault="00DB091D" w:rsidP="00BD6098">
      <w:pPr>
        <w:widowControl w:val="0"/>
        <w:spacing w:before="31" w:after="0" w:line="240" w:lineRule="auto"/>
        <w:ind w:left="567" w:right="101" w:firstLine="567"/>
        <w:jc w:val="both"/>
        <w:rPr>
          <w:rFonts w:ascii="Times New Roman" w:eastAsia="Times New Roman" w:hAnsi="Times New Roman"/>
          <w:sz w:val="24"/>
          <w:szCs w:val="24"/>
        </w:rPr>
      </w:pPr>
      <w:r w:rsidRPr="00BD6098">
        <w:rPr>
          <w:rFonts w:ascii="Times New Roman" w:eastAsia="Times New Roman" w:hAnsi="Times New Roman"/>
          <w:sz w:val="24"/>
          <w:szCs w:val="24"/>
        </w:rPr>
        <w:t>–</w:t>
      </w:r>
      <w:r w:rsidRPr="00BD6098">
        <w:rPr>
          <w:rFonts w:ascii="Times New Roman" w:eastAsia="Times New Roman" w:hAnsi="Times New Roman"/>
          <w:sz w:val="24"/>
          <w:szCs w:val="24"/>
        </w:rPr>
        <w:tab/>
        <w:t>межшкольные (межрегиональные) ассамблеи обучающихся; материал, используемый для постановки задачи на ассамблеях, должен носить полидисциплинарный характер и касаться ближайшего будущего;</w:t>
      </w:r>
    </w:p>
    <w:p w:rsidR="00DB091D" w:rsidRPr="00BD6098" w:rsidRDefault="00DB091D" w:rsidP="00BD6098">
      <w:pPr>
        <w:widowControl w:val="0"/>
        <w:spacing w:before="31" w:after="0" w:line="240" w:lineRule="auto"/>
        <w:ind w:left="567" w:right="101" w:firstLine="567"/>
        <w:jc w:val="both"/>
        <w:rPr>
          <w:rFonts w:ascii="Times New Roman" w:eastAsia="Times New Roman" w:hAnsi="Times New Roman"/>
          <w:sz w:val="24"/>
          <w:szCs w:val="24"/>
        </w:rPr>
      </w:pPr>
      <w:r w:rsidRPr="00BD6098">
        <w:rPr>
          <w:rFonts w:ascii="Times New Roman" w:eastAsia="Times New Roman" w:hAnsi="Times New Roman"/>
          <w:sz w:val="24"/>
          <w:szCs w:val="24"/>
        </w:rPr>
        <w:t>–</w:t>
      </w:r>
      <w:r w:rsidRPr="00BD6098">
        <w:rPr>
          <w:rFonts w:ascii="Times New Roman" w:eastAsia="Times New Roman" w:hAnsi="Times New Roman"/>
          <w:sz w:val="24"/>
          <w:szCs w:val="24"/>
        </w:rPr>
        <w:tab/>
        <w:t>комплексные задачи, направленные на решение актуальных проблем, лежащих в ближайшем будущем обучающихся: выбор дальнейшей образовательной или рабочей траектории, определение жизненных стратегий и т.п.;</w:t>
      </w:r>
    </w:p>
    <w:p w:rsidR="00DB091D" w:rsidRPr="00BD6098" w:rsidRDefault="00DB091D" w:rsidP="00BD6098">
      <w:pPr>
        <w:widowControl w:val="0"/>
        <w:spacing w:before="31" w:after="0" w:line="240" w:lineRule="auto"/>
        <w:ind w:left="567" w:right="101" w:firstLine="567"/>
        <w:jc w:val="both"/>
        <w:rPr>
          <w:rFonts w:ascii="Times New Roman" w:eastAsia="Times New Roman" w:hAnsi="Times New Roman"/>
          <w:sz w:val="24"/>
          <w:szCs w:val="24"/>
        </w:rPr>
      </w:pPr>
      <w:r w:rsidRPr="00BD6098">
        <w:rPr>
          <w:rFonts w:ascii="Times New Roman" w:eastAsia="Times New Roman" w:hAnsi="Times New Roman"/>
          <w:sz w:val="24"/>
          <w:szCs w:val="24"/>
        </w:rPr>
        <w:t>–</w:t>
      </w:r>
      <w:r w:rsidRPr="00BD6098">
        <w:rPr>
          <w:rFonts w:ascii="Times New Roman" w:eastAsia="Times New Roman" w:hAnsi="Times New Roman"/>
          <w:sz w:val="24"/>
          <w:szCs w:val="24"/>
        </w:rPr>
        <w:tab/>
        <w:t>комплексные задачи, направленные на решение проблем местного сообщества;</w:t>
      </w:r>
    </w:p>
    <w:p w:rsidR="00DB091D" w:rsidRPr="00BD6098" w:rsidRDefault="00DB091D" w:rsidP="00BD6098">
      <w:pPr>
        <w:widowControl w:val="0"/>
        <w:spacing w:before="31" w:after="0" w:line="240" w:lineRule="auto"/>
        <w:ind w:left="567" w:right="101" w:firstLine="567"/>
        <w:jc w:val="both"/>
        <w:rPr>
          <w:rFonts w:ascii="Times New Roman" w:eastAsia="Times New Roman" w:hAnsi="Times New Roman"/>
          <w:sz w:val="24"/>
          <w:szCs w:val="24"/>
        </w:rPr>
      </w:pPr>
      <w:r w:rsidRPr="00BD6098">
        <w:rPr>
          <w:rFonts w:ascii="Times New Roman" w:eastAsia="Times New Roman" w:hAnsi="Times New Roman"/>
          <w:sz w:val="24"/>
          <w:szCs w:val="24"/>
        </w:rPr>
        <w:t>–</w:t>
      </w:r>
      <w:r w:rsidRPr="00BD6098">
        <w:rPr>
          <w:rFonts w:ascii="Times New Roman" w:eastAsia="Times New Roman" w:hAnsi="Times New Roman"/>
          <w:sz w:val="24"/>
          <w:szCs w:val="24"/>
        </w:rPr>
        <w:tab/>
        <w:t>комплексные задачи, направленные на изменение и улучшение реально существующих бизнес-практик;</w:t>
      </w:r>
    </w:p>
    <w:p w:rsidR="00DB091D" w:rsidRPr="00BD6098" w:rsidRDefault="00DB091D" w:rsidP="00BD6098">
      <w:pPr>
        <w:widowControl w:val="0"/>
        <w:spacing w:before="31" w:after="0" w:line="240" w:lineRule="auto"/>
        <w:ind w:left="567" w:right="101" w:firstLine="567"/>
        <w:jc w:val="both"/>
        <w:rPr>
          <w:rFonts w:ascii="Times New Roman" w:eastAsia="Times New Roman" w:hAnsi="Times New Roman"/>
          <w:sz w:val="24"/>
          <w:szCs w:val="24"/>
        </w:rPr>
      </w:pPr>
      <w:r w:rsidRPr="00BD6098">
        <w:rPr>
          <w:rFonts w:ascii="Times New Roman" w:eastAsia="Times New Roman" w:hAnsi="Times New Roman"/>
          <w:sz w:val="24"/>
          <w:szCs w:val="24"/>
        </w:rPr>
        <w:t>–</w:t>
      </w:r>
      <w:r w:rsidRPr="00BD6098">
        <w:rPr>
          <w:rFonts w:ascii="Times New Roman" w:eastAsia="Times New Roman" w:hAnsi="Times New Roman"/>
          <w:sz w:val="24"/>
          <w:szCs w:val="24"/>
        </w:rPr>
        <w:tab/>
        <w:t>социальные проекты, направленные на улучшение жизни местного сообщества. К таким проектам относятся:</w:t>
      </w:r>
    </w:p>
    <w:p w:rsidR="00DB091D" w:rsidRPr="00BD6098" w:rsidRDefault="00DB091D" w:rsidP="00BD6098">
      <w:pPr>
        <w:widowControl w:val="0"/>
        <w:spacing w:before="31" w:after="0" w:line="240" w:lineRule="auto"/>
        <w:ind w:left="567" w:right="101" w:firstLine="567"/>
        <w:jc w:val="both"/>
        <w:rPr>
          <w:rFonts w:ascii="Times New Roman" w:eastAsia="Times New Roman" w:hAnsi="Times New Roman"/>
          <w:sz w:val="24"/>
          <w:szCs w:val="24"/>
        </w:rPr>
      </w:pPr>
      <w:r w:rsidRPr="00BD6098">
        <w:rPr>
          <w:rFonts w:ascii="Times New Roman" w:eastAsia="Times New Roman" w:hAnsi="Times New Roman"/>
          <w:sz w:val="24"/>
          <w:szCs w:val="24"/>
        </w:rPr>
        <w:t>а) участие в волонтерских акциях и движениях, самостоятельная организация волонтерских акций;</w:t>
      </w:r>
    </w:p>
    <w:p w:rsidR="00DB091D" w:rsidRPr="00BD6098" w:rsidRDefault="00DB091D" w:rsidP="00BD6098">
      <w:pPr>
        <w:widowControl w:val="0"/>
        <w:spacing w:before="31" w:after="0" w:line="240" w:lineRule="auto"/>
        <w:ind w:left="567" w:right="101" w:firstLine="567"/>
        <w:jc w:val="both"/>
        <w:rPr>
          <w:rFonts w:ascii="Times New Roman" w:eastAsia="Times New Roman" w:hAnsi="Times New Roman"/>
          <w:sz w:val="24"/>
          <w:szCs w:val="24"/>
        </w:rPr>
      </w:pPr>
      <w:r w:rsidRPr="00BD6098">
        <w:rPr>
          <w:rFonts w:ascii="Times New Roman" w:eastAsia="Times New Roman" w:hAnsi="Times New Roman"/>
          <w:sz w:val="24"/>
          <w:szCs w:val="24"/>
        </w:rPr>
        <w:t>б) участие в благотворительных акциях и движениях, самостоятельная организация благотворительных акций;</w:t>
      </w:r>
    </w:p>
    <w:p w:rsidR="00DB091D" w:rsidRPr="00BD6098" w:rsidRDefault="00DB091D" w:rsidP="00BD6098">
      <w:pPr>
        <w:widowControl w:val="0"/>
        <w:spacing w:before="31" w:after="0" w:line="240" w:lineRule="auto"/>
        <w:ind w:left="567" w:right="101" w:firstLine="567"/>
        <w:jc w:val="both"/>
        <w:rPr>
          <w:rFonts w:ascii="Times New Roman" w:eastAsia="Times New Roman" w:hAnsi="Times New Roman"/>
          <w:sz w:val="24"/>
          <w:szCs w:val="24"/>
        </w:rPr>
      </w:pPr>
      <w:r w:rsidRPr="00BD6098">
        <w:rPr>
          <w:rFonts w:ascii="Times New Roman" w:eastAsia="Times New Roman" w:hAnsi="Times New Roman"/>
          <w:sz w:val="24"/>
          <w:szCs w:val="24"/>
        </w:rPr>
        <w:t>б) создание и реализация социальных проектов разного масштаба и направленности, выходящих за рамки образовательной организации;</w:t>
      </w:r>
    </w:p>
    <w:p w:rsidR="00DB091D" w:rsidRPr="00BD6098" w:rsidRDefault="00DB091D" w:rsidP="00BD6098">
      <w:pPr>
        <w:widowControl w:val="0"/>
        <w:spacing w:before="31" w:after="0" w:line="240" w:lineRule="auto"/>
        <w:ind w:left="567" w:right="101" w:firstLine="567"/>
        <w:jc w:val="both"/>
        <w:rPr>
          <w:rFonts w:ascii="Times New Roman" w:eastAsia="Times New Roman" w:hAnsi="Times New Roman"/>
          <w:sz w:val="24"/>
          <w:szCs w:val="24"/>
        </w:rPr>
      </w:pPr>
      <w:r w:rsidRPr="00BD6098">
        <w:rPr>
          <w:rFonts w:ascii="Times New Roman" w:eastAsia="Times New Roman" w:hAnsi="Times New Roman"/>
          <w:sz w:val="24"/>
          <w:szCs w:val="24"/>
        </w:rPr>
        <w:t>–</w:t>
      </w:r>
      <w:r w:rsidRPr="00BD6098">
        <w:rPr>
          <w:rFonts w:ascii="Times New Roman" w:eastAsia="Times New Roman" w:hAnsi="Times New Roman"/>
          <w:sz w:val="24"/>
          <w:szCs w:val="24"/>
        </w:rPr>
        <w:tab/>
        <w:t>получение предметных знаний в структурах, альтернативных образовательной организации:</w:t>
      </w:r>
    </w:p>
    <w:p w:rsidR="00DB091D" w:rsidRPr="00BD6098" w:rsidRDefault="00DB091D" w:rsidP="00BD6098">
      <w:pPr>
        <w:widowControl w:val="0"/>
        <w:spacing w:before="31" w:after="0" w:line="240" w:lineRule="auto"/>
        <w:ind w:left="567" w:right="101" w:firstLine="567"/>
        <w:jc w:val="both"/>
        <w:rPr>
          <w:rFonts w:ascii="Times New Roman" w:eastAsia="Times New Roman" w:hAnsi="Times New Roman"/>
          <w:sz w:val="24"/>
          <w:szCs w:val="24"/>
        </w:rPr>
      </w:pPr>
      <w:r w:rsidRPr="00BD6098">
        <w:rPr>
          <w:rFonts w:ascii="Times New Roman" w:eastAsia="Times New Roman" w:hAnsi="Times New Roman"/>
          <w:sz w:val="24"/>
          <w:szCs w:val="24"/>
        </w:rPr>
        <w:t>а) в заочных и дистанционных школах и университетах;</w:t>
      </w:r>
    </w:p>
    <w:p w:rsidR="00DB091D" w:rsidRPr="00BD6098" w:rsidRDefault="00DB091D" w:rsidP="00BD6098">
      <w:pPr>
        <w:widowControl w:val="0"/>
        <w:spacing w:before="31" w:after="0" w:line="240" w:lineRule="auto"/>
        <w:ind w:left="567" w:right="101" w:firstLine="567"/>
        <w:jc w:val="both"/>
        <w:rPr>
          <w:rFonts w:ascii="Times New Roman" w:eastAsia="Times New Roman" w:hAnsi="Times New Roman"/>
          <w:sz w:val="24"/>
          <w:szCs w:val="24"/>
        </w:rPr>
      </w:pPr>
      <w:r w:rsidRPr="00BD6098">
        <w:rPr>
          <w:rFonts w:ascii="Times New Roman" w:eastAsia="Times New Roman" w:hAnsi="Times New Roman"/>
          <w:sz w:val="24"/>
          <w:szCs w:val="24"/>
        </w:rPr>
        <w:t>б) участие в дистанционных конкурсах и олимпиадах;</w:t>
      </w:r>
    </w:p>
    <w:p w:rsidR="00DB091D" w:rsidRPr="00BD6098" w:rsidRDefault="00DB091D" w:rsidP="00BD6098">
      <w:pPr>
        <w:widowControl w:val="0"/>
        <w:spacing w:before="31" w:after="0" w:line="240" w:lineRule="auto"/>
        <w:ind w:left="567" w:right="101" w:firstLine="567"/>
        <w:jc w:val="both"/>
        <w:rPr>
          <w:rFonts w:ascii="Times New Roman" w:eastAsia="Times New Roman" w:hAnsi="Times New Roman"/>
          <w:sz w:val="24"/>
          <w:szCs w:val="24"/>
        </w:rPr>
      </w:pPr>
      <w:r w:rsidRPr="00BD6098">
        <w:rPr>
          <w:rFonts w:ascii="Times New Roman" w:eastAsia="Times New Roman" w:hAnsi="Times New Roman"/>
          <w:sz w:val="24"/>
          <w:szCs w:val="24"/>
        </w:rPr>
        <w:t>в) самостоятельное освоение отдельных предметов и курсов;</w:t>
      </w:r>
    </w:p>
    <w:p w:rsidR="00DB091D" w:rsidRPr="00BD6098" w:rsidRDefault="00DB091D" w:rsidP="00BD6098">
      <w:pPr>
        <w:widowControl w:val="0"/>
        <w:spacing w:before="31" w:after="0" w:line="240" w:lineRule="auto"/>
        <w:ind w:left="567" w:right="101" w:firstLine="567"/>
        <w:jc w:val="both"/>
        <w:rPr>
          <w:rFonts w:ascii="Times New Roman" w:eastAsia="Times New Roman" w:hAnsi="Times New Roman"/>
          <w:sz w:val="24"/>
          <w:szCs w:val="24"/>
        </w:rPr>
      </w:pPr>
      <w:r w:rsidRPr="00BD6098">
        <w:rPr>
          <w:rFonts w:ascii="Times New Roman" w:eastAsia="Times New Roman" w:hAnsi="Times New Roman"/>
          <w:sz w:val="24"/>
          <w:szCs w:val="24"/>
        </w:rPr>
        <w:t>г) самостоятельное освоение дополнительных иностранных языков.</w:t>
      </w:r>
    </w:p>
    <w:p w:rsidR="00DB091D" w:rsidRPr="00BD6098" w:rsidRDefault="00DB091D" w:rsidP="00BD6098">
      <w:pPr>
        <w:widowControl w:val="0"/>
        <w:spacing w:before="31" w:after="0" w:line="240" w:lineRule="auto"/>
        <w:ind w:left="567" w:right="101" w:firstLine="567"/>
        <w:jc w:val="both"/>
        <w:rPr>
          <w:rFonts w:ascii="Times New Roman" w:eastAsia="Times New Roman" w:hAnsi="Times New Roman"/>
          <w:sz w:val="24"/>
          <w:szCs w:val="24"/>
        </w:rPr>
      </w:pPr>
    </w:p>
    <w:p w:rsidR="00DB091D" w:rsidRPr="00BD6098" w:rsidRDefault="00DB091D" w:rsidP="00BD6098">
      <w:pPr>
        <w:widowControl w:val="0"/>
        <w:spacing w:before="31" w:after="0" w:line="240" w:lineRule="auto"/>
        <w:ind w:left="567" w:right="101" w:firstLine="567"/>
        <w:jc w:val="both"/>
        <w:rPr>
          <w:rFonts w:ascii="Times New Roman" w:eastAsia="Times New Roman" w:hAnsi="Times New Roman"/>
          <w:i/>
          <w:sz w:val="24"/>
          <w:szCs w:val="24"/>
        </w:rPr>
      </w:pPr>
      <w:r w:rsidRPr="00BD6098">
        <w:rPr>
          <w:rFonts w:ascii="Times New Roman" w:eastAsia="Times New Roman" w:hAnsi="Times New Roman"/>
          <w:i/>
          <w:sz w:val="24"/>
          <w:szCs w:val="24"/>
        </w:rPr>
        <w:t>Формирование регулятивных универсальных учебных действий</w:t>
      </w:r>
    </w:p>
    <w:p w:rsidR="00DB091D" w:rsidRPr="00BD6098" w:rsidRDefault="00DB091D" w:rsidP="00BD6098">
      <w:pPr>
        <w:widowControl w:val="0"/>
        <w:spacing w:before="31" w:after="0" w:line="240" w:lineRule="auto"/>
        <w:ind w:left="567" w:right="101" w:firstLine="567"/>
        <w:jc w:val="both"/>
        <w:rPr>
          <w:rFonts w:ascii="Times New Roman" w:eastAsia="Times New Roman" w:hAnsi="Times New Roman"/>
          <w:sz w:val="24"/>
          <w:szCs w:val="24"/>
        </w:rPr>
      </w:pPr>
      <w:r w:rsidRPr="00BD6098">
        <w:rPr>
          <w:rFonts w:ascii="Times New Roman" w:eastAsia="Times New Roman" w:hAnsi="Times New Roman"/>
          <w:sz w:val="24"/>
          <w:szCs w:val="24"/>
        </w:rPr>
        <w:t xml:space="preserve">  На уровне среднего общего образования формирование регулятивных УУД обеспечивается созданием условий для самостоятельного целенаправленного действия обучающегося.</w:t>
      </w:r>
    </w:p>
    <w:p w:rsidR="00DB091D" w:rsidRPr="00BD6098" w:rsidRDefault="00DB091D" w:rsidP="00BD6098">
      <w:pPr>
        <w:widowControl w:val="0"/>
        <w:spacing w:before="31" w:after="0" w:line="240" w:lineRule="auto"/>
        <w:ind w:left="567" w:right="101" w:firstLine="567"/>
        <w:jc w:val="both"/>
        <w:rPr>
          <w:rFonts w:ascii="Times New Roman" w:eastAsia="Times New Roman" w:hAnsi="Times New Roman"/>
          <w:sz w:val="24"/>
          <w:szCs w:val="24"/>
        </w:rPr>
      </w:pPr>
      <w:r w:rsidRPr="00BD6098">
        <w:rPr>
          <w:rFonts w:ascii="Times New Roman" w:eastAsia="Times New Roman" w:hAnsi="Times New Roman"/>
          <w:sz w:val="24"/>
          <w:szCs w:val="24"/>
        </w:rPr>
        <w:t xml:space="preserve">  Для формирования регулятивных учебных действий целесообразно использовать возможности самостоятельного формирования элементов индивидуальной образовательной траектории. Например:</w:t>
      </w:r>
    </w:p>
    <w:p w:rsidR="00DB091D" w:rsidRPr="00BD6098" w:rsidRDefault="00DB091D" w:rsidP="00BD6098">
      <w:pPr>
        <w:widowControl w:val="0"/>
        <w:spacing w:before="31" w:after="0" w:line="240" w:lineRule="auto"/>
        <w:ind w:left="567" w:right="101" w:firstLine="567"/>
        <w:jc w:val="both"/>
        <w:rPr>
          <w:rFonts w:ascii="Times New Roman" w:eastAsia="Times New Roman" w:hAnsi="Times New Roman"/>
          <w:sz w:val="24"/>
          <w:szCs w:val="24"/>
        </w:rPr>
      </w:pPr>
      <w:r w:rsidRPr="00BD6098">
        <w:rPr>
          <w:rFonts w:ascii="Times New Roman" w:eastAsia="Times New Roman" w:hAnsi="Times New Roman"/>
          <w:sz w:val="24"/>
          <w:szCs w:val="24"/>
        </w:rPr>
        <w:t>а) самостоятельное изучение дополнительных иностранных языков с последующей сертификацией;</w:t>
      </w:r>
    </w:p>
    <w:p w:rsidR="00DB091D" w:rsidRPr="00BD6098" w:rsidRDefault="00DB091D" w:rsidP="00BD6098">
      <w:pPr>
        <w:widowControl w:val="0"/>
        <w:spacing w:before="31" w:after="0" w:line="240" w:lineRule="auto"/>
        <w:ind w:left="567" w:right="101" w:firstLine="567"/>
        <w:jc w:val="both"/>
        <w:rPr>
          <w:rFonts w:ascii="Times New Roman" w:eastAsia="Times New Roman" w:hAnsi="Times New Roman"/>
          <w:sz w:val="24"/>
          <w:szCs w:val="24"/>
        </w:rPr>
      </w:pPr>
      <w:r w:rsidRPr="00BD6098">
        <w:rPr>
          <w:rFonts w:ascii="Times New Roman" w:eastAsia="Times New Roman" w:hAnsi="Times New Roman"/>
          <w:sz w:val="24"/>
          <w:szCs w:val="24"/>
        </w:rPr>
        <w:lastRenderedPageBreak/>
        <w:t>б) самостоятельное освоение глав, разделов и тем учебных предметов;</w:t>
      </w:r>
    </w:p>
    <w:p w:rsidR="00DB091D" w:rsidRPr="00BD6098" w:rsidRDefault="00DB091D" w:rsidP="00BD6098">
      <w:pPr>
        <w:widowControl w:val="0"/>
        <w:spacing w:before="31" w:after="0" w:line="240" w:lineRule="auto"/>
        <w:ind w:left="567" w:right="101" w:firstLine="567"/>
        <w:jc w:val="both"/>
        <w:rPr>
          <w:rFonts w:ascii="Times New Roman" w:eastAsia="Times New Roman" w:hAnsi="Times New Roman"/>
          <w:sz w:val="24"/>
          <w:szCs w:val="24"/>
        </w:rPr>
      </w:pPr>
      <w:r w:rsidRPr="00BD6098">
        <w:rPr>
          <w:rFonts w:ascii="Times New Roman" w:eastAsia="Times New Roman" w:hAnsi="Times New Roman"/>
          <w:sz w:val="24"/>
          <w:szCs w:val="24"/>
        </w:rPr>
        <w:t>в) самостоятельное обучение в заочных и дистанционных школах и университетах;</w:t>
      </w:r>
    </w:p>
    <w:p w:rsidR="00DB091D" w:rsidRPr="00BD6098" w:rsidRDefault="00DB091D" w:rsidP="00BD6098">
      <w:pPr>
        <w:widowControl w:val="0"/>
        <w:spacing w:before="31" w:after="0" w:line="240" w:lineRule="auto"/>
        <w:ind w:left="567" w:right="101" w:firstLine="567"/>
        <w:jc w:val="both"/>
        <w:rPr>
          <w:rFonts w:ascii="Times New Roman" w:eastAsia="Times New Roman" w:hAnsi="Times New Roman"/>
          <w:sz w:val="24"/>
          <w:szCs w:val="24"/>
        </w:rPr>
      </w:pPr>
      <w:r w:rsidRPr="00BD6098">
        <w:rPr>
          <w:rFonts w:ascii="Times New Roman" w:eastAsia="Times New Roman" w:hAnsi="Times New Roman"/>
          <w:sz w:val="24"/>
          <w:szCs w:val="24"/>
        </w:rPr>
        <w:t>г) самостоятельное определение темы проекта, методов и способов его реализации, источников ресурсов, необходимых для реализации проекта;</w:t>
      </w:r>
    </w:p>
    <w:p w:rsidR="00DB091D" w:rsidRPr="00BD6098" w:rsidRDefault="00DB091D" w:rsidP="00BD6098">
      <w:pPr>
        <w:widowControl w:val="0"/>
        <w:spacing w:before="31" w:after="0" w:line="240" w:lineRule="auto"/>
        <w:ind w:left="567" w:right="101" w:firstLine="567"/>
        <w:jc w:val="both"/>
        <w:rPr>
          <w:rFonts w:ascii="Times New Roman" w:eastAsia="Times New Roman" w:hAnsi="Times New Roman"/>
          <w:sz w:val="24"/>
          <w:szCs w:val="24"/>
        </w:rPr>
      </w:pPr>
      <w:r w:rsidRPr="00BD6098">
        <w:rPr>
          <w:rFonts w:ascii="Times New Roman" w:eastAsia="Times New Roman" w:hAnsi="Times New Roman"/>
          <w:sz w:val="24"/>
          <w:szCs w:val="24"/>
        </w:rPr>
        <w:t>д) самостоятельное взаимодействие с источниками ресурсов: информационными источниками, фондами, представителями власти и т. п.;</w:t>
      </w:r>
    </w:p>
    <w:p w:rsidR="00DB091D" w:rsidRPr="00BD6098" w:rsidRDefault="00DB091D" w:rsidP="00BD6098">
      <w:pPr>
        <w:widowControl w:val="0"/>
        <w:spacing w:before="31" w:after="0" w:line="240" w:lineRule="auto"/>
        <w:ind w:left="567" w:right="101" w:firstLine="567"/>
        <w:jc w:val="both"/>
        <w:rPr>
          <w:rFonts w:ascii="Times New Roman" w:eastAsia="Times New Roman" w:hAnsi="Times New Roman"/>
          <w:sz w:val="24"/>
          <w:szCs w:val="24"/>
        </w:rPr>
      </w:pPr>
      <w:r w:rsidRPr="00BD6098">
        <w:rPr>
          <w:rFonts w:ascii="Times New Roman" w:eastAsia="Times New Roman" w:hAnsi="Times New Roman"/>
          <w:sz w:val="24"/>
          <w:szCs w:val="24"/>
        </w:rPr>
        <w:t>е) самостоятельное управление ресурсами, в том числе нематериальными;</w:t>
      </w:r>
    </w:p>
    <w:p w:rsidR="00DB091D" w:rsidRPr="00BD6098" w:rsidRDefault="00DB091D" w:rsidP="00BD6098">
      <w:pPr>
        <w:widowControl w:val="0"/>
        <w:spacing w:before="31" w:after="0" w:line="240" w:lineRule="auto"/>
        <w:ind w:left="567" w:right="101" w:firstLine="567"/>
        <w:jc w:val="both"/>
        <w:rPr>
          <w:rFonts w:ascii="Times New Roman" w:eastAsia="Times New Roman" w:hAnsi="Times New Roman"/>
          <w:sz w:val="24"/>
          <w:szCs w:val="24"/>
        </w:rPr>
      </w:pPr>
      <w:r w:rsidRPr="00BD6098">
        <w:rPr>
          <w:rFonts w:ascii="Times New Roman" w:eastAsia="Times New Roman" w:hAnsi="Times New Roman"/>
          <w:sz w:val="24"/>
          <w:szCs w:val="24"/>
        </w:rPr>
        <w:t>ж) презентация результатов проектной работы на различных этапах ее реализации.</w:t>
      </w:r>
    </w:p>
    <w:p w:rsidR="00DB091D" w:rsidRPr="00BD6098" w:rsidRDefault="00DB091D" w:rsidP="00BD6098">
      <w:pPr>
        <w:widowControl w:val="0"/>
        <w:spacing w:before="31" w:after="0" w:line="240" w:lineRule="auto"/>
        <w:ind w:left="567" w:right="101" w:firstLine="567"/>
        <w:jc w:val="both"/>
        <w:rPr>
          <w:rFonts w:ascii="Times New Roman" w:eastAsia="Times New Roman" w:hAnsi="Times New Roman"/>
          <w:sz w:val="24"/>
          <w:szCs w:val="24"/>
        </w:rPr>
      </w:pPr>
    </w:p>
    <w:p w:rsidR="00DB091D" w:rsidRPr="00BD6098" w:rsidRDefault="00DB091D" w:rsidP="00BD6098">
      <w:pPr>
        <w:widowControl w:val="0"/>
        <w:spacing w:before="31" w:after="0" w:line="240" w:lineRule="auto"/>
        <w:ind w:left="567" w:right="101" w:firstLine="567"/>
        <w:jc w:val="both"/>
        <w:rPr>
          <w:rFonts w:ascii="Times New Roman" w:eastAsia="Times New Roman" w:hAnsi="Times New Roman"/>
          <w:b/>
          <w:i/>
          <w:sz w:val="24"/>
          <w:szCs w:val="24"/>
        </w:rPr>
      </w:pPr>
      <w:r w:rsidRPr="00BD6098">
        <w:rPr>
          <w:rFonts w:ascii="Times New Roman" w:eastAsia="Times New Roman" w:hAnsi="Times New Roman"/>
          <w:b/>
          <w:i/>
          <w:sz w:val="24"/>
          <w:szCs w:val="24"/>
        </w:rPr>
        <w:t xml:space="preserve">1.4. Описание особенностей учебно-исследовательской и проектной деятельности обучающихся </w:t>
      </w:r>
    </w:p>
    <w:p w:rsidR="00DB091D" w:rsidRPr="00BD6098" w:rsidRDefault="00DB091D" w:rsidP="00BD6098">
      <w:pPr>
        <w:widowControl w:val="0"/>
        <w:spacing w:before="31" w:after="0" w:line="240" w:lineRule="auto"/>
        <w:ind w:left="567" w:right="101" w:firstLine="567"/>
        <w:jc w:val="both"/>
        <w:rPr>
          <w:rFonts w:ascii="Times New Roman" w:eastAsia="Times New Roman" w:hAnsi="Times New Roman"/>
          <w:sz w:val="24"/>
          <w:szCs w:val="24"/>
        </w:rPr>
      </w:pPr>
      <w:r w:rsidRPr="00BD6098">
        <w:rPr>
          <w:rFonts w:ascii="Times New Roman" w:eastAsia="Times New Roman" w:hAnsi="Times New Roman"/>
          <w:sz w:val="24"/>
          <w:szCs w:val="24"/>
        </w:rPr>
        <w:t xml:space="preserve">  Особенности учебно-исследовательской деятельности и проектной работы старшеклассников обусловлены, в первую очередь, открытостью образовательной организации на уровне среднего общего образования.</w:t>
      </w:r>
    </w:p>
    <w:p w:rsidR="00DB091D" w:rsidRPr="00BD6098" w:rsidRDefault="00DB091D" w:rsidP="00BD6098">
      <w:pPr>
        <w:widowControl w:val="0"/>
        <w:spacing w:before="31" w:after="0" w:line="240" w:lineRule="auto"/>
        <w:ind w:left="567" w:right="101" w:firstLine="567"/>
        <w:jc w:val="both"/>
        <w:rPr>
          <w:rFonts w:ascii="Times New Roman" w:eastAsia="Times New Roman" w:hAnsi="Times New Roman"/>
          <w:sz w:val="24"/>
          <w:szCs w:val="24"/>
        </w:rPr>
      </w:pPr>
      <w:r w:rsidRPr="00BD6098">
        <w:rPr>
          <w:rFonts w:ascii="Times New Roman" w:eastAsia="Times New Roman" w:hAnsi="Times New Roman"/>
          <w:sz w:val="24"/>
          <w:szCs w:val="24"/>
        </w:rPr>
        <w:t xml:space="preserve">  На уровне основного общего образования делается акцент на освоении учебно-исследовательской и проектной работы как типа деятельности, где материалом являются, прежде всего, учебные предметы На уровне среднего общего образования исследование и проект приобретают статус инструментов учебной деятельности полидисциплинарного характера, необходимых для  освоения социальной жизни и культуры.</w:t>
      </w:r>
    </w:p>
    <w:p w:rsidR="00DB091D" w:rsidRPr="00BD6098" w:rsidRDefault="00DB091D" w:rsidP="00BD6098">
      <w:pPr>
        <w:widowControl w:val="0"/>
        <w:spacing w:before="31" w:after="0" w:line="240" w:lineRule="auto"/>
        <w:ind w:left="567" w:right="101" w:firstLine="567"/>
        <w:jc w:val="both"/>
        <w:rPr>
          <w:rFonts w:ascii="Times New Roman" w:eastAsia="Times New Roman" w:hAnsi="Times New Roman"/>
          <w:sz w:val="24"/>
          <w:szCs w:val="24"/>
        </w:rPr>
      </w:pPr>
      <w:r w:rsidRPr="00BD6098">
        <w:rPr>
          <w:rFonts w:ascii="Times New Roman" w:eastAsia="Times New Roman" w:hAnsi="Times New Roman"/>
          <w:sz w:val="24"/>
          <w:szCs w:val="24"/>
        </w:rPr>
        <w:t xml:space="preserve">  На уровне основного общего образования процесс становления проектной деятельности предполагает и допускает наличие проб в рамках совместной деятельности обучающихся и учителя. На уровне среднего общего образования проект реализуется самим старшеклассником или группой обучающихся. Они самостоятельно формулируют предпроектную идею, ставят цели, описывают необходимые ресурсы и пр. Начинают использоваться элементы математического моделирования и анализа как инструмента интерпретации результатов исследования.</w:t>
      </w:r>
    </w:p>
    <w:p w:rsidR="00DB091D" w:rsidRPr="00BD6098" w:rsidRDefault="00DB091D" w:rsidP="00BD6098">
      <w:pPr>
        <w:widowControl w:val="0"/>
        <w:spacing w:before="31" w:after="0" w:line="240" w:lineRule="auto"/>
        <w:ind w:left="567" w:right="101" w:firstLine="567"/>
        <w:jc w:val="both"/>
        <w:rPr>
          <w:rFonts w:ascii="Times New Roman" w:eastAsia="Times New Roman" w:hAnsi="Times New Roman"/>
          <w:sz w:val="24"/>
          <w:szCs w:val="24"/>
        </w:rPr>
      </w:pPr>
      <w:r w:rsidRPr="00BD6098">
        <w:rPr>
          <w:rFonts w:ascii="Times New Roman" w:eastAsia="Times New Roman" w:hAnsi="Times New Roman"/>
          <w:sz w:val="24"/>
          <w:szCs w:val="24"/>
        </w:rPr>
        <w:t xml:space="preserve">  На уровне среднего общего образования сам обучающийся определяет параметры и критерии успешности реализации проекта. Кроме того, он формирует навык принятия параметров и критериев успешности проекта, предлагаемых другими, внешними по отношению к школе социальными и культурными сообществами.</w:t>
      </w:r>
    </w:p>
    <w:p w:rsidR="00DB091D" w:rsidRPr="00BD6098" w:rsidRDefault="00DB091D" w:rsidP="00BD6098">
      <w:pPr>
        <w:widowControl w:val="0"/>
        <w:spacing w:before="31" w:after="0" w:line="240" w:lineRule="auto"/>
        <w:ind w:left="567" w:right="101" w:firstLine="567"/>
        <w:jc w:val="both"/>
        <w:rPr>
          <w:rFonts w:ascii="Times New Roman" w:eastAsia="Times New Roman" w:hAnsi="Times New Roman"/>
          <w:sz w:val="24"/>
          <w:szCs w:val="24"/>
        </w:rPr>
      </w:pPr>
      <w:r w:rsidRPr="00BD6098">
        <w:rPr>
          <w:rFonts w:ascii="Times New Roman" w:eastAsia="Times New Roman" w:hAnsi="Times New Roman"/>
          <w:sz w:val="24"/>
          <w:szCs w:val="24"/>
        </w:rPr>
        <w:t xml:space="preserve">  Презентацию результатов проектной работы целесообразно проводить не в школе, а в том социальном и культурном пространстве, где проект разворачивался. Если это социальный проект, то его результаты должны быть представлены местному сообществу или сообществу благотворительных и волонтерских организаций. Если бизнес-проект — сообществу бизнесменов, деловых людей.</w:t>
      </w:r>
    </w:p>
    <w:p w:rsidR="00DB091D" w:rsidRPr="00BD6098" w:rsidRDefault="00DB091D" w:rsidP="00BD6098">
      <w:pPr>
        <w:widowControl w:val="0"/>
        <w:spacing w:before="31" w:after="0" w:line="240" w:lineRule="auto"/>
        <w:ind w:left="567" w:right="101" w:firstLine="567"/>
        <w:jc w:val="both"/>
        <w:rPr>
          <w:rFonts w:ascii="Times New Roman" w:eastAsia="Times New Roman" w:hAnsi="Times New Roman"/>
          <w:sz w:val="24"/>
          <w:szCs w:val="24"/>
        </w:rPr>
      </w:pPr>
    </w:p>
    <w:p w:rsidR="00DB091D" w:rsidRPr="00BD6098" w:rsidRDefault="00DB091D" w:rsidP="00BD6098">
      <w:pPr>
        <w:widowControl w:val="0"/>
        <w:spacing w:before="31" w:after="0" w:line="240" w:lineRule="auto"/>
        <w:ind w:left="567" w:right="101" w:firstLine="567"/>
        <w:jc w:val="both"/>
        <w:rPr>
          <w:rFonts w:ascii="Times New Roman" w:eastAsia="Times New Roman" w:hAnsi="Times New Roman"/>
          <w:b/>
          <w:i/>
          <w:sz w:val="24"/>
          <w:szCs w:val="24"/>
        </w:rPr>
      </w:pPr>
      <w:r w:rsidRPr="00BD6098">
        <w:rPr>
          <w:rFonts w:ascii="Times New Roman" w:eastAsia="Times New Roman" w:hAnsi="Times New Roman"/>
          <w:b/>
          <w:i/>
          <w:sz w:val="24"/>
          <w:szCs w:val="24"/>
        </w:rPr>
        <w:t xml:space="preserve">1.5. Описание основных направлений учебно-исследовательской и проектной деятельности обучающихся </w:t>
      </w:r>
    </w:p>
    <w:p w:rsidR="00DB091D" w:rsidRPr="00BD6098" w:rsidRDefault="00DB091D" w:rsidP="00BD6098">
      <w:pPr>
        <w:widowControl w:val="0"/>
        <w:spacing w:before="31" w:after="0" w:line="240" w:lineRule="auto"/>
        <w:ind w:left="567" w:right="101" w:firstLine="567"/>
        <w:jc w:val="both"/>
        <w:rPr>
          <w:rFonts w:ascii="Times New Roman" w:eastAsia="Times New Roman" w:hAnsi="Times New Roman"/>
          <w:sz w:val="24"/>
          <w:szCs w:val="24"/>
        </w:rPr>
      </w:pPr>
      <w:r w:rsidRPr="00BD6098">
        <w:rPr>
          <w:rFonts w:ascii="Times New Roman" w:eastAsia="Times New Roman" w:hAnsi="Times New Roman"/>
          <w:sz w:val="24"/>
          <w:szCs w:val="24"/>
        </w:rPr>
        <w:t xml:space="preserve">  Возможными направлениями проектной и учебно-исследовательской деятельности являются:</w:t>
      </w:r>
    </w:p>
    <w:p w:rsidR="00DB091D" w:rsidRPr="00BD6098" w:rsidRDefault="00DB091D" w:rsidP="00BD6098">
      <w:pPr>
        <w:widowControl w:val="0"/>
        <w:spacing w:before="31" w:after="0" w:line="240" w:lineRule="auto"/>
        <w:ind w:left="567" w:right="101" w:firstLine="567"/>
        <w:jc w:val="both"/>
        <w:rPr>
          <w:rFonts w:ascii="Times New Roman" w:eastAsia="Times New Roman" w:hAnsi="Times New Roman"/>
          <w:sz w:val="24"/>
          <w:szCs w:val="24"/>
        </w:rPr>
      </w:pPr>
      <w:r w:rsidRPr="00BD6098">
        <w:rPr>
          <w:rFonts w:ascii="Times New Roman" w:eastAsia="Times New Roman" w:hAnsi="Times New Roman"/>
          <w:sz w:val="24"/>
          <w:szCs w:val="24"/>
        </w:rPr>
        <w:t>–</w:t>
      </w:r>
      <w:r w:rsidRPr="00BD6098">
        <w:rPr>
          <w:rFonts w:ascii="Times New Roman" w:eastAsia="Times New Roman" w:hAnsi="Times New Roman"/>
          <w:sz w:val="24"/>
          <w:szCs w:val="24"/>
        </w:rPr>
        <w:tab/>
        <w:t>исследовательское;</w:t>
      </w:r>
    </w:p>
    <w:p w:rsidR="00DB091D" w:rsidRPr="00BD6098" w:rsidRDefault="00DB091D" w:rsidP="00BD6098">
      <w:pPr>
        <w:widowControl w:val="0"/>
        <w:spacing w:before="31" w:after="0" w:line="240" w:lineRule="auto"/>
        <w:ind w:left="567" w:right="101" w:firstLine="567"/>
        <w:jc w:val="both"/>
        <w:rPr>
          <w:rFonts w:ascii="Times New Roman" w:eastAsia="Times New Roman" w:hAnsi="Times New Roman"/>
          <w:sz w:val="24"/>
          <w:szCs w:val="24"/>
        </w:rPr>
      </w:pPr>
      <w:r w:rsidRPr="00BD6098">
        <w:rPr>
          <w:rFonts w:ascii="Times New Roman" w:eastAsia="Times New Roman" w:hAnsi="Times New Roman"/>
          <w:sz w:val="24"/>
          <w:szCs w:val="24"/>
        </w:rPr>
        <w:t>–</w:t>
      </w:r>
      <w:r w:rsidRPr="00BD6098">
        <w:rPr>
          <w:rFonts w:ascii="Times New Roman" w:eastAsia="Times New Roman" w:hAnsi="Times New Roman"/>
          <w:sz w:val="24"/>
          <w:szCs w:val="24"/>
        </w:rPr>
        <w:tab/>
        <w:t>инженерное;</w:t>
      </w:r>
    </w:p>
    <w:p w:rsidR="00DB091D" w:rsidRPr="00BD6098" w:rsidRDefault="00DB091D" w:rsidP="00BD6098">
      <w:pPr>
        <w:widowControl w:val="0"/>
        <w:spacing w:before="31" w:after="0" w:line="240" w:lineRule="auto"/>
        <w:ind w:left="567" w:right="101" w:firstLine="567"/>
        <w:jc w:val="both"/>
        <w:rPr>
          <w:rFonts w:ascii="Times New Roman" w:eastAsia="Times New Roman" w:hAnsi="Times New Roman"/>
          <w:sz w:val="24"/>
          <w:szCs w:val="24"/>
        </w:rPr>
      </w:pPr>
      <w:r w:rsidRPr="00BD6098">
        <w:rPr>
          <w:rFonts w:ascii="Times New Roman" w:eastAsia="Times New Roman" w:hAnsi="Times New Roman"/>
          <w:sz w:val="24"/>
          <w:szCs w:val="24"/>
        </w:rPr>
        <w:t>–</w:t>
      </w:r>
      <w:r w:rsidRPr="00BD6098">
        <w:rPr>
          <w:rFonts w:ascii="Times New Roman" w:eastAsia="Times New Roman" w:hAnsi="Times New Roman"/>
          <w:sz w:val="24"/>
          <w:szCs w:val="24"/>
        </w:rPr>
        <w:tab/>
        <w:t>прикладное;</w:t>
      </w:r>
    </w:p>
    <w:p w:rsidR="00DB091D" w:rsidRPr="00BD6098" w:rsidRDefault="00DB091D" w:rsidP="00BD6098">
      <w:pPr>
        <w:widowControl w:val="0"/>
        <w:spacing w:before="31" w:after="0" w:line="240" w:lineRule="auto"/>
        <w:ind w:left="567" w:right="101" w:firstLine="567"/>
        <w:jc w:val="both"/>
        <w:rPr>
          <w:rFonts w:ascii="Times New Roman" w:eastAsia="Times New Roman" w:hAnsi="Times New Roman"/>
          <w:sz w:val="24"/>
          <w:szCs w:val="24"/>
        </w:rPr>
      </w:pPr>
      <w:r w:rsidRPr="00BD6098">
        <w:rPr>
          <w:rFonts w:ascii="Times New Roman" w:eastAsia="Times New Roman" w:hAnsi="Times New Roman"/>
          <w:sz w:val="24"/>
          <w:szCs w:val="24"/>
        </w:rPr>
        <w:t>–</w:t>
      </w:r>
      <w:r w:rsidRPr="00BD6098">
        <w:rPr>
          <w:rFonts w:ascii="Times New Roman" w:eastAsia="Times New Roman" w:hAnsi="Times New Roman"/>
          <w:sz w:val="24"/>
          <w:szCs w:val="24"/>
        </w:rPr>
        <w:tab/>
        <w:t>бизнес-проектирование;</w:t>
      </w:r>
    </w:p>
    <w:p w:rsidR="00DB091D" w:rsidRPr="00BD6098" w:rsidRDefault="00DB091D" w:rsidP="00BD6098">
      <w:pPr>
        <w:widowControl w:val="0"/>
        <w:spacing w:before="31" w:after="0" w:line="240" w:lineRule="auto"/>
        <w:ind w:left="567" w:right="101" w:firstLine="567"/>
        <w:jc w:val="both"/>
        <w:rPr>
          <w:rFonts w:ascii="Times New Roman" w:eastAsia="Times New Roman" w:hAnsi="Times New Roman"/>
          <w:sz w:val="24"/>
          <w:szCs w:val="24"/>
        </w:rPr>
      </w:pPr>
      <w:r w:rsidRPr="00BD6098">
        <w:rPr>
          <w:rFonts w:ascii="Times New Roman" w:eastAsia="Times New Roman" w:hAnsi="Times New Roman"/>
          <w:sz w:val="24"/>
          <w:szCs w:val="24"/>
        </w:rPr>
        <w:t>–</w:t>
      </w:r>
      <w:r w:rsidRPr="00BD6098">
        <w:rPr>
          <w:rFonts w:ascii="Times New Roman" w:eastAsia="Times New Roman" w:hAnsi="Times New Roman"/>
          <w:sz w:val="24"/>
          <w:szCs w:val="24"/>
        </w:rPr>
        <w:tab/>
        <w:t>информационное;</w:t>
      </w:r>
    </w:p>
    <w:p w:rsidR="00DB091D" w:rsidRPr="00BD6098" w:rsidRDefault="00DB091D" w:rsidP="00BD6098">
      <w:pPr>
        <w:widowControl w:val="0"/>
        <w:spacing w:before="31" w:after="0" w:line="240" w:lineRule="auto"/>
        <w:ind w:left="567" w:right="101" w:firstLine="567"/>
        <w:jc w:val="both"/>
        <w:rPr>
          <w:rFonts w:ascii="Times New Roman" w:eastAsia="Times New Roman" w:hAnsi="Times New Roman"/>
          <w:sz w:val="24"/>
          <w:szCs w:val="24"/>
        </w:rPr>
      </w:pPr>
      <w:r w:rsidRPr="00BD6098">
        <w:rPr>
          <w:rFonts w:ascii="Times New Roman" w:eastAsia="Times New Roman" w:hAnsi="Times New Roman"/>
          <w:sz w:val="24"/>
          <w:szCs w:val="24"/>
        </w:rPr>
        <w:t>–</w:t>
      </w:r>
      <w:r w:rsidRPr="00BD6098">
        <w:rPr>
          <w:rFonts w:ascii="Times New Roman" w:eastAsia="Times New Roman" w:hAnsi="Times New Roman"/>
          <w:sz w:val="24"/>
          <w:szCs w:val="24"/>
        </w:rPr>
        <w:tab/>
        <w:t>социальное;</w:t>
      </w:r>
    </w:p>
    <w:p w:rsidR="00DB091D" w:rsidRPr="00BD6098" w:rsidRDefault="00DB091D" w:rsidP="00BD6098">
      <w:pPr>
        <w:widowControl w:val="0"/>
        <w:spacing w:before="31" w:after="0" w:line="240" w:lineRule="auto"/>
        <w:ind w:left="567" w:right="101" w:firstLine="567"/>
        <w:jc w:val="both"/>
        <w:rPr>
          <w:rFonts w:ascii="Times New Roman" w:eastAsia="Times New Roman" w:hAnsi="Times New Roman"/>
          <w:sz w:val="24"/>
          <w:szCs w:val="24"/>
        </w:rPr>
      </w:pPr>
      <w:r w:rsidRPr="00BD6098">
        <w:rPr>
          <w:rFonts w:ascii="Times New Roman" w:eastAsia="Times New Roman" w:hAnsi="Times New Roman"/>
          <w:sz w:val="24"/>
          <w:szCs w:val="24"/>
        </w:rPr>
        <w:t>–</w:t>
      </w:r>
      <w:r w:rsidRPr="00BD6098">
        <w:rPr>
          <w:rFonts w:ascii="Times New Roman" w:eastAsia="Times New Roman" w:hAnsi="Times New Roman"/>
          <w:sz w:val="24"/>
          <w:szCs w:val="24"/>
        </w:rPr>
        <w:tab/>
        <w:t>игровое;</w:t>
      </w:r>
    </w:p>
    <w:p w:rsidR="00DB091D" w:rsidRPr="00BD6098" w:rsidRDefault="00DB091D" w:rsidP="00BD6098">
      <w:pPr>
        <w:widowControl w:val="0"/>
        <w:spacing w:before="31" w:after="0" w:line="240" w:lineRule="auto"/>
        <w:ind w:left="567" w:right="101" w:firstLine="567"/>
        <w:jc w:val="both"/>
        <w:rPr>
          <w:rFonts w:ascii="Times New Roman" w:eastAsia="Times New Roman" w:hAnsi="Times New Roman"/>
          <w:sz w:val="24"/>
          <w:szCs w:val="24"/>
        </w:rPr>
      </w:pPr>
      <w:r w:rsidRPr="00BD6098">
        <w:rPr>
          <w:rFonts w:ascii="Times New Roman" w:eastAsia="Times New Roman" w:hAnsi="Times New Roman"/>
          <w:sz w:val="24"/>
          <w:szCs w:val="24"/>
        </w:rPr>
        <w:lastRenderedPageBreak/>
        <w:t>–</w:t>
      </w:r>
      <w:r w:rsidRPr="00BD6098">
        <w:rPr>
          <w:rFonts w:ascii="Times New Roman" w:eastAsia="Times New Roman" w:hAnsi="Times New Roman"/>
          <w:sz w:val="24"/>
          <w:szCs w:val="24"/>
        </w:rPr>
        <w:tab/>
        <w:t>творческое.</w:t>
      </w:r>
    </w:p>
    <w:p w:rsidR="00DB091D" w:rsidRPr="00BD6098" w:rsidRDefault="00DB091D" w:rsidP="00BD6098">
      <w:pPr>
        <w:widowControl w:val="0"/>
        <w:spacing w:before="31" w:after="0" w:line="240" w:lineRule="auto"/>
        <w:ind w:left="567" w:right="101" w:firstLine="567"/>
        <w:jc w:val="both"/>
        <w:rPr>
          <w:rFonts w:ascii="Times New Roman" w:eastAsia="Times New Roman" w:hAnsi="Times New Roman"/>
          <w:sz w:val="24"/>
          <w:szCs w:val="24"/>
        </w:rPr>
      </w:pPr>
      <w:r w:rsidRPr="00BD6098">
        <w:rPr>
          <w:rFonts w:ascii="Times New Roman" w:eastAsia="Times New Roman" w:hAnsi="Times New Roman"/>
          <w:sz w:val="24"/>
          <w:szCs w:val="24"/>
        </w:rPr>
        <w:t xml:space="preserve">  На уровне среднего общего образования приоритетными направлениями являются:</w:t>
      </w:r>
    </w:p>
    <w:p w:rsidR="00DB091D" w:rsidRPr="00BD6098" w:rsidRDefault="00DB091D" w:rsidP="00BD6098">
      <w:pPr>
        <w:widowControl w:val="0"/>
        <w:spacing w:before="31" w:after="0" w:line="240" w:lineRule="auto"/>
        <w:ind w:left="567" w:right="101" w:firstLine="567"/>
        <w:jc w:val="both"/>
        <w:rPr>
          <w:rFonts w:ascii="Times New Roman" w:eastAsia="Times New Roman" w:hAnsi="Times New Roman"/>
          <w:sz w:val="24"/>
          <w:szCs w:val="24"/>
        </w:rPr>
      </w:pPr>
      <w:r w:rsidRPr="00BD6098">
        <w:rPr>
          <w:rFonts w:ascii="Times New Roman" w:eastAsia="Times New Roman" w:hAnsi="Times New Roman"/>
          <w:sz w:val="24"/>
          <w:szCs w:val="24"/>
        </w:rPr>
        <w:t>–</w:t>
      </w:r>
      <w:r w:rsidRPr="00BD6098">
        <w:rPr>
          <w:rFonts w:ascii="Times New Roman" w:eastAsia="Times New Roman" w:hAnsi="Times New Roman"/>
          <w:sz w:val="24"/>
          <w:szCs w:val="24"/>
        </w:rPr>
        <w:tab/>
        <w:t>социальное;</w:t>
      </w:r>
    </w:p>
    <w:p w:rsidR="00DB091D" w:rsidRPr="00BD6098" w:rsidRDefault="00DB091D" w:rsidP="00BD6098">
      <w:pPr>
        <w:widowControl w:val="0"/>
        <w:spacing w:before="31" w:after="0" w:line="240" w:lineRule="auto"/>
        <w:ind w:left="567" w:right="101" w:firstLine="567"/>
        <w:jc w:val="both"/>
        <w:rPr>
          <w:rFonts w:ascii="Times New Roman" w:eastAsia="Times New Roman" w:hAnsi="Times New Roman"/>
          <w:sz w:val="24"/>
          <w:szCs w:val="24"/>
        </w:rPr>
      </w:pPr>
      <w:r w:rsidRPr="00BD6098">
        <w:rPr>
          <w:rFonts w:ascii="Times New Roman" w:eastAsia="Times New Roman" w:hAnsi="Times New Roman"/>
          <w:sz w:val="24"/>
          <w:szCs w:val="24"/>
        </w:rPr>
        <w:t>–</w:t>
      </w:r>
      <w:r w:rsidRPr="00BD6098">
        <w:rPr>
          <w:rFonts w:ascii="Times New Roman" w:eastAsia="Times New Roman" w:hAnsi="Times New Roman"/>
          <w:sz w:val="24"/>
          <w:szCs w:val="24"/>
        </w:rPr>
        <w:tab/>
        <w:t>бизнес-проектирование;</w:t>
      </w:r>
    </w:p>
    <w:p w:rsidR="00DB091D" w:rsidRPr="00BD6098" w:rsidRDefault="00DB091D" w:rsidP="00BD6098">
      <w:pPr>
        <w:widowControl w:val="0"/>
        <w:spacing w:before="31" w:after="0" w:line="240" w:lineRule="auto"/>
        <w:ind w:left="567" w:right="101" w:firstLine="567"/>
        <w:jc w:val="both"/>
        <w:rPr>
          <w:rFonts w:ascii="Times New Roman" w:eastAsia="Times New Roman" w:hAnsi="Times New Roman"/>
          <w:sz w:val="24"/>
          <w:szCs w:val="24"/>
        </w:rPr>
      </w:pPr>
      <w:r w:rsidRPr="00BD6098">
        <w:rPr>
          <w:rFonts w:ascii="Times New Roman" w:eastAsia="Times New Roman" w:hAnsi="Times New Roman"/>
          <w:sz w:val="24"/>
          <w:szCs w:val="24"/>
        </w:rPr>
        <w:t>–</w:t>
      </w:r>
      <w:r w:rsidRPr="00BD6098">
        <w:rPr>
          <w:rFonts w:ascii="Times New Roman" w:eastAsia="Times New Roman" w:hAnsi="Times New Roman"/>
          <w:sz w:val="24"/>
          <w:szCs w:val="24"/>
        </w:rPr>
        <w:tab/>
        <w:t>исследовательское;</w:t>
      </w:r>
    </w:p>
    <w:p w:rsidR="00DB091D" w:rsidRPr="00BD6098" w:rsidRDefault="00DB091D" w:rsidP="00BD6098">
      <w:pPr>
        <w:widowControl w:val="0"/>
        <w:spacing w:before="31" w:after="0" w:line="240" w:lineRule="auto"/>
        <w:ind w:left="567" w:right="101" w:firstLine="567"/>
        <w:jc w:val="both"/>
        <w:rPr>
          <w:rFonts w:ascii="Times New Roman" w:eastAsia="Times New Roman" w:hAnsi="Times New Roman"/>
          <w:sz w:val="24"/>
          <w:szCs w:val="24"/>
        </w:rPr>
      </w:pPr>
      <w:r w:rsidRPr="00BD6098">
        <w:rPr>
          <w:rFonts w:ascii="Times New Roman" w:eastAsia="Times New Roman" w:hAnsi="Times New Roman"/>
          <w:sz w:val="24"/>
          <w:szCs w:val="24"/>
        </w:rPr>
        <w:t>–</w:t>
      </w:r>
      <w:r w:rsidRPr="00BD6098">
        <w:rPr>
          <w:rFonts w:ascii="Times New Roman" w:eastAsia="Times New Roman" w:hAnsi="Times New Roman"/>
          <w:sz w:val="24"/>
          <w:szCs w:val="24"/>
        </w:rPr>
        <w:tab/>
        <w:t>инженерное;</w:t>
      </w:r>
    </w:p>
    <w:p w:rsidR="00DB091D" w:rsidRPr="00BD6098" w:rsidRDefault="00DB091D" w:rsidP="00BD6098">
      <w:pPr>
        <w:widowControl w:val="0"/>
        <w:spacing w:before="31" w:after="0" w:line="240" w:lineRule="auto"/>
        <w:ind w:left="567" w:right="101" w:firstLine="567"/>
        <w:jc w:val="both"/>
        <w:rPr>
          <w:rFonts w:ascii="Times New Roman" w:eastAsia="Times New Roman" w:hAnsi="Times New Roman"/>
          <w:sz w:val="24"/>
          <w:szCs w:val="24"/>
        </w:rPr>
      </w:pPr>
      <w:r w:rsidRPr="00BD6098">
        <w:rPr>
          <w:rFonts w:ascii="Times New Roman" w:eastAsia="Times New Roman" w:hAnsi="Times New Roman"/>
          <w:sz w:val="24"/>
          <w:szCs w:val="24"/>
        </w:rPr>
        <w:t>–</w:t>
      </w:r>
      <w:r w:rsidRPr="00BD6098">
        <w:rPr>
          <w:rFonts w:ascii="Times New Roman" w:eastAsia="Times New Roman" w:hAnsi="Times New Roman"/>
          <w:sz w:val="24"/>
          <w:szCs w:val="24"/>
        </w:rPr>
        <w:tab/>
        <w:t>информационное.</w:t>
      </w:r>
    </w:p>
    <w:p w:rsidR="00DB091D" w:rsidRPr="00BD6098" w:rsidRDefault="00DB091D" w:rsidP="00BD6098">
      <w:pPr>
        <w:widowControl w:val="0"/>
        <w:spacing w:before="31" w:after="0" w:line="240" w:lineRule="auto"/>
        <w:ind w:left="567" w:right="101" w:firstLine="567"/>
        <w:jc w:val="both"/>
        <w:rPr>
          <w:rFonts w:ascii="Times New Roman" w:eastAsia="Times New Roman" w:hAnsi="Times New Roman"/>
          <w:sz w:val="24"/>
          <w:szCs w:val="24"/>
        </w:rPr>
      </w:pPr>
    </w:p>
    <w:p w:rsidR="00DB091D" w:rsidRPr="00BD6098" w:rsidRDefault="00DB091D" w:rsidP="00BD6098">
      <w:pPr>
        <w:widowControl w:val="0"/>
        <w:spacing w:before="31" w:after="0" w:line="240" w:lineRule="auto"/>
        <w:ind w:left="567" w:right="101" w:firstLine="567"/>
        <w:jc w:val="both"/>
        <w:rPr>
          <w:rFonts w:ascii="Times New Roman" w:eastAsia="Times New Roman" w:hAnsi="Times New Roman"/>
          <w:b/>
          <w:i/>
          <w:sz w:val="24"/>
          <w:szCs w:val="24"/>
        </w:rPr>
      </w:pPr>
      <w:r w:rsidRPr="00BD6098">
        <w:rPr>
          <w:rFonts w:ascii="Times New Roman" w:eastAsia="Times New Roman" w:hAnsi="Times New Roman"/>
          <w:b/>
          <w:i/>
          <w:sz w:val="24"/>
          <w:szCs w:val="24"/>
        </w:rPr>
        <w:t>1.6. Планируемые результаты учебно-исследовательской и проектной деятельности обучающихся в рамках урочной и внеурочной деятельности</w:t>
      </w:r>
    </w:p>
    <w:p w:rsidR="00DB091D" w:rsidRPr="00BD6098" w:rsidRDefault="00DB091D" w:rsidP="00BD6098">
      <w:pPr>
        <w:widowControl w:val="0"/>
        <w:spacing w:before="31" w:after="0" w:line="240" w:lineRule="auto"/>
        <w:ind w:left="567" w:right="101" w:firstLine="567"/>
        <w:jc w:val="both"/>
        <w:rPr>
          <w:rFonts w:ascii="Times New Roman" w:eastAsia="Times New Roman" w:hAnsi="Times New Roman"/>
          <w:sz w:val="24"/>
          <w:szCs w:val="24"/>
        </w:rPr>
      </w:pPr>
      <w:r w:rsidRPr="00BD6098">
        <w:rPr>
          <w:rFonts w:ascii="Times New Roman" w:eastAsia="Times New Roman" w:hAnsi="Times New Roman"/>
          <w:sz w:val="24"/>
          <w:szCs w:val="24"/>
        </w:rPr>
        <w:t xml:space="preserve">  В результате учебно-исследовательской и проектной деятельности обучающиеся получат представление:</w:t>
      </w:r>
    </w:p>
    <w:p w:rsidR="00DB091D" w:rsidRPr="00BD6098" w:rsidRDefault="00DB091D" w:rsidP="00BD6098">
      <w:pPr>
        <w:widowControl w:val="0"/>
        <w:spacing w:before="31" w:after="0" w:line="240" w:lineRule="auto"/>
        <w:ind w:left="567" w:right="101" w:firstLine="567"/>
        <w:jc w:val="both"/>
        <w:rPr>
          <w:rFonts w:ascii="Times New Roman" w:eastAsia="Times New Roman" w:hAnsi="Times New Roman"/>
          <w:sz w:val="24"/>
          <w:szCs w:val="24"/>
        </w:rPr>
      </w:pPr>
      <w:r w:rsidRPr="00BD6098">
        <w:rPr>
          <w:rFonts w:ascii="Times New Roman" w:eastAsia="Times New Roman" w:hAnsi="Times New Roman"/>
          <w:sz w:val="24"/>
          <w:szCs w:val="24"/>
        </w:rPr>
        <w:t>–</w:t>
      </w:r>
      <w:r w:rsidRPr="00BD6098">
        <w:rPr>
          <w:rFonts w:ascii="Times New Roman" w:eastAsia="Times New Roman" w:hAnsi="Times New Roman"/>
          <w:sz w:val="24"/>
          <w:szCs w:val="24"/>
        </w:rPr>
        <w:tab/>
        <w:t>о философских и методологических основаниях научной деятельности и научных методах, применяемых в исследовательской и проектной деятельности;</w:t>
      </w:r>
    </w:p>
    <w:p w:rsidR="00DB091D" w:rsidRPr="00BD6098" w:rsidRDefault="00DB091D" w:rsidP="00BD6098">
      <w:pPr>
        <w:widowControl w:val="0"/>
        <w:spacing w:before="31" w:after="0" w:line="240" w:lineRule="auto"/>
        <w:ind w:left="567" w:right="101" w:firstLine="567"/>
        <w:jc w:val="both"/>
        <w:rPr>
          <w:rFonts w:ascii="Times New Roman" w:eastAsia="Times New Roman" w:hAnsi="Times New Roman"/>
          <w:sz w:val="24"/>
          <w:szCs w:val="24"/>
        </w:rPr>
      </w:pPr>
      <w:r w:rsidRPr="00BD6098">
        <w:rPr>
          <w:rFonts w:ascii="Times New Roman" w:eastAsia="Times New Roman" w:hAnsi="Times New Roman"/>
          <w:sz w:val="24"/>
          <w:szCs w:val="24"/>
        </w:rPr>
        <w:t>–</w:t>
      </w:r>
      <w:r w:rsidRPr="00BD6098">
        <w:rPr>
          <w:rFonts w:ascii="Times New Roman" w:eastAsia="Times New Roman" w:hAnsi="Times New Roman"/>
          <w:sz w:val="24"/>
          <w:szCs w:val="24"/>
        </w:rPr>
        <w:tab/>
        <w:t>о таких понятиях, как концепция, научная гипотеза, метод, эксперимент, надежность гипотезы, модель, метод сбора и метод анализа данных;</w:t>
      </w:r>
    </w:p>
    <w:p w:rsidR="00DB091D" w:rsidRPr="00BD6098" w:rsidRDefault="00DB091D" w:rsidP="00BD6098">
      <w:pPr>
        <w:widowControl w:val="0"/>
        <w:spacing w:before="31" w:after="0" w:line="240" w:lineRule="auto"/>
        <w:ind w:left="567" w:right="101" w:firstLine="567"/>
        <w:jc w:val="both"/>
        <w:rPr>
          <w:rFonts w:ascii="Times New Roman" w:eastAsia="Times New Roman" w:hAnsi="Times New Roman"/>
          <w:sz w:val="24"/>
          <w:szCs w:val="24"/>
        </w:rPr>
      </w:pPr>
      <w:r w:rsidRPr="00BD6098">
        <w:rPr>
          <w:rFonts w:ascii="Times New Roman" w:eastAsia="Times New Roman" w:hAnsi="Times New Roman"/>
          <w:sz w:val="24"/>
          <w:szCs w:val="24"/>
        </w:rPr>
        <w:t>–</w:t>
      </w:r>
      <w:r w:rsidRPr="00BD6098">
        <w:rPr>
          <w:rFonts w:ascii="Times New Roman" w:eastAsia="Times New Roman" w:hAnsi="Times New Roman"/>
          <w:sz w:val="24"/>
          <w:szCs w:val="24"/>
        </w:rPr>
        <w:tab/>
        <w:t>о том, чем отличаются исследования в гуманитарных областях от исследований в естественных науках;</w:t>
      </w:r>
    </w:p>
    <w:p w:rsidR="00DB091D" w:rsidRPr="00BD6098" w:rsidRDefault="00DB091D" w:rsidP="00BD6098">
      <w:pPr>
        <w:widowControl w:val="0"/>
        <w:spacing w:before="31" w:after="0" w:line="240" w:lineRule="auto"/>
        <w:ind w:left="567" w:right="101" w:firstLine="567"/>
        <w:jc w:val="both"/>
        <w:rPr>
          <w:rFonts w:ascii="Times New Roman" w:eastAsia="Times New Roman" w:hAnsi="Times New Roman"/>
          <w:sz w:val="24"/>
          <w:szCs w:val="24"/>
        </w:rPr>
      </w:pPr>
      <w:r w:rsidRPr="00BD6098">
        <w:rPr>
          <w:rFonts w:ascii="Times New Roman" w:eastAsia="Times New Roman" w:hAnsi="Times New Roman"/>
          <w:sz w:val="24"/>
          <w:szCs w:val="24"/>
        </w:rPr>
        <w:t>–</w:t>
      </w:r>
      <w:r w:rsidRPr="00BD6098">
        <w:rPr>
          <w:rFonts w:ascii="Times New Roman" w:eastAsia="Times New Roman" w:hAnsi="Times New Roman"/>
          <w:sz w:val="24"/>
          <w:szCs w:val="24"/>
        </w:rPr>
        <w:tab/>
        <w:t>об истории науки;</w:t>
      </w:r>
    </w:p>
    <w:p w:rsidR="00DB091D" w:rsidRPr="00BD6098" w:rsidRDefault="00DB091D" w:rsidP="00BD6098">
      <w:pPr>
        <w:widowControl w:val="0"/>
        <w:spacing w:before="31" w:after="0" w:line="240" w:lineRule="auto"/>
        <w:ind w:left="567" w:right="101" w:firstLine="567"/>
        <w:jc w:val="both"/>
        <w:rPr>
          <w:rFonts w:ascii="Times New Roman" w:eastAsia="Times New Roman" w:hAnsi="Times New Roman"/>
          <w:sz w:val="24"/>
          <w:szCs w:val="24"/>
        </w:rPr>
      </w:pPr>
      <w:r w:rsidRPr="00BD6098">
        <w:rPr>
          <w:rFonts w:ascii="Times New Roman" w:eastAsia="Times New Roman" w:hAnsi="Times New Roman"/>
          <w:sz w:val="24"/>
          <w:szCs w:val="24"/>
        </w:rPr>
        <w:t>–</w:t>
      </w:r>
      <w:r w:rsidRPr="00BD6098">
        <w:rPr>
          <w:rFonts w:ascii="Times New Roman" w:eastAsia="Times New Roman" w:hAnsi="Times New Roman"/>
          <w:sz w:val="24"/>
          <w:szCs w:val="24"/>
        </w:rPr>
        <w:tab/>
        <w:t>о новейших разработках в области науки и технологий;</w:t>
      </w:r>
    </w:p>
    <w:p w:rsidR="00DB091D" w:rsidRPr="00BD6098" w:rsidRDefault="00DB091D" w:rsidP="00BD6098">
      <w:pPr>
        <w:widowControl w:val="0"/>
        <w:spacing w:before="31" w:after="0" w:line="240" w:lineRule="auto"/>
        <w:ind w:left="567" w:right="101" w:firstLine="567"/>
        <w:jc w:val="both"/>
        <w:rPr>
          <w:rFonts w:ascii="Times New Roman" w:eastAsia="Times New Roman" w:hAnsi="Times New Roman"/>
          <w:sz w:val="24"/>
          <w:szCs w:val="24"/>
        </w:rPr>
      </w:pPr>
      <w:r w:rsidRPr="00BD6098">
        <w:rPr>
          <w:rFonts w:ascii="Times New Roman" w:eastAsia="Times New Roman" w:hAnsi="Times New Roman"/>
          <w:sz w:val="24"/>
          <w:szCs w:val="24"/>
        </w:rPr>
        <w:t>–</w:t>
      </w:r>
      <w:r w:rsidRPr="00BD6098">
        <w:rPr>
          <w:rFonts w:ascii="Times New Roman" w:eastAsia="Times New Roman" w:hAnsi="Times New Roman"/>
          <w:sz w:val="24"/>
          <w:szCs w:val="24"/>
        </w:rPr>
        <w:tab/>
        <w:t>о правилах и законах, регулирующих отношения в научной, изобретательской и исследовательских областях деятельности (патентное право, защита авторского права и др.);</w:t>
      </w:r>
    </w:p>
    <w:p w:rsidR="00DB091D" w:rsidRPr="00BD6098" w:rsidRDefault="00DB091D" w:rsidP="00BD6098">
      <w:pPr>
        <w:widowControl w:val="0"/>
        <w:spacing w:before="31" w:after="0" w:line="240" w:lineRule="auto"/>
        <w:ind w:left="567" w:right="101" w:firstLine="567"/>
        <w:jc w:val="both"/>
        <w:rPr>
          <w:rFonts w:ascii="Times New Roman" w:eastAsia="Times New Roman" w:hAnsi="Times New Roman"/>
          <w:sz w:val="24"/>
          <w:szCs w:val="24"/>
        </w:rPr>
      </w:pPr>
      <w:r w:rsidRPr="00BD6098">
        <w:rPr>
          <w:rFonts w:ascii="Times New Roman" w:eastAsia="Times New Roman" w:hAnsi="Times New Roman"/>
          <w:sz w:val="24"/>
          <w:szCs w:val="24"/>
        </w:rPr>
        <w:t>–</w:t>
      </w:r>
      <w:r w:rsidRPr="00BD6098">
        <w:rPr>
          <w:rFonts w:ascii="Times New Roman" w:eastAsia="Times New Roman" w:hAnsi="Times New Roman"/>
          <w:sz w:val="24"/>
          <w:szCs w:val="24"/>
        </w:rPr>
        <w:tab/>
        <w:t>о деятельности организаций, сообществ и структур, заинтересованных в результатах исследований и предоставляющих ресурсы для проведения исследований и реализации проектов (фонды, государственные структуры, краудфандинговые структуры и др.);</w:t>
      </w:r>
    </w:p>
    <w:p w:rsidR="00DB091D" w:rsidRPr="00BD6098" w:rsidRDefault="00DB091D" w:rsidP="00BD6098">
      <w:pPr>
        <w:widowControl w:val="0"/>
        <w:spacing w:before="31" w:after="0" w:line="240" w:lineRule="auto"/>
        <w:ind w:left="567" w:right="101" w:firstLine="567"/>
        <w:jc w:val="both"/>
        <w:rPr>
          <w:rFonts w:ascii="Times New Roman" w:eastAsia="Times New Roman" w:hAnsi="Times New Roman"/>
          <w:sz w:val="24"/>
          <w:szCs w:val="24"/>
        </w:rPr>
      </w:pPr>
      <w:r w:rsidRPr="00BD6098">
        <w:rPr>
          <w:rFonts w:ascii="Times New Roman" w:eastAsia="Times New Roman" w:hAnsi="Times New Roman"/>
          <w:sz w:val="24"/>
          <w:szCs w:val="24"/>
        </w:rPr>
        <w:t xml:space="preserve">  Обучающийся сможет:</w:t>
      </w:r>
    </w:p>
    <w:p w:rsidR="00DB091D" w:rsidRPr="00BD6098" w:rsidRDefault="00DB091D" w:rsidP="00BD6098">
      <w:pPr>
        <w:widowControl w:val="0"/>
        <w:spacing w:before="31" w:after="0" w:line="240" w:lineRule="auto"/>
        <w:ind w:left="567" w:right="101" w:firstLine="567"/>
        <w:jc w:val="both"/>
        <w:rPr>
          <w:rFonts w:ascii="Times New Roman" w:eastAsia="Times New Roman" w:hAnsi="Times New Roman"/>
          <w:sz w:val="24"/>
          <w:szCs w:val="24"/>
        </w:rPr>
      </w:pPr>
      <w:r w:rsidRPr="00BD6098">
        <w:rPr>
          <w:rFonts w:ascii="Times New Roman" w:eastAsia="Times New Roman" w:hAnsi="Times New Roman"/>
          <w:sz w:val="24"/>
          <w:szCs w:val="24"/>
        </w:rPr>
        <w:t>–</w:t>
      </w:r>
      <w:r w:rsidRPr="00BD6098">
        <w:rPr>
          <w:rFonts w:ascii="Times New Roman" w:eastAsia="Times New Roman" w:hAnsi="Times New Roman"/>
          <w:sz w:val="24"/>
          <w:szCs w:val="24"/>
        </w:rPr>
        <w:tab/>
        <w:t>решать задачи, находящиеся на стыке нескольких учебных дисциплин;</w:t>
      </w:r>
    </w:p>
    <w:p w:rsidR="00DB091D" w:rsidRPr="00BD6098" w:rsidRDefault="00DB091D" w:rsidP="00BD6098">
      <w:pPr>
        <w:widowControl w:val="0"/>
        <w:spacing w:before="31" w:after="0" w:line="240" w:lineRule="auto"/>
        <w:ind w:left="567" w:right="101" w:firstLine="567"/>
        <w:jc w:val="both"/>
        <w:rPr>
          <w:rFonts w:ascii="Times New Roman" w:eastAsia="Times New Roman" w:hAnsi="Times New Roman"/>
          <w:sz w:val="24"/>
          <w:szCs w:val="24"/>
        </w:rPr>
      </w:pPr>
      <w:r w:rsidRPr="00BD6098">
        <w:rPr>
          <w:rFonts w:ascii="Times New Roman" w:eastAsia="Times New Roman" w:hAnsi="Times New Roman"/>
          <w:sz w:val="24"/>
          <w:szCs w:val="24"/>
        </w:rPr>
        <w:t>–</w:t>
      </w:r>
      <w:r w:rsidRPr="00BD6098">
        <w:rPr>
          <w:rFonts w:ascii="Times New Roman" w:eastAsia="Times New Roman" w:hAnsi="Times New Roman"/>
          <w:sz w:val="24"/>
          <w:szCs w:val="24"/>
        </w:rPr>
        <w:tab/>
        <w:t>использовать основной алгоритм исследования при решении своих учебно-познавательных задач;</w:t>
      </w:r>
    </w:p>
    <w:p w:rsidR="00DB091D" w:rsidRPr="00BD6098" w:rsidRDefault="00DB091D" w:rsidP="00BD6098">
      <w:pPr>
        <w:widowControl w:val="0"/>
        <w:spacing w:before="31" w:after="0" w:line="240" w:lineRule="auto"/>
        <w:ind w:left="567" w:right="101" w:firstLine="567"/>
        <w:jc w:val="both"/>
        <w:rPr>
          <w:rFonts w:ascii="Times New Roman" w:eastAsia="Times New Roman" w:hAnsi="Times New Roman"/>
          <w:sz w:val="24"/>
          <w:szCs w:val="24"/>
        </w:rPr>
      </w:pPr>
      <w:r w:rsidRPr="00BD6098">
        <w:rPr>
          <w:rFonts w:ascii="Times New Roman" w:eastAsia="Times New Roman" w:hAnsi="Times New Roman"/>
          <w:sz w:val="24"/>
          <w:szCs w:val="24"/>
        </w:rPr>
        <w:t>–</w:t>
      </w:r>
      <w:r w:rsidRPr="00BD6098">
        <w:rPr>
          <w:rFonts w:ascii="Times New Roman" w:eastAsia="Times New Roman" w:hAnsi="Times New Roman"/>
          <w:sz w:val="24"/>
          <w:szCs w:val="24"/>
        </w:rPr>
        <w:tab/>
        <w:t>использовать основные принципы проектной деятельности при решении своих учебно-познавательных задач и задач, возникающих в культурной и социальной жизни;</w:t>
      </w:r>
    </w:p>
    <w:p w:rsidR="00DB091D" w:rsidRPr="00BD6098" w:rsidRDefault="00DB091D" w:rsidP="00BD6098">
      <w:pPr>
        <w:widowControl w:val="0"/>
        <w:spacing w:before="31" w:after="0" w:line="240" w:lineRule="auto"/>
        <w:ind w:left="567" w:right="101" w:firstLine="567"/>
        <w:jc w:val="both"/>
        <w:rPr>
          <w:rFonts w:ascii="Times New Roman" w:eastAsia="Times New Roman" w:hAnsi="Times New Roman"/>
          <w:sz w:val="24"/>
          <w:szCs w:val="24"/>
        </w:rPr>
      </w:pPr>
      <w:r w:rsidRPr="00BD6098">
        <w:rPr>
          <w:rFonts w:ascii="Times New Roman" w:eastAsia="Times New Roman" w:hAnsi="Times New Roman"/>
          <w:sz w:val="24"/>
          <w:szCs w:val="24"/>
        </w:rPr>
        <w:t>–</w:t>
      </w:r>
      <w:r w:rsidRPr="00BD6098">
        <w:rPr>
          <w:rFonts w:ascii="Times New Roman" w:eastAsia="Times New Roman" w:hAnsi="Times New Roman"/>
          <w:sz w:val="24"/>
          <w:szCs w:val="24"/>
        </w:rPr>
        <w:tab/>
        <w:t>использовать элементы математического моделирования при решении исследовательских задач;</w:t>
      </w:r>
    </w:p>
    <w:p w:rsidR="00DB091D" w:rsidRPr="00BD6098" w:rsidRDefault="00DB091D" w:rsidP="00BD6098">
      <w:pPr>
        <w:widowControl w:val="0"/>
        <w:spacing w:before="31" w:after="0" w:line="240" w:lineRule="auto"/>
        <w:ind w:left="567" w:right="101" w:firstLine="567"/>
        <w:jc w:val="both"/>
        <w:rPr>
          <w:rFonts w:ascii="Times New Roman" w:eastAsia="Times New Roman" w:hAnsi="Times New Roman"/>
          <w:sz w:val="24"/>
          <w:szCs w:val="24"/>
        </w:rPr>
      </w:pPr>
      <w:r w:rsidRPr="00BD6098">
        <w:rPr>
          <w:rFonts w:ascii="Times New Roman" w:eastAsia="Times New Roman" w:hAnsi="Times New Roman"/>
          <w:sz w:val="24"/>
          <w:szCs w:val="24"/>
        </w:rPr>
        <w:t>–</w:t>
      </w:r>
      <w:r w:rsidRPr="00BD6098">
        <w:rPr>
          <w:rFonts w:ascii="Times New Roman" w:eastAsia="Times New Roman" w:hAnsi="Times New Roman"/>
          <w:sz w:val="24"/>
          <w:szCs w:val="24"/>
        </w:rPr>
        <w:tab/>
        <w:t>использовать элементы математического анализа для интерпретации результатов, полученных в ходе учебно-исследовательской работы.</w:t>
      </w:r>
    </w:p>
    <w:p w:rsidR="00DB091D" w:rsidRPr="00BD6098" w:rsidRDefault="00DB091D" w:rsidP="00BD6098">
      <w:pPr>
        <w:widowControl w:val="0"/>
        <w:spacing w:before="31" w:after="0" w:line="240" w:lineRule="auto"/>
        <w:ind w:left="567" w:right="101" w:firstLine="567"/>
        <w:jc w:val="both"/>
        <w:rPr>
          <w:rFonts w:ascii="Times New Roman" w:eastAsia="Times New Roman" w:hAnsi="Times New Roman"/>
          <w:sz w:val="24"/>
          <w:szCs w:val="24"/>
        </w:rPr>
      </w:pPr>
      <w:r w:rsidRPr="00BD6098">
        <w:rPr>
          <w:rFonts w:ascii="Times New Roman" w:eastAsia="Times New Roman" w:hAnsi="Times New Roman"/>
          <w:sz w:val="24"/>
          <w:szCs w:val="24"/>
        </w:rPr>
        <w:t xml:space="preserve">  С точки зрения формирования универсальных учебных действий, в ходе освоения принципов учебно-исследовательской и проектной деятельностей обучающиеся научатся:</w:t>
      </w:r>
    </w:p>
    <w:p w:rsidR="00DB091D" w:rsidRPr="00BD6098" w:rsidRDefault="00DB091D" w:rsidP="00BD6098">
      <w:pPr>
        <w:widowControl w:val="0"/>
        <w:spacing w:before="31" w:after="0" w:line="240" w:lineRule="auto"/>
        <w:ind w:left="567" w:right="101" w:firstLine="567"/>
        <w:jc w:val="both"/>
        <w:rPr>
          <w:rFonts w:ascii="Times New Roman" w:eastAsia="Times New Roman" w:hAnsi="Times New Roman"/>
          <w:sz w:val="24"/>
          <w:szCs w:val="24"/>
        </w:rPr>
      </w:pPr>
      <w:r w:rsidRPr="00BD6098">
        <w:rPr>
          <w:rFonts w:ascii="Times New Roman" w:eastAsia="Times New Roman" w:hAnsi="Times New Roman"/>
          <w:sz w:val="24"/>
          <w:szCs w:val="24"/>
        </w:rPr>
        <w:t>–</w:t>
      </w:r>
      <w:r w:rsidRPr="00BD6098">
        <w:rPr>
          <w:rFonts w:ascii="Times New Roman" w:eastAsia="Times New Roman" w:hAnsi="Times New Roman"/>
          <w:sz w:val="24"/>
          <w:szCs w:val="24"/>
        </w:rPr>
        <w:tab/>
        <w:t>формулировать научную гипотезу, ставить цель в рамках исследования и проектирования, исходя из культурной нормы и сообразуясь с представлениями об общем благе;</w:t>
      </w:r>
    </w:p>
    <w:p w:rsidR="00DB091D" w:rsidRPr="00BD6098" w:rsidRDefault="00DB091D" w:rsidP="00BD6098">
      <w:pPr>
        <w:widowControl w:val="0"/>
        <w:spacing w:before="31" w:after="0" w:line="240" w:lineRule="auto"/>
        <w:ind w:left="567" w:right="101" w:firstLine="567"/>
        <w:jc w:val="both"/>
        <w:rPr>
          <w:rFonts w:ascii="Times New Roman" w:eastAsia="Times New Roman" w:hAnsi="Times New Roman"/>
          <w:sz w:val="24"/>
          <w:szCs w:val="24"/>
        </w:rPr>
      </w:pPr>
      <w:r w:rsidRPr="00BD6098">
        <w:rPr>
          <w:rFonts w:ascii="Times New Roman" w:eastAsia="Times New Roman" w:hAnsi="Times New Roman"/>
          <w:sz w:val="24"/>
          <w:szCs w:val="24"/>
        </w:rPr>
        <w:t>–</w:t>
      </w:r>
      <w:r w:rsidRPr="00BD6098">
        <w:rPr>
          <w:rFonts w:ascii="Times New Roman" w:eastAsia="Times New Roman" w:hAnsi="Times New Roman"/>
          <w:sz w:val="24"/>
          <w:szCs w:val="24"/>
        </w:rPr>
        <w:tab/>
        <w:t>восстанавливать контексты и пути развития того или иного вида научной деятельности, определяя место своего исследования или проекта в общем культурном пространстве;</w:t>
      </w:r>
    </w:p>
    <w:p w:rsidR="00DB091D" w:rsidRPr="00BD6098" w:rsidRDefault="00DB091D" w:rsidP="00BD6098">
      <w:pPr>
        <w:widowControl w:val="0"/>
        <w:spacing w:before="31" w:after="0" w:line="240" w:lineRule="auto"/>
        <w:ind w:left="567" w:right="101" w:firstLine="567"/>
        <w:jc w:val="both"/>
        <w:rPr>
          <w:rFonts w:ascii="Times New Roman" w:eastAsia="Times New Roman" w:hAnsi="Times New Roman"/>
          <w:sz w:val="24"/>
          <w:szCs w:val="24"/>
        </w:rPr>
      </w:pPr>
      <w:r w:rsidRPr="00BD6098">
        <w:rPr>
          <w:rFonts w:ascii="Times New Roman" w:eastAsia="Times New Roman" w:hAnsi="Times New Roman"/>
          <w:sz w:val="24"/>
          <w:szCs w:val="24"/>
        </w:rPr>
        <w:lastRenderedPageBreak/>
        <w:t>–</w:t>
      </w:r>
      <w:r w:rsidRPr="00BD6098">
        <w:rPr>
          <w:rFonts w:ascii="Times New Roman" w:eastAsia="Times New Roman" w:hAnsi="Times New Roman"/>
          <w:sz w:val="24"/>
          <w:szCs w:val="24"/>
        </w:rPr>
        <w:tab/>
        <w:t>отслеживать и принимать во внимание тренды и тенденции развития различных видов деятельности, в том числе научных, учитывать их при постановке собственных целей;</w:t>
      </w:r>
    </w:p>
    <w:p w:rsidR="00DB091D" w:rsidRPr="00BD6098" w:rsidRDefault="00DB091D" w:rsidP="00BD6098">
      <w:pPr>
        <w:widowControl w:val="0"/>
        <w:spacing w:before="31" w:after="0" w:line="240" w:lineRule="auto"/>
        <w:ind w:left="567" w:right="101" w:firstLine="567"/>
        <w:jc w:val="both"/>
        <w:rPr>
          <w:rFonts w:ascii="Times New Roman" w:eastAsia="Times New Roman" w:hAnsi="Times New Roman"/>
          <w:sz w:val="24"/>
          <w:szCs w:val="24"/>
        </w:rPr>
      </w:pPr>
      <w:r w:rsidRPr="00BD6098">
        <w:rPr>
          <w:rFonts w:ascii="Times New Roman" w:eastAsia="Times New Roman" w:hAnsi="Times New Roman"/>
          <w:sz w:val="24"/>
          <w:szCs w:val="24"/>
        </w:rPr>
        <w:t>–</w:t>
      </w:r>
      <w:r w:rsidRPr="00BD6098">
        <w:rPr>
          <w:rFonts w:ascii="Times New Roman" w:eastAsia="Times New Roman" w:hAnsi="Times New Roman"/>
          <w:sz w:val="24"/>
          <w:szCs w:val="24"/>
        </w:rPr>
        <w:tab/>
        <w:t>оценивать ресурсы, в том числе и нематериальные (такие, как время), необходимые для достижения поставленной цели;</w:t>
      </w:r>
    </w:p>
    <w:p w:rsidR="00DB091D" w:rsidRPr="00BD6098" w:rsidRDefault="00DB091D" w:rsidP="00BD6098">
      <w:pPr>
        <w:widowControl w:val="0"/>
        <w:spacing w:before="31" w:after="0" w:line="240" w:lineRule="auto"/>
        <w:ind w:left="567" w:right="101" w:firstLine="567"/>
        <w:jc w:val="both"/>
        <w:rPr>
          <w:rFonts w:ascii="Times New Roman" w:eastAsia="Times New Roman" w:hAnsi="Times New Roman"/>
          <w:sz w:val="24"/>
          <w:szCs w:val="24"/>
        </w:rPr>
      </w:pPr>
      <w:r w:rsidRPr="00BD6098">
        <w:rPr>
          <w:rFonts w:ascii="Times New Roman" w:eastAsia="Times New Roman" w:hAnsi="Times New Roman"/>
          <w:sz w:val="24"/>
          <w:szCs w:val="24"/>
        </w:rPr>
        <w:t>–</w:t>
      </w:r>
      <w:r w:rsidRPr="00BD6098">
        <w:rPr>
          <w:rFonts w:ascii="Times New Roman" w:eastAsia="Times New Roman" w:hAnsi="Times New Roman"/>
          <w:sz w:val="24"/>
          <w:szCs w:val="24"/>
        </w:rPr>
        <w:tab/>
        <w:t>находить различные источники материальных и нематериальных ресурсов, предоставляющих средства для проведения исследований и реализации проектов в различных областях деятельности человека;</w:t>
      </w:r>
    </w:p>
    <w:p w:rsidR="00DB091D" w:rsidRPr="00BD6098" w:rsidRDefault="00DB091D" w:rsidP="00BD6098">
      <w:pPr>
        <w:widowControl w:val="0"/>
        <w:spacing w:before="31" w:after="0" w:line="240" w:lineRule="auto"/>
        <w:ind w:left="567" w:right="101" w:firstLine="567"/>
        <w:jc w:val="both"/>
        <w:rPr>
          <w:rFonts w:ascii="Times New Roman" w:eastAsia="Times New Roman" w:hAnsi="Times New Roman"/>
          <w:sz w:val="24"/>
          <w:szCs w:val="24"/>
        </w:rPr>
      </w:pPr>
      <w:r w:rsidRPr="00BD6098">
        <w:rPr>
          <w:rFonts w:ascii="Times New Roman" w:eastAsia="Times New Roman" w:hAnsi="Times New Roman"/>
          <w:sz w:val="24"/>
          <w:szCs w:val="24"/>
        </w:rPr>
        <w:t>–</w:t>
      </w:r>
      <w:r w:rsidRPr="00BD6098">
        <w:rPr>
          <w:rFonts w:ascii="Times New Roman" w:eastAsia="Times New Roman" w:hAnsi="Times New Roman"/>
          <w:sz w:val="24"/>
          <w:szCs w:val="24"/>
        </w:rPr>
        <w:tab/>
        <w:t>вступать в коммуникацию с держателями различных типов ресурсов, точно и объективно презентуя свой проект или возможные результаты исследования, с целью обеспечения продуктивного взаимовыгодного сотрудничества;</w:t>
      </w:r>
    </w:p>
    <w:p w:rsidR="00DB091D" w:rsidRPr="00BD6098" w:rsidRDefault="00DB091D" w:rsidP="00BD6098">
      <w:pPr>
        <w:widowControl w:val="0"/>
        <w:spacing w:before="31" w:after="0" w:line="240" w:lineRule="auto"/>
        <w:ind w:left="567" w:right="101" w:firstLine="567"/>
        <w:jc w:val="both"/>
        <w:rPr>
          <w:rFonts w:ascii="Times New Roman" w:eastAsia="Times New Roman" w:hAnsi="Times New Roman"/>
          <w:sz w:val="24"/>
          <w:szCs w:val="24"/>
        </w:rPr>
      </w:pPr>
      <w:r w:rsidRPr="00BD6098">
        <w:rPr>
          <w:rFonts w:ascii="Times New Roman" w:eastAsia="Times New Roman" w:hAnsi="Times New Roman"/>
          <w:sz w:val="24"/>
          <w:szCs w:val="24"/>
        </w:rPr>
        <w:t>–</w:t>
      </w:r>
      <w:r w:rsidRPr="00BD6098">
        <w:rPr>
          <w:rFonts w:ascii="Times New Roman" w:eastAsia="Times New Roman" w:hAnsi="Times New Roman"/>
          <w:sz w:val="24"/>
          <w:szCs w:val="24"/>
        </w:rPr>
        <w:tab/>
        <w:t>самостоятельно и совместно с другими авторами разрабатывать систему параметров и критериев оценки эффективности и продуктивности реализации проекта или исследования на каждом этапе реализации и по завершении работы;</w:t>
      </w:r>
    </w:p>
    <w:p w:rsidR="00DB091D" w:rsidRPr="00BD6098" w:rsidRDefault="00DB091D" w:rsidP="00BD6098">
      <w:pPr>
        <w:widowControl w:val="0"/>
        <w:spacing w:before="31" w:after="0" w:line="240" w:lineRule="auto"/>
        <w:ind w:left="567" w:right="101" w:firstLine="567"/>
        <w:jc w:val="both"/>
        <w:rPr>
          <w:rFonts w:ascii="Times New Roman" w:eastAsia="Times New Roman" w:hAnsi="Times New Roman"/>
          <w:sz w:val="24"/>
          <w:szCs w:val="24"/>
        </w:rPr>
      </w:pPr>
      <w:r w:rsidRPr="00BD6098">
        <w:rPr>
          <w:rFonts w:ascii="Times New Roman" w:eastAsia="Times New Roman" w:hAnsi="Times New Roman"/>
          <w:sz w:val="24"/>
          <w:szCs w:val="24"/>
        </w:rPr>
        <w:t>–</w:t>
      </w:r>
      <w:r w:rsidRPr="00BD6098">
        <w:rPr>
          <w:rFonts w:ascii="Times New Roman" w:eastAsia="Times New Roman" w:hAnsi="Times New Roman"/>
          <w:sz w:val="24"/>
          <w:szCs w:val="24"/>
        </w:rPr>
        <w:tab/>
        <w:t>адекватно оценивать риски реализации проекта и проведения исследования и предусматривать пути минимизации этих рисков;</w:t>
      </w:r>
    </w:p>
    <w:p w:rsidR="00DB091D" w:rsidRPr="00BD6098" w:rsidRDefault="00DB091D" w:rsidP="00BD6098">
      <w:pPr>
        <w:widowControl w:val="0"/>
        <w:spacing w:before="31" w:after="0" w:line="240" w:lineRule="auto"/>
        <w:ind w:left="567" w:right="101" w:firstLine="567"/>
        <w:jc w:val="both"/>
        <w:rPr>
          <w:rFonts w:ascii="Times New Roman" w:eastAsia="Times New Roman" w:hAnsi="Times New Roman"/>
          <w:sz w:val="24"/>
          <w:szCs w:val="24"/>
        </w:rPr>
      </w:pPr>
      <w:r w:rsidRPr="00BD6098">
        <w:rPr>
          <w:rFonts w:ascii="Times New Roman" w:eastAsia="Times New Roman" w:hAnsi="Times New Roman"/>
          <w:sz w:val="24"/>
          <w:szCs w:val="24"/>
        </w:rPr>
        <w:t>–</w:t>
      </w:r>
      <w:r w:rsidRPr="00BD6098">
        <w:rPr>
          <w:rFonts w:ascii="Times New Roman" w:eastAsia="Times New Roman" w:hAnsi="Times New Roman"/>
          <w:sz w:val="24"/>
          <w:szCs w:val="24"/>
        </w:rPr>
        <w:tab/>
        <w:t>адекватно оценивать последствия реализации своего проекта (изменения, которые он повлечет в жизни других людей, сообществ);</w:t>
      </w:r>
    </w:p>
    <w:p w:rsidR="00DB091D" w:rsidRPr="00BD6098" w:rsidRDefault="00DB091D" w:rsidP="00BD6098">
      <w:pPr>
        <w:widowControl w:val="0"/>
        <w:spacing w:before="31" w:after="0" w:line="240" w:lineRule="auto"/>
        <w:ind w:left="567" w:right="101" w:firstLine="567"/>
        <w:jc w:val="both"/>
        <w:rPr>
          <w:rFonts w:ascii="Times New Roman" w:eastAsia="Times New Roman" w:hAnsi="Times New Roman"/>
          <w:sz w:val="24"/>
          <w:szCs w:val="24"/>
        </w:rPr>
      </w:pPr>
      <w:r w:rsidRPr="00BD6098">
        <w:rPr>
          <w:rFonts w:ascii="Times New Roman" w:eastAsia="Times New Roman" w:hAnsi="Times New Roman"/>
          <w:sz w:val="24"/>
          <w:szCs w:val="24"/>
        </w:rPr>
        <w:t>–</w:t>
      </w:r>
      <w:r w:rsidRPr="00BD6098">
        <w:rPr>
          <w:rFonts w:ascii="Times New Roman" w:eastAsia="Times New Roman" w:hAnsi="Times New Roman"/>
          <w:sz w:val="24"/>
          <w:szCs w:val="24"/>
        </w:rPr>
        <w:tab/>
        <w:t>адекватно оценивать дальнейшее развитие своего проекта или исследования, видеть возможные варианты применения результатов.</w:t>
      </w:r>
    </w:p>
    <w:p w:rsidR="00DB091D" w:rsidRPr="00BD6098" w:rsidRDefault="00DB091D" w:rsidP="00BD6098">
      <w:pPr>
        <w:widowControl w:val="0"/>
        <w:spacing w:before="31" w:after="0" w:line="240" w:lineRule="auto"/>
        <w:ind w:left="567" w:right="101" w:firstLine="567"/>
        <w:jc w:val="both"/>
        <w:rPr>
          <w:rFonts w:ascii="Times New Roman" w:eastAsia="Times New Roman" w:hAnsi="Times New Roman"/>
          <w:sz w:val="24"/>
          <w:szCs w:val="24"/>
        </w:rPr>
      </w:pPr>
    </w:p>
    <w:p w:rsidR="00DB091D" w:rsidRPr="00BD6098" w:rsidRDefault="00DB091D" w:rsidP="00BD6098">
      <w:pPr>
        <w:widowControl w:val="0"/>
        <w:spacing w:before="31" w:after="0" w:line="240" w:lineRule="auto"/>
        <w:ind w:left="567" w:right="101" w:firstLine="567"/>
        <w:jc w:val="both"/>
        <w:rPr>
          <w:rFonts w:ascii="Times New Roman" w:eastAsia="Times New Roman" w:hAnsi="Times New Roman"/>
          <w:b/>
          <w:i/>
          <w:sz w:val="24"/>
          <w:szCs w:val="24"/>
        </w:rPr>
      </w:pPr>
      <w:r w:rsidRPr="00BD6098">
        <w:rPr>
          <w:rFonts w:ascii="Times New Roman" w:eastAsia="Times New Roman" w:hAnsi="Times New Roman"/>
          <w:b/>
          <w:i/>
          <w:sz w:val="24"/>
          <w:szCs w:val="24"/>
        </w:rPr>
        <w:t>1.7. Описание условий, обеспечивающих развитие универсальных учебных действий у обучающихся, в том числе системы организационно-методического и ресурсного обеспечения учебно-исследовательской и проектной деятельности обучающихся</w:t>
      </w:r>
    </w:p>
    <w:p w:rsidR="00DB091D" w:rsidRPr="00BD6098" w:rsidRDefault="00DB091D" w:rsidP="00BD6098">
      <w:pPr>
        <w:widowControl w:val="0"/>
        <w:spacing w:before="31" w:after="0" w:line="240" w:lineRule="auto"/>
        <w:ind w:left="567" w:right="101" w:firstLine="567"/>
        <w:jc w:val="both"/>
        <w:rPr>
          <w:rFonts w:ascii="Times New Roman" w:eastAsia="Times New Roman" w:hAnsi="Times New Roman"/>
          <w:sz w:val="24"/>
          <w:szCs w:val="24"/>
        </w:rPr>
      </w:pPr>
    </w:p>
    <w:p w:rsidR="00DB091D" w:rsidRPr="00BD6098" w:rsidRDefault="00DB091D" w:rsidP="00BD6098">
      <w:pPr>
        <w:widowControl w:val="0"/>
        <w:spacing w:before="31" w:after="0" w:line="240" w:lineRule="auto"/>
        <w:ind w:left="567" w:right="101" w:firstLine="567"/>
        <w:jc w:val="both"/>
        <w:rPr>
          <w:rFonts w:ascii="Times New Roman" w:eastAsia="Times New Roman" w:hAnsi="Times New Roman"/>
          <w:sz w:val="24"/>
          <w:szCs w:val="24"/>
        </w:rPr>
      </w:pPr>
      <w:r w:rsidRPr="00BD6098">
        <w:rPr>
          <w:rFonts w:ascii="Times New Roman" w:eastAsia="Times New Roman" w:hAnsi="Times New Roman"/>
          <w:sz w:val="24"/>
          <w:szCs w:val="24"/>
        </w:rPr>
        <w:t xml:space="preserve">  Условия реализации основной образовательной программы, в том числе программы развития УУД, должны обеспечить совершенствование компетенций проектной и учебно-исследовательской деятельности обучающихся. Условия включают: </w:t>
      </w:r>
    </w:p>
    <w:p w:rsidR="00DB091D" w:rsidRPr="00BD6098" w:rsidRDefault="00DB091D" w:rsidP="00BD6098">
      <w:pPr>
        <w:widowControl w:val="0"/>
        <w:spacing w:before="31" w:after="0" w:line="240" w:lineRule="auto"/>
        <w:ind w:left="567" w:right="101" w:firstLine="567"/>
        <w:jc w:val="both"/>
        <w:rPr>
          <w:rFonts w:ascii="Times New Roman" w:eastAsia="Times New Roman" w:hAnsi="Times New Roman"/>
          <w:sz w:val="24"/>
          <w:szCs w:val="24"/>
        </w:rPr>
      </w:pPr>
      <w:r w:rsidRPr="00BD6098">
        <w:rPr>
          <w:rFonts w:ascii="Times New Roman" w:eastAsia="Times New Roman" w:hAnsi="Times New Roman"/>
          <w:sz w:val="24"/>
          <w:szCs w:val="24"/>
        </w:rPr>
        <w:t>–</w:t>
      </w:r>
      <w:r w:rsidRPr="00BD6098">
        <w:rPr>
          <w:rFonts w:ascii="Times New Roman" w:eastAsia="Times New Roman" w:hAnsi="Times New Roman"/>
          <w:sz w:val="24"/>
          <w:szCs w:val="24"/>
        </w:rPr>
        <w:tab/>
        <w:t xml:space="preserve">укомплектованность образовательной организации педагогическими, руководящими и иными работниками; </w:t>
      </w:r>
    </w:p>
    <w:p w:rsidR="00DB091D" w:rsidRPr="00BD6098" w:rsidRDefault="00DB091D" w:rsidP="00BD6098">
      <w:pPr>
        <w:widowControl w:val="0"/>
        <w:spacing w:before="31" w:after="0" w:line="240" w:lineRule="auto"/>
        <w:ind w:left="567" w:right="101" w:firstLine="567"/>
        <w:jc w:val="both"/>
        <w:rPr>
          <w:rFonts w:ascii="Times New Roman" w:eastAsia="Times New Roman" w:hAnsi="Times New Roman"/>
          <w:sz w:val="24"/>
          <w:szCs w:val="24"/>
        </w:rPr>
      </w:pPr>
      <w:r w:rsidRPr="00BD6098">
        <w:rPr>
          <w:rFonts w:ascii="Times New Roman" w:eastAsia="Times New Roman" w:hAnsi="Times New Roman"/>
          <w:sz w:val="24"/>
          <w:szCs w:val="24"/>
        </w:rPr>
        <w:t>–</w:t>
      </w:r>
      <w:r w:rsidRPr="00BD6098">
        <w:rPr>
          <w:rFonts w:ascii="Times New Roman" w:eastAsia="Times New Roman" w:hAnsi="Times New Roman"/>
          <w:sz w:val="24"/>
          <w:szCs w:val="24"/>
        </w:rPr>
        <w:tab/>
        <w:t xml:space="preserve">уровень квалификации педагогических и иных работников образовательной организации; </w:t>
      </w:r>
    </w:p>
    <w:p w:rsidR="00DB091D" w:rsidRPr="00BD6098" w:rsidRDefault="00DB091D" w:rsidP="00BD6098">
      <w:pPr>
        <w:widowControl w:val="0"/>
        <w:spacing w:before="31" w:after="0" w:line="240" w:lineRule="auto"/>
        <w:ind w:left="567" w:right="101" w:firstLine="567"/>
        <w:jc w:val="both"/>
        <w:rPr>
          <w:rFonts w:ascii="Times New Roman" w:eastAsia="Times New Roman" w:hAnsi="Times New Roman"/>
          <w:sz w:val="24"/>
          <w:szCs w:val="24"/>
        </w:rPr>
      </w:pPr>
      <w:r w:rsidRPr="00BD6098">
        <w:rPr>
          <w:rFonts w:ascii="Times New Roman" w:eastAsia="Times New Roman" w:hAnsi="Times New Roman"/>
          <w:sz w:val="24"/>
          <w:szCs w:val="24"/>
        </w:rPr>
        <w:t>–</w:t>
      </w:r>
      <w:r w:rsidRPr="00BD6098">
        <w:rPr>
          <w:rFonts w:ascii="Times New Roman" w:eastAsia="Times New Roman" w:hAnsi="Times New Roman"/>
          <w:sz w:val="24"/>
          <w:szCs w:val="24"/>
        </w:rPr>
        <w:tab/>
        <w:t xml:space="preserve">непрерывность профессионального развития педагогических работников образовательной организации, реализующей образовательную программу среднего общего образования. </w:t>
      </w:r>
    </w:p>
    <w:p w:rsidR="00DB091D" w:rsidRPr="00BD6098" w:rsidRDefault="00DB091D" w:rsidP="00BD6098">
      <w:pPr>
        <w:widowControl w:val="0"/>
        <w:spacing w:before="31" w:after="0" w:line="240" w:lineRule="auto"/>
        <w:ind w:left="567" w:right="101" w:firstLine="567"/>
        <w:jc w:val="both"/>
        <w:rPr>
          <w:rFonts w:ascii="Times New Roman" w:eastAsia="Times New Roman" w:hAnsi="Times New Roman"/>
          <w:sz w:val="24"/>
          <w:szCs w:val="24"/>
        </w:rPr>
      </w:pPr>
      <w:r w:rsidRPr="00BD6098">
        <w:rPr>
          <w:rFonts w:ascii="Times New Roman" w:eastAsia="Times New Roman" w:hAnsi="Times New Roman"/>
          <w:sz w:val="24"/>
          <w:szCs w:val="24"/>
        </w:rPr>
        <w:t xml:space="preserve">  Педагогические кадры должны иметь необходимый уровень подготовки для реализации программы УУД, что может включать следующее:</w:t>
      </w:r>
    </w:p>
    <w:p w:rsidR="00DB091D" w:rsidRPr="00BD6098" w:rsidRDefault="00DB091D" w:rsidP="00BD6098">
      <w:pPr>
        <w:widowControl w:val="0"/>
        <w:spacing w:before="31" w:after="0" w:line="240" w:lineRule="auto"/>
        <w:ind w:left="567" w:right="101" w:firstLine="567"/>
        <w:jc w:val="both"/>
        <w:rPr>
          <w:rFonts w:ascii="Times New Roman" w:eastAsia="Times New Roman" w:hAnsi="Times New Roman"/>
          <w:sz w:val="24"/>
          <w:szCs w:val="24"/>
        </w:rPr>
      </w:pPr>
      <w:r w:rsidRPr="00BD6098">
        <w:rPr>
          <w:rFonts w:ascii="Times New Roman" w:eastAsia="Times New Roman" w:hAnsi="Times New Roman"/>
          <w:sz w:val="24"/>
          <w:szCs w:val="24"/>
        </w:rPr>
        <w:t>–</w:t>
      </w:r>
      <w:r w:rsidRPr="00BD6098">
        <w:rPr>
          <w:rFonts w:ascii="Times New Roman" w:eastAsia="Times New Roman" w:hAnsi="Times New Roman"/>
          <w:sz w:val="24"/>
          <w:szCs w:val="24"/>
        </w:rPr>
        <w:tab/>
        <w:t>педагоги владеют представлениями о возрастных особенностях обучающихся начальной, основной и старшей школы;</w:t>
      </w:r>
    </w:p>
    <w:p w:rsidR="00DB091D" w:rsidRPr="00BD6098" w:rsidRDefault="00DB091D" w:rsidP="00BD6098">
      <w:pPr>
        <w:widowControl w:val="0"/>
        <w:spacing w:before="31" w:after="0" w:line="240" w:lineRule="auto"/>
        <w:ind w:left="567" w:right="101" w:firstLine="567"/>
        <w:jc w:val="both"/>
        <w:rPr>
          <w:rFonts w:ascii="Times New Roman" w:eastAsia="Times New Roman" w:hAnsi="Times New Roman"/>
          <w:sz w:val="24"/>
          <w:szCs w:val="24"/>
        </w:rPr>
      </w:pPr>
      <w:r w:rsidRPr="00BD6098">
        <w:rPr>
          <w:rFonts w:ascii="Times New Roman" w:eastAsia="Times New Roman" w:hAnsi="Times New Roman"/>
          <w:sz w:val="24"/>
          <w:szCs w:val="24"/>
        </w:rPr>
        <w:t>–</w:t>
      </w:r>
      <w:r w:rsidRPr="00BD6098">
        <w:rPr>
          <w:rFonts w:ascii="Times New Roman" w:eastAsia="Times New Roman" w:hAnsi="Times New Roman"/>
          <w:sz w:val="24"/>
          <w:szCs w:val="24"/>
        </w:rPr>
        <w:tab/>
        <w:t>педагоги прошли курсы повышения квалификации, посвященные ФГОС;</w:t>
      </w:r>
    </w:p>
    <w:p w:rsidR="00DB091D" w:rsidRPr="00BD6098" w:rsidRDefault="00DB091D" w:rsidP="00BD6098">
      <w:pPr>
        <w:widowControl w:val="0"/>
        <w:spacing w:before="31" w:after="0" w:line="240" w:lineRule="auto"/>
        <w:ind w:left="567" w:right="101" w:firstLine="567"/>
        <w:jc w:val="both"/>
        <w:rPr>
          <w:rFonts w:ascii="Times New Roman" w:eastAsia="Times New Roman" w:hAnsi="Times New Roman"/>
          <w:sz w:val="24"/>
          <w:szCs w:val="24"/>
        </w:rPr>
      </w:pPr>
      <w:r w:rsidRPr="00BD6098">
        <w:rPr>
          <w:rFonts w:ascii="Times New Roman" w:eastAsia="Times New Roman" w:hAnsi="Times New Roman"/>
          <w:sz w:val="24"/>
          <w:szCs w:val="24"/>
        </w:rPr>
        <w:t>–</w:t>
      </w:r>
      <w:r w:rsidRPr="00BD6098">
        <w:rPr>
          <w:rFonts w:ascii="Times New Roman" w:eastAsia="Times New Roman" w:hAnsi="Times New Roman"/>
          <w:sz w:val="24"/>
          <w:szCs w:val="24"/>
        </w:rPr>
        <w:tab/>
        <w:t>педагоги участвовали в разработке программы по формированию УУД или участвовали во внутришкольном семинаре, посвященном особенностям применения выбранной программы по УУД;</w:t>
      </w:r>
    </w:p>
    <w:p w:rsidR="00DB091D" w:rsidRPr="00BD6098" w:rsidRDefault="00DB091D" w:rsidP="00BD6098">
      <w:pPr>
        <w:widowControl w:val="0"/>
        <w:spacing w:before="31" w:after="0" w:line="240" w:lineRule="auto"/>
        <w:ind w:left="567" w:right="101" w:firstLine="567"/>
        <w:jc w:val="both"/>
        <w:rPr>
          <w:rFonts w:ascii="Times New Roman" w:eastAsia="Times New Roman" w:hAnsi="Times New Roman"/>
          <w:sz w:val="24"/>
          <w:szCs w:val="24"/>
        </w:rPr>
      </w:pPr>
      <w:r w:rsidRPr="00BD6098">
        <w:rPr>
          <w:rFonts w:ascii="Times New Roman" w:eastAsia="Times New Roman" w:hAnsi="Times New Roman"/>
          <w:sz w:val="24"/>
          <w:szCs w:val="24"/>
        </w:rPr>
        <w:t>–</w:t>
      </w:r>
      <w:r w:rsidRPr="00BD6098">
        <w:rPr>
          <w:rFonts w:ascii="Times New Roman" w:eastAsia="Times New Roman" w:hAnsi="Times New Roman"/>
          <w:sz w:val="24"/>
          <w:szCs w:val="24"/>
        </w:rPr>
        <w:tab/>
        <w:t>педагоги могут строить образовательную деятельность в рамках учебного предмета в соответствии с особенностями формирования конкретных УУД;</w:t>
      </w:r>
    </w:p>
    <w:p w:rsidR="00DB091D" w:rsidRPr="00BD6098" w:rsidRDefault="00DB091D" w:rsidP="00BD6098">
      <w:pPr>
        <w:widowControl w:val="0"/>
        <w:spacing w:before="31" w:after="0" w:line="240" w:lineRule="auto"/>
        <w:ind w:left="567" w:right="101" w:firstLine="567"/>
        <w:jc w:val="both"/>
        <w:rPr>
          <w:rFonts w:ascii="Times New Roman" w:eastAsia="Times New Roman" w:hAnsi="Times New Roman"/>
          <w:sz w:val="24"/>
          <w:szCs w:val="24"/>
        </w:rPr>
      </w:pPr>
      <w:r w:rsidRPr="00BD6098">
        <w:rPr>
          <w:rFonts w:ascii="Times New Roman" w:eastAsia="Times New Roman" w:hAnsi="Times New Roman"/>
          <w:sz w:val="24"/>
          <w:szCs w:val="24"/>
        </w:rPr>
        <w:t>–</w:t>
      </w:r>
      <w:r w:rsidRPr="00BD6098">
        <w:rPr>
          <w:rFonts w:ascii="Times New Roman" w:eastAsia="Times New Roman" w:hAnsi="Times New Roman"/>
          <w:sz w:val="24"/>
          <w:szCs w:val="24"/>
        </w:rPr>
        <w:tab/>
        <w:t>педагоги осуществляют формирование УУД в рамках проектной, исследовательской деятельности;</w:t>
      </w:r>
    </w:p>
    <w:p w:rsidR="00DB091D" w:rsidRPr="00BD6098" w:rsidRDefault="00DB091D" w:rsidP="00BD6098">
      <w:pPr>
        <w:widowControl w:val="0"/>
        <w:spacing w:before="31" w:after="0" w:line="240" w:lineRule="auto"/>
        <w:ind w:left="567" w:right="101" w:firstLine="567"/>
        <w:jc w:val="both"/>
        <w:rPr>
          <w:rFonts w:ascii="Times New Roman" w:eastAsia="Times New Roman" w:hAnsi="Times New Roman"/>
          <w:sz w:val="24"/>
          <w:szCs w:val="24"/>
        </w:rPr>
      </w:pPr>
      <w:r w:rsidRPr="00BD6098">
        <w:rPr>
          <w:rFonts w:ascii="Times New Roman" w:eastAsia="Times New Roman" w:hAnsi="Times New Roman"/>
          <w:sz w:val="24"/>
          <w:szCs w:val="24"/>
        </w:rPr>
        <w:lastRenderedPageBreak/>
        <w:t>–</w:t>
      </w:r>
      <w:r w:rsidRPr="00BD6098">
        <w:rPr>
          <w:rFonts w:ascii="Times New Roman" w:eastAsia="Times New Roman" w:hAnsi="Times New Roman"/>
          <w:sz w:val="24"/>
          <w:szCs w:val="24"/>
        </w:rPr>
        <w:tab/>
        <w:t>характер взаимодействия педагога и обучающегося не противоречит представлениям об условиях формирования УУД;</w:t>
      </w:r>
    </w:p>
    <w:p w:rsidR="00DB091D" w:rsidRPr="00BD6098" w:rsidRDefault="00DB091D" w:rsidP="00BD6098">
      <w:pPr>
        <w:widowControl w:val="0"/>
        <w:spacing w:before="31" w:after="0" w:line="240" w:lineRule="auto"/>
        <w:ind w:left="567" w:right="101" w:firstLine="567"/>
        <w:jc w:val="both"/>
        <w:rPr>
          <w:rFonts w:ascii="Times New Roman" w:eastAsia="Times New Roman" w:hAnsi="Times New Roman"/>
          <w:sz w:val="24"/>
          <w:szCs w:val="24"/>
        </w:rPr>
      </w:pPr>
      <w:r w:rsidRPr="00BD6098">
        <w:rPr>
          <w:rFonts w:ascii="Times New Roman" w:eastAsia="Times New Roman" w:hAnsi="Times New Roman"/>
          <w:sz w:val="24"/>
          <w:szCs w:val="24"/>
        </w:rPr>
        <w:t>–</w:t>
      </w:r>
      <w:r w:rsidRPr="00BD6098">
        <w:rPr>
          <w:rFonts w:ascii="Times New Roman" w:eastAsia="Times New Roman" w:hAnsi="Times New Roman"/>
          <w:sz w:val="24"/>
          <w:szCs w:val="24"/>
        </w:rPr>
        <w:tab/>
        <w:t>педагоги владеют методиками формирующего оценивания; наличие позиции тьютора или педагога, владеющего навыками тьюторского сопровождения обучающихся;</w:t>
      </w:r>
    </w:p>
    <w:p w:rsidR="00DB091D" w:rsidRPr="00BD6098" w:rsidRDefault="00DB091D" w:rsidP="00BD6098">
      <w:pPr>
        <w:widowControl w:val="0"/>
        <w:spacing w:before="31" w:after="0" w:line="240" w:lineRule="auto"/>
        <w:ind w:left="567" w:right="101" w:firstLine="567"/>
        <w:jc w:val="both"/>
        <w:rPr>
          <w:rFonts w:ascii="Times New Roman" w:eastAsia="Times New Roman" w:hAnsi="Times New Roman"/>
          <w:sz w:val="24"/>
          <w:szCs w:val="24"/>
        </w:rPr>
      </w:pPr>
      <w:r w:rsidRPr="00BD6098">
        <w:rPr>
          <w:rFonts w:ascii="Times New Roman" w:eastAsia="Times New Roman" w:hAnsi="Times New Roman"/>
          <w:sz w:val="24"/>
          <w:szCs w:val="24"/>
        </w:rPr>
        <w:t>–</w:t>
      </w:r>
      <w:r w:rsidRPr="00BD6098">
        <w:rPr>
          <w:rFonts w:ascii="Times New Roman" w:eastAsia="Times New Roman" w:hAnsi="Times New Roman"/>
          <w:sz w:val="24"/>
          <w:szCs w:val="24"/>
        </w:rPr>
        <w:tab/>
        <w:t>педагоги умеют применять инструментарий для оценки качества формирования УУД в рамках одного или нескольких предметов.</w:t>
      </w:r>
    </w:p>
    <w:p w:rsidR="00DB091D" w:rsidRPr="00BD6098" w:rsidRDefault="00DB091D" w:rsidP="00BD6098">
      <w:pPr>
        <w:widowControl w:val="0"/>
        <w:spacing w:before="31" w:after="0" w:line="240" w:lineRule="auto"/>
        <w:ind w:left="567" w:right="101" w:firstLine="567"/>
        <w:jc w:val="both"/>
        <w:rPr>
          <w:rFonts w:ascii="Times New Roman" w:eastAsia="Times New Roman" w:hAnsi="Times New Roman"/>
          <w:sz w:val="24"/>
          <w:szCs w:val="24"/>
        </w:rPr>
      </w:pPr>
      <w:r w:rsidRPr="00BD6098">
        <w:rPr>
          <w:rFonts w:ascii="Times New Roman" w:eastAsia="Times New Roman" w:hAnsi="Times New Roman"/>
          <w:sz w:val="24"/>
          <w:szCs w:val="24"/>
        </w:rPr>
        <w:t xml:space="preserve">  Наряду с общими можно выделить ряд специфических характеристик организации образовательного пространства старшей школы, обеспечивающих формирование УУД в открытом образовательном пространстве:</w:t>
      </w:r>
    </w:p>
    <w:p w:rsidR="00DB091D" w:rsidRPr="00BD6098" w:rsidRDefault="00DB091D" w:rsidP="00BD6098">
      <w:pPr>
        <w:widowControl w:val="0"/>
        <w:spacing w:before="31" w:after="0" w:line="240" w:lineRule="auto"/>
        <w:ind w:left="567" w:right="101" w:firstLine="567"/>
        <w:jc w:val="both"/>
        <w:rPr>
          <w:rFonts w:ascii="Times New Roman" w:eastAsia="Times New Roman" w:hAnsi="Times New Roman"/>
          <w:sz w:val="24"/>
          <w:szCs w:val="24"/>
        </w:rPr>
      </w:pPr>
      <w:r w:rsidRPr="00BD6098">
        <w:rPr>
          <w:rFonts w:ascii="Times New Roman" w:eastAsia="Times New Roman" w:hAnsi="Times New Roman"/>
          <w:sz w:val="24"/>
          <w:szCs w:val="24"/>
        </w:rPr>
        <w:t>–</w:t>
      </w:r>
      <w:r w:rsidRPr="00BD6098">
        <w:rPr>
          <w:rFonts w:ascii="Times New Roman" w:eastAsia="Times New Roman" w:hAnsi="Times New Roman"/>
          <w:sz w:val="24"/>
          <w:szCs w:val="24"/>
        </w:rPr>
        <w:tab/>
        <w:t>сетевое взаимодействие образовательной организации с другими организациями общего и дополнительного образования, с учреждениями культуры;</w:t>
      </w:r>
    </w:p>
    <w:p w:rsidR="00DB091D" w:rsidRPr="00BD6098" w:rsidRDefault="00DB091D" w:rsidP="00BD6098">
      <w:pPr>
        <w:widowControl w:val="0"/>
        <w:spacing w:before="31" w:after="0" w:line="240" w:lineRule="auto"/>
        <w:ind w:left="567" w:right="101" w:firstLine="567"/>
        <w:jc w:val="both"/>
        <w:rPr>
          <w:rFonts w:ascii="Times New Roman" w:eastAsia="Times New Roman" w:hAnsi="Times New Roman"/>
          <w:sz w:val="24"/>
          <w:szCs w:val="24"/>
        </w:rPr>
      </w:pPr>
      <w:r w:rsidRPr="00BD6098">
        <w:rPr>
          <w:rFonts w:ascii="Times New Roman" w:eastAsia="Times New Roman" w:hAnsi="Times New Roman"/>
          <w:sz w:val="24"/>
          <w:szCs w:val="24"/>
        </w:rPr>
        <w:t>–</w:t>
      </w:r>
      <w:r w:rsidRPr="00BD6098">
        <w:rPr>
          <w:rFonts w:ascii="Times New Roman" w:eastAsia="Times New Roman" w:hAnsi="Times New Roman"/>
          <w:sz w:val="24"/>
          <w:szCs w:val="24"/>
        </w:rPr>
        <w:tab/>
        <w:t>обеспечение возможности реализации индивидуальной образовательной траектории обучающихся (разнообразие форм получения образования в данной образовательной организации, обеспечение возможности выбора обучающимся формы получения образования, уровня освоения предметного материала, учителя, учебной группы, обеспечения тьюторского сопровождения образовательной траектории обучающегося);</w:t>
      </w:r>
    </w:p>
    <w:p w:rsidR="00DB091D" w:rsidRPr="00BD6098" w:rsidRDefault="00DB091D" w:rsidP="00BD6098">
      <w:pPr>
        <w:widowControl w:val="0"/>
        <w:spacing w:before="31" w:after="0" w:line="240" w:lineRule="auto"/>
        <w:ind w:left="567" w:right="101" w:firstLine="567"/>
        <w:jc w:val="both"/>
        <w:rPr>
          <w:rFonts w:ascii="Times New Roman" w:eastAsia="Times New Roman" w:hAnsi="Times New Roman"/>
          <w:sz w:val="24"/>
          <w:szCs w:val="24"/>
        </w:rPr>
      </w:pPr>
      <w:r w:rsidRPr="00BD6098">
        <w:rPr>
          <w:rFonts w:ascii="Times New Roman" w:eastAsia="Times New Roman" w:hAnsi="Times New Roman"/>
          <w:sz w:val="24"/>
          <w:szCs w:val="24"/>
        </w:rPr>
        <w:t>–</w:t>
      </w:r>
      <w:r w:rsidRPr="00BD6098">
        <w:rPr>
          <w:rFonts w:ascii="Times New Roman" w:eastAsia="Times New Roman" w:hAnsi="Times New Roman"/>
          <w:sz w:val="24"/>
          <w:szCs w:val="24"/>
        </w:rPr>
        <w:tab/>
        <w:t>обеспечение возможности «конвертации» образовательных достижений, полученных обучающимися в иных образовательных структурах, организациях и событиях, в учебные результаты основного образования;</w:t>
      </w:r>
    </w:p>
    <w:p w:rsidR="00DB091D" w:rsidRPr="00BD6098" w:rsidRDefault="00DB091D" w:rsidP="00BD6098">
      <w:pPr>
        <w:widowControl w:val="0"/>
        <w:spacing w:before="31" w:after="0" w:line="240" w:lineRule="auto"/>
        <w:ind w:left="567" w:right="101" w:firstLine="567"/>
        <w:jc w:val="both"/>
        <w:rPr>
          <w:rFonts w:ascii="Times New Roman" w:eastAsia="Times New Roman" w:hAnsi="Times New Roman"/>
          <w:sz w:val="24"/>
          <w:szCs w:val="24"/>
        </w:rPr>
      </w:pPr>
      <w:r w:rsidRPr="00BD6098">
        <w:rPr>
          <w:rFonts w:ascii="Times New Roman" w:eastAsia="Times New Roman" w:hAnsi="Times New Roman"/>
          <w:sz w:val="24"/>
          <w:szCs w:val="24"/>
        </w:rPr>
        <w:t>–</w:t>
      </w:r>
      <w:r w:rsidRPr="00BD6098">
        <w:rPr>
          <w:rFonts w:ascii="Times New Roman" w:eastAsia="Times New Roman" w:hAnsi="Times New Roman"/>
          <w:sz w:val="24"/>
          <w:szCs w:val="24"/>
        </w:rPr>
        <w:tab/>
        <w:t>привлечение дистанционных форм получения образования (онлайн-курсов, заочных школ, дистанционных университетов) как элемента индивидуальной образовательной траектории обучающихся;</w:t>
      </w:r>
    </w:p>
    <w:p w:rsidR="00DB091D" w:rsidRPr="00BD6098" w:rsidRDefault="00DB091D" w:rsidP="00BD6098">
      <w:pPr>
        <w:widowControl w:val="0"/>
        <w:spacing w:before="31" w:after="0" w:line="240" w:lineRule="auto"/>
        <w:ind w:left="567" w:right="101" w:firstLine="567"/>
        <w:jc w:val="both"/>
        <w:rPr>
          <w:rFonts w:ascii="Times New Roman" w:eastAsia="Times New Roman" w:hAnsi="Times New Roman"/>
          <w:sz w:val="24"/>
          <w:szCs w:val="24"/>
        </w:rPr>
      </w:pPr>
      <w:r w:rsidRPr="00BD6098">
        <w:rPr>
          <w:rFonts w:ascii="Times New Roman" w:eastAsia="Times New Roman" w:hAnsi="Times New Roman"/>
          <w:sz w:val="24"/>
          <w:szCs w:val="24"/>
        </w:rPr>
        <w:t>–</w:t>
      </w:r>
      <w:r w:rsidRPr="00BD6098">
        <w:rPr>
          <w:rFonts w:ascii="Times New Roman" w:eastAsia="Times New Roman" w:hAnsi="Times New Roman"/>
          <w:sz w:val="24"/>
          <w:szCs w:val="24"/>
        </w:rPr>
        <w:tab/>
        <w:t>привлечение сети Интернет в качестве образовательного ресурса: интерактивные конференции и образовательные события с ровесниками из других городов России и других стран, культурно-исторические и языковые погружения с носителями иностранных языков и представителями иных культур;</w:t>
      </w:r>
    </w:p>
    <w:p w:rsidR="00DB091D" w:rsidRPr="00BD6098" w:rsidRDefault="00DB091D" w:rsidP="00BD6098">
      <w:pPr>
        <w:widowControl w:val="0"/>
        <w:spacing w:before="31" w:after="0" w:line="240" w:lineRule="auto"/>
        <w:ind w:left="567" w:right="101" w:firstLine="567"/>
        <w:jc w:val="both"/>
        <w:rPr>
          <w:rFonts w:ascii="Times New Roman" w:eastAsia="Times New Roman" w:hAnsi="Times New Roman"/>
          <w:sz w:val="24"/>
          <w:szCs w:val="24"/>
        </w:rPr>
      </w:pPr>
      <w:r w:rsidRPr="00BD6098">
        <w:rPr>
          <w:rFonts w:ascii="Times New Roman" w:eastAsia="Times New Roman" w:hAnsi="Times New Roman"/>
          <w:sz w:val="24"/>
          <w:szCs w:val="24"/>
        </w:rPr>
        <w:t>–</w:t>
      </w:r>
      <w:r w:rsidRPr="00BD6098">
        <w:rPr>
          <w:rFonts w:ascii="Times New Roman" w:eastAsia="Times New Roman" w:hAnsi="Times New Roman"/>
          <w:sz w:val="24"/>
          <w:szCs w:val="24"/>
        </w:rPr>
        <w:tab/>
        <w:t>обеспечение возможности вовлечения обучающихся в проектную деятельность, в том числе в деятельность социального проектирования и социального предпринимательства;</w:t>
      </w:r>
    </w:p>
    <w:p w:rsidR="00DB091D" w:rsidRPr="00BD6098" w:rsidRDefault="00DB091D" w:rsidP="00BD6098">
      <w:pPr>
        <w:widowControl w:val="0"/>
        <w:spacing w:before="31" w:after="0" w:line="240" w:lineRule="auto"/>
        <w:ind w:left="567" w:right="101" w:firstLine="567"/>
        <w:jc w:val="both"/>
        <w:rPr>
          <w:rFonts w:ascii="Times New Roman" w:eastAsia="Times New Roman" w:hAnsi="Times New Roman"/>
          <w:sz w:val="24"/>
          <w:szCs w:val="24"/>
        </w:rPr>
      </w:pPr>
      <w:r w:rsidRPr="00BD6098">
        <w:rPr>
          <w:rFonts w:ascii="Times New Roman" w:eastAsia="Times New Roman" w:hAnsi="Times New Roman"/>
          <w:sz w:val="24"/>
          <w:szCs w:val="24"/>
        </w:rPr>
        <w:t>–</w:t>
      </w:r>
      <w:r w:rsidRPr="00BD6098">
        <w:rPr>
          <w:rFonts w:ascii="Times New Roman" w:eastAsia="Times New Roman" w:hAnsi="Times New Roman"/>
          <w:sz w:val="24"/>
          <w:szCs w:val="24"/>
        </w:rPr>
        <w:tab/>
        <w:t>обеспечение возможности вовлечения обучающихся в разнообразную исследовательскую деятельность;</w:t>
      </w:r>
    </w:p>
    <w:p w:rsidR="00DB091D" w:rsidRPr="00BD6098" w:rsidRDefault="00DB091D" w:rsidP="00BD6098">
      <w:pPr>
        <w:widowControl w:val="0"/>
        <w:spacing w:before="31" w:after="0" w:line="240" w:lineRule="auto"/>
        <w:ind w:left="567" w:right="101" w:firstLine="567"/>
        <w:jc w:val="both"/>
        <w:rPr>
          <w:rFonts w:ascii="Times New Roman" w:eastAsia="Times New Roman" w:hAnsi="Times New Roman"/>
          <w:sz w:val="24"/>
          <w:szCs w:val="24"/>
        </w:rPr>
      </w:pPr>
      <w:r w:rsidRPr="00BD6098">
        <w:rPr>
          <w:rFonts w:ascii="Times New Roman" w:eastAsia="Times New Roman" w:hAnsi="Times New Roman"/>
          <w:sz w:val="24"/>
          <w:szCs w:val="24"/>
        </w:rPr>
        <w:t>–</w:t>
      </w:r>
      <w:r w:rsidRPr="00BD6098">
        <w:rPr>
          <w:rFonts w:ascii="Times New Roman" w:eastAsia="Times New Roman" w:hAnsi="Times New Roman"/>
          <w:sz w:val="24"/>
          <w:szCs w:val="24"/>
        </w:rPr>
        <w:tab/>
        <w:t>обеспечение широкой социализации обучающихся как через реализацию социальных проектов, так и через организованную разнообразную социальную практику: работу в волонтерских и благотворительных организациях, участие в благотворительных акциях, марафонах и проектах.</w:t>
      </w:r>
    </w:p>
    <w:p w:rsidR="00DB091D" w:rsidRPr="00BD6098" w:rsidRDefault="00DB091D" w:rsidP="00BD6098">
      <w:pPr>
        <w:widowControl w:val="0"/>
        <w:spacing w:before="31" w:after="0" w:line="240" w:lineRule="auto"/>
        <w:ind w:left="567" w:right="101" w:firstLine="567"/>
        <w:jc w:val="both"/>
        <w:rPr>
          <w:rFonts w:ascii="Times New Roman" w:eastAsia="Times New Roman" w:hAnsi="Times New Roman"/>
          <w:sz w:val="24"/>
          <w:szCs w:val="24"/>
        </w:rPr>
      </w:pPr>
      <w:r w:rsidRPr="00BD6098">
        <w:rPr>
          <w:rFonts w:ascii="Times New Roman" w:eastAsia="Times New Roman" w:hAnsi="Times New Roman"/>
          <w:sz w:val="24"/>
          <w:szCs w:val="24"/>
        </w:rPr>
        <w:t xml:space="preserve">  К обязательным условиям успешного формирования УУД относится создание методически единого пространства внутри образовательной организации как во время уроков, так и вне их. Нецелесообразно допускать ситуации, при которых на уроках разрушается коммуникативное пространство (нет учебного сотрудничества), не происходит информационного обмена, не затребована читательская компетенция, создаются препятствия для собственной поисковой, исследовательской, проектной деятельности. </w:t>
      </w:r>
    </w:p>
    <w:p w:rsidR="00DB091D" w:rsidRPr="00BD6098" w:rsidRDefault="00DB091D" w:rsidP="00BD6098">
      <w:pPr>
        <w:widowControl w:val="0"/>
        <w:spacing w:before="31" w:after="0" w:line="240" w:lineRule="auto"/>
        <w:ind w:left="567" w:right="101" w:firstLine="567"/>
        <w:jc w:val="both"/>
        <w:rPr>
          <w:rFonts w:ascii="Times New Roman" w:eastAsia="Times New Roman" w:hAnsi="Times New Roman"/>
          <w:sz w:val="24"/>
          <w:szCs w:val="24"/>
        </w:rPr>
      </w:pPr>
      <w:r w:rsidRPr="00BD6098">
        <w:rPr>
          <w:rFonts w:ascii="Times New Roman" w:eastAsia="Times New Roman" w:hAnsi="Times New Roman"/>
          <w:sz w:val="24"/>
          <w:szCs w:val="24"/>
        </w:rPr>
        <w:t xml:space="preserve">  Создание условий для развития УУД — это не дополнение к образовательной деятельности, а кардинальное изменение содержания, форм и методов, при которых успешное обучение невозможно без одновременного наращивания компетенций. Иными словами, перед обучающимися ставятся такие учебные задачи, решение которых невозможно без учебного сотрудничества со сверстниками и взрослыми (а также с </w:t>
      </w:r>
      <w:r w:rsidRPr="00BD6098">
        <w:rPr>
          <w:rFonts w:ascii="Times New Roman" w:eastAsia="Times New Roman" w:hAnsi="Times New Roman"/>
          <w:sz w:val="24"/>
          <w:szCs w:val="24"/>
        </w:rPr>
        <w:lastRenderedPageBreak/>
        <w:t>младшими, если речь идет о разновозрастных задачах), без соответствующих управленческих умений, без определенного уровня владения информационно-коммуникативными технологиями.</w:t>
      </w:r>
    </w:p>
    <w:p w:rsidR="00DB091D" w:rsidRPr="00BD6098" w:rsidRDefault="00DB091D" w:rsidP="00BD6098">
      <w:pPr>
        <w:widowControl w:val="0"/>
        <w:spacing w:before="31" w:after="0" w:line="240" w:lineRule="auto"/>
        <w:ind w:left="567" w:right="101" w:firstLine="567"/>
        <w:jc w:val="both"/>
        <w:rPr>
          <w:rFonts w:ascii="Times New Roman" w:eastAsia="Times New Roman" w:hAnsi="Times New Roman"/>
          <w:sz w:val="24"/>
          <w:szCs w:val="24"/>
        </w:rPr>
      </w:pPr>
      <w:r w:rsidRPr="00BD6098">
        <w:rPr>
          <w:rFonts w:ascii="Times New Roman" w:eastAsia="Times New Roman" w:hAnsi="Times New Roman"/>
          <w:sz w:val="24"/>
          <w:szCs w:val="24"/>
        </w:rPr>
        <w:t xml:space="preserve">  Например, читательская компетенция наращивается не за счет специальных задач, лежащих вне программы или искусственно добавленных к учебной программе, а за счет того, что поставленная учебная задача требует разобраться в специально подобранных (и нередко деформированных) учебных текстах, а ход к решению задачи лежит через анализ, понимание, структурирование, трансформацию текста. Целесообразно, чтобы тексты для формирования читательской компетентности подбирались педагогом или группой педагогов-предметников. В таком случае шаг в познании будет сопровождаться шагом в развитии универсальных учебных действий. </w:t>
      </w:r>
    </w:p>
    <w:p w:rsidR="00DB091D" w:rsidRPr="00BD6098" w:rsidRDefault="00DB091D" w:rsidP="00BD6098">
      <w:pPr>
        <w:widowControl w:val="0"/>
        <w:spacing w:before="31" w:after="0" w:line="240" w:lineRule="auto"/>
        <w:ind w:left="567" w:right="101" w:firstLine="567"/>
        <w:jc w:val="both"/>
        <w:rPr>
          <w:rFonts w:ascii="Times New Roman" w:eastAsia="Times New Roman" w:hAnsi="Times New Roman"/>
          <w:sz w:val="24"/>
          <w:szCs w:val="24"/>
        </w:rPr>
      </w:pPr>
      <w:r w:rsidRPr="00BD6098">
        <w:rPr>
          <w:rFonts w:ascii="Times New Roman" w:eastAsia="Times New Roman" w:hAnsi="Times New Roman"/>
          <w:sz w:val="24"/>
          <w:szCs w:val="24"/>
        </w:rPr>
        <w:t xml:space="preserve">  Все перечисленные элементы образовательной инфраструктуры призваны обеспечить возможность самостоятельного действия обучающихся, высокую степень свободы выбора элементов образовательной траектории, возможность самостоятельного принятия решения, самостоятельной постановки задачи и достижения поставленной цели.</w:t>
      </w:r>
    </w:p>
    <w:p w:rsidR="00DB091D" w:rsidRPr="00BD6098" w:rsidRDefault="00DB091D" w:rsidP="00BD6098">
      <w:pPr>
        <w:widowControl w:val="0"/>
        <w:spacing w:before="31" w:after="0" w:line="240" w:lineRule="auto"/>
        <w:ind w:left="567" w:right="101" w:firstLine="567"/>
        <w:jc w:val="both"/>
        <w:rPr>
          <w:rFonts w:ascii="Times New Roman" w:eastAsia="Times New Roman" w:hAnsi="Times New Roman"/>
          <w:sz w:val="24"/>
          <w:szCs w:val="24"/>
        </w:rPr>
      </w:pPr>
    </w:p>
    <w:p w:rsidR="00DB091D" w:rsidRPr="00BD6098" w:rsidRDefault="00DB091D" w:rsidP="00BD6098">
      <w:pPr>
        <w:widowControl w:val="0"/>
        <w:spacing w:before="31" w:after="0" w:line="240" w:lineRule="auto"/>
        <w:ind w:left="567" w:right="101" w:firstLine="567"/>
        <w:jc w:val="both"/>
        <w:rPr>
          <w:rFonts w:ascii="Times New Roman" w:eastAsia="Times New Roman" w:hAnsi="Times New Roman"/>
          <w:b/>
          <w:i/>
          <w:sz w:val="24"/>
          <w:szCs w:val="24"/>
        </w:rPr>
      </w:pPr>
      <w:r w:rsidRPr="00BD6098">
        <w:rPr>
          <w:rFonts w:ascii="Times New Roman" w:eastAsia="Times New Roman" w:hAnsi="Times New Roman"/>
          <w:b/>
          <w:i/>
          <w:sz w:val="24"/>
          <w:szCs w:val="24"/>
        </w:rPr>
        <w:t>1.8. Методика и инструментарий оценки успешности освоения и применения обучающимися универсальных учебных действий</w:t>
      </w:r>
    </w:p>
    <w:p w:rsidR="00DB091D" w:rsidRPr="00BD6098" w:rsidRDefault="00DB091D" w:rsidP="00BD6098">
      <w:pPr>
        <w:widowControl w:val="0"/>
        <w:spacing w:before="31" w:after="0" w:line="240" w:lineRule="auto"/>
        <w:ind w:left="567" w:right="101" w:firstLine="567"/>
        <w:jc w:val="both"/>
        <w:rPr>
          <w:rFonts w:ascii="Times New Roman" w:eastAsia="Times New Roman" w:hAnsi="Times New Roman"/>
          <w:sz w:val="24"/>
          <w:szCs w:val="24"/>
        </w:rPr>
      </w:pPr>
      <w:r w:rsidRPr="00BD6098">
        <w:rPr>
          <w:rFonts w:ascii="Times New Roman" w:eastAsia="Times New Roman" w:hAnsi="Times New Roman"/>
          <w:sz w:val="24"/>
          <w:szCs w:val="24"/>
        </w:rPr>
        <w:t xml:space="preserve">  Наряду с традиционными формами оценивания метапредметных образовательных результатов на уровне среднего общего образования универсальные учебные действия оцениваются в рамках специально организованных образовательной организацией модельных ситуаций, отражающих специфику будущей профессиональной и социальной жизни подростка (например, образовательное событие, защита реализованного проекта, представление учебно-исследовательской работы). </w:t>
      </w:r>
    </w:p>
    <w:p w:rsidR="00DB091D" w:rsidRPr="00BD6098" w:rsidRDefault="00DB091D" w:rsidP="00BD6098">
      <w:pPr>
        <w:widowControl w:val="0"/>
        <w:spacing w:before="31" w:after="0" w:line="240" w:lineRule="auto"/>
        <w:ind w:left="567" w:right="101" w:firstLine="567"/>
        <w:jc w:val="both"/>
        <w:rPr>
          <w:rFonts w:ascii="Times New Roman" w:eastAsia="Times New Roman" w:hAnsi="Times New Roman"/>
          <w:sz w:val="24"/>
          <w:szCs w:val="24"/>
        </w:rPr>
      </w:pPr>
    </w:p>
    <w:p w:rsidR="00DB091D" w:rsidRPr="00BD6098" w:rsidRDefault="00DB091D" w:rsidP="00BD6098">
      <w:pPr>
        <w:widowControl w:val="0"/>
        <w:spacing w:before="31" w:after="0" w:line="240" w:lineRule="auto"/>
        <w:ind w:left="567" w:right="101" w:firstLine="567"/>
        <w:jc w:val="both"/>
        <w:rPr>
          <w:rFonts w:ascii="Times New Roman" w:eastAsia="Times New Roman" w:hAnsi="Times New Roman"/>
          <w:i/>
          <w:sz w:val="24"/>
          <w:szCs w:val="24"/>
        </w:rPr>
      </w:pPr>
      <w:r w:rsidRPr="00BD6098">
        <w:rPr>
          <w:rFonts w:ascii="Times New Roman" w:eastAsia="Times New Roman" w:hAnsi="Times New Roman"/>
          <w:sz w:val="24"/>
          <w:szCs w:val="24"/>
        </w:rPr>
        <w:t xml:space="preserve">  </w:t>
      </w:r>
      <w:r w:rsidRPr="00BD6098">
        <w:rPr>
          <w:rFonts w:ascii="Times New Roman" w:eastAsia="Times New Roman" w:hAnsi="Times New Roman"/>
          <w:i/>
          <w:sz w:val="24"/>
          <w:szCs w:val="24"/>
        </w:rPr>
        <w:t>Образовательное событие как формат оценки успешности освоения и применения обучающимися универсальных учебных действий</w:t>
      </w:r>
      <w:r w:rsidR="00BD6098" w:rsidRPr="00BD6098">
        <w:rPr>
          <w:rFonts w:ascii="Times New Roman" w:eastAsia="Times New Roman" w:hAnsi="Times New Roman"/>
          <w:i/>
          <w:sz w:val="24"/>
          <w:szCs w:val="24"/>
        </w:rPr>
        <w:t>:</w:t>
      </w:r>
    </w:p>
    <w:p w:rsidR="00DB091D" w:rsidRPr="00BD6098" w:rsidRDefault="00BD6098" w:rsidP="00BD6098">
      <w:pPr>
        <w:widowControl w:val="0"/>
        <w:spacing w:before="31" w:after="0" w:line="240" w:lineRule="auto"/>
        <w:ind w:left="567" w:right="101" w:firstLine="567"/>
        <w:jc w:val="both"/>
        <w:rPr>
          <w:rFonts w:ascii="Times New Roman" w:eastAsia="Times New Roman" w:hAnsi="Times New Roman"/>
          <w:sz w:val="24"/>
          <w:szCs w:val="24"/>
        </w:rPr>
      </w:pPr>
      <w:r w:rsidRPr="00BD6098">
        <w:rPr>
          <w:rFonts w:ascii="Times New Roman" w:eastAsia="Times New Roman" w:hAnsi="Times New Roman"/>
          <w:sz w:val="24"/>
          <w:szCs w:val="24"/>
        </w:rPr>
        <w:t>–</w:t>
      </w:r>
      <w:r w:rsidRPr="00BD6098">
        <w:rPr>
          <w:rFonts w:ascii="Times New Roman" w:eastAsia="Times New Roman" w:hAnsi="Times New Roman"/>
          <w:sz w:val="24"/>
          <w:szCs w:val="24"/>
        </w:rPr>
        <w:tab/>
        <w:t>м</w:t>
      </w:r>
      <w:r w:rsidR="00DB091D" w:rsidRPr="00BD6098">
        <w:rPr>
          <w:rFonts w:ascii="Times New Roman" w:eastAsia="Times New Roman" w:hAnsi="Times New Roman"/>
          <w:sz w:val="24"/>
          <w:szCs w:val="24"/>
        </w:rPr>
        <w:t>атериал образовательного события должен носить полидисциплинарный характер;</w:t>
      </w:r>
    </w:p>
    <w:p w:rsidR="00DB091D" w:rsidRPr="00BD6098" w:rsidRDefault="00DB091D" w:rsidP="00BD6098">
      <w:pPr>
        <w:widowControl w:val="0"/>
        <w:spacing w:before="31" w:after="0" w:line="240" w:lineRule="auto"/>
        <w:ind w:left="567" w:right="101" w:firstLine="567"/>
        <w:jc w:val="both"/>
        <w:rPr>
          <w:rFonts w:ascii="Times New Roman" w:eastAsia="Times New Roman" w:hAnsi="Times New Roman"/>
          <w:sz w:val="24"/>
          <w:szCs w:val="24"/>
        </w:rPr>
      </w:pPr>
      <w:r w:rsidRPr="00BD6098">
        <w:rPr>
          <w:rFonts w:ascii="Times New Roman" w:eastAsia="Times New Roman" w:hAnsi="Times New Roman"/>
          <w:sz w:val="24"/>
          <w:szCs w:val="24"/>
        </w:rPr>
        <w:t>–</w:t>
      </w:r>
      <w:r w:rsidRPr="00BD6098">
        <w:rPr>
          <w:rFonts w:ascii="Times New Roman" w:eastAsia="Times New Roman" w:hAnsi="Times New Roman"/>
          <w:sz w:val="24"/>
          <w:szCs w:val="24"/>
        </w:rPr>
        <w:tab/>
        <w:t>в событии целесообразно обеспечить участие обучающихся разных возрастов и разных типов образовательных организаций и учреждений (техникумов, колледж</w:t>
      </w:r>
      <w:r w:rsidR="00BD6098" w:rsidRPr="00BD6098">
        <w:rPr>
          <w:rFonts w:ascii="Times New Roman" w:eastAsia="Times New Roman" w:hAnsi="Times New Roman"/>
          <w:sz w:val="24"/>
          <w:szCs w:val="24"/>
        </w:rPr>
        <w:t>ей, младших курсов вузов и др.);</w:t>
      </w:r>
    </w:p>
    <w:p w:rsidR="00DB091D" w:rsidRPr="00BD6098" w:rsidRDefault="00DB091D" w:rsidP="00BD6098">
      <w:pPr>
        <w:widowControl w:val="0"/>
        <w:spacing w:before="31" w:after="0" w:line="240" w:lineRule="auto"/>
        <w:ind w:left="567" w:right="101" w:firstLine="567"/>
        <w:jc w:val="both"/>
        <w:rPr>
          <w:rFonts w:ascii="Times New Roman" w:eastAsia="Times New Roman" w:hAnsi="Times New Roman"/>
          <w:sz w:val="24"/>
          <w:szCs w:val="24"/>
        </w:rPr>
      </w:pPr>
      <w:r w:rsidRPr="00BD6098">
        <w:rPr>
          <w:rFonts w:ascii="Times New Roman" w:eastAsia="Times New Roman" w:hAnsi="Times New Roman"/>
          <w:sz w:val="24"/>
          <w:szCs w:val="24"/>
        </w:rPr>
        <w:t>–</w:t>
      </w:r>
      <w:r w:rsidRPr="00BD6098">
        <w:rPr>
          <w:rFonts w:ascii="Times New Roman" w:eastAsia="Times New Roman" w:hAnsi="Times New Roman"/>
          <w:sz w:val="24"/>
          <w:szCs w:val="24"/>
        </w:rPr>
        <w:tab/>
        <w:t>в событии могут принимать участие представители бизнеса, государственных структур, педагоги вузов, педагоги образовательных организаций, чьи выпускники принимают участие в образовательном событии;</w:t>
      </w:r>
    </w:p>
    <w:p w:rsidR="00DB091D" w:rsidRPr="00BD6098" w:rsidRDefault="00DB091D" w:rsidP="00BD6098">
      <w:pPr>
        <w:widowControl w:val="0"/>
        <w:spacing w:before="31" w:after="0" w:line="240" w:lineRule="auto"/>
        <w:ind w:left="567" w:right="101" w:firstLine="567"/>
        <w:jc w:val="both"/>
        <w:rPr>
          <w:rFonts w:ascii="Times New Roman" w:eastAsia="Times New Roman" w:hAnsi="Times New Roman"/>
          <w:sz w:val="24"/>
          <w:szCs w:val="24"/>
        </w:rPr>
      </w:pPr>
      <w:r w:rsidRPr="00BD6098">
        <w:rPr>
          <w:rFonts w:ascii="Times New Roman" w:eastAsia="Times New Roman" w:hAnsi="Times New Roman"/>
          <w:sz w:val="24"/>
          <w:szCs w:val="24"/>
        </w:rPr>
        <w:t>–</w:t>
      </w:r>
      <w:r w:rsidRPr="00BD6098">
        <w:rPr>
          <w:rFonts w:ascii="Times New Roman" w:eastAsia="Times New Roman" w:hAnsi="Times New Roman"/>
          <w:sz w:val="24"/>
          <w:szCs w:val="24"/>
        </w:rPr>
        <w:tab/>
        <w:t>во время проведения образовательного события могут быть использованы различные форматы работы участников: индивидуальная и групповая работа, презентации промежуточных и итоговых результатов работы, стендовые доклады, дебаты и т.п.</w:t>
      </w:r>
    </w:p>
    <w:p w:rsidR="00DB091D" w:rsidRPr="00BD6098" w:rsidRDefault="00BD6098" w:rsidP="00BD6098">
      <w:pPr>
        <w:widowControl w:val="0"/>
        <w:spacing w:before="31" w:after="0" w:line="240" w:lineRule="auto"/>
        <w:ind w:left="567" w:right="101" w:firstLine="567"/>
        <w:jc w:val="both"/>
        <w:rPr>
          <w:rFonts w:ascii="Times New Roman" w:eastAsia="Times New Roman" w:hAnsi="Times New Roman"/>
          <w:sz w:val="24"/>
          <w:szCs w:val="24"/>
        </w:rPr>
      </w:pPr>
      <w:r w:rsidRPr="00BD6098">
        <w:rPr>
          <w:rFonts w:ascii="Times New Roman" w:eastAsia="Times New Roman" w:hAnsi="Times New Roman"/>
          <w:sz w:val="24"/>
          <w:szCs w:val="24"/>
        </w:rPr>
        <w:t xml:space="preserve">  </w:t>
      </w:r>
      <w:r w:rsidR="00DB091D" w:rsidRPr="00BD6098">
        <w:rPr>
          <w:rFonts w:ascii="Times New Roman" w:eastAsia="Times New Roman" w:hAnsi="Times New Roman"/>
          <w:sz w:val="24"/>
          <w:szCs w:val="24"/>
        </w:rPr>
        <w:t>Основные требования к инструментарию оценки универсальных учебных действий во время реализации оценочного образовательного события:</w:t>
      </w:r>
    </w:p>
    <w:p w:rsidR="00DB091D" w:rsidRPr="00BD6098" w:rsidRDefault="00DB091D" w:rsidP="00BD6098">
      <w:pPr>
        <w:widowControl w:val="0"/>
        <w:spacing w:before="31" w:after="0" w:line="240" w:lineRule="auto"/>
        <w:ind w:left="567" w:right="101" w:firstLine="567"/>
        <w:jc w:val="both"/>
        <w:rPr>
          <w:rFonts w:ascii="Times New Roman" w:eastAsia="Times New Roman" w:hAnsi="Times New Roman"/>
          <w:sz w:val="24"/>
          <w:szCs w:val="24"/>
        </w:rPr>
      </w:pPr>
      <w:r w:rsidRPr="00BD6098">
        <w:rPr>
          <w:rFonts w:ascii="Times New Roman" w:eastAsia="Times New Roman" w:hAnsi="Times New Roman"/>
          <w:sz w:val="24"/>
          <w:szCs w:val="24"/>
        </w:rPr>
        <w:t>–</w:t>
      </w:r>
      <w:r w:rsidRPr="00BD6098">
        <w:rPr>
          <w:rFonts w:ascii="Times New Roman" w:eastAsia="Times New Roman" w:hAnsi="Times New Roman"/>
          <w:sz w:val="24"/>
          <w:szCs w:val="24"/>
        </w:rPr>
        <w:tab/>
        <w:t>для каждого из форматов работы, реализуемых в ходе оценочного образовательного события, педагогам целесообразно разработать самостоятельный инструмент оценки; в качестве инструментов оценки могут быть использованы оценочные листы, экспертные заключения и т.п.;</w:t>
      </w:r>
    </w:p>
    <w:p w:rsidR="00DB091D" w:rsidRPr="00BD6098" w:rsidRDefault="00DB091D" w:rsidP="00BD6098">
      <w:pPr>
        <w:widowControl w:val="0"/>
        <w:spacing w:before="31" w:after="0" w:line="240" w:lineRule="auto"/>
        <w:ind w:left="567" w:right="101" w:firstLine="567"/>
        <w:jc w:val="both"/>
        <w:rPr>
          <w:rFonts w:ascii="Times New Roman" w:eastAsia="Times New Roman" w:hAnsi="Times New Roman"/>
          <w:sz w:val="24"/>
          <w:szCs w:val="24"/>
        </w:rPr>
      </w:pPr>
      <w:r w:rsidRPr="00BD6098">
        <w:rPr>
          <w:rFonts w:ascii="Times New Roman" w:eastAsia="Times New Roman" w:hAnsi="Times New Roman"/>
          <w:sz w:val="24"/>
          <w:szCs w:val="24"/>
        </w:rPr>
        <w:t>–</w:t>
      </w:r>
      <w:r w:rsidRPr="00BD6098">
        <w:rPr>
          <w:rFonts w:ascii="Times New Roman" w:eastAsia="Times New Roman" w:hAnsi="Times New Roman"/>
          <w:sz w:val="24"/>
          <w:szCs w:val="24"/>
        </w:rPr>
        <w:tab/>
        <w:t xml:space="preserve">правила проведения образовательного события, параметры и критерии оценки каждой формы работы в рамках образовательного оценочного события должны быть известны участникам заранее, до начала события. По возможности, параметры и </w:t>
      </w:r>
      <w:r w:rsidRPr="00BD6098">
        <w:rPr>
          <w:rFonts w:ascii="Times New Roman" w:eastAsia="Times New Roman" w:hAnsi="Times New Roman"/>
          <w:sz w:val="24"/>
          <w:szCs w:val="24"/>
        </w:rPr>
        <w:lastRenderedPageBreak/>
        <w:t>критерии оценки каждой формы работы обучающихся должны разрабатываться и обсуждаться с самими старшеклассниками;</w:t>
      </w:r>
    </w:p>
    <w:p w:rsidR="00DB091D" w:rsidRPr="00BD6098" w:rsidRDefault="00DB091D" w:rsidP="00BD6098">
      <w:pPr>
        <w:widowControl w:val="0"/>
        <w:spacing w:before="31" w:after="0" w:line="240" w:lineRule="auto"/>
        <w:ind w:left="567" w:right="101" w:firstLine="567"/>
        <w:jc w:val="both"/>
        <w:rPr>
          <w:rFonts w:ascii="Times New Roman" w:eastAsia="Times New Roman" w:hAnsi="Times New Roman"/>
          <w:sz w:val="24"/>
          <w:szCs w:val="24"/>
        </w:rPr>
      </w:pPr>
      <w:r w:rsidRPr="00BD6098">
        <w:rPr>
          <w:rFonts w:ascii="Times New Roman" w:eastAsia="Times New Roman" w:hAnsi="Times New Roman"/>
          <w:sz w:val="24"/>
          <w:szCs w:val="24"/>
        </w:rPr>
        <w:t>–</w:t>
      </w:r>
      <w:r w:rsidRPr="00BD6098">
        <w:rPr>
          <w:rFonts w:ascii="Times New Roman" w:eastAsia="Times New Roman" w:hAnsi="Times New Roman"/>
          <w:sz w:val="24"/>
          <w:szCs w:val="24"/>
        </w:rPr>
        <w:tab/>
        <w:t>каждому параметру оценки (оцениваемому универсальному учебному действию), занесенному в оценочный лист или экспертное заключение, должны соответствовать точные критерии оценки: за что, при каких условиях, исходя из каких принципов ставится то или иное количество баллов;</w:t>
      </w:r>
    </w:p>
    <w:p w:rsidR="00DB091D" w:rsidRPr="00BD6098" w:rsidRDefault="00DB091D" w:rsidP="00BD6098">
      <w:pPr>
        <w:widowControl w:val="0"/>
        <w:spacing w:before="31" w:after="0" w:line="240" w:lineRule="auto"/>
        <w:ind w:left="567" w:right="101" w:firstLine="567"/>
        <w:jc w:val="both"/>
        <w:rPr>
          <w:rFonts w:ascii="Times New Roman" w:eastAsia="Times New Roman" w:hAnsi="Times New Roman"/>
          <w:sz w:val="24"/>
          <w:szCs w:val="24"/>
        </w:rPr>
      </w:pPr>
      <w:r w:rsidRPr="00BD6098">
        <w:rPr>
          <w:rFonts w:ascii="Times New Roman" w:eastAsia="Times New Roman" w:hAnsi="Times New Roman"/>
          <w:sz w:val="24"/>
          <w:szCs w:val="24"/>
        </w:rPr>
        <w:t>–</w:t>
      </w:r>
      <w:r w:rsidRPr="00BD6098">
        <w:rPr>
          <w:rFonts w:ascii="Times New Roman" w:eastAsia="Times New Roman" w:hAnsi="Times New Roman"/>
          <w:sz w:val="24"/>
          <w:szCs w:val="24"/>
        </w:rPr>
        <w:tab/>
        <w:t>на каждом этапе реализации образовательного события при использовании оценочных листов в качестве инструмента оценки результаты одних и тех же участников должны оценивать не менее двух экспертов одновременно; оценки, выставленные экспертами, в таком случае должны усредняться;</w:t>
      </w:r>
    </w:p>
    <w:p w:rsidR="00DB091D" w:rsidRPr="00BD6098" w:rsidRDefault="00DB091D" w:rsidP="00BD6098">
      <w:pPr>
        <w:widowControl w:val="0"/>
        <w:spacing w:before="31" w:after="0" w:line="240" w:lineRule="auto"/>
        <w:ind w:left="567" w:right="101" w:firstLine="567"/>
        <w:jc w:val="both"/>
        <w:rPr>
          <w:rFonts w:ascii="Times New Roman" w:eastAsia="Times New Roman" w:hAnsi="Times New Roman"/>
          <w:sz w:val="24"/>
          <w:szCs w:val="24"/>
        </w:rPr>
      </w:pPr>
      <w:r w:rsidRPr="00BD6098">
        <w:rPr>
          <w:rFonts w:ascii="Times New Roman" w:eastAsia="Times New Roman" w:hAnsi="Times New Roman"/>
          <w:sz w:val="24"/>
          <w:szCs w:val="24"/>
        </w:rPr>
        <w:t>–</w:t>
      </w:r>
      <w:r w:rsidRPr="00BD6098">
        <w:rPr>
          <w:rFonts w:ascii="Times New Roman" w:eastAsia="Times New Roman" w:hAnsi="Times New Roman"/>
          <w:sz w:val="24"/>
          <w:szCs w:val="24"/>
        </w:rPr>
        <w:tab/>
        <w:t>в рамках реализации оценочного образовательного события должна быть предусмотрена возможность самооценки обучающихся и включения результатов самооценки в формирование итоговой оценки. В качестве инструмента самооценки обучающихся могут быть использованы те же инструменты (оценочные листы), которые используются для оценки обучающихся экспертами.</w:t>
      </w:r>
    </w:p>
    <w:p w:rsidR="00DB091D" w:rsidRPr="00BD6098" w:rsidRDefault="00DB091D" w:rsidP="00BD6098">
      <w:pPr>
        <w:widowControl w:val="0"/>
        <w:spacing w:before="31" w:after="0" w:line="240" w:lineRule="auto"/>
        <w:ind w:left="567" w:right="101" w:firstLine="567"/>
        <w:jc w:val="both"/>
        <w:rPr>
          <w:rFonts w:ascii="Times New Roman" w:eastAsia="Times New Roman" w:hAnsi="Times New Roman"/>
          <w:sz w:val="24"/>
          <w:szCs w:val="24"/>
        </w:rPr>
      </w:pPr>
    </w:p>
    <w:p w:rsidR="00DB091D" w:rsidRPr="00BD6098" w:rsidRDefault="00DB091D" w:rsidP="00BD6098">
      <w:pPr>
        <w:widowControl w:val="0"/>
        <w:spacing w:before="31" w:after="0" w:line="240" w:lineRule="auto"/>
        <w:ind w:left="567" w:right="101" w:firstLine="567"/>
        <w:jc w:val="both"/>
        <w:rPr>
          <w:rFonts w:ascii="Times New Roman" w:eastAsia="Times New Roman" w:hAnsi="Times New Roman"/>
          <w:i/>
          <w:sz w:val="24"/>
          <w:szCs w:val="24"/>
        </w:rPr>
      </w:pPr>
      <w:r w:rsidRPr="00BD6098">
        <w:rPr>
          <w:rFonts w:ascii="Times New Roman" w:eastAsia="Times New Roman" w:hAnsi="Times New Roman"/>
          <w:i/>
          <w:sz w:val="24"/>
          <w:szCs w:val="24"/>
        </w:rPr>
        <w:t>Защита проекта как формат оценки успешности освоения и применения обучающимися универсальных учебных действий</w:t>
      </w:r>
      <w:r w:rsidR="00BD6098" w:rsidRPr="00BD6098">
        <w:rPr>
          <w:rFonts w:ascii="Times New Roman" w:eastAsia="Times New Roman" w:hAnsi="Times New Roman"/>
          <w:i/>
          <w:sz w:val="24"/>
          <w:szCs w:val="24"/>
        </w:rPr>
        <w:t>.</w:t>
      </w:r>
    </w:p>
    <w:p w:rsidR="00DB091D" w:rsidRPr="00BD6098" w:rsidRDefault="00BD6098" w:rsidP="00BD6098">
      <w:pPr>
        <w:widowControl w:val="0"/>
        <w:spacing w:before="31" w:after="0" w:line="240" w:lineRule="auto"/>
        <w:ind w:left="567" w:right="101" w:firstLine="567"/>
        <w:jc w:val="both"/>
        <w:rPr>
          <w:rFonts w:ascii="Times New Roman" w:eastAsia="Times New Roman" w:hAnsi="Times New Roman"/>
          <w:sz w:val="24"/>
          <w:szCs w:val="24"/>
        </w:rPr>
      </w:pPr>
      <w:r w:rsidRPr="00BD6098">
        <w:rPr>
          <w:rFonts w:ascii="Times New Roman" w:eastAsia="Times New Roman" w:hAnsi="Times New Roman"/>
          <w:sz w:val="24"/>
          <w:szCs w:val="24"/>
        </w:rPr>
        <w:t xml:space="preserve">  </w:t>
      </w:r>
      <w:r w:rsidR="00DB091D" w:rsidRPr="00BD6098">
        <w:rPr>
          <w:rFonts w:ascii="Times New Roman" w:eastAsia="Times New Roman" w:hAnsi="Times New Roman"/>
          <w:sz w:val="24"/>
          <w:szCs w:val="24"/>
        </w:rPr>
        <w:t>Публично должны быть представлены два элемента проектной работы:</w:t>
      </w:r>
    </w:p>
    <w:p w:rsidR="00DB091D" w:rsidRPr="00BD6098" w:rsidRDefault="00DB091D" w:rsidP="00BD6098">
      <w:pPr>
        <w:widowControl w:val="0"/>
        <w:spacing w:before="31" w:after="0" w:line="240" w:lineRule="auto"/>
        <w:ind w:left="567" w:right="101" w:firstLine="567"/>
        <w:jc w:val="both"/>
        <w:rPr>
          <w:rFonts w:ascii="Times New Roman" w:eastAsia="Times New Roman" w:hAnsi="Times New Roman"/>
          <w:sz w:val="24"/>
          <w:szCs w:val="24"/>
        </w:rPr>
      </w:pPr>
      <w:r w:rsidRPr="00BD6098">
        <w:rPr>
          <w:rFonts w:ascii="Times New Roman" w:eastAsia="Times New Roman" w:hAnsi="Times New Roman"/>
          <w:sz w:val="24"/>
          <w:szCs w:val="24"/>
        </w:rPr>
        <w:t>–</w:t>
      </w:r>
      <w:r w:rsidRPr="00BD6098">
        <w:rPr>
          <w:rFonts w:ascii="Times New Roman" w:eastAsia="Times New Roman" w:hAnsi="Times New Roman"/>
          <w:sz w:val="24"/>
          <w:szCs w:val="24"/>
        </w:rPr>
        <w:tab/>
        <w:t>защита темы проекта (проектной идеи);</w:t>
      </w:r>
    </w:p>
    <w:p w:rsidR="00DB091D" w:rsidRPr="00BD6098" w:rsidRDefault="00DB091D" w:rsidP="00BD6098">
      <w:pPr>
        <w:widowControl w:val="0"/>
        <w:spacing w:before="31" w:after="0" w:line="240" w:lineRule="auto"/>
        <w:ind w:left="567" w:right="101" w:firstLine="567"/>
        <w:jc w:val="both"/>
        <w:rPr>
          <w:rFonts w:ascii="Times New Roman" w:eastAsia="Times New Roman" w:hAnsi="Times New Roman"/>
          <w:sz w:val="24"/>
          <w:szCs w:val="24"/>
        </w:rPr>
      </w:pPr>
      <w:r w:rsidRPr="00BD6098">
        <w:rPr>
          <w:rFonts w:ascii="Times New Roman" w:eastAsia="Times New Roman" w:hAnsi="Times New Roman"/>
          <w:sz w:val="24"/>
          <w:szCs w:val="24"/>
        </w:rPr>
        <w:t>–</w:t>
      </w:r>
      <w:r w:rsidRPr="00BD6098">
        <w:rPr>
          <w:rFonts w:ascii="Times New Roman" w:eastAsia="Times New Roman" w:hAnsi="Times New Roman"/>
          <w:sz w:val="24"/>
          <w:szCs w:val="24"/>
        </w:rPr>
        <w:tab/>
        <w:t>защита реализованного проекта.</w:t>
      </w:r>
    </w:p>
    <w:p w:rsidR="00DB091D" w:rsidRPr="00BD6098" w:rsidRDefault="00BD6098" w:rsidP="00BD6098">
      <w:pPr>
        <w:widowControl w:val="0"/>
        <w:spacing w:before="31" w:after="0" w:line="240" w:lineRule="auto"/>
        <w:ind w:left="567" w:right="101" w:firstLine="567"/>
        <w:jc w:val="both"/>
        <w:rPr>
          <w:rFonts w:ascii="Times New Roman" w:eastAsia="Times New Roman" w:hAnsi="Times New Roman"/>
          <w:sz w:val="24"/>
          <w:szCs w:val="24"/>
        </w:rPr>
      </w:pPr>
      <w:r w:rsidRPr="00BD6098">
        <w:rPr>
          <w:rFonts w:ascii="Times New Roman" w:eastAsia="Times New Roman" w:hAnsi="Times New Roman"/>
          <w:sz w:val="24"/>
          <w:szCs w:val="24"/>
        </w:rPr>
        <w:t xml:space="preserve">  </w:t>
      </w:r>
      <w:r w:rsidR="00DB091D" w:rsidRPr="00BD6098">
        <w:rPr>
          <w:rFonts w:ascii="Times New Roman" w:eastAsia="Times New Roman" w:hAnsi="Times New Roman"/>
          <w:sz w:val="24"/>
          <w:szCs w:val="24"/>
        </w:rPr>
        <w:t>На защите темы проекта (проектной идеи) с обучающимся должны быть обсуждены:</w:t>
      </w:r>
    </w:p>
    <w:p w:rsidR="00DB091D" w:rsidRPr="00BD6098" w:rsidRDefault="00DB091D" w:rsidP="00BD6098">
      <w:pPr>
        <w:widowControl w:val="0"/>
        <w:spacing w:before="31" w:after="0" w:line="240" w:lineRule="auto"/>
        <w:ind w:left="567" w:right="101" w:firstLine="567"/>
        <w:jc w:val="both"/>
        <w:rPr>
          <w:rFonts w:ascii="Times New Roman" w:eastAsia="Times New Roman" w:hAnsi="Times New Roman"/>
          <w:sz w:val="24"/>
          <w:szCs w:val="24"/>
        </w:rPr>
      </w:pPr>
      <w:r w:rsidRPr="00BD6098">
        <w:rPr>
          <w:rFonts w:ascii="Times New Roman" w:eastAsia="Times New Roman" w:hAnsi="Times New Roman"/>
          <w:sz w:val="24"/>
          <w:szCs w:val="24"/>
        </w:rPr>
        <w:t>–</w:t>
      </w:r>
      <w:r w:rsidRPr="00BD6098">
        <w:rPr>
          <w:rFonts w:ascii="Times New Roman" w:eastAsia="Times New Roman" w:hAnsi="Times New Roman"/>
          <w:sz w:val="24"/>
          <w:szCs w:val="24"/>
        </w:rPr>
        <w:tab/>
        <w:t>актуальность проекта;</w:t>
      </w:r>
    </w:p>
    <w:p w:rsidR="00DB091D" w:rsidRPr="00BD6098" w:rsidRDefault="00DB091D" w:rsidP="00BD6098">
      <w:pPr>
        <w:widowControl w:val="0"/>
        <w:spacing w:before="31" w:after="0" w:line="240" w:lineRule="auto"/>
        <w:ind w:left="567" w:right="101" w:firstLine="567"/>
        <w:jc w:val="both"/>
        <w:rPr>
          <w:rFonts w:ascii="Times New Roman" w:eastAsia="Times New Roman" w:hAnsi="Times New Roman"/>
          <w:sz w:val="24"/>
          <w:szCs w:val="24"/>
        </w:rPr>
      </w:pPr>
      <w:r w:rsidRPr="00BD6098">
        <w:rPr>
          <w:rFonts w:ascii="Times New Roman" w:eastAsia="Times New Roman" w:hAnsi="Times New Roman"/>
          <w:sz w:val="24"/>
          <w:szCs w:val="24"/>
        </w:rPr>
        <w:t>–</w:t>
      </w:r>
      <w:r w:rsidRPr="00BD6098">
        <w:rPr>
          <w:rFonts w:ascii="Times New Roman" w:eastAsia="Times New Roman" w:hAnsi="Times New Roman"/>
          <w:sz w:val="24"/>
          <w:szCs w:val="24"/>
        </w:rPr>
        <w:tab/>
        <w:t>положительные эффекты от реализации проекта, важные как для самого автора, так и для других людей;</w:t>
      </w:r>
    </w:p>
    <w:p w:rsidR="00DB091D" w:rsidRPr="00BD6098" w:rsidRDefault="00DB091D" w:rsidP="00BD6098">
      <w:pPr>
        <w:widowControl w:val="0"/>
        <w:spacing w:before="31" w:after="0" w:line="240" w:lineRule="auto"/>
        <w:ind w:left="567" w:right="101" w:firstLine="567"/>
        <w:jc w:val="both"/>
        <w:rPr>
          <w:rFonts w:ascii="Times New Roman" w:eastAsia="Times New Roman" w:hAnsi="Times New Roman"/>
          <w:sz w:val="24"/>
          <w:szCs w:val="24"/>
        </w:rPr>
      </w:pPr>
      <w:r w:rsidRPr="00BD6098">
        <w:rPr>
          <w:rFonts w:ascii="Times New Roman" w:eastAsia="Times New Roman" w:hAnsi="Times New Roman"/>
          <w:sz w:val="24"/>
          <w:szCs w:val="24"/>
        </w:rPr>
        <w:t>–</w:t>
      </w:r>
      <w:r w:rsidRPr="00BD6098">
        <w:rPr>
          <w:rFonts w:ascii="Times New Roman" w:eastAsia="Times New Roman" w:hAnsi="Times New Roman"/>
          <w:sz w:val="24"/>
          <w:szCs w:val="24"/>
        </w:rPr>
        <w:tab/>
        <w:t>ресурсы (как материальные, так и нематериальные), необходимые для реализации проекта, возможные источники ресурсов;</w:t>
      </w:r>
    </w:p>
    <w:p w:rsidR="00DB091D" w:rsidRPr="00BD6098" w:rsidRDefault="00DB091D" w:rsidP="00BD6098">
      <w:pPr>
        <w:widowControl w:val="0"/>
        <w:spacing w:before="31" w:after="0" w:line="240" w:lineRule="auto"/>
        <w:ind w:left="567" w:right="101" w:firstLine="567"/>
        <w:jc w:val="both"/>
        <w:rPr>
          <w:rFonts w:ascii="Times New Roman" w:eastAsia="Times New Roman" w:hAnsi="Times New Roman"/>
          <w:sz w:val="24"/>
          <w:szCs w:val="24"/>
        </w:rPr>
      </w:pPr>
      <w:r w:rsidRPr="00BD6098">
        <w:rPr>
          <w:rFonts w:ascii="Times New Roman" w:eastAsia="Times New Roman" w:hAnsi="Times New Roman"/>
          <w:sz w:val="24"/>
          <w:szCs w:val="24"/>
        </w:rPr>
        <w:t>–</w:t>
      </w:r>
      <w:r w:rsidRPr="00BD6098">
        <w:rPr>
          <w:rFonts w:ascii="Times New Roman" w:eastAsia="Times New Roman" w:hAnsi="Times New Roman"/>
          <w:sz w:val="24"/>
          <w:szCs w:val="24"/>
        </w:rPr>
        <w:tab/>
        <w:t>риски реализации проекта и сложности, которые ожидают обучающегося при реализации данного проекта;</w:t>
      </w:r>
    </w:p>
    <w:p w:rsidR="00DB091D" w:rsidRPr="00BD6098" w:rsidRDefault="00BD6098" w:rsidP="00BD6098">
      <w:pPr>
        <w:widowControl w:val="0"/>
        <w:spacing w:before="31" w:after="0" w:line="240" w:lineRule="auto"/>
        <w:ind w:left="567" w:right="101" w:firstLine="567"/>
        <w:jc w:val="both"/>
        <w:rPr>
          <w:rFonts w:ascii="Times New Roman" w:eastAsia="Times New Roman" w:hAnsi="Times New Roman"/>
          <w:sz w:val="24"/>
          <w:szCs w:val="24"/>
        </w:rPr>
      </w:pPr>
      <w:r w:rsidRPr="00BD6098">
        <w:rPr>
          <w:rFonts w:ascii="Times New Roman" w:eastAsia="Times New Roman" w:hAnsi="Times New Roman"/>
          <w:sz w:val="24"/>
          <w:szCs w:val="24"/>
        </w:rPr>
        <w:t xml:space="preserve">  </w:t>
      </w:r>
      <w:r w:rsidR="00DB091D" w:rsidRPr="00BD6098">
        <w:rPr>
          <w:rFonts w:ascii="Times New Roman" w:eastAsia="Times New Roman" w:hAnsi="Times New Roman"/>
          <w:sz w:val="24"/>
          <w:szCs w:val="24"/>
        </w:rPr>
        <w:t>В результате защиты темы проекта должна произойти (при необходимости) такая корректировка, чтобы проект стал реализуемым и позволил обучающемуся предпринять реальное проектное действие.</w:t>
      </w:r>
    </w:p>
    <w:p w:rsidR="00DB091D" w:rsidRPr="00BD6098" w:rsidRDefault="00BD6098" w:rsidP="00BD6098">
      <w:pPr>
        <w:widowControl w:val="0"/>
        <w:spacing w:before="31" w:after="0" w:line="240" w:lineRule="auto"/>
        <w:ind w:left="567" w:right="101" w:firstLine="567"/>
        <w:jc w:val="both"/>
        <w:rPr>
          <w:rFonts w:ascii="Times New Roman" w:eastAsia="Times New Roman" w:hAnsi="Times New Roman"/>
          <w:sz w:val="24"/>
          <w:szCs w:val="24"/>
        </w:rPr>
      </w:pPr>
      <w:r w:rsidRPr="00BD6098">
        <w:rPr>
          <w:rFonts w:ascii="Times New Roman" w:eastAsia="Times New Roman" w:hAnsi="Times New Roman"/>
          <w:sz w:val="24"/>
          <w:szCs w:val="24"/>
        </w:rPr>
        <w:t xml:space="preserve">  </w:t>
      </w:r>
      <w:r w:rsidR="00DB091D" w:rsidRPr="00BD6098">
        <w:rPr>
          <w:rFonts w:ascii="Times New Roman" w:eastAsia="Times New Roman" w:hAnsi="Times New Roman"/>
          <w:sz w:val="24"/>
          <w:szCs w:val="24"/>
        </w:rPr>
        <w:t>На защите реализации проекта обучающийся представляет свой реализованный проект по следующему (примерному) плану:</w:t>
      </w:r>
    </w:p>
    <w:p w:rsidR="00DB091D" w:rsidRPr="00BD6098" w:rsidRDefault="00DB091D" w:rsidP="00BD6098">
      <w:pPr>
        <w:widowControl w:val="0"/>
        <w:spacing w:before="31" w:after="0" w:line="240" w:lineRule="auto"/>
        <w:ind w:left="567" w:right="101" w:firstLine="567"/>
        <w:jc w:val="both"/>
        <w:rPr>
          <w:rFonts w:ascii="Times New Roman" w:eastAsia="Times New Roman" w:hAnsi="Times New Roman"/>
          <w:sz w:val="24"/>
          <w:szCs w:val="24"/>
        </w:rPr>
      </w:pPr>
      <w:r w:rsidRPr="00BD6098">
        <w:rPr>
          <w:rFonts w:ascii="Times New Roman" w:eastAsia="Times New Roman" w:hAnsi="Times New Roman"/>
          <w:sz w:val="24"/>
          <w:szCs w:val="24"/>
        </w:rPr>
        <w:t>1. Тема и краткое описание сути проекта.</w:t>
      </w:r>
    </w:p>
    <w:p w:rsidR="00DB091D" w:rsidRPr="00BD6098" w:rsidRDefault="00DB091D" w:rsidP="00BD6098">
      <w:pPr>
        <w:widowControl w:val="0"/>
        <w:spacing w:before="31" w:after="0" w:line="240" w:lineRule="auto"/>
        <w:ind w:left="567" w:right="101" w:firstLine="567"/>
        <w:jc w:val="both"/>
        <w:rPr>
          <w:rFonts w:ascii="Times New Roman" w:eastAsia="Times New Roman" w:hAnsi="Times New Roman"/>
          <w:sz w:val="24"/>
          <w:szCs w:val="24"/>
        </w:rPr>
      </w:pPr>
      <w:r w:rsidRPr="00BD6098">
        <w:rPr>
          <w:rFonts w:ascii="Times New Roman" w:eastAsia="Times New Roman" w:hAnsi="Times New Roman"/>
          <w:sz w:val="24"/>
          <w:szCs w:val="24"/>
        </w:rPr>
        <w:t>2. Актуальность проекта.</w:t>
      </w:r>
    </w:p>
    <w:p w:rsidR="00DB091D" w:rsidRPr="00BD6098" w:rsidRDefault="00DB091D" w:rsidP="00BD6098">
      <w:pPr>
        <w:widowControl w:val="0"/>
        <w:spacing w:before="31" w:after="0" w:line="240" w:lineRule="auto"/>
        <w:ind w:left="567" w:right="101" w:firstLine="567"/>
        <w:jc w:val="both"/>
        <w:rPr>
          <w:rFonts w:ascii="Times New Roman" w:eastAsia="Times New Roman" w:hAnsi="Times New Roman"/>
          <w:sz w:val="24"/>
          <w:szCs w:val="24"/>
        </w:rPr>
      </w:pPr>
      <w:r w:rsidRPr="00BD6098">
        <w:rPr>
          <w:rFonts w:ascii="Times New Roman" w:eastAsia="Times New Roman" w:hAnsi="Times New Roman"/>
          <w:sz w:val="24"/>
          <w:szCs w:val="24"/>
        </w:rPr>
        <w:t>3. Положительные эффекты от реализации проекта, которые получат как сам автор, так и другие люди.</w:t>
      </w:r>
    </w:p>
    <w:p w:rsidR="00DB091D" w:rsidRPr="00BD6098" w:rsidRDefault="00DB091D" w:rsidP="00BD6098">
      <w:pPr>
        <w:widowControl w:val="0"/>
        <w:spacing w:before="31" w:after="0" w:line="240" w:lineRule="auto"/>
        <w:ind w:left="567" w:right="101" w:firstLine="567"/>
        <w:jc w:val="both"/>
        <w:rPr>
          <w:rFonts w:ascii="Times New Roman" w:eastAsia="Times New Roman" w:hAnsi="Times New Roman"/>
          <w:sz w:val="24"/>
          <w:szCs w:val="24"/>
        </w:rPr>
      </w:pPr>
      <w:r w:rsidRPr="00BD6098">
        <w:rPr>
          <w:rFonts w:ascii="Times New Roman" w:eastAsia="Times New Roman" w:hAnsi="Times New Roman"/>
          <w:sz w:val="24"/>
          <w:szCs w:val="24"/>
        </w:rPr>
        <w:t>4. Ресурсы (материальные и нематериальные), которые были привлечены для реализации проекта, а также источники этих ресурсов.</w:t>
      </w:r>
    </w:p>
    <w:p w:rsidR="00DB091D" w:rsidRPr="00BD6098" w:rsidRDefault="00DB091D" w:rsidP="00BD6098">
      <w:pPr>
        <w:widowControl w:val="0"/>
        <w:spacing w:before="31" w:after="0" w:line="240" w:lineRule="auto"/>
        <w:ind w:left="567" w:right="101" w:firstLine="567"/>
        <w:jc w:val="both"/>
        <w:rPr>
          <w:rFonts w:ascii="Times New Roman" w:eastAsia="Times New Roman" w:hAnsi="Times New Roman"/>
          <w:sz w:val="24"/>
          <w:szCs w:val="24"/>
        </w:rPr>
      </w:pPr>
      <w:r w:rsidRPr="00BD6098">
        <w:rPr>
          <w:rFonts w:ascii="Times New Roman" w:eastAsia="Times New Roman" w:hAnsi="Times New Roman"/>
          <w:sz w:val="24"/>
          <w:szCs w:val="24"/>
        </w:rPr>
        <w:t>5. Ход реализации проекта.</w:t>
      </w:r>
    </w:p>
    <w:p w:rsidR="00DB091D" w:rsidRPr="00BD6098" w:rsidRDefault="00DB091D" w:rsidP="00BD6098">
      <w:pPr>
        <w:widowControl w:val="0"/>
        <w:spacing w:before="31" w:after="0" w:line="240" w:lineRule="auto"/>
        <w:ind w:left="567" w:right="101" w:firstLine="567"/>
        <w:jc w:val="both"/>
        <w:rPr>
          <w:rFonts w:ascii="Times New Roman" w:eastAsia="Times New Roman" w:hAnsi="Times New Roman"/>
          <w:sz w:val="24"/>
          <w:szCs w:val="24"/>
        </w:rPr>
      </w:pPr>
      <w:r w:rsidRPr="00BD6098">
        <w:rPr>
          <w:rFonts w:ascii="Times New Roman" w:eastAsia="Times New Roman" w:hAnsi="Times New Roman"/>
          <w:sz w:val="24"/>
          <w:szCs w:val="24"/>
        </w:rPr>
        <w:t>6. Риски реализации проекта и сложности, которые обучающемуся удалось преодолеть в ходе его реализации.</w:t>
      </w:r>
    </w:p>
    <w:p w:rsidR="00DB091D" w:rsidRPr="00BD6098" w:rsidRDefault="00BD6098" w:rsidP="00BD6098">
      <w:pPr>
        <w:widowControl w:val="0"/>
        <w:spacing w:before="31" w:after="0" w:line="240" w:lineRule="auto"/>
        <w:ind w:left="567" w:right="101" w:firstLine="567"/>
        <w:jc w:val="both"/>
        <w:rPr>
          <w:rFonts w:ascii="Times New Roman" w:eastAsia="Times New Roman" w:hAnsi="Times New Roman"/>
          <w:sz w:val="24"/>
          <w:szCs w:val="24"/>
        </w:rPr>
      </w:pPr>
      <w:r w:rsidRPr="00BD6098">
        <w:rPr>
          <w:rFonts w:ascii="Times New Roman" w:eastAsia="Times New Roman" w:hAnsi="Times New Roman"/>
          <w:sz w:val="24"/>
          <w:szCs w:val="24"/>
        </w:rPr>
        <w:t xml:space="preserve">  </w:t>
      </w:r>
      <w:r w:rsidR="00DB091D" w:rsidRPr="00BD6098">
        <w:rPr>
          <w:rFonts w:ascii="Times New Roman" w:eastAsia="Times New Roman" w:hAnsi="Times New Roman"/>
          <w:sz w:val="24"/>
          <w:szCs w:val="24"/>
        </w:rPr>
        <w:t>Проектная работа должна быть обеспечена тьюторским (кураторским) сопровождением. В функцию тьютора (куратора) входит: обсуждение с обучающимся проектной идеи и помощь в подготовке к ее защите и реализации, посредничество между обучающимися и экспертной комиссией (при необходимости), другая помощь.</w:t>
      </w:r>
    </w:p>
    <w:p w:rsidR="00DB091D" w:rsidRPr="00BD6098" w:rsidRDefault="00BD6098" w:rsidP="00BD6098">
      <w:pPr>
        <w:widowControl w:val="0"/>
        <w:spacing w:before="31" w:after="0" w:line="240" w:lineRule="auto"/>
        <w:ind w:left="567" w:right="101" w:firstLine="567"/>
        <w:jc w:val="both"/>
        <w:rPr>
          <w:rFonts w:ascii="Times New Roman" w:eastAsia="Times New Roman" w:hAnsi="Times New Roman"/>
          <w:sz w:val="24"/>
          <w:szCs w:val="24"/>
        </w:rPr>
      </w:pPr>
      <w:r w:rsidRPr="00BD6098">
        <w:rPr>
          <w:rFonts w:ascii="Times New Roman" w:eastAsia="Times New Roman" w:hAnsi="Times New Roman"/>
          <w:sz w:val="24"/>
          <w:szCs w:val="24"/>
        </w:rPr>
        <w:lastRenderedPageBreak/>
        <w:t xml:space="preserve">  </w:t>
      </w:r>
      <w:r w:rsidR="00DB091D" w:rsidRPr="00BD6098">
        <w:rPr>
          <w:rFonts w:ascii="Times New Roman" w:eastAsia="Times New Roman" w:hAnsi="Times New Roman"/>
          <w:sz w:val="24"/>
          <w:szCs w:val="24"/>
        </w:rPr>
        <w:t>Регламент проведения защиты проектной идеи и реализованного проекта, параметры и критерии оценки проектной деятельности должны быть известны обучающимся заранее. По возможности, параметры и критерии оценки проектной деятельности должны разрабатываться и обсуждаться с самими старшеклассниками.</w:t>
      </w:r>
    </w:p>
    <w:p w:rsidR="00DB091D" w:rsidRPr="00BD6098" w:rsidRDefault="00BD6098" w:rsidP="00BD6098">
      <w:pPr>
        <w:widowControl w:val="0"/>
        <w:spacing w:before="31" w:after="0" w:line="240" w:lineRule="auto"/>
        <w:ind w:left="567" w:right="101" w:firstLine="567"/>
        <w:jc w:val="both"/>
        <w:rPr>
          <w:rFonts w:ascii="Times New Roman" w:eastAsia="Times New Roman" w:hAnsi="Times New Roman"/>
          <w:sz w:val="24"/>
          <w:szCs w:val="24"/>
        </w:rPr>
      </w:pPr>
      <w:r w:rsidRPr="00BD6098">
        <w:rPr>
          <w:rFonts w:ascii="Times New Roman" w:eastAsia="Times New Roman" w:hAnsi="Times New Roman"/>
          <w:sz w:val="24"/>
          <w:szCs w:val="24"/>
        </w:rPr>
        <w:t xml:space="preserve">  </w:t>
      </w:r>
      <w:r w:rsidR="00DB091D" w:rsidRPr="00BD6098">
        <w:rPr>
          <w:rFonts w:ascii="Times New Roman" w:eastAsia="Times New Roman" w:hAnsi="Times New Roman"/>
          <w:sz w:val="24"/>
          <w:szCs w:val="24"/>
        </w:rPr>
        <w:t>Основные требования к инструментарию оценки сформированности универсальных учебных действий при процедуре защиты реализованного проекта:</w:t>
      </w:r>
    </w:p>
    <w:p w:rsidR="00DB091D" w:rsidRPr="00BD6098" w:rsidRDefault="00DB091D" w:rsidP="00BD6098">
      <w:pPr>
        <w:widowControl w:val="0"/>
        <w:spacing w:before="31" w:after="0" w:line="240" w:lineRule="auto"/>
        <w:ind w:left="567" w:right="101" w:firstLine="567"/>
        <w:jc w:val="both"/>
        <w:rPr>
          <w:rFonts w:ascii="Times New Roman" w:eastAsia="Times New Roman" w:hAnsi="Times New Roman"/>
          <w:sz w:val="24"/>
          <w:szCs w:val="24"/>
        </w:rPr>
      </w:pPr>
      <w:r w:rsidRPr="00BD6098">
        <w:rPr>
          <w:rFonts w:ascii="Times New Roman" w:eastAsia="Times New Roman" w:hAnsi="Times New Roman"/>
          <w:sz w:val="24"/>
          <w:szCs w:val="24"/>
        </w:rPr>
        <w:t>–</w:t>
      </w:r>
      <w:r w:rsidRPr="00BD6098">
        <w:rPr>
          <w:rFonts w:ascii="Times New Roman" w:eastAsia="Times New Roman" w:hAnsi="Times New Roman"/>
          <w:sz w:val="24"/>
          <w:szCs w:val="24"/>
        </w:rPr>
        <w:tab/>
        <w:t>оценке должна подвергаться не только защита реализованного проекта, но и динамика изменений, внесенных в проект от момента замысла (процедуры защиты проектной идеи) до воплощения; при этом должны учитываться целесообразность, уместность, полнота этих изменений, соотнесенные с сохранением исходного замысла проекта;</w:t>
      </w:r>
    </w:p>
    <w:p w:rsidR="00DB091D" w:rsidRPr="00BD6098" w:rsidRDefault="00DB091D" w:rsidP="00BD6098">
      <w:pPr>
        <w:widowControl w:val="0"/>
        <w:spacing w:before="31" w:after="0" w:line="240" w:lineRule="auto"/>
        <w:ind w:left="567" w:right="101" w:firstLine="567"/>
        <w:jc w:val="both"/>
        <w:rPr>
          <w:rFonts w:ascii="Times New Roman" w:eastAsia="Times New Roman" w:hAnsi="Times New Roman"/>
          <w:sz w:val="24"/>
          <w:szCs w:val="24"/>
        </w:rPr>
      </w:pPr>
      <w:r w:rsidRPr="00BD6098">
        <w:rPr>
          <w:rFonts w:ascii="Times New Roman" w:eastAsia="Times New Roman" w:hAnsi="Times New Roman"/>
          <w:sz w:val="24"/>
          <w:szCs w:val="24"/>
        </w:rPr>
        <w:t>–</w:t>
      </w:r>
      <w:r w:rsidRPr="00BD6098">
        <w:rPr>
          <w:rFonts w:ascii="Times New Roman" w:eastAsia="Times New Roman" w:hAnsi="Times New Roman"/>
          <w:sz w:val="24"/>
          <w:szCs w:val="24"/>
        </w:rPr>
        <w:tab/>
        <w:t>для оценки проектной работы должна быть создана экспертная комиссия, в которую должны обязательно входить педагоги и представители администрации образовательных организаций, где учатся дети, представители местного сообщества и тех сфер деятельности, в рамках которых выполняются проектные работы;</w:t>
      </w:r>
    </w:p>
    <w:p w:rsidR="00DB091D" w:rsidRPr="00BD6098" w:rsidRDefault="00DB091D" w:rsidP="00BD6098">
      <w:pPr>
        <w:widowControl w:val="0"/>
        <w:spacing w:before="31" w:after="0" w:line="240" w:lineRule="auto"/>
        <w:ind w:left="567" w:right="101" w:firstLine="567"/>
        <w:jc w:val="both"/>
        <w:rPr>
          <w:rFonts w:ascii="Times New Roman" w:eastAsia="Times New Roman" w:hAnsi="Times New Roman"/>
          <w:sz w:val="24"/>
          <w:szCs w:val="24"/>
        </w:rPr>
      </w:pPr>
      <w:r w:rsidRPr="00BD6098">
        <w:rPr>
          <w:rFonts w:ascii="Times New Roman" w:eastAsia="Times New Roman" w:hAnsi="Times New Roman"/>
          <w:sz w:val="24"/>
          <w:szCs w:val="24"/>
        </w:rPr>
        <w:t>–</w:t>
      </w:r>
      <w:r w:rsidRPr="00BD6098">
        <w:rPr>
          <w:rFonts w:ascii="Times New Roman" w:eastAsia="Times New Roman" w:hAnsi="Times New Roman"/>
          <w:sz w:val="24"/>
          <w:szCs w:val="24"/>
        </w:rPr>
        <w:tab/>
        <w:t>оценивание производится на основе критериальной модели;</w:t>
      </w:r>
    </w:p>
    <w:p w:rsidR="00DB091D" w:rsidRPr="00BD6098" w:rsidRDefault="00DB091D" w:rsidP="00BD6098">
      <w:pPr>
        <w:widowControl w:val="0"/>
        <w:spacing w:before="31" w:after="0" w:line="240" w:lineRule="auto"/>
        <w:ind w:left="567" w:right="101" w:firstLine="567"/>
        <w:jc w:val="both"/>
        <w:rPr>
          <w:rFonts w:ascii="Times New Roman" w:eastAsia="Times New Roman" w:hAnsi="Times New Roman"/>
          <w:sz w:val="24"/>
          <w:szCs w:val="24"/>
        </w:rPr>
      </w:pPr>
      <w:r w:rsidRPr="00BD6098">
        <w:rPr>
          <w:rFonts w:ascii="Times New Roman" w:eastAsia="Times New Roman" w:hAnsi="Times New Roman"/>
          <w:sz w:val="24"/>
          <w:szCs w:val="24"/>
        </w:rPr>
        <w:t>–</w:t>
      </w:r>
      <w:r w:rsidRPr="00BD6098">
        <w:rPr>
          <w:rFonts w:ascii="Times New Roman" w:eastAsia="Times New Roman" w:hAnsi="Times New Roman"/>
          <w:sz w:val="24"/>
          <w:szCs w:val="24"/>
        </w:rPr>
        <w:tab/>
        <w:t>для обработки всего массива оценок может быть предусмотрен электронный инструмент; способ агрегации данных, формат вывода данных и способ презентации итоговых оценок обучающимся и другим заинтересованным лицам определяет сама образовательная организация;</w:t>
      </w:r>
    </w:p>
    <w:p w:rsidR="00DB091D" w:rsidRPr="00BD6098" w:rsidRDefault="00DB091D" w:rsidP="00BD6098">
      <w:pPr>
        <w:widowControl w:val="0"/>
        <w:spacing w:before="31" w:after="0" w:line="240" w:lineRule="auto"/>
        <w:ind w:left="567" w:right="101" w:firstLine="567"/>
        <w:jc w:val="both"/>
        <w:rPr>
          <w:rFonts w:ascii="Times New Roman" w:eastAsia="Times New Roman" w:hAnsi="Times New Roman"/>
          <w:sz w:val="24"/>
          <w:szCs w:val="24"/>
        </w:rPr>
      </w:pPr>
      <w:r w:rsidRPr="00BD6098">
        <w:rPr>
          <w:rFonts w:ascii="Times New Roman" w:eastAsia="Times New Roman" w:hAnsi="Times New Roman"/>
          <w:sz w:val="24"/>
          <w:szCs w:val="24"/>
        </w:rPr>
        <w:t>–</w:t>
      </w:r>
      <w:r w:rsidRPr="00BD6098">
        <w:rPr>
          <w:rFonts w:ascii="Times New Roman" w:eastAsia="Times New Roman" w:hAnsi="Times New Roman"/>
          <w:sz w:val="24"/>
          <w:szCs w:val="24"/>
        </w:rPr>
        <w:tab/>
        <w:t>результаты оценивания универсальных учебных действий в формате, принятом образовательной организацией доводятся до сведения обучающихся.</w:t>
      </w:r>
    </w:p>
    <w:p w:rsidR="00DB091D" w:rsidRPr="00BD6098" w:rsidRDefault="00DB091D" w:rsidP="00BD6098">
      <w:pPr>
        <w:widowControl w:val="0"/>
        <w:spacing w:before="31" w:after="0" w:line="240" w:lineRule="auto"/>
        <w:ind w:left="567" w:right="101" w:firstLine="567"/>
        <w:jc w:val="both"/>
        <w:rPr>
          <w:rFonts w:ascii="Times New Roman" w:eastAsia="Times New Roman" w:hAnsi="Times New Roman"/>
          <w:sz w:val="24"/>
          <w:szCs w:val="24"/>
        </w:rPr>
      </w:pPr>
    </w:p>
    <w:p w:rsidR="00DB091D" w:rsidRPr="00BD6098" w:rsidRDefault="00DB091D" w:rsidP="00BD6098">
      <w:pPr>
        <w:widowControl w:val="0"/>
        <w:spacing w:before="31" w:after="0" w:line="240" w:lineRule="auto"/>
        <w:ind w:left="567" w:right="101" w:firstLine="567"/>
        <w:jc w:val="both"/>
        <w:rPr>
          <w:rFonts w:ascii="Times New Roman" w:eastAsia="Times New Roman" w:hAnsi="Times New Roman"/>
          <w:i/>
          <w:sz w:val="24"/>
          <w:szCs w:val="24"/>
        </w:rPr>
      </w:pPr>
      <w:r w:rsidRPr="00BD6098">
        <w:rPr>
          <w:rFonts w:ascii="Times New Roman" w:eastAsia="Times New Roman" w:hAnsi="Times New Roman"/>
          <w:i/>
          <w:sz w:val="24"/>
          <w:szCs w:val="24"/>
        </w:rPr>
        <w:t>Представление учебно-исследовательской работы как формат оценки успешности освоения и применения обучающимися универсальных учебных действий</w:t>
      </w:r>
      <w:r w:rsidR="00BD6098" w:rsidRPr="00BD6098">
        <w:rPr>
          <w:rFonts w:ascii="Times New Roman" w:eastAsia="Times New Roman" w:hAnsi="Times New Roman"/>
          <w:i/>
          <w:sz w:val="24"/>
          <w:szCs w:val="24"/>
        </w:rPr>
        <w:t>.</w:t>
      </w:r>
    </w:p>
    <w:p w:rsidR="00DB091D" w:rsidRPr="00BD6098" w:rsidRDefault="00BD6098" w:rsidP="00BD6098">
      <w:pPr>
        <w:widowControl w:val="0"/>
        <w:spacing w:before="31" w:after="0" w:line="240" w:lineRule="auto"/>
        <w:ind w:left="567" w:right="101" w:firstLine="567"/>
        <w:jc w:val="both"/>
        <w:rPr>
          <w:rFonts w:ascii="Times New Roman" w:eastAsia="Times New Roman" w:hAnsi="Times New Roman"/>
          <w:sz w:val="24"/>
          <w:szCs w:val="24"/>
        </w:rPr>
      </w:pPr>
      <w:r w:rsidRPr="00BD6098">
        <w:rPr>
          <w:rFonts w:ascii="Times New Roman" w:eastAsia="Times New Roman" w:hAnsi="Times New Roman"/>
          <w:sz w:val="24"/>
          <w:szCs w:val="24"/>
        </w:rPr>
        <w:t xml:space="preserve">  </w:t>
      </w:r>
      <w:r w:rsidR="00DB091D" w:rsidRPr="00BD6098">
        <w:rPr>
          <w:rFonts w:ascii="Times New Roman" w:eastAsia="Times New Roman" w:hAnsi="Times New Roman"/>
          <w:sz w:val="24"/>
          <w:szCs w:val="24"/>
        </w:rPr>
        <w:t>Исследовательское направление работы старшеклассников должно носить выраженный научный характер. Для руководства исследовательской работой обучающихся необходимо привлекать специалистов и ученых из различных областей знаний. Возможно выполнение исследовательских работ и проектов обучающимися вне школы – в лабораториях вузов, исследовательских институтов, колледжей. В случае если нет организационной возможности привлекать специалистов и ученых для руководства проектной и исследовательской работой обучающихся очно, желательно обеспечить дистанционное руководство этой работой (посредством сети Интернет).</w:t>
      </w:r>
    </w:p>
    <w:p w:rsidR="00DB091D" w:rsidRPr="00BD6098" w:rsidRDefault="00BD6098" w:rsidP="00BD6098">
      <w:pPr>
        <w:widowControl w:val="0"/>
        <w:spacing w:before="31" w:after="0" w:line="240" w:lineRule="auto"/>
        <w:ind w:left="567" w:right="101" w:firstLine="567"/>
        <w:jc w:val="both"/>
        <w:rPr>
          <w:rFonts w:ascii="Times New Roman" w:eastAsia="Times New Roman" w:hAnsi="Times New Roman"/>
          <w:sz w:val="24"/>
          <w:szCs w:val="24"/>
        </w:rPr>
      </w:pPr>
      <w:r w:rsidRPr="00BD6098">
        <w:rPr>
          <w:rFonts w:ascii="Times New Roman" w:eastAsia="Times New Roman" w:hAnsi="Times New Roman"/>
          <w:sz w:val="24"/>
          <w:szCs w:val="24"/>
        </w:rPr>
        <w:t xml:space="preserve">  </w:t>
      </w:r>
      <w:r w:rsidR="00DB091D" w:rsidRPr="00BD6098">
        <w:rPr>
          <w:rFonts w:ascii="Times New Roman" w:eastAsia="Times New Roman" w:hAnsi="Times New Roman"/>
          <w:sz w:val="24"/>
          <w:szCs w:val="24"/>
        </w:rPr>
        <w:t>Исследовательские проекты могут иметь следующие направления:</w:t>
      </w:r>
    </w:p>
    <w:p w:rsidR="00DB091D" w:rsidRPr="00BD6098" w:rsidRDefault="00DB091D" w:rsidP="00BD6098">
      <w:pPr>
        <w:widowControl w:val="0"/>
        <w:spacing w:before="31" w:after="0" w:line="240" w:lineRule="auto"/>
        <w:ind w:left="567" w:right="101" w:firstLine="567"/>
        <w:jc w:val="both"/>
        <w:rPr>
          <w:rFonts w:ascii="Times New Roman" w:eastAsia="Times New Roman" w:hAnsi="Times New Roman"/>
          <w:sz w:val="24"/>
          <w:szCs w:val="24"/>
        </w:rPr>
      </w:pPr>
      <w:r w:rsidRPr="00BD6098">
        <w:rPr>
          <w:rFonts w:ascii="Times New Roman" w:eastAsia="Times New Roman" w:hAnsi="Times New Roman"/>
          <w:sz w:val="24"/>
          <w:szCs w:val="24"/>
        </w:rPr>
        <w:t>–</w:t>
      </w:r>
      <w:r w:rsidRPr="00BD6098">
        <w:rPr>
          <w:rFonts w:ascii="Times New Roman" w:eastAsia="Times New Roman" w:hAnsi="Times New Roman"/>
          <w:sz w:val="24"/>
          <w:szCs w:val="24"/>
        </w:rPr>
        <w:tab/>
        <w:t>естественно-научные исследования;</w:t>
      </w:r>
    </w:p>
    <w:p w:rsidR="00DB091D" w:rsidRPr="00BD6098" w:rsidRDefault="00DB091D" w:rsidP="00BD6098">
      <w:pPr>
        <w:widowControl w:val="0"/>
        <w:spacing w:before="31" w:after="0" w:line="240" w:lineRule="auto"/>
        <w:ind w:left="567" w:right="101" w:firstLine="567"/>
        <w:jc w:val="both"/>
        <w:rPr>
          <w:rFonts w:ascii="Times New Roman" w:eastAsia="Times New Roman" w:hAnsi="Times New Roman"/>
          <w:sz w:val="24"/>
          <w:szCs w:val="24"/>
        </w:rPr>
      </w:pPr>
      <w:r w:rsidRPr="00BD6098">
        <w:rPr>
          <w:rFonts w:ascii="Times New Roman" w:eastAsia="Times New Roman" w:hAnsi="Times New Roman"/>
          <w:sz w:val="24"/>
          <w:szCs w:val="24"/>
        </w:rPr>
        <w:t>–</w:t>
      </w:r>
      <w:r w:rsidRPr="00BD6098">
        <w:rPr>
          <w:rFonts w:ascii="Times New Roman" w:eastAsia="Times New Roman" w:hAnsi="Times New Roman"/>
          <w:sz w:val="24"/>
          <w:szCs w:val="24"/>
        </w:rPr>
        <w:tab/>
        <w:t>исследования в гуманитарных областях (в том числе выходящих за рамки школьной программы, например в психологии, социологии);</w:t>
      </w:r>
    </w:p>
    <w:p w:rsidR="00DB091D" w:rsidRPr="00BD6098" w:rsidRDefault="00DB091D" w:rsidP="00BD6098">
      <w:pPr>
        <w:widowControl w:val="0"/>
        <w:spacing w:before="31" w:after="0" w:line="240" w:lineRule="auto"/>
        <w:ind w:left="567" w:right="101" w:firstLine="567"/>
        <w:jc w:val="both"/>
        <w:rPr>
          <w:rFonts w:ascii="Times New Roman" w:eastAsia="Times New Roman" w:hAnsi="Times New Roman"/>
          <w:sz w:val="24"/>
          <w:szCs w:val="24"/>
        </w:rPr>
      </w:pPr>
      <w:r w:rsidRPr="00BD6098">
        <w:rPr>
          <w:rFonts w:ascii="Times New Roman" w:eastAsia="Times New Roman" w:hAnsi="Times New Roman"/>
          <w:sz w:val="24"/>
          <w:szCs w:val="24"/>
        </w:rPr>
        <w:t>–</w:t>
      </w:r>
      <w:r w:rsidRPr="00BD6098">
        <w:rPr>
          <w:rFonts w:ascii="Times New Roman" w:eastAsia="Times New Roman" w:hAnsi="Times New Roman"/>
          <w:sz w:val="24"/>
          <w:szCs w:val="24"/>
        </w:rPr>
        <w:tab/>
        <w:t>экономические исследования;</w:t>
      </w:r>
    </w:p>
    <w:p w:rsidR="00DB091D" w:rsidRPr="00BD6098" w:rsidRDefault="00DB091D" w:rsidP="00BD6098">
      <w:pPr>
        <w:widowControl w:val="0"/>
        <w:spacing w:before="31" w:after="0" w:line="240" w:lineRule="auto"/>
        <w:ind w:left="567" w:right="101" w:firstLine="567"/>
        <w:jc w:val="both"/>
        <w:rPr>
          <w:rFonts w:ascii="Times New Roman" w:eastAsia="Times New Roman" w:hAnsi="Times New Roman"/>
          <w:sz w:val="24"/>
          <w:szCs w:val="24"/>
        </w:rPr>
      </w:pPr>
      <w:r w:rsidRPr="00BD6098">
        <w:rPr>
          <w:rFonts w:ascii="Times New Roman" w:eastAsia="Times New Roman" w:hAnsi="Times New Roman"/>
          <w:sz w:val="24"/>
          <w:szCs w:val="24"/>
        </w:rPr>
        <w:t>–</w:t>
      </w:r>
      <w:r w:rsidRPr="00BD6098">
        <w:rPr>
          <w:rFonts w:ascii="Times New Roman" w:eastAsia="Times New Roman" w:hAnsi="Times New Roman"/>
          <w:sz w:val="24"/>
          <w:szCs w:val="24"/>
        </w:rPr>
        <w:tab/>
        <w:t>социальные исследования;</w:t>
      </w:r>
    </w:p>
    <w:p w:rsidR="00DB091D" w:rsidRPr="00BD6098" w:rsidRDefault="00DB091D" w:rsidP="00BD6098">
      <w:pPr>
        <w:widowControl w:val="0"/>
        <w:spacing w:before="31" w:after="0" w:line="240" w:lineRule="auto"/>
        <w:ind w:left="567" w:right="101" w:firstLine="567"/>
        <w:jc w:val="both"/>
        <w:rPr>
          <w:rFonts w:ascii="Times New Roman" w:eastAsia="Times New Roman" w:hAnsi="Times New Roman"/>
          <w:sz w:val="24"/>
          <w:szCs w:val="24"/>
        </w:rPr>
      </w:pPr>
      <w:r w:rsidRPr="00BD6098">
        <w:rPr>
          <w:rFonts w:ascii="Times New Roman" w:eastAsia="Times New Roman" w:hAnsi="Times New Roman"/>
          <w:sz w:val="24"/>
          <w:szCs w:val="24"/>
        </w:rPr>
        <w:t>–</w:t>
      </w:r>
      <w:r w:rsidRPr="00BD6098">
        <w:rPr>
          <w:rFonts w:ascii="Times New Roman" w:eastAsia="Times New Roman" w:hAnsi="Times New Roman"/>
          <w:sz w:val="24"/>
          <w:szCs w:val="24"/>
        </w:rPr>
        <w:tab/>
        <w:t>научно-технические исследования.</w:t>
      </w:r>
    </w:p>
    <w:p w:rsidR="00BD6098" w:rsidRPr="00BD6098" w:rsidRDefault="00BD6098" w:rsidP="00BD6098">
      <w:pPr>
        <w:widowControl w:val="0"/>
        <w:spacing w:before="31" w:after="0" w:line="240" w:lineRule="auto"/>
        <w:ind w:left="567" w:right="101" w:firstLine="567"/>
        <w:jc w:val="both"/>
        <w:rPr>
          <w:rFonts w:ascii="Times New Roman" w:eastAsia="Times New Roman" w:hAnsi="Times New Roman"/>
          <w:i/>
          <w:sz w:val="24"/>
          <w:szCs w:val="24"/>
        </w:rPr>
      </w:pPr>
      <w:r w:rsidRPr="00BD6098">
        <w:rPr>
          <w:rFonts w:ascii="Times New Roman" w:eastAsia="Times New Roman" w:hAnsi="Times New Roman"/>
          <w:sz w:val="24"/>
          <w:szCs w:val="24"/>
        </w:rPr>
        <w:t xml:space="preserve">  </w:t>
      </w:r>
      <w:r w:rsidR="00DB091D" w:rsidRPr="00BD6098">
        <w:rPr>
          <w:rFonts w:ascii="Times New Roman" w:eastAsia="Times New Roman" w:hAnsi="Times New Roman"/>
          <w:i/>
          <w:sz w:val="24"/>
          <w:szCs w:val="24"/>
        </w:rPr>
        <w:t>Требования к исследовательским проектам: постановка задачи, формулировка гипотезы, описание инструментария и регламентов исследования, проведение исследования и интерпретация полученных результатов.</w:t>
      </w:r>
    </w:p>
    <w:p w:rsidR="00BF01B8" w:rsidRPr="00BF01B8" w:rsidRDefault="00BD6098" w:rsidP="00BD6098">
      <w:pPr>
        <w:widowControl w:val="0"/>
        <w:spacing w:before="31" w:after="0" w:line="240" w:lineRule="auto"/>
        <w:ind w:left="567" w:right="101" w:firstLine="567"/>
        <w:jc w:val="both"/>
        <w:rPr>
          <w:rFonts w:ascii="Times New Roman" w:eastAsia="Times New Roman" w:hAnsi="Times New Roman"/>
          <w:kern w:val="2"/>
          <w:sz w:val="24"/>
          <w:szCs w:val="24"/>
        </w:rPr>
      </w:pPr>
      <w:r w:rsidRPr="00BD6098">
        <w:rPr>
          <w:rFonts w:ascii="Times New Roman" w:eastAsia="Times New Roman" w:hAnsi="Times New Roman"/>
          <w:sz w:val="24"/>
          <w:szCs w:val="24"/>
        </w:rPr>
        <w:t xml:space="preserve">  </w:t>
      </w:r>
      <w:r w:rsidR="00DB091D" w:rsidRPr="00BD6098">
        <w:rPr>
          <w:rFonts w:ascii="Times New Roman" w:eastAsia="Times New Roman" w:hAnsi="Times New Roman"/>
          <w:sz w:val="24"/>
          <w:szCs w:val="24"/>
        </w:rPr>
        <w:t>Для исследований в естественно-научной, научно-технической, социальной и экономической областях желательным является использование элементов математического моделирования (с использованием компьютерных программ в том числе).</w:t>
      </w:r>
    </w:p>
    <w:p w:rsidR="00BF01B8" w:rsidRDefault="00BF01B8" w:rsidP="00BD6098">
      <w:pPr>
        <w:spacing w:after="0" w:line="240" w:lineRule="auto"/>
        <w:ind w:firstLine="567"/>
        <w:rPr>
          <w:rFonts w:ascii="Times New Roman" w:hAnsi="Times New Roman"/>
          <w:kern w:val="2"/>
          <w:sz w:val="24"/>
          <w:szCs w:val="24"/>
        </w:rPr>
      </w:pPr>
    </w:p>
    <w:p w:rsidR="007C6F02" w:rsidRDefault="007C6F02" w:rsidP="007C6F02">
      <w:pPr>
        <w:spacing w:after="0" w:line="240" w:lineRule="auto"/>
        <w:ind w:firstLine="567"/>
        <w:jc w:val="right"/>
        <w:rPr>
          <w:rFonts w:ascii="Times New Roman" w:hAnsi="Times New Roman"/>
          <w:kern w:val="2"/>
          <w:sz w:val="24"/>
          <w:szCs w:val="24"/>
        </w:rPr>
      </w:pPr>
      <w:r>
        <w:rPr>
          <w:rFonts w:ascii="Times New Roman" w:hAnsi="Times New Roman"/>
          <w:kern w:val="2"/>
          <w:sz w:val="24"/>
          <w:szCs w:val="24"/>
        </w:rPr>
        <w:lastRenderedPageBreak/>
        <w:t>Приложение № 2.</w:t>
      </w:r>
    </w:p>
    <w:p w:rsidR="00F17BDA" w:rsidRPr="00F17BDA" w:rsidRDefault="00F17BDA" w:rsidP="00F17BDA">
      <w:pPr>
        <w:spacing w:after="0" w:line="240" w:lineRule="auto"/>
        <w:ind w:firstLine="567"/>
        <w:rPr>
          <w:rFonts w:ascii="Times New Roman" w:hAnsi="Times New Roman"/>
          <w:b/>
          <w:kern w:val="2"/>
          <w:sz w:val="24"/>
          <w:szCs w:val="24"/>
        </w:rPr>
      </w:pPr>
      <w:r w:rsidRPr="00F17BDA">
        <w:rPr>
          <w:rFonts w:ascii="Times New Roman" w:hAnsi="Times New Roman"/>
          <w:b/>
          <w:kern w:val="2"/>
          <w:sz w:val="24"/>
          <w:szCs w:val="24"/>
        </w:rPr>
        <w:t>Программы отдельных учебных предметов.</w:t>
      </w:r>
    </w:p>
    <w:p w:rsidR="00F17BDA" w:rsidRPr="00F17BDA" w:rsidRDefault="00F17BDA" w:rsidP="00F17BDA">
      <w:pPr>
        <w:spacing w:after="0" w:line="240" w:lineRule="auto"/>
        <w:ind w:firstLine="567"/>
        <w:rPr>
          <w:rFonts w:ascii="Times New Roman" w:hAnsi="Times New Roman"/>
          <w:kern w:val="2"/>
          <w:sz w:val="24"/>
          <w:szCs w:val="24"/>
        </w:rPr>
      </w:pPr>
      <w:r>
        <w:rPr>
          <w:rFonts w:ascii="Times New Roman" w:hAnsi="Times New Roman"/>
          <w:kern w:val="2"/>
          <w:sz w:val="24"/>
          <w:szCs w:val="24"/>
        </w:rPr>
        <w:t>П</w:t>
      </w:r>
      <w:r w:rsidRPr="00F17BDA">
        <w:rPr>
          <w:rFonts w:ascii="Times New Roman" w:hAnsi="Times New Roman"/>
          <w:kern w:val="2"/>
          <w:sz w:val="24"/>
          <w:szCs w:val="24"/>
        </w:rPr>
        <w:t>рограммы учебных предметов на уровне среднего общего образования составлены в соответствии с ФГОС СОО, в том числе с требованиями к результатам среднего общего образования, и сохраняют преемственность с примерной основной образовательной программой основного общего образования.</w:t>
      </w:r>
    </w:p>
    <w:p w:rsidR="00F17BDA" w:rsidRPr="00F17BDA" w:rsidRDefault="00195A72" w:rsidP="00195A72">
      <w:pPr>
        <w:spacing w:after="0" w:line="240" w:lineRule="auto"/>
        <w:ind w:firstLine="567"/>
        <w:rPr>
          <w:rFonts w:ascii="Times New Roman" w:hAnsi="Times New Roman"/>
          <w:kern w:val="2"/>
          <w:sz w:val="24"/>
          <w:szCs w:val="24"/>
        </w:rPr>
      </w:pPr>
      <w:r>
        <w:rPr>
          <w:rFonts w:ascii="Times New Roman" w:hAnsi="Times New Roman"/>
          <w:kern w:val="2"/>
          <w:sz w:val="24"/>
          <w:szCs w:val="24"/>
        </w:rPr>
        <w:t>П</w:t>
      </w:r>
      <w:r w:rsidR="00F17BDA" w:rsidRPr="00F17BDA">
        <w:rPr>
          <w:rFonts w:ascii="Times New Roman" w:hAnsi="Times New Roman"/>
          <w:kern w:val="2"/>
          <w:sz w:val="24"/>
          <w:szCs w:val="24"/>
        </w:rPr>
        <w:t xml:space="preserve">рограммы по учебным предметам адресуются </w:t>
      </w:r>
      <w:r>
        <w:rPr>
          <w:rFonts w:ascii="Times New Roman" w:hAnsi="Times New Roman"/>
          <w:kern w:val="2"/>
          <w:sz w:val="24"/>
          <w:szCs w:val="24"/>
        </w:rPr>
        <w:t>педагогам, разрабатывающим рабочие</w:t>
      </w:r>
      <w:r w:rsidR="00F17BDA" w:rsidRPr="00F17BDA">
        <w:rPr>
          <w:rFonts w:ascii="Times New Roman" w:hAnsi="Times New Roman"/>
          <w:kern w:val="2"/>
          <w:sz w:val="24"/>
          <w:szCs w:val="24"/>
        </w:rPr>
        <w:t xml:space="preserve"> программ</w:t>
      </w:r>
      <w:r>
        <w:rPr>
          <w:rFonts w:ascii="Times New Roman" w:hAnsi="Times New Roman"/>
          <w:kern w:val="2"/>
          <w:sz w:val="24"/>
          <w:szCs w:val="24"/>
        </w:rPr>
        <w:t>ы,</w:t>
      </w:r>
      <w:r w:rsidR="00F17BDA" w:rsidRPr="00F17BDA">
        <w:rPr>
          <w:rFonts w:ascii="Times New Roman" w:hAnsi="Times New Roman"/>
          <w:kern w:val="2"/>
          <w:sz w:val="24"/>
          <w:szCs w:val="24"/>
        </w:rPr>
        <w:t xml:space="preserve"> с целью сохранения ими единого образовательного пространства и преемственности в задачах между уровнями образования. </w:t>
      </w:r>
      <w:r w:rsidRPr="00195A72">
        <w:rPr>
          <w:rFonts w:ascii="Times New Roman" w:hAnsi="Times New Roman"/>
          <w:kern w:val="2"/>
          <w:sz w:val="24"/>
          <w:szCs w:val="24"/>
        </w:rPr>
        <w:t>Процедура рассмотрения</w:t>
      </w:r>
      <w:r>
        <w:rPr>
          <w:rFonts w:ascii="Times New Roman" w:hAnsi="Times New Roman"/>
          <w:kern w:val="2"/>
          <w:sz w:val="24"/>
          <w:szCs w:val="24"/>
        </w:rPr>
        <w:t xml:space="preserve">,  </w:t>
      </w:r>
      <w:r w:rsidRPr="00195A72">
        <w:rPr>
          <w:rFonts w:ascii="Times New Roman" w:hAnsi="Times New Roman"/>
          <w:kern w:val="2"/>
          <w:sz w:val="24"/>
          <w:szCs w:val="24"/>
        </w:rPr>
        <w:t xml:space="preserve">согласования и утверждения </w:t>
      </w:r>
      <w:r>
        <w:rPr>
          <w:rFonts w:ascii="Times New Roman" w:hAnsi="Times New Roman"/>
          <w:kern w:val="2"/>
          <w:sz w:val="24"/>
          <w:szCs w:val="24"/>
        </w:rPr>
        <w:t xml:space="preserve">рабочих </w:t>
      </w:r>
      <w:r w:rsidRPr="00195A72">
        <w:rPr>
          <w:rFonts w:ascii="Times New Roman" w:hAnsi="Times New Roman"/>
          <w:kern w:val="2"/>
          <w:sz w:val="24"/>
          <w:szCs w:val="24"/>
        </w:rPr>
        <w:t>программ учебных предметов осуществляется в соответствии с Положением о рабочих программах, действующим в МБОУ «СОШ № 1».</w:t>
      </w:r>
    </w:p>
    <w:p w:rsidR="00F17BDA" w:rsidRPr="00F17BDA" w:rsidRDefault="00195A72" w:rsidP="00F17BDA">
      <w:pPr>
        <w:spacing w:after="0" w:line="240" w:lineRule="auto"/>
        <w:ind w:firstLine="567"/>
        <w:rPr>
          <w:rFonts w:ascii="Times New Roman" w:hAnsi="Times New Roman"/>
          <w:kern w:val="2"/>
          <w:sz w:val="24"/>
          <w:szCs w:val="24"/>
        </w:rPr>
      </w:pPr>
      <w:r>
        <w:rPr>
          <w:rFonts w:ascii="Times New Roman" w:hAnsi="Times New Roman"/>
          <w:kern w:val="2"/>
          <w:sz w:val="24"/>
          <w:szCs w:val="24"/>
        </w:rPr>
        <w:t>П</w:t>
      </w:r>
      <w:r w:rsidR="00F17BDA" w:rsidRPr="00F17BDA">
        <w:rPr>
          <w:rFonts w:ascii="Times New Roman" w:hAnsi="Times New Roman"/>
          <w:kern w:val="2"/>
          <w:sz w:val="24"/>
          <w:szCs w:val="24"/>
        </w:rPr>
        <w:t>рограммы по учебным предметам не сковывают творческой инициативы авторов рабочих программ по учебным предметам, сохраняют для них широкие возможности реализации своих идей и взглядов на построение учебного курса, выбор собственных образовательных траекторий, инновационных форм и методов образовательной деятельности.</w:t>
      </w:r>
    </w:p>
    <w:p w:rsidR="00F17BDA" w:rsidRPr="00F17BDA" w:rsidRDefault="00195A72" w:rsidP="00F17BDA">
      <w:pPr>
        <w:spacing w:after="0" w:line="240" w:lineRule="auto"/>
        <w:ind w:firstLine="567"/>
        <w:rPr>
          <w:rFonts w:ascii="Times New Roman" w:hAnsi="Times New Roman"/>
          <w:kern w:val="2"/>
          <w:sz w:val="24"/>
          <w:szCs w:val="24"/>
        </w:rPr>
      </w:pPr>
      <w:r>
        <w:rPr>
          <w:rFonts w:ascii="Times New Roman" w:hAnsi="Times New Roman"/>
          <w:kern w:val="2"/>
          <w:sz w:val="24"/>
          <w:szCs w:val="24"/>
        </w:rPr>
        <w:t>П</w:t>
      </w:r>
      <w:r w:rsidR="00F17BDA" w:rsidRPr="00F17BDA">
        <w:rPr>
          <w:rFonts w:ascii="Times New Roman" w:hAnsi="Times New Roman"/>
          <w:kern w:val="2"/>
          <w:sz w:val="24"/>
          <w:szCs w:val="24"/>
        </w:rPr>
        <w:t>рограммы разработаны с учетом актуальных задач воспитания, обучения и развития обучающихся и учитывают условия, необходимые для развития личностных качеств выпускников.</w:t>
      </w:r>
    </w:p>
    <w:p w:rsidR="007C6F02" w:rsidRDefault="00195A72" w:rsidP="00F17BDA">
      <w:pPr>
        <w:spacing w:after="0" w:line="240" w:lineRule="auto"/>
        <w:ind w:firstLine="567"/>
        <w:rPr>
          <w:rFonts w:ascii="Times New Roman" w:hAnsi="Times New Roman"/>
          <w:kern w:val="2"/>
          <w:sz w:val="24"/>
          <w:szCs w:val="24"/>
        </w:rPr>
      </w:pPr>
      <w:r>
        <w:rPr>
          <w:rFonts w:ascii="Times New Roman" w:hAnsi="Times New Roman"/>
          <w:kern w:val="2"/>
          <w:sz w:val="24"/>
          <w:szCs w:val="24"/>
        </w:rPr>
        <w:t>П</w:t>
      </w:r>
      <w:r w:rsidR="00F17BDA" w:rsidRPr="00F17BDA">
        <w:rPr>
          <w:rFonts w:ascii="Times New Roman" w:hAnsi="Times New Roman"/>
          <w:kern w:val="2"/>
          <w:sz w:val="24"/>
          <w:szCs w:val="24"/>
        </w:rPr>
        <w:t xml:space="preserve">рограммы учебных предметов построены таким образом, чтобы обеспечить достижение планируемых образовательных результатов. </w:t>
      </w:r>
    </w:p>
    <w:p w:rsidR="00195A72" w:rsidRPr="00195A72" w:rsidRDefault="00195A72" w:rsidP="00195A72">
      <w:pPr>
        <w:spacing w:after="0" w:line="240" w:lineRule="auto"/>
        <w:ind w:firstLine="567"/>
        <w:rPr>
          <w:rFonts w:ascii="Times New Roman" w:hAnsi="Times New Roman"/>
          <w:kern w:val="2"/>
          <w:sz w:val="24"/>
          <w:szCs w:val="24"/>
        </w:rPr>
      </w:pPr>
      <w:r w:rsidRPr="00195A72">
        <w:rPr>
          <w:rFonts w:ascii="Times New Roman" w:hAnsi="Times New Roman"/>
          <w:kern w:val="2"/>
          <w:sz w:val="24"/>
          <w:szCs w:val="24"/>
        </w:rPr>
        <w:t>Рабочие программы по всем учебным предметам включают:</w:t>
      </w:r>
    </w:p>
    <w:p w:rsidR="00195A72" w:rsidRPr="00195A72" w:rsidRDefault="00195A72" w:rsidP="00195A72">
      <w:pPr>
        <w:spacing w:after="0" w:line="240" w:lineRule="auto"/>
        <w:ind w:firstLine="567"/>
        <w:rPr>
          <w:rFonts w:ascii="Times New Roman" w:hAnsi="Times New Roman"/>
          <w:kern w:val="2"/>
          <w:sz w:val="24"/>
          <w:szCs w:val="24"/>
        </w:rPr>
      </w:pPr>
      <w:r w:rsidRPr="00195A72">
        <w:rPr>
          <w:rFonts w:ascii="Times New Roman" w:hAnsi="Times New Roman"/>
          <w:kern w:val="2"/>
          <w:sz w:val="24"/>
          <w:szCs w:val="24"/>
        </w:rPr>
        <w:t>1.</w:t>
      </w:r>
      <w:r w:rsidRPr="00195A72">
        <w:rPr>
          <w:rFonts w:ascii="Times New Roman" w:hAnsi="Times New Roman"/>
          <w:kern w:val="2"/>
          <w:sz w:val="24"/>
          <w:szCs w:val="24"/>
        </w:rPr>
        <w:tab/>
        <w:t>планируемые результаты освоения учебного предмета, курса;</w:t>
      </w:r>
    </w:p>
    <w:p w:rsidR="00195A72" w:rsidRPr="00195A72" w:rsidRDefault="00195A72" w:rsidP="00195A72">
      <w:pPr>
        <w:spacing w:after="0" w:line="240" w:lineRule="auto"/>
        <w:ind w:firstLine="567"/>
        <w:rPr>
          <w:rFonts w:ascii="Times New Roman" w:hAnsi="Times New Roman"/>
          <w:kern w:val="2"/>
          <w:sz w:val="24"/>
          <w:szCs w:val="24"/>
        </w:rPr>
      </w:pPr>
      <w:r w:rsidRPr="00195A72">
        <w:rPr>
          <w:rFonts w:ascii="Times New Roman" w:hAnsi="Times New Roman"/>
          <w:kern w:val="2"/>
          <w:sz w:val="24"/>
          <w:szCs w:val="24"/>
        </w:rPr>
        <w:t>2.</w:t>
      </w:r>
      <w:r w:rsidRPr="00195A72">
        <w:rPr>
          <w:rFonts w:ascii="Times New Roman" w:hAnsi="Times New Roman"/>
          <w:kern w:val="2"/>
          <w:sz w:val="24"/>
          <w:szCs w:val="24"/>
        </w:rPr>
        <w:tab/>
        <w:t>содержание учебного предмета, курса</w:t>
      </w:r>
      <w:r>
        <w:rPr>
          <w:rFonts w:ascii="Times New Roman" w:hAnsi="Times New Roman"/>
          <w:kern w:val="2"/>
          <w:sz w:val="24"/>
          <w:szCs w:val="24"/>
        </w:rPr>
        <w:t xml:space="preserve"> (на базовом и углублённом уровне)</w:t>
      </w:r>
      <w:r w:rsidRPr="00195A72">
        <w:rPr>
          <w:rFonts w:ascii="Times New Roman" w:hAnsi="Times New Roman"/>
          <w:kern w:val="2"/>
          <w:sz w:val="24"/>
          <w:szCs w:val="24"/>
        </w:rPr>
        <w:t>;</w:t>
      </w:r>
    </w:p>
    <w:p w:rsidR="00195A72" w:rsidRDefault="00195A72" w:rsidP="00195A72">
      <w:pPr>
        <w:spacing w:after="0" w:line="240" w:lineRule="auto"/>
        <w:ind w:firstLine="567"/>
        <w:rPr>
          <w:rFonts w:ascii="Times New Roman" w:hAnsi="Times New Roman"/>
          <w:kern w:val="2"/>
          <w:sz w:val="24"/>
          <w:szCs w:val="24"/>
        </w:rPr>
      </w:pPr>
      <w:r w:rsidRPr="00195A72">
        <w:rPr>
          <w:rFonts w:ascii="Times New Roman" w:hAnsi="Times New Roman"/>
          <w:kern w:val="2"/>
          <w:sz w:val="24"/>
          <w:szCs w:val="24"/>
        </w:rPr>
        <w:t>3.</w:t>
      </w:r>
      <w:r w:rsidRPr="00195A72">
        <w:rPr>
          <w:rFonts w:ascii="Times New Roman" w:hAnsi="Times New Roman"/>
          <w:kern w:val="2"/>
          <w:sz w:val="24"/>
          <w:szCs w:val="24"/>
        </w:rPr>
        <w:tab/>
        <w:t>тематическое планирование с указанием количества часов, отводимых на освоение каждой темы.</w:t>
      </w:r>
    </w:p>
    <w:p w:rsidR="00195A72" w:rsidRDefault="00195A72" w:rsidP="00195A72">
      <w:pPr>
        <w:spacing w:after="0" w:line="240" w:lineRule="auto"/>
        <w:ind w:firstLine="567"/>
        <w:rPr>
          <w:rFonts w:ascii="Times New Roman" w:hAnsi="Times New Roman"/>
          <w:kern w:val="2"/>
          <w:sz w:val="24"/>
          <w:szCs w:val="24"/>
        </w:rPr>
      </w:pPr>
      <w:r>
        <w:rPr>
          <w:rFonts w:ascii="Times New Roman" w:hAnsi="Times New Roman"/>
          <w:kern w:val="2"/>
          <w:sz w:val="24"/>
          <w:szCs w:val="24"/>
        </w:rPr>
        <w:t>4.           другие разделы, на усмотрение автора рабочей программы.</w:t>
      </w:r>
    </w:p>
    <w:p w:rsidR="00195A72" w:rsidRDefault="00195A72" w:rsidP="00195A72">
      <w:pPr>
        <w:spacing w:after="0" w:line="240" w:lineRule="auto"/>
        <w:ind w:firstLine="567"/>
        <w:rPr>
          <w:rFonts w:ascii="Times New Roman" w:hAnsi="Times New Roman"/>
          <w:kern w:val="2"/>
          <w:sz w:val="24"/>
          <w:szCs w:val="24"/>
        </w:rPr>
      </w:pPr>
    </w:p>
    <w:p w:rsidR="00195A72" w:rsidRPr="00195A72" w:rsidRDefault="00195A72" w:rsidP="00195A72">
      <w:pPr>
        <w:spacing w:after="0" w:line="240" w:lineRule="auto"/>
        <w:ind w:firstLine="567"/>
        <w:rPr>
          <w:rFonts w:ascii="Times New Roman" w:hAnsi="Times New Roman"/>
          <w:b/>
          <w:kern w:val="2"/>
          <w:sz w:val="24"/>
          <w:szCs w:val="24"/>
        </w:rPr>
      </w:pPr>
      <w:r w:rsidRPr="00195A72">
        <w:rPr>
          <w:rFonts w:ascii="Times New Roman" w:hAnsi="Times New Roman"/>
          <w:b/>
          <w:kern w:val="2"/>
          <w:sz w:val="24"/>
          <w:szCs w:val="24"/>
        </w:rPr>
        <w:t>Русский язык</w:t>
      </w:r>
    </w:p>
    <w:p w:rsidR="00195A72" w:rsidRPr="00195A72" w:rsidRDefault="00195A72" w:rsidP="00195A72">
      <w:pPr>
        <w:spacing w:after="0" w:line="240" w:lineRule="auto"/>
        <w:ind w:firstLine="567"/>
        <w:rPr>
          <w:rFonts w:ascii="Times New Roman" w:hAnsi="Times New Roman"/>
          <w:kern w:val="2"/>
          <w:sz w:val="24"/>
          <w:szCs w:val="24"/>
        </w:rPr>
      </w:pPr>
    </w:p>
    <w:p w:rsidR="00195A72" w:rsidRPr="00195A72" w:rsidRDefault="00195A72" w:rsidP="00195A72">
      <w:pPr>
        <w:spacing w:after="0" w:line="240" w:lineRule="auto"/>
        <w:ind w:firstLine="567"/>
        <w:rPr>
          <w:rFonts w:ascii="Times New Roman" w:hAnsi="Times New Roman"/>
          <w:kern w:val="2"/>
          <w:sz w:val="24"/>
          <w:szCs w:val="24"/>
        </w:rPr>
      </w:pPr>
      <w:r w:rsidRPr="00195A72">
        <w:rPr>
          <w:rFonts w:ascii="Times New Roman" w:hAnsi="Times New Roman"/>
          <w:kern w:val="2"/>
          <w:sz w:val="24"/>
          <w:szCs w:val="24"/>
        </w:rPr>
        <w:t>Русский язык – национальный язык русского народа и государственный язык Российской Федерации, являющийся также средством межнационального общения. Русский язык обеспечивает развитие личности обучающегося, участвует в создании единого культурно-образовательного пространства страны и формирова</w:t>
      </w:r>
      <w:r>
        <w:rPr>
          <w:rFonts w:ascii="Times New Roman" w:hAnsi="Times New Roman"/>
          <w:kern w:val="2"/>
          <w:sz w:val="24"/>
          <w:szCs w:val="24"/>
        </w:rPr>
        <w:t>нии российской идентичности у её</w:t>
      </w:r>
      <w:r w:rsidRPr="00195A72">
        <w:rPr>
          <w:rFonts w:ascii="Times New Roman" w:hAnsi="Times New Roman"/>
          <w:kern w:val="2"/>
          <w:sz w:val="24"/>
          <w:szCs w:val="24"/>
        </w:rPr>
        <w:t xml:space="preserve"> граждан.</w:t>
      </w:r>
    </w:p>
    <w:p w:rsidR="00195A72" w:rsidRPr="00195A72" w:rsidRDefault="00195A72" w:rsidP="00195A72">
      <w:pPr>
        <w:spacing w:after="0" w:line="240" w:lineRule="auto"/>
        <w:ind w:firstLine="567"/>
        <w:rPr>
          <w:rFonts w:ascii="Times New Roman" w:hAnsi="Times New Roman"/>
          <w:kern w:val="2"/>
          <w:sz w:val="24"/>
          <w:szCs w:val="24"/>
        </w:rPr>
      </w:pPr>
      <w:r w:rsidRPr="00195A72">
        <w:rPr>
          <w:rFonts w:ascii="Times New Roman" w:hAnsi="Times New Roman"/>
          <w:kern w:val="2"/>
          <w:sz w:val="24"/>
          <w:szCs w:val="24"/>
        </w:rPr>
        <w:t>В системе общего образования русский язык является не только учебным предметом, но и средством обучения, поэтому его освоение неразрывно связано со всем процессом обучения на уровне среднего общего образования. Предмет «Русский язык» входит в предметную область «Русский язык и литература», включается в учебный план всех профилей и является обязательным для прохождения итоговой аттестации.</w:t>
      </w:r>
    </w:p>
    <w:p w:rsidR="00195A72" w:rsidRPr="00195A72" w:rsidRDefault="00195A72" w:rsidP="00195A72">
      <w:pPr>
        <w:spacing w:after="0" w:line="240" w:lineRule="auto"/>
        <w:ind w:firstLine="567"/>
        <w:rPr>
          <w:rFonts w:ascii="Times New Roman" w:hAnsi="Times New Roman"/>
          <w:kern w:val="2"/>
          <w:sz w:val="24"/>
          <w:szCs w:val="24"/>
        </w:rPr>
      </w:pPr>
      <w:r w:rsidRPr="00195A72">
        <w:rPr>
          <w:rFonts w:ascii="Times New Roman" w:hAnsi="Times New Roman"/>
          <w:kern w:val="2"/>
          <w:sz w:val="24"/>
          <w:szCs w:val="24"/>
        </w:rPr>
        <w:t>Изучение русского языка способствует восприятию и пониманию художественной литературы, освоению иностранных языков, формирует умение общаться и добиваться успеха в процессе коммуникации, что во многом определяет социальную успешность выпускников средней школы и их готовность к получению профессионального образования на русском языке.</w:t>
      </w:r>
    </w:p>
    <w:p w:rsidR="00195A72" w:rsidRPr="00195A72" w:rsidRDefault="00195A72" w:rsidP="00195A72">
      <w:pPr>
        <w:spacing w:after="0" w:line="240" w:lineRule="auto"/>
        <w:ind w:firstLine="567"/>
        <w:rPr>
          <w:rFonts w:ascii="Times New Roman" w:hAnsi="Times New Roman"/>
          <w:kern w:val="2"/>
          <w:sz w:val="24"/>
          <w:szCs w:val="24"/>
        </w:rPr>
      </w:pPr>
      <w:r w:rsidRPr="00195A72">
        <w:rPr>
          <w:rFonts w:ascii="Times New Roman" w:hAnsi="Times New Roman"/>
          <w:kern w:val="2"/>
          <w:sz w:val="24"/>
          <w:szCs w:val="24"/>
        </w:rPr>
        <w:t xml:space="preserve">Как и на уровне основного общего образования, изучение русского языка на уровне среднего общего образования направлено на совершенствование коммуникативной компетенции (включая языковой, речевой и социолингвистический ее компоненты), лингвистической (языковедческой) и культуроведческой компетенций. Но на уровне среднего общего образования при обучении русскому языку основное внимание уделяется </w:t>
      </w:r>
      <w:r w:rsidRPr="00195A72">
        <w:rPr>
          <w:rFonts w:ascii="Times New Roman" w:hAnsi="Times New Roman"/>
          <w:kern w:val="2"/>
          <w:sz w:val="24"/>
          <w:szCs w:val="24"/>
        </w:rPr>
        <w:lastRenderedPageBreak/>
        <w:t>совершенствованию коммуникативной компетенции через практическую речевую деятельность.</w:t>
      </w:r>
    </w:p>
    <w:p w:rsidR="00195A72" w:rsidRPr="00195A72" w:rsidRDefault="00195A72" w:rsidP="00195A72">
      <w:pPr>
        <w:spacing w:after="0" w:line="240" w:lineRule="auto"/>
        <w:ind w:firstLine="567"/>
        <w:rPr>
          <w:rFonts w:ascii="Times New Roman" w:hAnsi="Times New Roman"/>
          <w:kern w:val="2"/>
          <w:sz w:val="24"/>
          <w:szCs w:val="24"/>
        </w:rPr>
      </w:pPr>
      <w:r w:rsidRPr="00195A72">
        <w:rPr>
          <w:rFonts w:ascii="Times New Roman" w:hAnsi="Times New Roman"/>
          <w:kern w:val="2"/>
          <w:sz w:val="24"/>
          <w:szCs w:val="24"/>
        </w:rPr>
        <w:t>Целью реализации основной образовательной программы среднего общего образования по предмету «Русский язык» является освоение содержания предмета «Русский язык» и достижение обучающимися результатов изучения в соответствии с требованиями, установленными ФГОС СОО.</w:t>
      </w:r>
    </w:p>
    <w:p w:rsidR="00195A72" w:rsidRPr="00195A72" w:rsidRDefault="00195A72" w:rsidP="00195A72">
      <w:pPr>
        <w:spacing w:after="0" w:line="240" w:lineRule="auto"/>
        <w:ind w:firstLine="567"/>
        <w:rPr>
          <w:rFonts w:ascii="Times New Roman" w:hAnsi="Times New Roman"/>
          <w:kern w:val="2"/>
          <w:sz w:val="24"/>
          <w:szCs w:val="24"/>
        </w:rPr>
      </w:pPr>
      <w:r w:rsidRPr="00195A72">
        <w:rPr>
          <w:rFonts w:ascii="Times New Roman" w:hAnsi="Times New Roman"/>
          <w:kern w:val="2"/>
          <w:sz w:val="24"/>
          <w:szCs w:val="24"/>
        </w:rPr>
        <w:t>Главными задачами реализации программы являются:</w:t>
      </w:r>
    </w:p>
    <w:p w:rsidR="00195A72" w:rsidRPr="00195A72" w:rsidRDefault="00195A72" w:rsidP="00195A72">
      <w:pPr>
        <w:spacing w:after="0" w:line="240" w:lineRule="auto"/>
        <w:ind w:firstLine="567"/>
        <w:rPr>
          <w:rFonts w:ascii="Times New Roman" w:hAnsi="Times New Roman"/>
          <w:kern w:val="2"/>
          <w:sz w:val="24"/>
          <w:szCs w:val="24"/>
        </w:rPr>
      </w:pPr>
      <w:r w:rsidRPr="00195A72">
        <w:rPr>
          <w:rFonts w:ascii="Times New Roman" w:hAnsi="Times New Roman"/>
          <w:kern w:val="2"/>
          <w:sz w:val="24"/>
          <w:szCs w:val="24"/>
        </w:rPr>
        <w:t>–</w:t>
      </w:r>
      <w:r w:rsidRPr="00195A72">
        <w:rPr>
          <w:rFonts w:ascii="Times New Roman" w:hAnsi="Times New Roman"/>
          <w:kern w:val="2"/>
          <w:sz w:val="24"/>
          <w:szCs w:val="24"/>
        </w:rPr>
        <w:tab/>
        <w:t>овладение функциональной грамотностью, формирование у обучающихся понятий о системе стилей, изобразительно-выразительных возможностях и нормах русского литературного языка, а также умений применять знания о них в речевой практике;</w:t>
      </w:r>
    </w:p>
    <w:p w:rsidR="00195A72" w:rsidRPr="00195A72" w:rsidRDefault="00195A72" w:rsidP="00195A72">
      <w:pPr>
        <w:spacing w:after="0" w:line="240" w:lineRule="auto"/>
        <w:ind w:firstLine="567"/>
        <w:rPr>
          <w:rFonts w:ascii="Times New Roman" w:hAnsi="Times New Roman"/>
          <w:kern w:val="2"/>
          <w:sz w:val="24"/>
          <w:szCs w:val="24"/>
        </w:rPr>
      </w:pPr>
      <w:r w:rsidRPr="00195A72">
        <w:rPr>
          <w:rFonts w:ascii="Times New Roman" w:hAnsi="Times New Roman"/>
          <w:kern w:val="2"/>
          <w:sz w:val="24"/>
          <w:szCs w:val="24"/>
        </w:rPr>
        <w:t>–</w:t>
      </w:r>
      <w:r w:rsidRPr="00195A72">
        <w:rPr>
          <w:rFonts w:ascii="Times New Roman" w:hAnsi="Times New Roman"/>
          <w:kern w:val="2"/>
          <w:sz w:val="24"/>
          <w:szCs w:val="24"/>
        </w:rPr>
        <w:tab/>
        <w:t>овладение умением в развернутых аргументированных устных и письменных высказываниях различных стилей и жанров выражать личную позицию и свое отношение к прочитанным текстам;</w:t>
      </w:r>
    </w:p>
    <w:p w:rsidR="00195A72" w:rsidRPr="00195A72" w:rsidRDefault="00195A72" w:rsidP="00195A72">
      <w:pPr>
        <w:spacing w:after="0" w:line="240" w:lineRule="auto"/>
        <w:ind w:firstLine="567"/>
        <w:rPr>
          <w:rFonts w:ascii="Times New Roman" w:hAnsi="Times New Roman"/>
          <w:kern w:val="2"/>
          <w:sz w:val="24"/>
          <w:szCs w:val="24"/>
        </w:rPr>
      </w:pPr>
      <w:r w:rsidRPr="00195A72">
        <w:rPr>
          <w:rFonts w:ascii="Times New Roman" w:hAnsi="Times New Roman"/>
          <w:kern w:val="2"/>
          <w:sz w:val="24"/>
          <w:szCs w:val="24"/>
        </w:rPr>
        <w:t>–</w:t>
      </w:r>
      <w:r w:rsidRPr="00195A72">
        <w:rPr>
          <w:rFonts w:ascii="Times New Roman" w:hAnsi="Times New Roman"/>
          <w:kern w:val="2"/>
          <w:sz w:val="24"/>
          <w:szCs w:val="24"/>
        </w:rPr>
        <w:tab/>
        <w:t>овладение умениями комплексного анализа предложенного текста;</w:t>
      </w:r>
    </w:p>
    <w:p w:rsidR="00195A72" w:rsidRPr="00195A72" w:rsidRDefault="00195A72" w:rsidP="00195A72">
      <w:pPr>
        <w:spacing w:after="0" w:line="240" w:lineRule="auto"/>
        <w:ind w:firstLine="567"/>
        <w:rPr>
          <w:rFonts w:ascii="Times New Roman" w:hAnsi="Times New Roman"/>
          <w:kern w:val="2"/>
          <w:sz w:val="24"/>
          <w:szCs w:val="24"/>
        </w:rPr>
      </w:pPr>
      <w:r w:rsidRPr="00195A72">
        <w:rPr>
          <w:rFonts w:ascii="Times New Roman" w:hAnsi="Times New Roman"/>
          <w:kern w:val="2"/>
          <w:sz w:val="24"/>
          <w:szCs w:val="24"/>
        </w:rPr>
        <w:t>–</w:t>
      </w:r>
      <w:r w:rsidRPr="00195A72">
        <w:rPr>
          <w:rFonts w:ascii="Times New Roman" w:hAnsi="Times New Roman"/>
          <w:kern w:val="2"/>
          <w:sz w:val="24"/>
          <w:szCs w:val="24"/>
        </w:rPr>
        <w:tab/>
        <w:t>овладение возможностями языка как средства коммуникации и средства познания в степени, достаточной для получения профессионального образования и дальнейшего самообразования;</w:t>
      </w:r>
    </w:p>
    <w:p w:rsidR="00195A72" w:rsidRPr="00195A72" w:rsidRDefault="00195A72" w:rsidP="00195A72">
      <w:pPr>
        <w:spacing w:after="0" w:line="240" w:lineRule="auto"/>
        <w:ind w:firstLine="567"/>
        <w:rPr>
          <w:rFonts w:ascii="Times New Roman" w:hAnsi="Times New Roman"/>
          <w:kern w:val="2"/>
          <w:sz w:val="24"/>
          <w:szCs w:val="24"/>
        </w:rPr>
      </w:pPr>
      <w:r w:rsidRPr="00195A72">
        <w:rPr>
          <w:rFonts w:ascii="Times New Roman" w:hAnsi="Times New Roman"/>
          <w:kern w:val="2"/>
          <w:sz w:val="24"/>
          <w:szCs w:val="24"/>
        </w:rPr>
        <w:t>–</w:t>
      </w:r>
      <w:r w:rsidRPr="00195A72">
        <w:rPr>
          <w:rFonts w:ascii="Times New Roman" w:hAnsi="Times New Roman"/>
          <w:kern w:val="2"/>
          <w:sz w:val="24"/>
          <w:szCs w:val="24"/>
        </w:rPr>
        <w:tab/>
        <w:t>овладение навыками оценивания собственной и чужой речи с позиции соответствия языковым нормам, совершенствования собственных коммуникативных способностей и речевой культуры.</w:t>
      </w:r>
    </w:p>
    <w:p w:rsidR="00195A72" w:rsidRPr="00195A72" w:rsidRDefault="00195A72" w:rsidP="00195A72">
      <w:pPr>
        <w:spacing w:after="0" w:line="240" w:lineRule="auto"/>
        <w:ind w:firstLine="567"/>
        <w:rPr>
          <w:rFonts w:ascii="Times New Roman" w:hAnsi="Times New Roman"/>
          <w:kern w:val="2"/>
          <w:sz w:val="24"/>
          <w:szCs w:val="24"/>
        </w:rPr>
      </w:pPr>
    </w:p>
    <w:p w:rsidR="00195A72" w:rsidRPr="00195A72" w:rsidRDefault="00195A72" w:rsidP="00195A72">
      <w:pPr>
        <w:spacing w:after="0" w:line="240" w:lineRule="auto"/>
        <w:ind w:firstLine="567"/>
        <w:rPr>
          <w:rFonts w:ascii="Times New Roman" w:hAnsi="Times New Roman"/>
          <w:kern w:val="2"/>
          <w:sz w:val="24"/>
          <w:szCs w:val="24"/>
        </w:rPr>
      </w:pPr>
      <w:r w:rsidRPr="00195A72">
        <w:rPr>
          <w:rFonts w:ascii="Times New Roman" w:hAnsi="Times New Roman"/>
          <w:kern w:val="2"/>
          <w:sz w:val="24"/>
          <w:szCs w:val="24"/>
        </w:rPr>
        <w:t>Программа сохраняет преемственность с основной образовательной программой основного общего образования по русскому языку и построена по модульному принципу. Содержание каждого модуля может быть перегруппировано или интегрировано в другой модуль.</w:t>
      </w:r>
    </w:p>
    <w:p w:rsidR="00195A72" w:rsidRPr="00195A72" w:rsidRDefault="00195A72" w:rsidP="00195A72">
      <w:pPr>
        <w:spacing w:after="0" w:line="240" w:lineRule="auto"/>
        <w:ind w:firstLine="567"/>
        <w:rPr>
          <w:rFonts w:ascii="Times New Roman" w:hAnsi="Times New Roman"/>
          <w:kern w:val="2"/>
          <w:sz w:val="24"/>
          <w:szCs w:val="24"/>
        </w:rPr>
      </w:pPr>
      <w:r w:rsidRPr="00195A72">
        <w:rPr>
          <w:rFonts w:ascii="Times New Roman" w:hAnsi="Times New Roman"/>
          <w:kern w:val="2"/>
          <w:sz w:val="24"/>
          <w:szCs w:val="24"/>
        </w:rPr>
        <w:t>На уровне основного общего образования обучающиеся уже освоили основной объем теоретических сведений о языке, поэтому на уровне среднего общего образования изучение предмета «Русский язык» в большей степени нацелено на работу с текстом, а не с изолированными языковыми явлениями, на систематизацию уже имеющихся знаний о языковой системе и языковых нормах и совершенствование коммуникативных навыков. В то же время учитель при необходимости имеет возможность организовать повторение ранее изученного материала в рамках предметного содержания модуля «Культура речи», посвященного нормам русского языка, или отразить в содержании программы специфику того или иного профиля, реализуемого образовательной организацией.</w:t>
      </w:r>
    </w:p>
    <w:p w:rsidR="00195A72" w:rsidRPr="00195A72" w:rsidRDefault="00195A72" w:rsidP="00195A72">
      <w:pPr>
        <w:spacing w:after="0" w:line="240" w:lineRule="auto"/>
        <w:ind w:firstLine="567"/>
        <w:rPr>
          <w:rFonts w:ascii="Times New Roman" w:hAnsi="Times New Roman"/>
          <w:kern w:val="2"/>
          <w:sz w:val="24"/>
          <w:szCs w:val="24"/>
        </w:rPr>
      </w:pPr>
      <w:r w:rsidRPr="00195A72">
        <w:rPr>
          <w:rFonts w:ascii="Times New Roman" w:hAnsi="Times New Roman"/>
          <w:kern w:val="2"/>
          <w:sz w:val="24"/>
          <w:szCs w:val="24"/>
        </w:rPr>
        <w:t>В целях подготовки обучающихся к будущей профессиональной деятельности при изучении учебного предмета «Русский язык» особое внимание уделяется способности выпускника соблюдать культуру научного и делового общения, причем не только в письменной, но и в устной форме.</w:t>
      </w:r>
    </w:p>
    <w:p w:rsidR="00195A72" w:rsidRPr="00195A72" w:rsidRDefault="00195A72" w:rsidP="00195A72">
      <w:pPr>
        <w:spacing w:after="0" w:line="240" w:lineRule="auto"/>
        <w:ind w:firstLine="567"/>
        <w:rPr>
          <w:rFonts w:ascii="Times New Roman" w:hAnsi="Times New Roman"/>
          <w:kern w:val="2"/>
          <w:sz w:val="24"/>
          <w:szCs w:val="24"/>
        </w:rPr>
      </w:pPr>
      <w:r w:rsidRPr="00195A72">
        <w:rPr>
          <w:rFonts w:ascii="Times New Roman" w:hAnsi="Times New Roman"/>
          <w:kern w:val="2"/>
          <w:sz w:val="24"/>
          <w:szCs w:val="24"/>
        </w:rPr>
        <w:t>При разработке рабочей программы по учебному предмету «Русский язык» на основе ПООП СОО необходимо обеспечить оптимальное соотношение между теоретическим изучением языка и формированием практических речевых навыков с целью достижения заявленных предметных результатов.</w:t>
      </w:r>
    </w:p>
    <w:p w:rsidR="00195A72" w:rsidRPr="00195A72" w:rsidRDefault="00195A72" w:rsidP="00195A72">
      <w:pPr>
        <w:spacing w:after="0" w:line="240" w:lineRule="auto"/>
        <w:ind w:firstLine="567"/>
        <w:rPr>
          <w:rFonts w:ascii="Times New Roman" w:hAnsi="Times New Roman"/>
          <w:kern w:val="2"/>
          <w:sz w:val="24"/>
          <w:szCs w:val="24"/>
        </w:rPr>
      </w:pPr>
    </w:p>
    <w:p w:rsidR="00195A72" w:rsidRPr="00195A72" w:rsidRDefault="00195A72" w:rsidP="00195A72">
      <w:pPr>
        <w:spacing w:after="0" w:line="240" w:lineRule="auto"/>
        <w:ind w:firstLine="567"/>
        <w:rPr>
          <w:rFonts w:ascii="Times New Roman" w:hAnsi="Times New Roman"/>
          <w:b/>
          <w:i/>
          <w:kern w:val="2"/>
          <w:sz w:val="24"/>
          <w:szCs w:val="24"/>
        </w:rPr>
      </w:pPr>
      <w:r w:rsidRPr="00195A72">
        <w:rPr>
          <w:rFonts w:ascii="Times New Roman" w:hAnsi="Times New Roman"/>
          <w:b/>
          <w:i/>
          <w:kern w:val="2"/>
          <w:sz w:val="24"/>
          <w:szCs w:val="24"/>
        </w:rPr>
        <w:t>Базовый уровень</w:t>
      </w:r>
    </w:p>
    <w:p w:rsidR="00195A72" w:rsidRPr="00195A72" w:rsidRDefault="00195A72" w:rsidP="00195A72">
      <w:pPr>
        <w:spacing w:after="0" w:line="240" w:lineRule="auto"/>
        <w:ind w:firstLine="567"/>
        <w:rPr>
          <w:rFonts w:ascii="Times New Roman" w:hAnsi="Times New Roman"/>
          <w:kern w:val="2"/>
          <w:sz w:val="24"/>
          <w:szCs w:val="24"/>
        </w:rPr>
      </w:pPr>
      <w:r w:rsidRPr="00195A72">
        <w:rPr>
          <w:rFonts w:ascii="Times New Roman" w:hAnsi="Times New Roman"/>
          <w:kern w:val="2"/>
          <w:sz w:val="24"/>
          <w:szCs w:val="24"/>
        </w:rPr>
        <w:t>Язык. Общие сведения о языке. Основные разделы науки о языке</w:t>
      </w:r>
    </w:p>
    <w:p w:rsidR="00195A72" w:rsidRPr="00195A72" w:rsidRDefault="00195A72" w:rsidP="00195A72">
      <w:pPr>
        <w:spacing w:after="0" w:line="240" w:lineRule="auto"/>
        <w:ind w:firstLine="567"/>
        <w:rPr>
          <w:rFonts w:ascii="Times New Roman" w:hAnsi="Times New Roman"/>
          <w:kern w:val="2"/>
          <w:sz w:val="24"/>
          <w:szCs w:val="24"/>
        </w:rPr>
      </w:pPr>
      <w:r w:rsidRPr="00195A72">
        <w:rPr>
          <w:rFonts w:ascii="Times New Roman" w:hAnsi="Times New Roman"/>
          <w:kern w:val="2"/>
          <w:sz w:val="24"/>
          <w:szCs w:val="24"/>
        </w:rPr>
        <w:t>Язык как система. Основные уровни языка. Взаимосвязь различных единиц и уровней языка.</w:t>
      </w:r>
    </w:p>
    <w:p w:rsidR="00195A72" w:rsidRPr="00195A72" w:rsidRDefault="00195A72" w:rsidP="00195A72">
      <w:pPr>
        <w:spacing w:after="0" w:line="240" w:lineRule="auto"/>
        <w:ind w:firstLine="567"/>
        <w:rPr>
          <w:rFonts w:ascii="Times New Roman" w:hAnsi="Times New Roman"/>
          <w:kern w:val="2"/>
          <w:sz w:val="24"/>
          <w:szCs w:val="24"/>
        </w:rPr>
      </w:pPr>
      <w:r w:rsidRPr="00195A72">
        <w:rPr>
          <w:rFonts w:ascii="Times New Roman" w:hAnsi="Times New Roman"/>
          <w:kern w:val="2"/>
          <w:sz w:val="24"/>
          <w:szCs w:val="24"/>
        </w:rPr>
        <w:t xml:space="preserve">Язык и общество. Язык и культура. Язык и история народа. Русский язык в Российской Федерации и в современном мире: в международном общении, в межнациональном общении. Формы существования русского национального языка (литературный язык, просторечие, </w:t>
      </w:r>
      <w:r w:rsidRPr="00195A72">
        <w:rPr>
          <w:rFonts w:ascii="Times New Roman" w:hAnsi="Times New Roman"/>
          <w:kern w:val="2"/>
          <w:sz w:val="24"/>
          <w:szCs w:val="24"/>
        </w:rPr>
        <w:lastRenderedPageBreak/>
        <w:t>народные говоры, профессиональные разновидности, жаргон, арго). Активные процессы в русском языке на современном этапе. Взаимообогащение языков как результат взаимодействия национальных культур. Проблемы экологии языка.</w:t>
      </w:r>
    </w:p>
    <w:p w:rsidR="00195A72" w:rsidRPr="00195A72" w:rsidRDefault="00195A72" w:rsidP="00195A72">
      <w:pPr>
        <w:spacing w:after="0" w:line="240" w:lineRule="auto"/>
        <w:ind w:firstLine="567"/>
        <w:rPr>
          <w:rFonts w:ascii="Times New Roman" w:hAnsi="Times New Roman"/>
          <w:kern w:val="2"/>
          <w:sz w:val="24"/>
          <w:szCs w:val="24"/>
        </w:rPr>
      </w:pPr>
      <w:r w:rsidRPr="00195A72">
        <w:rPr>
          <w:rFonts w:ascii="Times New Roman" w:hAnsi="Times New Roman"/>
          <w:kern w:val="2"/>
          <w:sz w:val="24"/>
          <w:szCs w:val="24"/>
        </w:rPr>
        <w:t>Историческое развитие русского языка. Выдающиеся отечественные лингвисты.</w:t>
      </w:r>
    </w:p>
    <w:p w:rsidR="00195A72" w:rsidRPr="00195A72" w:rsidRDefault="00195A72" w:rsidP="00195A72">
      <w:pPr>
        <w:spacing w:after="0" w:line="240" w:lineRule="auto"/>
        <w:ind w:firstLine="567"/>
        <w:rPr>
          <w:rFonts w:ascii="Times New Roman" w:hAnsi="Times New Roman"/>
          <w:kern w:val="2"/>
          <w:sz w:val="24"/>
          <w:szCs w:val="24"/>
        </w:rPr>
      </w:pPr>
    </w:p>
    <w:p w:rsidR="00195A72" w:rsidRPr="00195A72" w:rsidRDefault="00195A72" w:rsidP="00195A72">
      <w:pPr>
        <w:spacing w:after="0" w:line="240" w:lineRule="auto"/>
        <w:ind w:firstLine="567"/>
        <w:rPr>
          <w:rFonts w:ascii="Times New Roman" w:hAnsi="Times New Roman"/>
          <w:kern w:val="2"/>
          <w:sz w:val="24"/>
          <w:szCs w:val="24"/>
        </w:rPr>
      </w:pPr>
      <w:r w:rsidRPr="00195A72">
        <w:rPr>
          <w:rFonts w:ascii="Times New Roman" w:hAnsi="Times New Roman"/>
          <w:kern w:val="2"/>
          <w:sz w:val="24"/>
          <w:szCs w:val="24"/>
        </w:rPr>
        <w:t>Речь. Речевое общение</w:t>
      </w:r>
    </w:p>
    <w:p w:rsidR="00195A72" w:rsidRPr="00195A72" w:rsidRDefault="00195A72" w:rsidP="00195A72">
      <w:pPr>
        <w:spacing w:after="0" w:line="240" w:lineRule="auto"/>
        <w:ind w:firstLine="567"/>
        <w:rPr>
          <w:rFonts w:ascii="Times New Roman" w:hAnsi="Times New Roman"/>
          <w:kern w:val="2"/>
          <w:sz w:val="24"/>
          <w:szCs w:val="24"/>
        </w:rPr>
      </w:pPr>
      <w:r w:rsidRPr="00195A72">
        <w:rPr>
          <w:rFonts w:ascii="Times New Roman" w:hAnsi="Times New Roman"/>
          <w:kern w:val="2"/>
          <w:sz w:val="24"/>
          <w:szCs w:val="24"/>
        </w:rPr>
        <w:t>Речь как деятельность. Виды речевой деятельности: чтение, аудирование, говорение, письмо.</w:t>
      </w:r>
    </w:p>
    <w:p w:rsidR="00195A72" w:rsidRPr="00195A72" w:rsidRDefault="00195A72" w:rsidP="00195A72">
      <w:pPr>
        <w:spacing w:after="0" w:line="240" w:lineRule="auto"/>
        <w:ind w:firstLine="567"/>
        <w:rPr>
          <w:rFonts w:ascii="Times New Roman" w:hAnsi="Times New Roman"/>
          <w:kern w:val="2"/>
          <w:sz w:val="24"/>
          <w:szCs w:val="24"/>
        </w:rPr>
      </w:pPr>
      <w:r w:rsidRPr="00195A72">
        <w:rPr>
          <w:rFonts w:ascii="Times New Roman" w:hAnsi="Times New Roman"/>
          <w:kern w:val="2"/>
          <w:sz w:val="24"/>
          <w:szCs w:val="24"/>
        </w:rPr>
        <w:t>Речевое общение и его основные элементы. Виды речевого общения. Сферы и ситуации речевого общения. Компоненты речевой ситуации.</w:t>
      </w:r>
    </w:p>
    <w:p w:rsidR="00195A72" w:rsidRPr="00195A72" w:rsidRDefault="00195A72" w:rsidP="00195A72">
      <w:pPr>
        <w:spacing w:after="0" w:line="240" w:lineRule="auto"/>
        <w:ind w:firstLine="567"/>
        <w:rPr>
          <w:rFonts w:ascii="Times New Roman" w:hAnsi="Times New Roman"/>
          <w:kern w:val="2"/>
          <w:sz w:val="24"/>
          <w:szCs w:val="24"/>
        </w:rPr>
      </w:pPr>
      <w:r w:rsidRPr="00195A72">
        <w:rPr>
          <w:rFonts w:ascii="Times New Roman" w:hAnsi="Times New Roman"/>
          <w:kern w:val="2"/>
          <w:sz w:val="24"/>
          <w:szCs w:val="24"/>
        </w:rPr>
        <w:t>Монологическая и диалогическая речь. Развитие навыков монологической и диалогической речи. Создание устных и письменных монологических и диалогических высказываний различных типов и жанров в научной, социально-культурной и деловой сферах общения. Овладение опытом речевого поведения в официальных и неофициальных ситуациях общения, ситуациях межкультурного общения.</w:t>
      </w:r>
    </w:p>
    <w:p w:rsidR="00195A72" w:rsidRPr="00195A72" w:rsidRDefault="00195A72" w:rsidP="00195A72">
      <w:pPr>
        <w:spacing w:after="0" w:line="240" w:lineRule="auto"/>
        <w:ind w:firstLine="567"/>
        <w:rPr>
          <w:rFonts w:ascii="Times New Roman" w:hAnsi="Times New Roman"/>
          <w:kern w:val="2"/>
          <w:sz w:val="24"/>
          <w:szCs w:val="24"/>
        </w:rPr>
      </w:pPr>
      <w:r w:rsidRPr="00195A72">
        <w:rPr>
          <w:rFonts w:ascii="Times New Roman" w:hAnsi="Times New Roman"/>
          <w:kern w:val="2"/>
          <w:sz w:val="24"/>
          <w:szCs w:val="24"/>
        </w:rPr>
        <w:t>Функциональная стилистика как учение о функционально-стилистической дифференциации языка. Функциональные стили (научный, официально-деловой, публицистический), разговорная речь и язык художественной литературы как разновидности современного русского языка.</w:t>
      </w:r>
    </w:p>
    <w:p w:rsidR="00195A72" w:rsidRPr="00195A72" w:rsidRDefault="00195A72" w:rsidP="00195A72">
      <w:pPr>
        <w:spacing w:after="0" w:line="240" w:lineRule="auto"/>
        <w:ind w:firstLine="567"/>
        <w:rPr>
          <w:rFonts w:ascii="Times New Roman" w:hAnsi="Times New Roman"/>
          <w:kern w:val="2"/>
          <w:sz w:val="24"/>
          <w:szCs w:val="24"/>
        </w:rPr>
      </w:pPr>
      <w:r w:rsidRPr="00195A72">
        <w:rPr>
          <w:rFonts w:ascii="Times New Roman" w:hAnsi="Times New Roman"/>
          <w:kern w:val="2"/>
          <w:sz w:val="24"/>
          <w:szCs w:val="24"/>
        </w:rPr>
        <w:t>Сфера употребления, типичные ситуации речевого общения, задачи речи, языковые средства, характерные для разговорного языка, научного, публицистического, официально-делового стилей.</w:t>
      </w:r>
    </w:p>
    <w:p w:rsidR="00195A72" w:rsidRPr="00195A72" w:rsidRDefault="00195A72" w:rsidP="00195A72">
      <w:pPr>
        <w:spacing w:after="0" w:line="240" w:lineRule="auto"/>
        <w:ind w:firstLine="567"/>
        <w:rPr>
          <w:rFonts w:ascii="Times New Roman" w:hAnsi="Times New Roman"/>
          <w:kern w:val="2"/>
          <w:sz w:val="24"/>
          <w:szCs w:val="24"/>
        </w:rPr>
      </w:pPr>
      <w:r w:rsidRPr="00195A72">
        <w:rPr>
          <w:rFonts w:ascii="Times New Roman" w:hAnsi="Times New Roman"/>
          <w:kern w:val="2"/>
          <w:sz w:val="24"/>
          <w:szCs w:val="24"/>
        </w:rPr>
        <w:t>Основные жанры научного (доклад, аннотация, статья, тезисы, конспект, рецензия, выписки, реферат и др.), публицистического (выступление, статья, интервью, очерк, отзыв и др.), официально-делового (резюме, характеристика, расписка, доверенность и др.) стилей, разговорной речи (рассказ, беседа, спор). Основные виды сочинений. Совершенствование умений и навыков создания текстов разных функционально-смысловых типов, стилей и жанров.</w:t>
      </w:r>
    </w:p>
    <w:p w:rsidR="00195A72" w:rsidRPr="00195A72" w:rsidRDefault="00195A72" w:rsidP="00195A72">
      <w:pPr>
        <w:spacing w:after="0" w:line="240" w:lineRule="auto"/>
        <w:ind w:firstLine="567"/>
        <w:rPr>
          <w:rFonts w:ascii="Times New Roman" w:hAnsi="Times New Roman"/>
          <w:kern w:val="2"/>
          <w:sz w:val="24"/>
          <w:szCs w:val="24"/>
        </w:rPr>
      </w:pPr>
      <w:r w:rsidRPr="00195A72">
        <w:rPr>
          <w:rFonts w:ascii="Times New Roman" w:hAnsi="Times New Roman"/>
          <w:kern w:val="2"/>
          <w:sz w:val="24"/>
          <w:szCs w:val="24"/>
        </w:rPr>
        <w:t>Литературный язык и язык художественной литературы. Отличия языка художественной литературы от других разновидностей современного русского языка. Основные признаки художественной речи.</w:t>
      </w:r>
    </w:p>
    <w:p w:rsidR="00195A72" w:rsidRPr="00195A72" w:rsidRDefault="00195A72" w:rsidP="00195A72">
      <w:pPr>
        <w:spacing w:after="0" w:line="240" w:lineRule="auto"/>
        <w:ind w:firstLine="567"/>
        <w:rPr>
          <w:rFonts w:ascii="Times New Roman" w:hAnsi="Times New Roman"/>
          <w:kern w:val="2"/>
          <w:sz w:val="24"/>
          <w:szCs w:val="24"/>
        </w:rPr>
      </w:pPr>
      <w:r w:rsidRPr="00195A72">
        <w:rPr>
          <w:rFonts w:ascii="Times New Roman" w:hAnsi="Times New Roman"/>
          <w:kern w:val="2"/>
          <w:sz w:val="24"/>
          <w:szCs w:val="24"/>
        </w:rPr>
        <w:t>Основные изобразительно-выразительные средства языка.</w:t>
      </w:r>
    </w:p>
    <w:p w:rsidR="00195A72" w:rsidRPr="00195A72" w:rsidRDefault="00195A72" w:rsidP="00195A72">
      <w:pPr>
        <w:spacing w:after="0" w:line="240" w:lineRule="auto"/>
        <w:ind w:firstLine="567"/>
        <w:rPr>
          <w:rFonts w:ascii="Times New Roman" w:hAnsi="Times New Roman"/>
          <w:kern w:val="2"/>
          <w:sz w:val="24"/>
          <w:szCs w:val="24"/>
        </w:rPr>
      </w:pPr>
      <w:r w:rsidRPr="00195A72">
        <w:rPr>
          <w:rFonts w:ascii="Times New Roman" w:hAnsi="Times New Roman"/>
          <w:kern w:val="2"/>
          <w:sz w:val="24"/>
          <w:szCs w:val="24"/>
        </w:rPr>
        <w:t>Текст. Признаки текста.</w:t>
      </w:r>
    </w:p>
    <w:p w:rsidR="00195A72" w:rsidRPr="00195A72" w:rsidRDefault="00195A72" w:rsidP="00195A72">
      <w:pPr>
        <w:spacing w:after="0" w:line="240" w:lineRule="auto"/>
        <w:ind w:firstLine="567"/>
        <w:rPr>
          <w:rFonts w:ascii="Times New Roman" w:hAnsi="Times New Roman"/>
          <w:kern w:val="2"/>
          <w:sz w:val="24"/>
          <w:szCs w:val="24"/>
        </w:rPr>
      </w:pPr>
      <w:r w:rsidRPr="00195A72">
        <w:rPr>
          <w:rFonts w:ascii="Times New Roman" w:hAnsi="Times New Roman"/>
          <w:kern w:val="2"/>
          <w:sz w:val="24"/>
          <w:szCs w:val="24"/>
        </w:rPr>
        <w:t>Виды чтения. Использование различных видов чтения в зависимости от коммуникативной задачи и характера текста.</w:t>
      </w:r>
    </w:p>
    <w:p w:rsidR="00195A72" w:rsidRPr="00195A72" w:rsidRDefault="00195A72" w:rsidP="00195A72">
      <w:pPr>
        <w:spacing w:after="0" w:line="240" w:lineRule="auto"/>
        <w:ind w:firstLine="567"/>
        <w:rPr>
          <w:rFonts w:ascii="Times New Roman" w:hAnsi="Times New Roman"/>
          <w:kern w:val="2"/>
          <w:sz w:val="24"/>
          <w:szCs w:val="24"/>
        </w:rPr>
      </w:pPr>
      <w:r w:rsidRPr="00195A72">
        <w:rPr>
          <w:rFonts w:ascii="Times New Roman" w:hAnsi="Times New Roman"/>
          <w:kern w:val="2"/>
          <w:sz w:val="24"/>
          <w:szCs w:val="24"/>
        </w:rPr>
        <w:t>Информационная переработка текста. Виды преобразования текста. Анализ текста с точки зрения наличия в нем явной и скрытой, основной и второстепенной информации.</w:t>
      </w:r>
    </w:p>
    <w:p w:rsidR="00195A72" w:rsidRPr="00195A72" w:rsidRDefault="00195A72" w:rsidP="00195A72">
      <w:pPr>
        <w:spacing w:after="0" w:line="240" w:lineRule="auto"/>
        <w:ind w:firstLine="567"/>
        <w:rPr>
          <w:rFonts w:ascii="Times New Roman" w:hAnsi="Times New Roman"/>
          <w:kern w:val="2"/>
          <w:sz w:val="24"/>
          <w:szCs w:val="24"/>
        </w:rPr>
      </w:pPr>
      <w:r w:rsidRPr="00195A72">
        <w:rPr>
          <w:rFonts w:ascii="Times New Roman" w:hAnsi="Times New Roman"/>
          <w:kern w:val="2"/>
          <w:sz w:val="24"/>
          <w:szCs w:val="24"/>
        </w:rPr>
        <w:t>Лингвистический анализ текстов различных функциональных разновидностей языка.</w:t>
      </w:r>
    </w:p>
    <w:p w:rsidR="00195A72" w:rsidRPr="00195A72" w:rsidRDefault="00195A72" w:rsidP="00195A72">
      <w:pPr>
        <w:spacing w:after="0" w:line="240" w:lineRule="auto"/>
        <w:ind w:firstLine="567"/>
        <w:rPr>
          <w:rFonts w:ascii="Times New Roman" w:hAnsi="Times New Roman"/>
          <w:kern w:val="2"/>
          <w:sz w:val="24"/>
          <w:szCs w:val="24"/>
        </w:rPr>
      </w:pPr>
    </w:p>
    <w:p w:rsidR="00195A72" w:rsidRPr="00195A72" w:rsidRDefault="00195A72" w:rsidP="00195A72">
      <w:pPr>
        <w:spacing w:after="0" w:line="240" w:lineRule="auto"/>
        <w:ind w:firstLine="567"/>
        <w:rPr>
          <w:rFonts w:ascii="Times New Roman" w:hAnsi="Times New Roman"/>
          <w:kern w:val="2"/>
          <w:sz w:val="24"/>
          <w:szCs w:val="24"/>
        </w:rPr>
      </w:pPr>
      <w:r w:rsidRPr="00195A72">
        <w:rPr>
          <w:rFonts w:ascii="Times New Roman" w:hAnsi="Times New Roman"/>
          <w:kern w:val="2"/>
          <w:sz w:val="24"/>
          <w:szCs w:val="24"/>
        </w:rPr>
        <w:t>Культура речи</w:t>
      </w:r>
    </w:p>
    <w:p w:rsidR="00195A72" w:rsidRPr="00195A72" w:rsidRDefault="00195A72" w:rsidP="00195A72">
      <w:pPr>
        <w:spacing w:after="0" w:line="240" w:lineRule="auto"/>
        <w:ind w:firstLine="567"/>
        <w:rPr>
          <w:rFonts w:ascii="Times New Roman" w:hAnsi="Times New Roman"/>
          <w:kern w:val="2"/>
          <w:sz w:val="24"/>
          <w:szCs w:val="24"/>
        </w:rPr>
      </w:pPr>
      <w:r w:rsidRPr="00195A72">
        <w:rPr>
          <w:rFonts w:ascii="Times New Roman" w:hAnsi="Times New Roman"/>
          <w:kern w:val="2"/>
          <w:sz w:val="24"/>
          <w:szCs w:val="24"/>
        </w:rPr>
        <w:t>Культура речи как раздел лингвистики. Основные аспекты культуры речи: нормативный, коммуникативный и этический. Коммуникативная целесообразность, уместность, точность, ясность, выразительность речи. Оценка коммуникативных качеств и эффективности речи. Самоанализ и самооценка на основе наблюдений за собственной речью.</w:t>
      </w:r>
    </w:p>
    <w:p w:rsidR="00195A72" w:rsidRPr="00195A72" w:rsidRDefault="00195A72" w:rsidP="00195A72">
      <w:pPr>
        <w:spacing w:after="0" w:line="240" w:lineRule="auto"/>
        <w:ind w:firstLine="567"/>
        <w:rPr>
          <w:rFonts w:ascii="Times New Roman" w:hAnsi="Times New Roman"/>
          <w:kern w:val="2"/>
          <w:sz w:val="24"/>
          <w:szCs w:val="24"/>
        </w:rPr>
      </w:pPr>
      <w:r w:rsidRPr="00195A72">
        <w:rPr>
          <w:rFonts w:ascii="Times New Roman" w:hAnsi="Times New Roman"/>
          <w:kern w:val="2"/>
          <w:sz w:val="24"/>
          <w:szCs w:val="24"/>
        </w:rPr>
        <w:t>Культура видов речевой деятельности – чтения, аудирования, говорения и письма.</w:t>
      </w:r>
    </w:p>
    <w:p w:rsidR="00195A72" w:rsidRPr="00195A72" w:rsidRDefault="00195A72" w:rsidP="00195A72">
      <w:pPr>
        <w:spacing w:after="0" w:line="240" w:lineRule="auto"/>
        <w:ind w:firstLine="567"/>
        <w:rPr>
          <w:rFonts w:ascii="Times New Roman" w:hAnsi="Times New Roman"/>
          <w:kern w:val="2"/>
          <w:sz w:val="24"/>
          <w:szCs w:val="24"/>
        </w:rPr>
      </w:pPr>
      <w:r w:rsidRPr="00195A72">
        <w:rPr>
          <w:rFonts w:ascii="Times New Roman" w:hAnsi="Times New Roman"/>
          <w:kern w:val="2"/>
          <w:sz w:val="24"/>
          <w:szCs w:val="24"/>
        </w:rPr>
        <w:t>Культура публичной речи. Публичное выступление: выбор темы, определение цели, поиск материала. Композиция публичного выступления.</w:t>
      </w:r>
    </w:p>
    <w:p w:rsidR="00195A72" w:rsidRPr="00195A72" w:rsidRDefault="00195A72" w:rsidP="00195A72">
      <w:pPr>
        <w:spacing w:after="0" w:line="240" w:lineRule="auto"/>
        <w:ind w:firstLine="567"/>
        <w:rPr>
          <w:rFonts w:ascii="Times New Roman" w:hAnsi="Times New Roman"/>
          <w:kern w:val="2"/>
          <w:sz w:val="24"/>
          <w:szCs w:val="24"/>
        </w:rPr>
      </w:pPr>
      <w:r w:rsidRPr="00195A72">
        <w:rPr>
          <w:rFonts w:ascii="Times New Roman" w:hAnsi="Times New Roman"/>
          <w:kern w:val="2"/>
          <w:sz w:val="24"/>
          <w:szCs w:val="24"/>
        </w:rPr>
        <w:t>Культура научного и делового общения (устная и письменная формы). Особенности речевого этикета в официально-деловой, научной и публицистической сферах общения. Культура разговорной речи.</w:t>
      </w:r>
    </w:p>
    <w:p w:rsidR="00195A72" w:rsidRPr="00195A72" w:rsidRDefault="00195A72" w:rsidP="00195A72">
      <w:pPr>
        <w:spacing w:after="0" w:line="240" w:lineRule="auto"/>
        <w:ind w:firstLine="567"/>
        <w:rPr>
          <w:rFonts w:ascii="Times New Roman" w:hAnsi="Times New Roman"/>
          <w:kern w:val="2"/>
          <w:sz w:val="24"/>
          <w:szCs w:val="24"/>
        </w:rPr>
      </w:pPr>
      <w:r w:rsidRPr="00195A72">
        <w:rPr>
          <w:rFonts w:ascii="Times New Roman" w:hAnsi="Times New Roman"/>
          <w:kern w:val="2"/>
          <w:sz w:val="24"/>
          <w:szCs w:val="24"/>
        </w:rPr>
        <w:lastRenderedPageBreak/>
        <w:t>Языковая норма и ее функции. Основные виды языковых норм русского литературного языка: орфоэпические (произносительные и акцентологические), лексические, грамматические (морфологические и синтаксические), стилистические. Орфографические нормы, пунктуационные нормы. Совершенствование орфографических и пунктуационных умений и навыков. Соблюдение норм литературного языка в речевой практике. Уместность использования языковых средств в речевом высказывании.</w:t>
      </w:r>
    </w:p>
    <w:p w:rsidR="00195A72" w:rsidRPr="00195A72" w:rsidRDefault="00195A72" w:rsidP="00195A72">
      <w:pPr>
        <w:spacing w:after="0" w:line="240" w:lineRule="auto"/>
        <w:ind w:firstLine="567"/>
        <w:rPr>
          <w:rFonts w:ascii="Times New Roman" w:hAnsi="Times New Roman"/>
          <w:kern w:val="2"/>
          <w:sz w:val="24"/>
          <w:szCs w:val="24"/>
        </w:rPr>
      </w:pPr>
      <w:r w:rsidRPr="00195A72">
        <w:rPr>
          <w:rFonts w:ascii="Times New Roman" w:hAnsi="Times New Roman"/>
          <w:kern w:val="2"/>
          <w:sz w:val="24"/>
          <w:szCs w:val="24"/>
        </w:rPr>
        <w:t>Нормативные словари современного русского языка и лингвистические справочники; их использование.</w:t>
      </w:r>
    </w:p>
    <w:p w:rsidR="00195A72" w:rsidRPr="00195A72" w:rsidRDefault="00195A72" w:rsidP="00195A72">
      <w:pPr>
        <w:spacing w:after="0" w:line="240" w:lineRule="auto"/>
        <w:ind w:firstLine="567"/>
        <w:rPr>
          <w:rFonts w:ascii="Times New Roman" w:hAnsi="Times New Roman"/>
          <w:kern w:val="2"/>
          <w:sz w:val="24"/>
          <w:szCs w:val="24"/>
        </w:rPr>
      </w:pPr>
    </w:p>
    <w:p w:rsidR="00195A72" w:rsidRPr="0012151E" w:rsidRDefault="00195A72" w:rsidP="00195A72">
      <w:pPr>
        <w:spacing w:after="0" w:line="240" w:lineRule="auto"/>
        <w:ind w:firstLine="567"/>
        <w:rPr>
          <w:rFonts w:ascii="Times New Roman" w:hAnsi="Times New Roman"/>
          <w:b/>
          <w:i/>
          <w:kern w:val="2"/>
          <w:sz w:val="24"/>
          <w:szCs w:val="24"/>
        </w:rPr>
      </w:pPr>
      <w:r w:rsidRPr="0012151E">
        <w:rPr>
          <w:rFonts w:ascii="Times New Roman" w:hAnsi="Times New Roman"/>
          <w:b/>
          <w:i/>
          <w:kern w:val="2"/>
          <w:sz w:val="24"/>
          <w:szCs w:val="24"/>
        </w:rPr>
        <w:t>Углубленный уровень</w:t>
      </w:r>
    </w:p>
    <w:p w:rsidR="00195A72" w:rsidRPr="00195A72" w:rsidRDefault="00195A72" w:rsidP="00195A72">
      <w:pPr>
        <w:spacing w:after="0" w:line="240" w:lineRule="auto"/>
        <w:ind w:firstLine="567"/>
        <w:rPr>
          <w:rFonts w:ascii="Times New Roman" w:hAnsi="Times New Roman"/>
          <w:kern w:val="2"/>
          <w:sz w:val="24"/>
          <w:szCs w:val="24"/>
        </w:rPr>
      </w:pPr>
      <w:r w:rsidRPr="00195A72">
        <w:rPr>
          <w:rFonts w:ascii="Times New Roman" w:hAnsi="Times New Roman"/>
          <w:kern w:val="2"/>
          <w:sz w:val="24"/>
          <w:szCs w:val="24"/>
        </w:rPr>
        <w:t>Язык. Общие сведения о языке. Основные разделы науки о языке</w:t>
      </w:r>
    </w:p>
    <w:p w:rsidR="00195A72" w:rsidRPr="00195A72" w:rsidRDefault="00195A72" w:rsidP="00195A72">
      <w:pPr>
        <w:spacing w:after="0" w:line="240" w:lineRule="auto"/>
        <w:ind w:firstLine="567"/>
        <w:rPr>
          <w:rFonts w:ascii="Times New Roman" w:hAnsi="Times New Roman"/>
          <w:kern w:val="2"/>
          <w:sz w:val="24"/>
          <w:szCs w:val="24"/>
        </w:rPr>
      </w:pPr>
      <w:r w:rsidRPr="00195A72">
        <w:rPr>
          <w:rFonts w:ascii="Times New Roman" w:hAnsi="Times New Roman"/>
          <w:kern w:val="2"/>
          <w:sz w:val="24"/>
          <w:szCs w:val="24"/>
        </w:rPr>
        <w:t>Язык как многофункциональная развивающаяся знаковая система и общественное явление. Языки естественные и искусственные. Языки государственные, мировые, межнационального общения.</w:t>
      </w:r>
    </w:p>
    <w:p w:rsidR="00195A72" w:rsidRPr="00195A72" w:rsidRDefault="00195A72" w:rsidP="00195A72">
      <w:pPr>
        <w:spacing w:after="0" w:line="240" w:lineRule="auto"/>
        <w:ind w:firstLine="567"/>
        <w:rPr>
          <w:rFonts w:ascii="Times New Roman" w:hAnsi="Times New Roman"/>
          <w:kern w:val="2"/>
          <w:sz w:val="24"/>
          <w:szCs w:val="24"/>
        </w:rPr>
      </w:pPr>
      <w:r w:rsidRPr="00195A72">
        <w:rPr>
          <w:rFonts w:ascii="Times New Roman" w:hAnsi="Times New Roman"/>
          <w:kern w:val="2"/>
          <w:sz w:val="24"/>
          <w:szCs w:val="24"/>
        </w:rPr>
        <w:t>Основные функции языка. Социальные функции русского языка.</w:t>
      </w:r>
    </w:p>
    <w:p w:rsidR="00195A72" w:rsidRPr="00195A72" w:rsidRDefault="00195A72" w:rsidP="00195A72">
      <w:pPr>
        <w:spacing w:after="0" w:line="240" w:lineRule="auto"/>
        <w:ind w:firstLine="567"/>
        <w:rPr>
          <w:rFonts w:ascii="Times New Roman" w:hAnsi="Times New Roman"/>
          <w:kern w:val="2"/>
          <w:sz w:val="24"/>
          <w:szCs w:val="24"/>
        </w:rPr>
      </w:pPr>
      <w:r w:rsidRPr="00195A72">
        <w:rPr>
          <w:rFonts w:ascii="Times New Roman" w:hAnsi="Times New Roman"/>
          <w:kern w:val="2"/>
          <w:sz w:val="24"/>
          <w:szCs w:val="24"/>
        </w:rPr>
        <w:t>Русский язык в современном мире. Русский язык как один из индоевропейских языков. Русский язык в кругу других славянских языков. Историческое развитие русского языка. Роль старославянского языка в развитии русского языка.</w:t>
      </w:r>
    </w:p>
    <w:p w:rsidR="00195A72" w:rsidRPr="00195A72" w:rsidRDefault="00195A72" w:rsidP="00195A72">
      <w:pPr>
        <w:spacing w:after="0" w:line="240" w:lineRule="auto"/>
        <w:ind w:firstLine="567"/>
        <w:rPr>
          <w:rFonts w:ascii="Times New Roman" w:hAnsi="Times New Roman"/>
          <w:kern w:val="2"/>
          <w:sz w:val="24"/>
          <w:szCs w:val="24"/>
        </w:rPr>
      </w:pPr>
      <w:r w:rsidRPr="00195A72">
        <w:rPr>
          <w:rFonts w:ascii="Times New Roman" w:hAnsi="Times New Roman"/>
          <w:kern w:val="2"/>
          <w:sz w:val="24"/>
          <w:szCs w:val="24"/>
        </w:rPr>
        <w:t>Язык и общество. Язык и культура. Язык и история народа. Русский язык в Российской Федерации и в современном мире: в международном общении, в межнациональном общении. Формы существования русского национального языка (литературный язык, просторечие, народные говоры, профессиональные разновидности, жаргон, арго). Роль форм русского языка в становлении и развитии русского языка. Активные процессы в русском языке на современном этапе. Взаимообогащение языков как результат взаимодействия национальных культур. Проблемы экологии языка.</w:t>
      </w:r>
    </w:p>
    <w:p w:rsidR="00195A72" w:rsidRPr="00195A72" w:rsidRDefault="00195A72" w:rsidP="00195A72">
      <w:pPr>
        <w:spacing w:after="0" w:line="240" w:lineRule="auto"/>
        <w:ind w:firstLine="567"/>
        <w:rPr>
          <w:rFonts w:ascii="Times New Roman" w:hAnsi="Times New Roman"/>
          <w:kern w:val="2"/>
          <w:sz w:val="24"/>
          <w:szCs w:val="24"/>
        </w:rPr>
      </w:pPr>
      <w:r w:rsidRPr="00195A72">
        <w:rPr>
          <w:rFonts w:ascii="Times New Roman" w:hAnsi="Times New Roman"/>
          <w:kern w:val="2"/>
          <w:sz w:val="24"/>
          <w:szCs w:val="24"/>
        </w:rPr>
        <w:t>Лингвистика в системе гуманитарного знания. Русский язык как объект научного изучения. Русистика и ее разделы. Лингвистический эксперимент. Виднейшие ученые-лингвисты и их работы. Основные направления развития русистики в наши дни.</w:t>
      </w:r>
    </w:p>
    <w:p w:rsidR="00195A72" w:rsidRPr="00195A72" w:rsidRDefault="00195A72" w:rsidP="00195A72">
      <w:pPr>
        <w:spacing w:after="0" w:line="240" w:lineRule="auto"/>
        <w:ind w:firstLine="567"/>
        <w:rPr>
          <w:rFonts w:ascii="Times New Roman" w:hAnsi="Times New Roman"/>
          <w:kern w:val="2"/>
          <w:sz w:val="24"/>
          <w:szCs w:val="24"/>
        </w:rPr>
      </w:pPr>
    </w:p>
    <w:p w:rsidR="00195A72" w:rsidRPr="00195A72" w:rsidRDefault="00195A72" w:rsidP="00195A72">
      <w:pPr>
        <w:spacing w:after="0" w:line="240" w:lineRule="auto"/>
        <w:ind w:firstLine="567"/>
        <w:rPr>
          <w:rFonts w:ascii="Times New Roman" w:hAnsi="Times New Roman"/>
          <w:kern w:val="2"/>
          <w:sz w:val="24"/>
          <w:szCs w:val="24"/>
        </w:rPr>
      </w:pPr>
      <w:r w:rsidRPr="00195A72">
        <w:rPr>
          <w:rFonts w:ascii="Times New Roman" w:hAnsi="Times New Roman"/>
          <w:kern w:val="2"/>
          <w:sz w:val="24"/>
          <w:szCs w:val="24"/>
        </w:rPr>
        <w:t>Речь. Речевое общение</w:t>
      </w:r>
    </w:p>
    <w:p w:rsidR="00195A72" w:rsidRPr="00195A72" w:rsidRDefault="00195A72" w:rsidP="00195A72">
      <w:pPr>
        <w:spacing w:after="0" w:line="240" w:lineRule="auto"/>
        <w:ind w:firstLine="567"/>
        <w:rPr>
          <w:rFonts w:ascii="Times New Roman" w:hAnsi="Times New Roman"/>
          <w:kern w:val="2"/>
          <w:sz w:val="24"/>
          <w:szCs w:val="24"/>
        </w:rPr>
      </w:pPr>
      <w:r w:rsidRPr="00195A72">
        <w:rPr>
          <w:rFonts w:ascii="Times New Roman" w:hAnsi="Times New Roman"/>
          <w:kern w:val="2"/>
          <w:sz w:val="24"/>
          <w:szCs w:val="24"/>
        </w:rPr>
        <w:t>Речевое общение как форма взаимодействия людей в процессе их познавательно-трудовой деятельности.</w:t>
      </w:r>
    </w:p>
    <w:p w:rsidR="00195A72" w:rsidRPr="00195A72" w:rsidRDefault="00195A72" w:rsidP="00195A72">
      <w:pPr>
        <w:spacing w:after="0" w:line="240" w:lineRule="auto"/>
        <w:ind w:firstLine="567"/>
        <w:rPr>
          <w:rFonts w:ascii="Times New Roman" w:hAnsi="Times New Roman"/>
          <w:kern w:val="2"/>
          <w:sz w:val="24"/>
          <w:szCs w:val="24"/>
        </w:rPr>
      </w:pPr>
      <w:r w:rsidRPr="00195A72">
        <w:rPr>
          <w:rFonts w:ascii="Times New Roman" w:hAnsi="Times New Roman"/>
          <w:kern w:val="2"/>
          <w:sz w:val="24"/>
          <w:szCs w:val="24"/>
        </w:rPr>
        <w:t>Основные сферы речевого общения, их соотнесенность с функциональными разновидностями языка. Речь как деятельность. Виды речевой деятельности: продуктивные (говорение, письмо) и рецептивные (аудирование, чтение), их особенности.</w:t>
      </w:r>
    </w:p>
    <w:p w:rsidR="00195A72" w:rsidRPr="00195A72" w:rsidRDefault="00195A72" w:rsidP="00195A72">
      <w:pPr>
        <w:spacing w:after="0" w:line="240" w:lineRule="auto"/>
        <w:ind w:firstLine="567"/>
        <w:rPr>
          <w:rFonts w:ascii="Times New Roman" w:hAnsi="Times New Roman"/>
          <w:kern w:val="2"/>
          <w:sz w:val="24"/>
          <w:szCs w:val="24"/>
        </w:rPr>
      </w:pPr>
      <w:r w:rsidRPr="00195A72">
        <w:rPr>
          <w:rFonts w:ascii="Times New Roman" w:hAnsi="Times New Roman"/>
          <w:kern w:val="2"/>
          <w:sz w:val="24"/>
          <w:szCs w:val="24"/>
        </w:rPr>
        <w:t>Особенности восприятия чужого высказывания (устного и письменного) и создания собственного высказывания в устной и письменной форме.</w:t>
      </w:r>
    </w:p>
    <w:p w:rsidR="00195A72" w:rsidRPr="00195A72" w:rsidRDefault="00195A72" w:rsidP="00195A72">
      <w:pPr>
        <w:spacing w:after="0" w:line="240" w:lineRule="auto"/>
        <w:ind w:firstLine="567"/>
        <w:rPr>
          <w:rFonts w:ascii="Times New Roman" w:hAnsi="Times New Roman"/>
          <w:kern w:val="2"/>
          <w:sz w:val="24"/>
          <w:szCs w:val="24"/>
        </w:rPr>
      </w:pPr>
      <w:r w:rsidRPr="00195A72">
        <w:rPr>
          <w:rFonts w:ascii="Times New Roman" w:hAnsi="Times New Roman"/>
          <w:kern w:val="2"/>
          <w:sz w:val="24"/>
          <w:szCs w:val="24"/>
        </w:rPr>
        <w:t>Овладение речевыми стратегиями и тактиками, обеспечивающими успешность общения в различных жизненных ситуациях. Выбор речевой тактики и языковых средств, адекватных характеру речевой ситуации.</w:t>
      </w:r>
    </w:p>
    <w:p w:rsidR="00195A72" w:rsidRPr="00195A72" w:rsidRDefault="00195A72" w:rsidP="00195A72">
      <w:pPr>
        <w:spacing w:after="0" w:line="240" w:lineRule="auto"/>
        <w:ind w:firstLine="567"/>
        <w:rPr>
          <w:rFonts w:ascii="Times New Roman" w:hAnsi="Times New Roman"/>
          <w:kern w:val="2"/>
          <w:sz w:val="24"/>
          <w:szCs w:val="24"/>
        </w:rPr>
      </w:pPr>
      <w:r w:rsidRPr="00195A72">
        <w:rPr>
          <w:rFonts w:ascii="Times New Roman" w:hAnsi="Times New Roman"/>
          <w:kern w:val="2"/>
          <w:sz w:val="24"/>
          <w:szCs w:val="24"/>
        </w:rPr>
        <w:t>Речевое общение и его основные элементы. Виды речевого общения. Сферы и ситуации речевого общения. Компоненты речевой ситуации.</w:t>
      </w:r>
    </w:p>
    <w:p w:rsidR="00195A72" w:rsidRPr="00195A72" w:rsidRDefault="00195A72" w:rsidP="00195A72">
      <w:pPr>
        <w:spacing w:after="0" w:line="240" w:lineRule="auto"/>
        <w:ind w:firstLine="567"/>
        <w:rPr>
          <w:rFonts w:ascii="Times New Roman" w:hAnsi="Times New Roman"/>
          <w:kern w:val="2"/>
          <w:sz w:val="24"/>
          <w:szCs w:val="24"/>
        </w:rPr>
      </w:pPr>
      <w:r w:rsidRPr="00195A72">
        <w:rPr>
          <w:rFonts w:ascii="Times New Roman" w:hAnsi="Times New Roman"/>
          <w:kern w:val="2"/>
          <w:sz w:val="24"/>
          <w:szCs w:val="24"/>
        </w:rPr>
        <w:t>Осознанное использование разных видов чтения и аудирования в зависимости от коммуникативной установки. Способность извлекать необходимую информацию из различных источников: учебно-научных текстов, средств массовой информации, в том числе представленных в электронном виде на различных информационных носителях, официально-деловых текстов, справочной литературы. Владение умениями информационной переработки прочитанных и прослушанных текстов и представление их в виде тезисов, конспектов, аннотаций, рефератов. Комплексный лингвистический анализ текста.</w:t>
      </w:r>
    </w:p>
    <w:p w:rsidR="00195A72" w:rsidRPr="00195A72" w:rsidRDefault="00195A72" w:rsidP="00195A72">
      <w:pPr>
        <w:spacing w:after="0" w:line="240" w:lineRule="auto"/>
        <w:ind w:firstLine="567"/>
        <w:rPr>
          <w:rFonts w:ascii="Times New Roman" w:hAnsi="Times New Roman"/>
          <w:kern w:val="2"/>
          <w:sz w:val="24"/>
          <w:szCs w:val="24"/>
        </w:rPr>
      </w:pPr>
      <w:r w:rsidRPr="00195A72">
        <w:rPr>
          <w:rFonts w:ascii="Times New Roman" w:hAnsi="Times New Roman"/>
          <w:kern w:val="2"/>
          <w:sz w:val="24"/>
          <w:szCs w:val="24"/>
        </w:rPr>
        <w:lastRenderedPageBreak/>
        <w:t>Монологическая и диалогическая речь. Развитие навыков монологической и диалогической речи. Создание устных и письменных монологических и диалогических высказываний различных типов и жанров в научной, социально-культурной и деловой сферах общения. Овладение опытом речевого поведения в официальных и неофициальных ситуациях общения, ситуациях межкультурного общения. Выступление перед аудиторией с докладом; представление реферата, проекта на лингвистическую тему.</w:t>
      </w:r>
    </w:p>
    <w:p w:rsidR="00195A72" w:rsidRPr="00195A72" w:rsidRDefault="00195A72" w:rsidP="00195A72">
      <w:pPr>
        <w:spacing w:after="0" w:line="240" w:lineRule="auto"/>
        <w:ind w:firstLine="567"/>
        <w:rPr>
          <w:rFonts w:ascii="Times New Roman" w:hAnsi="Times New Roman"/>
          <w:kern w:val="2"/>
          <w:sz w:val="24"/>
          <w:szCs w:val="24"/>
        </w:rPr>
      </w:pPr>
      <w:r w:rsidRPr="00195A72">
        <w:rPr>
          <w:rFonts w:ascii="Times New Roman" w:hAnsi="Times New Roman"/>
          <w:kern w:val="2"/>
          <w:sz w:val="24"/>
          <w:szCs w:val="24"/>
        </w:rPr>
        <w:t>Функциональная стилистика как учение о функционально-стилистической дифференциации языка. Функциональные стили (научный, официально-деловой, публицистический), разговорная речь и язык художественной литературы как разновидности современного русского языка. Стилистические ресурсы языка.</w:t>
      </w:r>
    </w:p>
    <w:p w:rsidR="00195A72" w:rsidRPr="00195A72" w:rsidRDefault="00195A72" w:rsidP="00195A72">
      <w:pPr>
        <w:spacing w:after="0" w:line="240" w:lineRule="auto"/>
        <w:ind w:firstLine="567"/>
        <w:rPr>
          <w:rFonts w:ascii="Times New Roman" w:hAnsi="Times New Roman"/>
          <w:kern w:val="2"/>
          <w:sz w:val="24"/>
          <w:szCs w:val="24"/>
        </w:rPr>
      </w:pPr>
      <w:r w:rsidRPr="00195A72">
        <w:rPr>
          <w:rFonts w:ascii="Times New Roman" w:hAnsi="Times New Roman"/>
          <w:kern w:val="2"/>
          <w:sz w:val="24"/>
          <w:szCs w:val="24"/>
        </w:rPr>
        <w:t>Сфера употребления, типичные ситуации речевого общения, задачи речи, языковые средства, характерные для разговорного языка, научного, публицистического, официально-делового стилей.</w:t>
      </w:r>
    </w:p>
    <w:p w:rsidR="00195A72" w:rsidRPr="00195A72" w:rsidRDefault="00195A72" w:rsidP="00195A72">
      <w:pPr>
        <w:spacing w:after="0" w:line="240" w:lineRule="auto"/>
        <w:ind w:firstLine="567"/>
        <w:rPr>
          <w:rFonts w:ascii="Times New Roman" w:hAnsi="Times New Roman"/>
          <w:kern w:val="2"/>
          <w:sz w:val="24"/>
          <w:szCs w:val="24"/>
        </w:rPr>
      </w:pPr>
      <w:r w:rsidRPr="00195A72">
        <w:rPr>
          <w:rFonts w:ascii="Times New Roman" w:hAnsi="Times New Roman"/>
          <w:kern w:val="2"/>
          <w:sz w:val="24"/>
          <w:szCs w:val="24"/>
        </w:rPr>
        <w:t>Культура публичной речи. Публичное выступление: выбор темы, определение цели, поиск материала. Композиция публичного выступления.</w:t>
      </w:r>
    </w:p>
    <w:p w:rsidR="00195A72" w:rsidRPr="00195A72" w:rsidRDefault="00195A72" w:rsidP="00195A72">
      <w:pPr>
        <w:spacing w:after="0" w:line="240" w:lineRule="auto"/>
        <w:ind w:firstLine="567"/>
        <w:rPr>
          <w:rFonts w:ascii="Times New Roman" w:hAnsi="Times New Roman"/>
          <w:kern w:val="2"/>
          <w:sz w:val="24"/>
          <w:szCs w:val="24"/>
        </w:rPr>
      </w:pPr>
      <w:r w:rsidRPr="00195A72">
        <w:rPr>
          <w:rFonts w:ascii="Times New Roman" w:hAnsi="Times New Roman"/>
          <w:kern w:val="2"/>
          <w:sz w:val="24"/>
          <w:szCs w:val="24"/>
        </w:rPr>
        <w:t>Культура публичного выступления с текстами различной жанровой принадлежности. Речевой самоконтроль, самооценка, самокоррекция.</w:t>
      </w:r>
    </w:p>
    <w:p w:rsidR="00195A72" w:rsidRPr="00195A72" w:rsidRDefault="00195A72" w:rsidP="00195A72">
      <w:pPr>
        <w:spacing w:after="0" w:line="240" w:lineRule="auto"/>
        <w:ind w:firstLine="567"/>
        <w:rPr>
          <w:rFonts w:ascii="Times New Roman" w:hAnsi="Times New Roman"/>
          <w:kern w:val="2"/>
          <w:sz w:val="24"/>
          <w:szCs w:val="24"/>
        </w:rPr>
      </w:pPr>
      <w:r w:rsidRPr="00195A72">
        <w:rPr>
          <w:rFonts w:ascii="Times New Roman" w:hAnsi="Times New Roman"/>
          <w:kern w:val="2"/>
          <w:sz w:val="24"/>
          <w:szCs w:val="24"/>
        </w:rPr>
        <w:t>Основные жанры научного (доклад, аннотация, статья, тезисы, конспект, рецензия, выписки, реферат и др.), публицистического (выступление, статья, интервью, очерк и др.), официально-делового (резюме, характеристика, расписка, доверенность и др.) стилей, разговорной речи (рассказ, беседа, спор). Виды сочинений. Совершенствование умений и навыков создания текстов разных функционально-смысловых типов, стилей и жанров.</w:t>
      </w:r>
    </w:p>
    <w:p w:rsidR="00195A72" w:rsidRPr="00195A72" w:rsidRDefault="00195A72" w:rsidP="00195A72">
      <w:pPr>
        <w:spacing w:after="0" w:line="240" w:lineRule="auto"/>
        <w:ind w:firstLine="567"/>
        <w:rPr>
          <w:rFonts w:ascii="Times New Roman" w:hAnsi="Times New Roman"/>
          <w:kern w:val="2"/>
          <w:sz w:val="24"/>
          <w:szCs w:val="24"/>
        </w:rPr>
      </w:pPr>
      <w:r w:rsidRPr="00195A72">
        <w:rPr>
          <w:rFonts w:ascii="Times New Roman" w:hAnsi="Times New Roman"/>
          <w:kern w:val="2"/>
          <w:sz w:val="24"/>
          <w:szCs w:val="24"/>
        </w:rPr>
        <w:t>Литературный язык и язык художественной литературы. Отличия языка художественной литературы от других разновидностей современного русского языка. Основные признаки художественной речи.</w:t>
      </w:r>
    </w:p>
    <w:p w:rsidR="00195A72" w:rsidRPr="00195A72" w:rsidRDefault="00195A72" w:rsidP="00195A72">
      <w:pPr>
        <w:spacing w:after="0" w:line="240" w:lineRule="auto"/>
        <w:ind w:firstLine="567"/>
        <w:rPr>
          <w:rFonts w:ascii="Times New Roman" w:hAnsi="Times New Roman"/>
          <w:kern w:val="2"/>
          <w:sz w:val="24"/>
          <w:szCs w:val="24"/>
        </w:rPr>
      </w:pPr>
      <w:r w:rsidRPr="00195A72">
        <w:rPr>
          <w:rFonts w:ascii="Times New Roman" w:hAnsi="Times New Roman"/>
          <w:kern w:val="2"/>
          <w:sz w:val="24"/>
          <w:szCs w:val="24"/>
        </w:rPr>
        <w:t>Основные изобразительно-выразительные средства языка.</w:t>
      </w:r>
    </w:p>
    <w:p w:rsidR="00195A72" w:rsidRPr="00195A72" w:rsidRDefault="00195A72" w:rsidP="00195A72">
      <w:pPr>
        <w:spacing w:after="0" w:line="240" w:lineRule="auto"/>
        <w:ind w:firstLine="567"/>
        <w:rPr>
          <w:rFonts w:ascii="Times New Roman" w:hAnsi="Times New Roman"/>
          <w:kern w:val="2"/>
          <w:sz w:val="24"/>
          <w:szCs w:val="24"/>
        </w:rPr>
      </w:pPr>
      <w:r w:rsidRPr="00195A72">
        <w:rPr>
          <w:rFonts w:ascii="Times New Roman" w:hAnsi="Times New Roman"/>
          <w:kern w:val="2"/>
          <w:sz w:val="24"/>
          <w:szCs w:val="24"/>
        </w:rPr>
        <w:t>Текст. Признаки текста.</w:t>
      </w:r>
    </w:p>
    <w:p w:rsidR="00195A72" w:rsidRPr="00195A72" w:rsidRDefault="00195A72" w:rsidP="00195A72">
      <w:pPr>
        <w:spacing w:after="0" w:line="240" w:lineRule="auto"/>
        <w:ind w:firstLine="567"/>
        <w:rPr>
          <w:rFonts w:ascii="Times New Roman" w:hAnsi="Times New Roman"/>
          <w:kern w:val="2"/>
          <w:sz w:val="24"/>
          <w:szCs w:val="24"/>
        </w:rPr>
      </w:pPr>
      <w:r w:rsidRPr="00195A72">
        <w:rPr>
          <w:rFonts w:ascii="Times New Roman" w:hAnsi="Times New Roman"/>
          <w:kern w:val="2"/>
          <w:sz w:val="24"/>
          <w:szCs w:val="24"/>
        </w:rPr>
        <w:t>Виды чтения. Использование различных видов чтения в зависимости от коммуникативной задачи и характера текста.</w:t>
      </w:r>
    </w:p>
    <w:p w:rsidR="00195A72" w:rsidRPr="00195A72" w:rsidRDefault="00195A72" w:rsidP="00195A72">
      <w:pPr>
        <w:spacing w:after="0" w:line="240" w:lineRule="auto"/>
        <w:ind w:firstLine="567"/>
        <w:rPr>
          <w:rFonts w:ascii="Times New Roman" w:hAnsi="Times New Roman"/>
          <w:kern w:val="2"/>
          <w:sz w:val="24"/>
          <w:szCs w:val="24"/>
        </w:rPr>
      </w:pPr>
      <w:r w:rsidRPr="00195A72">
        <w:rPr>
          <w:rFonts w:ascii="Times New Roman" w:hAnsi="Times New Roman"/>
          <w:kern w:val="2"/>
          <w:sz w:val="24"/>
          <w:szCs w:val="24"/>
        </w:rPr>
        <w:t>Информационная переработка текста. Виды преобразования текста.</w:t>
      </w:r>
    </w:p>
    <w:p w:rsidR="00195A72" w:rsidRPr="00195A72" w:rsidRDefault="00195A72" w:rsidP="00195A72">
      <w:pPr>
        <w:spacing w:after="0" w:line="240" w:lineRule="auto"/>
        <w:ind w:firstLine="567"/>
        <w:rPr>
          <w:rFonts w:ascii="Times New Roman" w:hAnsi="Times New Roman"/>
          <w:kern w:val="2"/>
          <w:sz w:val="24"/>
          <w:szCs w:val="24"/>
        </w:rPr>
      </w:pPr>
      <w:r w:rsidRPr="00195A72">
        <w:rPr>
          <w:rFonts w:ascii="Times New Roman" w:hAnsi="Times New Roman"/>
          <w:kern w:val="2"/>
          <w:sz w:val="24"/>
          <w:szCs w:val="24"/>
        </w:rPr>
        <w:t>Лингвистический анализ текстов различных функциональных разновидностей языка. Проведение стилистического анализа текстов разных стилей и функциональных разновидностей языка.</w:t>
      </w:r>
    </w:p>
    <w:p w:rsidR="00195A72" w:rsidRPr="00195A72" w:rsidRDefault="00195A72" w:rsidP="00195A72">
      <w:pPr>
        <w:spacing w:after="0" w:line="240" w:lineRule="auto"/>
        <w:ind w:firstLine="567"/>
        <w:rPr>
          <w:rFonts w:ascii="Times New Roman" w:hAnsi="Times New Roman"/>
          <w:kern w:val="2"/>
          <w:sz w:val="24"/>
          <w:szCs w:val="24"/>
        </w:rPr>
      </w:pPr>
    </w:p>
    <w:p w:rsidR="00195A72" w:rsidRPr="00195A72" w:rsidRDefault="00195A72" w:rsidP="00195A72">
      <w:pPr>
        <w:spacing w:after="0" w:line="240" w:lineRule="auto"/>
        <w:ind w:firstLine="567"/>
        <w:rPr>
          <w:rFonts w:ascii="Times New Roman" w:hAnsi="Times New Roman"/>
          <w:kern w:val="2"/>
          <w:sz w:val="24"/>
          <w:szCs w:val="24"/>
        </w:rPr>
      </w:pPr>
      <w:r w:rsidRPr="00195A72">
        <w:rPr>
          <w:rFonts w:ascii="Times New Roman" w:hAnsi="Times New Roman"/>
          <w:kern w:val="2"/>
          <w:sz w:val="24"/>
          <w:szCs w:val="24"/>
        </w:rPr>
        <w:t>Культура речи</w:t>
      </w:r>
    </w:p>
    <w:p w:rsidR="00195A72" w:rsidRPr="00195A72" w:rsidRDefault="00195A72" w:rsidP="00195A72">
      <w:pPr>
        <w:spacing w:after="0" w:line="240" w:lineRule="auto"/>
        <w:ind w:firstLine="567"/>
        <w:rPr>
          <w:rFonts w:ascii="Times New Roman" w:hAnsi="Times New Roman"/>
          <w:kern w:val="2"/>
          <w:sz w:val="24"/>
          <w:szCs w:val="24"/>
        </w:rPr>
      </w:pPr>
      <w:r w:rsidRPr="00195A72">
        <w:rPr>
          <w:rFonts w:ascii="Times New Roman" w:hAnsi="Times New Roman"/>
          <w:kern w:val="2"/>
          <w:sz w:val="24"/>
          <w:szCs w:val="24"/>
        </w:rPr>
        <w:t>Культура речи как раздел лингвистики. Основные аспекты культуры речи: нормативный, коммуникативный и этический.</w:t>
      </w:r>
    </w:p>
    <w:p w:rsidR="00195A72" w:rsidRPr="00195A72" w:rsidRDefault="00195A72" w:rsidP="00195A72">
      <w:pPr>
        <w:spacing w:after="0" w:line="240" w:lineRule="auto"/>
        <w:ind w:firstLine="567"/>
        <w:rPr>
          <w:rFonts w:ascii="Times New Roman" w:hAnsi="Times New Roman"/>
          <w:kern w:val="2"/>
          <w:sz w:val="24"/>
          <w:szCs w:val="24"/>
        </w:rPr>
      </w:pPr>
      <w:r w:rsidRPr="00195A72">
        <w:rPr>
          <w:rFonts w:ascii="Times New Roman" w:hAnsi="Times New Roman"/>
          <w:kern w:val="2"/>
          <w:sz w:val="24"/>
          <w:szCs w:val="24"/>
        </w:rPr>
        <w:t>Взаимосвязь языка и культуры. Лексика, обозначающая предметы и явления традиционного русского быта; историзмы и архаизмы; фольклорная лексика и фразеология; русские имена. Взаимообогащение языков как результат взаимодействия национальных культур.</w:t>
      </w:r>
    </w:p>
    <w:p w:rsidR="00195A72" w:rsidRPr="00195A72" w:rsidRDefault="00195A72" w:rsidP="00195A72">
      <w:pPr>
        <w:spacing w:after="0" w:line="240" w:lineRule="auto"/>
        <w:ind w:firstLine="567"/>
        <w:rPr>
          <w:rFonts w:ascii="Times New Roman" w:hAnsi="Times New Roman"/>
          <w:kern w:val="2"/>
          <w:sz w:val="24"/>
          <w:szCs w:val="24"/>
        </w:rPr>
      </w:pPr>
      <w:r w:rsidRPr="00195A72">
        <w:rPr>
          <w:rFonts w:ascii="Times New Roman" w:hAnsi="Times New Roman"/>
          <w:kern w:val="2"/>
          <w:sz w:val="24"/>
          <w:szCs w:val="24"/>
        </w:rPr>
        <w:t>Коммуникативная целесообразность, уместность, точность, ясность, выразительность речи. Оценка коммуникативных качеств и эффективности речи. Причины коммуникативных неудач, их предупреждение и преодоление.</w:t>
      </w:r>
    </w:p>
    <w:p w:rsidR="00195A72" w:rsidRPr="00195A72" w:rsidRDefault="00195A72" w:rsidP="00195A72">
      <w:pPr>
        <w:spacing w:after="0" w:line="240" w:lineRule="auto"/>
        <w:ind w:firstLine="567"/>
        <w:rPr>
          <w:rFonts w:ascii="Times New Roman" w:hAnsi="Times New Roman"/>
          <w:kern w:val="2"/>
          <w:sz w:val="24"/>
          <w:szCs w:val="24"/>
        </w:rPr>
      </w:pPr>
      <w:r w:rsidRPr="00195A72">
        <w:rPr>
          <w:rFonts w:ascii="Times New Roman" w:hAnsi="Times New Roman"/>
          <w:kern w:val="2"/>
          <w:sz w:val="24"/>
          <w:szCs w:val="24"/>
        </w:rPr>
        <w:t>Культура видов речевой деятельности – чтения, аудирования, говорения и письма.</w:t>
      </w:r>
    </w:p>
    <w:p w:rsidR="00195A72" w:rsidRPr="00195A72" w:rsidRDefault="00195A72" w:rsidP="00195A72">
      <w:pPr>
        <w:spacing w:after="0" w:line="240" w:lineRule="auto"/>
        <w:ind w:firstLine="567"/>
        <w:rPr>
          <w:rFonts w:ascii="Times New Roman" w:hAnsi="Times New Roman"/>
          <w:kern w:val="2"/>
          <w:sz w:val="24"/>
          <w:szCs w:val="24"/>
        </w:rPr>
      </w:pPr>
      <w:r w:rsidRPr="00195A72">
        <w:rPr>
          <w:rFonts w:ascii="Times New Roman" w:hAnsi="Times New Roman"/>
          <w:kern w:val="2"/>
          <w:sz w:val="24"/>
          <w:szCs w:val="24"/>
        </w:rPr>
        <w:t>Культура публичной речи. Публичное выступление: выбор темы, определение цели, поиск материала. Композиция публичного выступления.</w:t>
      </w:r>
    </w:p>
    <w:p w:rsidR="00195A72" w:rsidRPr="00195A72" w:rsidRDefault="00195A72" w:rsidP="00195A72">
      <w:pPr>
        <w:spacing w:after="0" w:line="240" w:lineRule="auto"/>
        <w:ind w:firstLine="567"/>
        <w:rPr>
          <w:rFonts w:ascii="Times New Roman" w:hAnsi="Times New Roman"/>
          <w:kern w:val="2"/>
          <w:sz w:val="24"/>
          <w:szCs w:val="24"/>
        </w:rPr>
      </w:pPr>
      <w:r w:rsidRPr="00195A72">
        <w:rPr>
          <w:rFonts w:ascii="Times New Roman" w:hAnsi="Times New Roman"/>
          <w:kern w:val="2"/>
          <w:sz w:val="24"/>
          <w:szCs w:val="24"/>
        </w:rPr>
        <w:t>Культура научного и делового общения (устная и письменная формы). Особенности речевого этикета в официально-деловой, научной и публицистической сферах общения. Культура разговорной речи.</w:t>
      </w:r>
    </w:p>
    <w:p w:rsidR="00195A72" w:rsidRPr="00195A72" w:rsidRDefault="00195A72" w:rsidP="00195A72">
      <w:pPr>
        <w:spacing w:after="0" w:line="240" w:lineRule="auto"/>
        <w:ind w:firstLine="567"/>
        <w:rPr>
          <w:rFonts w:ascii="Times New Roman" w:hAnsi="Times New Roman"/>
          <w:kern w:val="2"/>
          <w:sz w:val="24"/>
          <w:szCs w:val="24"/>
        </w:rPr>
      </w:pPr>
      <w:r w:rsidRPr="00195A72">
        <w:rPr>
          <w:rFonts w:ascii="Times New Roman" w:hAnsi="Times New Roman"/>
          <w:kern w:val="2"/>
          <w:sz w:val="24"/>
          <w:szCs w:val="24"/>
        </w:rPr>
        <w:lastRenderedPageBreak/>
        <w:t>Языковая норма и ее функции. Основные виды языковых норм: орфоэпические (произносительные и акцентологические), лексические, грамматические (морфологические и синтаксические), стилистические нормы русского литературного языка. Орфографические нормы, пунктуационные нормы. Совершенствование орфографических и пунктуационных умений и навыков. Совершенствование собственных коммуникативных способностей и культуры речи. Соблюдение норм литературного языка в речевой практике. Уместность использования языковых средств в речевом высказывании. Варианты языковых норм. Осуществление выбора наиболее точных языковых средств в соответствии со сферами и ситуациями речевого общения.</w:t>
      </w:r>
    </w:p>
    <w:p w:rsidR="00195A72" w:rsidRPr="00195A72" w:rsidRDefault="00195A72" w:rsidP="00195A72">
      <w:pPr>
        <w:spacing w:after="0" w:line="240" w:lineRule="auto"/>
        <w:ind w:firstLine="567"/>
        <w:rPr>
          <w:rFonts w:ascii="Times New Roman" w:hAnsi="Times New Roman"/>
          <w:kern w:val="2"/>
          <w:sz w:val="24"/>
          <w:szCs w:val="24"/>
        </w:rPr>
      </w:pPr>
      <w:r w:rsidRPr="00195A72">
        <w:rPr>
          <w:rFonts w:ascii="Times New Roman" w:hAnsi="Times New Roman"/>
          <w:kern w:val="2"/>
          <w:sz w:val="24"/>
          <w:szCs w:val="24"/>
        </w:rPr>
        <w:t>Способность осуществлять речевой самоконтроль, анализировать речь с точки зрения ее эффективности в достижении поставленных коммуникативных задач. Разные способы редактирования текстов.</w:t>
      </w:r>
    </w:p>
    <w:p w:rsidR="00195A72" w:rsidRPr="00195A72" w:rsidRDefault="00195A72" w:rsidP="00195A72">
      <w:pPr>
        <w:spacing w:after="0" w:line="240" w:lineRule="auto"/>
        <w:ind w:firstLine="567"/>
        <w:rPr>
          <w:rFonts w:ascii="Times New Roman" w:hAnsi="Times New Roman"/>
          <w:kern w:val="2"/>
          <w:sz w:val="24"/>
          <w:szCs w:val="24"/>
        </w:rPr>
      </w:pPr>
      <w:r w:rsidRPr="00195A72">
        <w:rPr>
          <w:rFonts w:ascii="Times New Roman" w:hAnsi="Times New Roman"/>
          <w:kern w:val="2"/>
          <w:sz w:val="24"/>
          <w:szCs w:val="24"/>
        </w:rPr>
        <w:t>Анализ коммуникативных качеств и эффективности речи. Редактирование текстов различных стилей и жанров на основе знаний о нормах русского литературного языка.</w:t>
      </w:r>
    </w:p>
    <w:p w:rsidR="00195A72" w:rsidRPr="00195A72" w:rsidRDefault="00195A72" w:rsidP="00195A72">
      <w:pPr>
        <w:spacing w:after="0" w:line="240" w:lineRule="auto"/>
        <w:ind w:firstLine="567"/>
        <w:rPr>
          <w:rFonts w:ascii="Times New Roman" w:hAnsi="Times New Roman"/>
          <w:kern w:val="2"/>
          <w:sz w:val="24"/>
          <w:szCs w:val="24"/>
        </w:rPr>
      </w:pPr>
      <w:r w:rsidRPr="00195A72">
        <w:rPr>
          <w:rFonts w:ascii="Times New Roman" w:hAnsi="Times New Roman"/>
          <w:kern w:val="2"/>
          <w:sz w:val="24"/>
          <w:szCs w:val="24"/>
        </w:rPr>
        <w:t>Нормативные словари современного русского языка и лингвистические справочники; их использование.</w:t>
      </w:r>
    </w:p>
    <w:p w:rsidR="00195A72" w:rsidRDefault="00195A72" w:rsidP="00195A72">
      <w:pPr>
        <w:spacing w:after="0" w:line="240" w:lineRule="auto"/>
        <w:ind w:firstLine="567"/>
        <w:rPr>
          <w:rFonts w:ascii="Times New Roman" w:hAnsi="Times New Roman"/>
          <w:kern w:val="2"/>
          <w:sz w:val="24"/>
          <w:szCs w:val="24"/>
        </w:rPr>
      </w:pPr>
      <w:r w:rsidRPr="00195A72">
        <w:rPr>
          <w:rFonts w:ascii="Times New Roman" w:hAnsi="Times New Roman"/>
          <w:kern w:val="2"/>
          <w:sz w:val="24"/>
          <w:szCs w:val="24"/>
        </w:rPr>
        <w:t>Использование этимологических словарей и справочников для подготовки сообщений об истории происхождения некоторых слов и выражений, отражающих исторические и культурные традиции страны.</w:t>
      </w:r>
    </w:p>
    <w:p w:rsidR="00C24CCC" w:rsidRDefault="00C24CCC" w:rsidP="00195A72">
      <w:pPr>
        <w:spacing w:after="0" w:line="240" w:lineRule="auto"/>
        <w:ind w:firstLine="567"/>
        <w:rPr>
          <w:rFonts w:ascii="Times New Roman" w:hAnsi="Times New Roman"/>
          <w:kern w:val="2"/>
          <w:sz w:val="24"/>
          <w:szCs w:val="24"/>
        </w:rPr>
      </w:pPr>
    </w:p>
    <w:p w:rsidR="0012151E" w:rsidRPr="0012151E" w:rsidRDefault="0012151E" w:rsidP="0012151E">
      <w:pPr>
        <w:spacing w:after="0" w:line="240" w:lineRule="auto"/>
        <w:ind w:firstLine="567"/>
        <w:rPr>
          <w:rFonts w:ascii="Times New Roman" w:hAnsi="Times New Roman"/>
          <w:b/>
          <w:kern w:val="2"/>
          <w:sz w:val="24"/>
          <w:szCs w:val="24"/>
        </w:rPr>
      </w:pPr>
      <w:r w:rsidRPr="0012151E">
        <w:rPr>
          <w:rFonts w:ascii="Times New Roman" w:hAnsi="Times New Roman"/>
          <w:b/>
          <w:kern w:val="2"/>
          <w:sz w:val="24"/>
          <w:szCs w:val="24"/>
        </w:rPr>
        <w:t>В результате изучения учебного предмета «Русский язык» на уро</w:t>
      </w:r>
      <w:r>
        <w:rPr>
          <w:rFonts w:ascii="Times New Roman" w:hAnsi="Times New Roman"/>
          <w:b/>
          <w:kern w:val="2"/>
          <w:sz w:val="24"/>
          <w:szCs w:val="24"/>
        </w:rPr>
        <w:t xml:space="preserve">вне среднего общего образования – </w:t>
      </w:r>
    </w:p>
    <w:p w:rsidR="0012151E" w:rsidRPr="0012151E" w:rsidRDefault="0012151E" w:rsidP="0012151E">
      <w:pPr>
        <w:spacing w:after="0" w:line="240" w:lineRule="auto"/>
        <w:ind w:firstLine="567"/>
        <w:rPr>
          <w:rFonts w:ascii="Times New Roman" w:hAnsi="Times New Roman"/>
          <w:b/>
          <w:i/>
          <w:kern w:val="2"/>
          <w:sz w:val="24"/>
          <w:szCs w:val="24"/>
        </w:rPr>
      </w:pPr>
      <w:r w:rsidRPr="0012151E">
        <w:rPr>
          <w:rFonts w:ascii="Times New Roman" w:hAnsi="Times New Roman"/>
          <w:b/>
          <w:i/>
          <w:kern w:val="2"/>
          <w:sz w:val="24"/>
          <w:szCs w:val="24"/>
        </w:rPr>
        <w:t>выпускник на базовом уровне научится:</w:t>
      </w:r>
    </w:p>
    <w:p w:rsidR="0012151E" w:rsidRPr="0012151E" w:rsidRDefault="0012151E" w:rsidP="0012151E">
      <w:pPr>
        <w:spacing w:after="0" w:line="240" w:lineRule="auto"/>
        <w:ind w:firstLine="567"/>
        <w:rPr>
          <w:rFonts w:ascii="Times New Roman" w:hAnsi="Times New Roman"/>
          <w:kern w:val="2"/>
          <w:sz w:val="24"/>
          <w:szCs w:val="24"/>
        </w:rPr>
      </w:pPr>
      <w:r w:rsidRPr="0012151E">
        <w:rPr>
          <w:rFonts w:ascii="Times New Roman" w:hAnsi="Times New Roman"/>
          <w:kern w:val="2"/>
          <w:sz w:val="24"/>
          <w:szCs w:val="24"/>
        </w:rPr>
        <w:t>–</w:t>
      </w:r>
      <w:r w:rsidRPr="0012151E">
        <w:rPr>
          <w:rFonts w:ascii="Times New Roman" w:hAnsi="Times New Roman"/>
          <w:kern w:val="2"/>
          <w:sz w:val="24"/>
          <w:szCs w:val="24"/>
        </w:rPr>
        <w:tab/>
        <w:t>использовать языковые средства адекватно цели общения и речевой ситуации;</w:t>
      </w:r>
    </w:p>
    <w:p w:rsidR="0012151E" w:rsidRPr="0012151E" w:rsidRDefault="0012151E" w:rsidP="0012151E">
      <w:pPr>
        <w:spacing w:after="0" w:line="240" w:lineRule="auto"/>
        <w:ind w:firstLine="567"/>
        <w:rPr>
          <w:rFonts w:ascii="Times New Roman" w:hAnsi="Times New Roman"/>
          <w:kern w:val="2"/>
          <w:sz w:val="24"/>
          <w:szCs w:val="24"/>
        </w:rPr>
      </w:pPr>
      <w:r w:rsidRPr="0012151E">
        <w:rPr>
          <w:rFonts w:ascii="Times New Roman" w:hAnsi="Times New Roman"/>
          <w:kern w:val="2"/>
          <w:sz w:val="24"/>
          <w:szCs w:val="24"/>
        </w:rPr>
        <w:t>–</w:t>
      </w:r>
      <w:r w:rsidRPr="0012151E">
        <w:rPr>
          <w:rFonts w:ascii="Times New Roman" w:hAnsi="Times New Roman"/>
          <w:kern w:val="2"/>
          <w:sz w:val="24"/>
          <w:szCs w:val="24"/>
        </w:rPr>
        <w:tab/>
        <w:t>использовать знания о формах русского языка (литературный язык, просторечие, народные говоры, профессиональные разновидности, жаргон, арго) при создании текстов;</w:t>
      </w:r>
    </w:p>
    <w:p w:rsidR="0012151E" w:rsidRPr="0012151E" w:rsidRDefault="0012151E" w:rsidP="0012151E">
      <w:pPr>
        <w:spacing w:after="0" w:line="240" w:lineRule="auto"/>
        <w:ind w:firstLine="567"/>
        <w:rPr>
          <w:rFonts w:ascii="Times New Roman" w:hAnsi="Times New Roman"/>
          <w:kern w:val="2"/>
          <w:sz w:val="24"/>
          <w:szCs w:val="24"/>
        </w:rPr>
      </w:pPr>
      <w:r w:rsidRPr="0012151E">
        <w:rPr>
          <w:rFonts w:ascii="Times New Roman" w:hAnsi="Times New Roman"/>
          <w:kern w:val="2"/>
          <w:sz w:val="24"/>
          <w:szCs w:val="24"/>
        </w:rPr>
        <w:t>–</w:t>
      </w:r>
      <w:r w:rsidRPr="0012151E">
        <w:rPr>
          <w:rFonts w:ascii="Times New Roman" w:hAnsi="Times New Roman"/>
          <w:kern w:val="2"/>
          <w:sz w:val="24"/>
          <w:szCs w:val="24"/>
        </w:rPr>
        <w:tab/>
        <w:t>создавать устные и письменные высказывания, монологические и диалогические тексты определенной функционально-смысловой принадлежности (описание, повествование, рассуждение) и определенных жанров (тезисы, конспекты, выступления, лекции, отчеты, сообщения, аннотации, рефераты, доклады, сочинения);</w:t>
      </w:r>
    </w:p>
    <w:p w:rsidR="0012151E" w:rsidRPr="0012151E" w:rsidRDefault="0012151E" w:rsidP="0012151E">
      <w:pPr>
        <w:spacing w:after="0" w:line="240" w:lineRule="auto"/>
        <w:ind w:firstLine="567"/>
        <w:rPr>
          <w:rFonts w:ascii="Times New Roman" w:hAnsi="Times New Roman"/>
          <w:kern w:val="2"/>
          <w:sz w:val="24"/>
          <w:szCs w:val="24"/>
        </w:rPr>
      </w:pPr>
      <w:r w:rsidRPr="0012151E">
        <w:rPr>
          <w:rFonts w:ascii="Times New Roman" w:hAnsi="Times New Roman"/>
          <w:kern w:val="2"/>
          <w:sz w:val="24"/>
          <w:szCs w:val="24"/>
        </w:rPr>
        <w:t>–</w:t>
      </w:r>
      <w:r w:rsidRPr="0012151E">
        <w:rPr>
          <w:rFonts w:ascii="Times New Roman" w:hAnsi="Times New Roman"/>
          <w:kern w:val="2"/>
          <w:sz w:val="24"/>
          <w:szCs w:val="24"/>
        </w:rPr>
        <w:tab/>
        <w:t>выстраивать композицию текста, используя знания о его структурных элементах;</w:t>
      </w:r>
    </w:p>
    <w:p w:rsidR="0012151E" w:rsidRPr="0012151E" w:rsidRDefault="0012151E" w:rsidP="0012151E">
      <w:pPr>
        <w:spacing w:after="0" w:line="240" w:lineRule="auto"/>
        <w:ind w:firstLine="567"/>
        <w:rPr>
          <w:rFonts w:ascii="Times New Roman" w:hAnsi="Times New Roman"/>
          <w:kern w:val="2"/>
          <w:sz w:val="24"/>
          <w:szCs w:val="24"/>
        </w:rPr>
      </w:pPr>
      <w:r w:rsidRPr="0012151E">
        <w:rPr>
          <w:rFonts w:ascii="Times New Roman" w:hAnsi="Times New Roman"/>
          <w:kern w:val="2"/>
          <w:sz w:val="24"/>
          <w:szCs w:val="24"/>
        </w:rPr>
        <w:t>–</w:t>
      </w:r>
      <w:r w:rsidRPr="0012151E">
        <w:rPr>
          <w:rFonts w:ascii="Times New Roman" w:hAnsi="Times New Roman"/>
          <w:kern w:val="2"/>
          <w:sz w:val="24"/>
          <w:szCs w:val="24"/>
        </w:rPr>
        <w:tab/>
        <w:t>подбирать и использовать языковые средства в зависимости от типа текста и выбранного профиля обучения;</w:t>
      </w:r>
    </w:p>
    <w:p w:rsidR="0012151E" w:rsidRPr="0012151E" w:rsidRDefault="0012151E" w:rsidP="0012151E">
      <w:pPr>
        <w:spacing w:after="0" w:line="240" w:lineRule="auto"/>
        <w:ind w:firstLine="567"/>
        <w:rPr>
          <w:rFonts w:ascii="Times New Roman" w:hAnsi="Times New Roman"/>
          <w:kern w:val="2"/>
          <w:sz w:val="24"/>
          <w:szCs w:val="24"/>
        </w:rPr>
      </w:pPr>
      <w:r w:rsidRPr="0012151E">
        <w:rPr>
          <w:rFonts w:ascii="Times New Roman" w:hAnsi="Times New Roman"/>
          <w:kern w:val="2"/>
          <w:sz w:val="24"/>
          <w:szCs w:val="24"/>
        </w:rPr>
        <w:t>–</w:t>
      </w:r>
      <w:r w:rsidRPr="0012151E">
        <w:rPr>
          <w:rFonts w:ascii="Times New Roman" w:hAnsi="Times New Roman"/>
          <w:kern w:val="2"/>
          <w:sz w:val="24"/>
          <w:szCs w:val="24"/>
        </w:rPr>
        <w:tab/>
        <w:t>правильно использовать лексические и грамматические средства связи предложений при построении текста;</w:t>
      </w:r>
    </w:p>
    <w:p w:rsidR="0012151E" w:rsidRPr="0012151E" w:rsidRDefault="0012151E" w:rsidP="0012151E">
      <w:pPr>
        <w:spacing w:after="0" w:line="240" w:lineRule="auto"/>
        <w:ind w:firstLine="567"/>
        <w:rPr>
          <w:rFonts w:ascii="Times New Roman" w:hAnsi="Times New Roman"/>
          <w:kern w:val="2"/>
          <w:sz w:val="24"/>
          <w:szCs w:val="24"/>
        </w:rPr>
      </w:pPr>
      <w:r w:rsidRPr="0012151E">
        <w:rPr>
          <w:rFonts w:ascii="Times New Roman" w:hAnsi="Times New Roman"/>
          <w:kern w:val="2"/>
          <w:sz w:val="24"/>
          <w:szCs w:val="24"/>
        </w:rPr>
        <w:t>–</w:t>
      </w:r>
      <w:r w:rsidRPr="0012151E">
        <w:rPr>
          <w:rFonts w:ascii="Times New Roman" w:hAnsi="Times New Roman"/>
          <w:kern w:val="2"/>
          <w:sz w:val="24"/>
          <w:szCs w:val="24"/>
        </w:rPr>
        <w:tab/>
        <w:t>создавать устные и письменные тексты разных жанров в соответствии с функционально-стилевой принадлежностью текста;</w:t>
      </w:r>
    </w:p>
    <w:p w:rsidR="0012151E" w:rsidRDefault="0012151E" w:rsidP="0012151E">
      <w:pPr>
        <w:spacing w:after="0" w:line="240" w:lineRule="auto"/>
        <w:ind w:firstLine="567"/>
        <w:rPr>
          <w:rFonts w:ascii="Times New Roman" w:hAnsi="Times New Roman"/>
          <w:kern w:val="2"/>
          <w:sz w:val="24"/>
          <w:szCs w:val="24"/>
        </w:rPr>
      </w:pPr>
      <w:r w:rsidRPr="0012151E">
        <w:rPr>
          <w:rFonts w:ascii="Times New Roman" w:hAnsi="Times New Roman"/>
          <w:kern w:val="2"/>
          <w:sz w:val="24"/>
          <w:szCs w:val="24"/>
        </w:rPr>
        <w:t>–</w:t>
      </w:r>
      <w:r w:rsidRPr="0012151E">
        <w:rPr>
          <w:rFonts w:ascii="Times New Roman" w:hAnsi="Times New Roman"/>
          <w:kern w:val="2"/>
          <w:sz w:val="24"/>
          <w:szCs w:val="24"/>
        </w:rPr>
        <w:tab/>
        <w:t>сознательно использовать изобразительно-выразительные средства языка при создании текста в соответствии с выбранным профилем обучения;</w:t>
      </w:r>
      <w:r>
        <w:rPr>
          <w:rFonts w:ascii="Times New Roman" w:hAnsi="Times New Roman"/>
          <w:kern w:val="2"/>
          <w:sz w:val="24"/>
          <w:szCs w:val="24"/>
        </w:rPr>
        <w:t xml:space="preserve"> </w:t>
      </w:r>
    </w:p>
    <w:p w:rsidR="0012151E" w:rsidRPr="0012151E" w:rsidRDefault="0012151E" w:rsidP="0012151E">
      <w:pPr>
        <w:spacing w:after="0" w:line="240" w:lineRule="auto"/>
        <w:ind w:firstLine="567"/>
        <w:rPr>
          <w:rFonts w:ascii="Times New Roman" w:hAnsi="Times New Roman"/>
          <w:kern w:val="2"/>
          <w:sz w:val="24"/>
          <w:szCs w:val="24"/>
        </w:rPr>
      </w:pPr>
      <w:r w:rsidRPr="0012151E">
        <w:rPr>
          <w:rFonts w:ascii="Times New Roman" w:hAnsi="Times New Roman"/>
          <w:kern w:val="2"/>
          <w:sz w:val="24"/>
          <w:szCs w:val="24"/>
        </w:rPr>
        <w:t>–</w:t>
      </w:r>
      <w:r w:rsidRPr="0012151E">
        <w:rPr>
          <w:rFonts w:ascii="Times New Roman" w:hAnsi="Times New Roman"/>
          <w:kern w:val="2"/>
          <w:sz w:val="24"/>
          <w:szCs w:val="24"/>
        </w:rPr>
        <w:tab/>
        <w:t>использовать при работе с текстом разные виды чтения (поисковое, просмотровое, ознакомительное, изучающее, реферативное) и аудирования (с полным пониманием текста, с пониманием основного содержания, с выборочным извлечением информации);</w:t>
      </w:r>
    </w:p>
    <w:p w:rsidR="0012151E" w:rsidRPr="0012151E" w:rsidRDefault="0012151E" w:rsidP="0012151E">
      <w:pPr>
        <w:spacing w:after="0" w:line="240" w:lineRule="auto"/>
        <w:ind w:firstLine="567"/>
        <w:rPr>
          <w:rFonts w:ascii="Times New Roman" w:hAnsi="Times New Roman"/>
          <w:kern w:val="2"/>
          <w:sz w:val="24"/>
          <w:szCs w:val="24"/>
        </w:rPr>
      </w:pPr>
      <w:r w:rsidRPr="0012151E">
        <w:rPr>
          <w:rFonts w:ascii="Times New Roman" w:hAnsi="Times New Roman"/>
          <w:kern w:val="2"/>
          <w:sz w:val="24"/>
          <w:szCs w:val="24"/>
        </w:rPr>
        <w:t>–</w:t>
      </w:r>
      <w:r w:rsidRPr="0012151E">
        <w:rPr>
          <w:rFonts w:ascii="Times New Roman" w:hAnsi="Times New Roman"/>
          <w:kern w:val="2"/>
          <w:sz w:val="24"/>
          <w:szCs w:val="24"/>
        </w:rPr>
        <w:tab/>
        <w:t>анализировать текст с точки зрения наличия в нем явной и скрытой, основной и второстепенной информации, определять его тему, проблему и основную мысль;</w:t>
      </w:r>
    </w:p>
    <w:p w:rsidR="0012151E" w:rsidRPr="0012151E" w:rsidRDefault="0012151E" w:rsidP="0012151E">
      <w:pPr>
        <w:spacing w:after="0" w:line="240" w:lineRule="auto"/>
        <w:ind w:firstLine="567"/>
        <w:rPr>
          <w:rFonts w:ascii="Times New Roman" w:hAnsi="Times New Roman"/>
          <w:kern w:val="2"/>
          <w:sz w:val="24"/>
          <w:szCs w:val="24"/>
        </w:rPr>
      </w:pPr>
      <w:r w:rsidRPr="0012151E">
        <w:rPr>
          <w:rFonts w:ascii="Times New Roman" w:hAnsi="Times New Roman"/>
          <w:kern w:val="2"/>
          <w:sz w:val="24"/>
          <w:szCs w:val="24"/>
        </w:rPr>
        <w:t>–</w:t>
      </w:r>
      <w:r w:rsidRPr="0012151E">
        <w:rPr>
          <w:rFonts w:ascii="Times New Roman" w:hAnsi="Times New Roman"/>
          <w:kern w:val="2"/>
          <w:sz w:val="24"/>
          <w:szCs w:val="24"/>
        </w:rPr>
        <w:tab/>
        <w:t>извлекать необходимую информацию из различных источников и переводить ее в текстовый формат;</w:t>
      </w:r>
    </w:p>
    <w:p w:rsidR="0012151E" w:rsidRPr="0012151E" w:rsidRDefault="0012151E" w:rsidP="0012151E">
      <w:pPr>
        <w:spacing w:after="0" w:line="240" w:lineRule="auto"/>
        <w:ind w:firstLine="567"/>
        <w:rPr>
          <w:rFonts w:ascii="Times New Roman" w:hAnsi="Times New Roman"/>
          <w:kern w:val="2"/>
          <w:sz w:val="24"/>
          <w:szCs w:val="24"/>
        </w:rPr>
      </w:pPr>
      <w:r w:rsidRPr="0012151E">
        <w:rPr>
          <w:rFonts w:ascii="Times New Roman" w:hAnsi="Times New Roman"/>
          <w:kern w:val="2"/>
          <w:sz w:val="24"/>
          <w:szCs w:val="24"/>
        </w:rPr>
        <w:t>–</w:t>
      </w:r>
      <w:r w:rsidRPr="0012151E">
        <w:rPr>
          <w:rFonts w:ascii="Times New Roman" w:hAnsi="Times New Roman"/>
          <w:kern w:val="2"/>
          <w:sz w:val="24"/>
          <w:szCs w:val="24"/>
        </w:rPr>
        <w:tab/>
        <w:t>преобразовывать текст в другие виды передачи информации;</w:t>
      </w:r>
    </w:p>
    <w:p w:rsidR="0012151E" w:rsidRPr="0012151E" w:rsidRDefault="0012151E" w:rsidP="0012151E">
      <w:pPr>
        <w:spacing w:after="0" w:line="240" w:lineRule="auto"/>
        <w:ind w:firstLine="567"/>
        <w:rPr>
          <w:rFonts w:ascii="Times New Roman" w:hAnsi="Times New Roman"/>
          <w:kern w:val="2"/>
          <w:sz w:val="24"/>
          <w:szCs w:val="24"/>
        </w:rPr>
      </w:pPr>
      <w:r w:rsidRPr="0012151E">
        <w:rPr>
          <w:rFonts w:ascii="Times New Roman" w:hAnsi="Times New Roman"/>
          <w:kern w:val="2"/>
          <w:sz w:val="24"/>
          <w:szCs w:val="24"/>
        </w:rPr>
        <w:t>–</w:t>
      </w:r>
      <w:r w:rsidRPr="0012151E">
        <w:rPr>
          <w:rFonts w:ascii="Times New Roman" w:hAnsi="Times New Roman"/>
          <w:kern w:val="2"/>
          <w:sz w:val="24"/>
          <w:szCs w:val="24"/>
        </w:rPr>
        <w:tab/>
        <w:t>выбирать тему, определять цель и подбирать материал для публичного выступления;</w:t>
      </w:r>
    </w:p>
    <w:p w:rsidR="0012151E" w:rsidRPr="0012151E" w:rsidRDefault="0012151E" w:rsidP="0012151E">
      <w:pPr>
        <w:spacing w:after="0" w:line="240" w:lineRule="auto"/>
        <w:ind w:firstLine="567"/>
        <w:rPr>
          <w:rFonts w:ascii="Times New Roman" w:hAnsi="Times New Roman"/>
          <w:kern w:val="2"/>
          <w:sz w:val="24"/>
          <w:szCs w:val="24"/>
        </w:rPr>
      </w:pPr>
      <w:r w:rsidRPr="0012151E">
        <w:rPr>
          <w:rFonts w:ascii="Times New Roman" w:hAnsi="Times New Roman"/>
          <w:kern w:val="2"/>
          <w:sz w:val="24"/>
          <w:szCs w:val="24"/>
        </w:rPr>
        <w:t>–</w:t>
      </w:r>
      <w:r w:rsidRPr="0012151E">
        <w:rPr>
          <w:rFonts w:ascii="Times New Roman" w:hAnsi="Times New Roman"/>
          <w:kern w:val="2"/>
          <w:sz w:val="24"/>
          <w:szCs w:val="24"/>
        </w:rPr>
        <w:tab/>
        <w:t>соблюдать культуру публичной речи;</w:t>
      </w:r>
    </w:p>
    <w:p w:rsidR="0012151E" w:rsidRPr="0012151E" w:rsidRDefault="0012151E" w:rsidP="0012151E">
      <w:pPr>
        <w:spacing w:after="0" w:line="240" w:lineRule="auto"/>
        <w:ind w:firstLine="567"/>
        <w:rPr>
          <w:rFonts w:ascii="Times New Roman" w:hAnsi="Times New Roman"/>
          <w:kern w:val="2"/>
          <w:sz w:val="24"/>
          <w:szCs w:val="24"/>
        </w:rPr>
      </w:pPr>
      <w:r w:rsidRPr="0012151E">
        <w:rPr>
          <w:rFonts w:ascii="Times New Roman" w:hAnsi="Times New Roman"/>
          <w:kern w:val="2"/>
          <w:sz w:val="24"/>
          <w:szCs w:val="24"/>
        </w:rPr>
        <w:lastRenderedPageBreak/>
        <w:t>–</w:t>
      </w:r>
      <w:r w:rsidRPr="0012151E">
        <w:rPr>
          <w:rFonts w:ascii="Times New Roman" w:hAnsi="Times New Roman"/>
          <w:kern w:val="2"/>
          <w:sz w:val="24"/>
          <w:szCs w:val="24"/>
        </w:rPr>
        <w:tab/>
        <w:t>соблюдать в речевой практике основные орфоэпические, лексические, грамматические, стилистические, орфографические и пунктуационные нормы русского литературного языка;</w:t>
      </w:r>
    </w:p>
    <w:p w:rsidR="0012151E" w:rsidRPr="0012151E" w:rsidRDefault="0012151E" w:rsidP="0012151E">
      <w:pPr>
        <w:spacing w:after="0" w:line="240" w:lineRule="auto"/>
        <w:ind w:firstLine="567"/>
        <w:rPr>
          <w:rFonts w:ascii="Times New Roman" w:hAnsi="Times New Roman"/>
          <w:kern w:val="2"/>
          <w:sz w:val="24"/>
          <w:szCs w:val="24"/>
        </w:rPr>
      </w:pPr>
      <w:r w:rsidRPr="0012151E">
        <w:rPr>
          <w:rFonts w:ascii="Times New Roman" w:hAnsi="Times New Roman"/>
          <w:kern w:val="2"/>
          <w:sz w:val="24"/>
          <w:szCs w:val="24"/>
        </w:rPr>
        <w:t>–</w:t>
      </w:r>
      <w:r w:rsidRPr="0012151E">
        <w:rPr>
          <w:rFonts w:ascii="Times New Roman" w:hAnsi="Times New Roman"/>
          <w:kern w:val="2"/>
          <w:sz w:val="24"/>
          <w:szCs w:val="24"/>
        </w:rPr>
        <w:tab/>
        <w:t>оценивать собственную и чужую речь с позиции соответствия языковым нормам;</w:t>
      </w:r>
    </w:p>
    <w:p w:rsidR="0012151E" w:rsidRPr="0012151E" w:rsidRDefault="0012151E" w:rsidP="0012151E">
      <w:pPr>
        <w:spacing w:after="0" w:line="240" w:lineRule="auto"/>
        <w:ind w:firstLine="567"/>
        <w:rPr>
          <w:rFonts w:ascii="Times New Roman" w:hAnsi="Times New Roman"/>
          <w:kern w:val="2"/>
          <w:sz w:val="24"/>
          <w:szCs w:val="24"/>
        </w:rPr>
      </w:pPr>
      <w:r w:rsidRPr="0012151E">
        <w:rPr>
          <w:rFonts w:ascii="Times New Roman" w:hAnsi="Times New Roman"/>
          <w:kern w:val="2"/>
          <w:sz w:val="24"/>
          <w:szCs w:val="24"/>
        </w:rPr>
        <w:t>–</w:t>
      </w:r>
      <w:r w:rsidRPr="0012151E">
        <w:rPr>
          <w:rFonts w:ascii="Times New Roman" w:hAnsi="Times New Roman"/>
          <w:kern w:val="2"/>
          <w:sz w:val="24"/>
          <w:szCs w:val="24"/>
        </w:rPr>
        <w:tab/>
        <w:t>использовать основные нормативные словари и справочники для оценки устных и письменных высказываний с точки зрения соответствия языковым нормам.</w:t>
      </w:r>
    </w:p>
    <w:p w:rsidR="0012151E" w:rsidRPr="0012151E" w:rsidRDefault="0012151E" w:rsidP="0012151E">
      <w:pPr>
        <w:spacing w:after="0" w:line="240" w:lineRule="auto"/>
        <w:ind w:firstLine="567"/>
        <w:rPr>
          <w:rFonts w:ascii="Times New Roman" w:hAnsi="Times New Roman"/>
          <w:kern w:val="2"/>
          <w:sz w:val="24"/>
          <w:szCs w:val="24"/>
        </w:rPr>
      </w:pPr>
    </w:p>
    <w:p w:rsidR="0012151E" w:rsidRPr="0012151E" w:rsidRDefault="0012151E" w:rsidP="0012151E">
      <w:pPr>
        <w:spacing w:after="0" w:line="240" w:lineRule="auto"/>
        <w:ind w:firstLine="567"/>
        <w:rPr>
          <w:rFonts w:ascii="Times New Roman" w:hAnsi="Times New Roman"/>
          <w:b/>
          <w:i/>
          <w:kern w:val="2"/>
          <w:sz w:val="24"/>
          <w:szCs w:val="24"/>
        </w:rPr>
      </w:pPr>
      <w:r w:rsidRPr="0012151E">
        <w:rPr>
          <w:rFonts w:ascii="Times New Roman" w:hAnsi="Times New Roman"/>
          <w:b/>
          <w:i/>
          <w:kern w:val="2"/>
          <w:sz w:val="24"/>
          <w:szCs w:val="24"/>
        </w:rPr>
        <w:t>Выпускник на базовом уровне получит возможность научиться:</w:t>
      </w:r>
    </w:p>
    <w:p w:rsidR="0012151E" w:rsidRPr="0012151E" w:rsidRDefault="0012151E" w:rsidP="0012151E">
      <w:pPr>
        <w:spacing w:after="0" w:line="240" w:lineRule="auto"/>
        <w:ind w:firstLine="567"/>
        <w:rPr>
          <w:rFonts w:ascii="Times New Roman" w:hAnsi="Times New Roman"/>
          <w:kern w:val="2"/>
          <w:sz w:val="24"/>
          <w:szCs w:val="24"/>
        </w:rPr>
      </w:pPr>
      <w:r w:rsidRPr="0012151E">
        <w:rPr>
          <w:rFonts w:ascii="Times New Roman" w:hAnsi="Times New Roman"/>
          <w:kern w:val="2"/>
          <w:sz w:val="24"/>
          <w:szCs w:val="24"/>
        </w:rPr>
        <w:t>–</w:t>
      </w:r>
      <w:r w:rsidRPr="0012151E">
        <w:rPr>
          <w:rFonts w:ascii="Times New Roman" w:hAnsi="Times New Roman"/>
          <w:kern w:val="2"/>
          <w:sz w:val="24"/>
          <w:szCs w:val="24"/>
        </w:rPr>
        <w:tab/>
        <w:t>распознавать уровни и единицы языка в предъявленном тексте и видеть взаимосвязь между ними;</w:t>
      </w:r>
    </w:p>
    <w:p w:rsidR="0012151E" w:rsidRPr="0012151E" w:rsidRDefault="0012151E" w:rsidP="0012151E">
      <w:pPr>
        <w:spacing w:after="0" w:line="240" w:lineRule="auto"/>
        <w:ind w:firstLine="567"/>
        <w:rPr>
          <w:rFonts w:ascii="Times New Roman" w:hAnsi="Times New Roman"/>
          <w:kern w:val="2"/>
          <w:sz w:val="24"/>
          <w:szCs w:val="24"/>
        </w:rPr>
      </w:pPr>
      <w:r w:rsidRPr="0012151E">
        <w:rPr>
          <w:rFonts w:ascii="Times New Roman" w:hAnsi="Times New Roman"/>
          <w:kern w:val="2"/>
          <w:sz w:val="24"/>
          <w:szCs w:val="24"/>
        </w:rPr>
        <w:t xml:space="preserve"> </w:t>
      </w:r>
      <w:r>
        <w:rPr>
          <w:rFonts w:ascii="Times New Roman" w:hAnsi="Times New Roman"/>
          <w:kern w:val="2"/>
          <w:sz w:val="24"/>
          <w:szCs w:val="24"/>
        </w:rPr>
        <w:t>–</w:t>
      </w:r>
      <w:r w:rsidRPr="0012151E">
        <w:rPr>
          <w:rFonts w:ascii="Times New Roman" w:hAnsi="Times New Roman"/>
          <w:kern w:val="2"/>
          <w:sz w:val="24"/>
          <w:szCs w:val="24"/>
        </w:rPr>
        <w:t>анализировать при оценке собственной и чужой речи языковые средства, использованные в тексте, с точки зрения правильности, точности и уместности их употребления;</w:t>
      </w:r>
    </w:p>
    <w:p w:rsidR="0012151E" w:rsidRPr="0012151E" w:rsidRDefault="0012151E" w:rsidP="0012151E">
      <w:pPr>
        <w:spacing w:after="0" w:line="240" w:lineRule="auto"/>
        <w:ind w:firstLine="567"/>
        <w:rPr>
          <w:rFonts w:ascii="Times New Roman" w:hAnsi="Times New Roman"/>
          <w:kern w:val="2"/>
          <w:sz w:val="24"/>
          <w:szCs w:val="24"/>
        </w:rPr>
      </w:pPr>
      <w:r w:rsidRPr="0012151E">
        <w:rPr>
          <w:rFonts w:ascii="Times New Roman" w:hAnsi="Times New Roman"/>
          <w:kern w:val="2"/>
          <w:sz w:val="24"/>
          <w:szCs w:val="24"/>
        </w:rPr>
        <w:t>–</w:t>
      </w:r>
      <w:r w:rsidRPr="0012151E">
        <w:rPr>
          <w:rFonts w:ascii="Times New Roman" w:hAnsi="Times New Roman"/>
          <w:kern w:val="2"/>
          <w:sz w:val="24"/>
          <w:szCs w:val="24"/>
        </w:rPr>
        <w:tab/>
        <w:t>комментировать авторские высказывания на различные темы (в том числе о богатстве и выразительности русского языка);</w:t>
      </w:r>
    </w:p>
    <w:p w:rsidR="0012151E" w:rsidRPr="0012151E" w:rsidRDefault="0012151E" w:rsidP="0012151E">
      <w:pPr>
        <w:spacing w:after="0" w:line="240" w:lineRule="auto"/>
        <w:ind w:firstLine="567"/>
        <w:rPr>
          <w:rFonts w:ascii="Times New Roman" w:hAnsi="Times New Roman"/>
          <w:kern w:val="2"/>
          <w:sz w:val="24"/>
          <w:szCs w:val="24"/>
        </w:rPr>
      </w:pPr>
      <w:r w:rsidRPr="0012151E">
        <w:rPr>
          <w:rFonts w:ascii="Times New Roman" w:hAnsi="Times New Roman"/>
          <w:kern w:val="2"/>
          <w:sz w:val="24"/>
          <w:szCs w:val="24"/>
        </w:rPr>
        <w:t>–</w:t>
      </w:r>
      <w:r w:rsidRPr="0012151E">
        <w:rPr>
          <w:rFonts w:ascii="Times New Roman" w:hAnsi="Times New Roman"/>
          <w:kern w:val="2"/>
          <w:sz w:val="24"/>
          <w:szCs w:val="24"/>
        </w:rPr>
        <w:tab/>
        <w:t>отличать язык художественной литературы от других разновидностей современного русского языка;</w:t>
      </w:r>
    </w:p>
    <w:p w:rsidR="0012151E" w:rsidRPr="0012151E" w:rsidRDefault="0012151E" w:rsidP="0012151E">
      <w:pPr>
        <w:spacing w:after="0" w:line="240" w:lineRule="auto"/>
        <w:ind w:firstLine="567"/>
        <w:rPr>
          <w:rFonts w:ascii="Times New Roman" w:hAnsi="Times New Roman"/>
          <w:kern w:val="2"/>
          <w:sz w:val="24"/>
          <w:szCs w:val="24"/>
        </w:rPr>
      </w:pPr>
      <w:r w:rsidRPr="0012151E">
        <w:rPr>
          <w:rFonts w:ascii="Times New Roman" w:hAnsi="Times New Roman"/>
          <w:kern w:val="2"/>
          <w:sz w:val="24"/>
          <w:szCs w:val="24"/>
        </w:rPr>
        <w:t>–</w:t>
      </w:r>
      <w:r w:rsidRPr="0012151E">
        <w:rPr>
          <w:rFonts w:ascii="Times New Roman" w:hAnsi="Times New Roman"/>
          <w:kern w:val="2"/>
          <w:sz w:val="24"/>
          <w:szCs w:val="24"/>
        </w:rPr>
        <w:tab/>
        <w:t>использовать синонимические ресурсы русского языка для более точного выражения мысли и усиления выразительности речи;</w:t>
      </w:r>
    </w:p>
    <w:p w:rsidR="0012151E" w:rsidRPr="0012151E" w:rsidRDefault="0012151E" w:rsidP="0012151E">
      <w:pPr>
        <w:spacing w:after="0" w:line="240" w:lineRule="auto"/>
        <w:ind w:firstLine="567"/>
        <w:rPr>
          <w:rFonts w:ascii="Times New Roman" w:hAnsi="Times New Roman"/>
          <w:kern w:val="2"/>
          <w:sz w:val="24"/>
          <w:szCs w:val="24"/>
        </w:rPr>
      </w:pPr>
      <w:r w:rsidRPr="0012151E">
        <w:rPr>
          <w:rFonts w:ascii="Times New Roman" w:hAnsi="Times New Roman"/>
          <w:kern w:val="2"/>
          <w:sz w:val="24"/>
          <w:szCs w:val="24"/>
        </w:rPr>
        <w:t>–</w:t>
      </w:r>
      <w:r w:rsidRPr="0012151E">
        <w:rPr>
          <w:rFonts w:ascii="Times New Roman" w:hAnsi="Times New Roman"/>
          <w:kern w:val="2"/>
          <w:sz w:val="24"/>
          <w:szCs w:val="24"/>
        </w:rPr>
        <w:tab/>
        <w:t>иметь представление об историческом развитии русского языка и истории русского языкознания;</w:t>
      </w:r>
    </w:p>
    <w:p w:rsidR="0012151E" w:rsidRPr="0012151E" w:rsidRDefault="0012151E" w:rsidP="0012151E">
      <w:pPr>
        <w:spacing w:after="0" w:line="240" w:lineRule="auto"/>
        <w:ind w:firstLine="567"/>
        <w:rPr>
          <w:rFonts w:ascii="Times New Roman" w:hAnsi="Times New Roman"/>
          <w:kern w:val="2"/>
          <w:sz w:val="24"/>
          <w:szCs w:val="24"/>
        </w:rPr>
      </w:pPr>
      <w:r w:rsidRPr="0012151E">
        <w:rPr>
          <w:rFonts w:ascii="Times New Roman" w:hAnsi="Times New Roman"/>
          <w:kern w:val="2"/>
          <w:sz w:val="24"/>
          <w:szCs w:val="24"/>
        </w:rPr>
        <w:t>–</w:t>
      </w:r>
      <w:r w:rsidRPr="0012151E">
        <w:rPr>
          <w:rFonts w:ascii="Times New Roman" w:hAnsi="Times New Roman"/>
          <w:kern w:val="2"/>
          <w:sz w:val="24"/>
          <w:szCs w:val="24"/>
        </w:rPr>
        <w:tab/>
        <w:t>выражать согласие или несогласие с мнением собеседника в соответствии с правилами ведения диалогической речи;</w:t>
      </w:r>
    </w:p>
    <w:p w:rsidR="0012151E" w:rsidRPr="0012151E" w:rsidRDefault="0012151E" w:rsidP="0012151E">
      <w:pPr>
        <w:spacing w:after="0" w:line="240" w:lineRule="auto"/>
        <w:ind w:firstLine="567"/>
        <w:rPr>
          <w:rFonts w:ascii="Times New Roman" w:hAnsi="Times New Roman"/>
          <w:kern w:val="2"/>
          <w:sz w:val="24"/>
          <w:szCs w:val="24"/>
        </w:rPr>
      </w:pPr>
      <w:r w:rsidRPr="0012151E">
        <w:rPr>
          <w:rFonts w:ascii="Times New Roman" w:hAnsi="Times New Roman"/>
          <w:kern w:val="2"/>
          <w:sz w:val="24"/>
          <w:szCs w:val="24"/>
        </w:rPr>
        <w:t>–</w:t>
      </w:r>
      <w:r w:rsidRPr="0012151E">
        <w:rPr>
          <w:rFonts w:ascii="Times New Roman" w:hAnsi="Times New Roman"/>
          <w:kern w:val="2"/>
          <w:sz w:val="24"/>
          <w:szCs w:val="24"/>
        </w:rPr>
        <w:tab/>
        <w:t>дифференцировать главную и второстепенную информацию, известную и неизвестную информацию в прослушанном тексте;</w:t>
      </w:r>
    </w:p>
    <w:p w:rsidR="0012151E" w:rsidRPr="0012151E" w:rsidRDefault="0012151E" w:rsidP="0012151E">
      <w:pPr>
        <w:spacing w:after="0" w:line="240" w:lineRule="auto"/>
        <w:ind w:firstLine="567"/>
        <w:rPr>
          <w:rFonts w:ascii="Times New Roman" w:hAnsi="Times New Roman"/>
          <w:kern w:val="2"/>
          <w:sz w:val="24"/>
          <w:szCs w:val="24"/>
        </w:rPr>
      </w:pPr>
      <w:r w:rsidRPr="0012151E">
        <w:rPr>
          <w:rFonts w:ascii="Times New Roman" w:hAnsi="Times New Roman"/>
          <w:kern w:val="2"/>
          <w:sz w:val="24"/>
          <w:szCs w:val="24"/>
        </w:rPr>
        <w:t>–</w:t>
      </w:r>
      <w:r w:rsidRPr="0012151E">
        <w:rPr>
          <w:rFonts w:ascii="Times New Roman" w:hAnsi="Times New Roman"/>
          <w:kern w:val="2"/>
          <w:sz w:val="24"/>
          <w:szCs w:val="24"/>
        </w:rPr>
        <w:tab/>
        <w:t>проводить самостоятельный поиск текстовой и нетекстовой информации, отбирать и анализировать полученную информацию;</w:t>
      </w:r>
    </w:p>
    <w:p w:rsidR="0012151E" w:rsidRPr="0012151E" w:rsidRDefault="0012151E" w:rsidP="0012151E">
      <w:pPr>
        <w:spacing w:after="0" w:line="240" w:lineRule="auto"/>
        <w:ind w:firstLine="567"/>
        <w:rPr>
          <w:rFonts w:ascii="Times New Roman" w:hAnsi="Times New Roman"/>
          <w:kern w:val="2"/>
          <w:sz w:val="24"/>
          <w:szCs w:val="24"/>
        </w:rPr>
      </w:pPr>
      <w:r w:rsidRPr="0012151E">
        <w:rPr>
          <w:rFonts w:ascii="Times New Roman" w:hAnsi="Times New Roman"/>
          <w:kern w:val="2"/>
          <w:sz w:val="24"/>
          <w:szCs w:val="24"/>
        </w:rPr>
        <w:t>–</w:t>
      </w:r>
      <w:r w:rsidRPr="0012151E">
        <w:rPr>
          <w:rFonts w:ascii="Times New Roman" w:hAnsi="Times New Roman"/>
          <w:kern w:val="2"/>
          <w:sz w:val="24"/>
          <w:szCs w:val="24"/>
        </w:rPr>
        <w:tab/>
        <w:t>сохранять  стилевое  единство  при  создании  текста  заданного функционального</w:t>
      </w:r>
    </w:p>
    <w:p w:rsidR="0012151E" w:rsidRPr="0012151E" w:rsidRDefault="0012151E" w:rsidP="0012151E">
      <w:pPr>
        <w:spacing w:after="0" w:line="240" w:lineRule="auto"/>
        <w:ind w:firstLine="567"/>
        <w:rPr>
          <w:rFonts w:ascii="Times New Roman" w:hAnsi="Times New Roman"/>
          <w:kern w:val="2"/>
          <w:sz w:val="24"/>
          <w:szCs w:val="24"/>
        </w:rPr>
      </w:pPr>
      <w:r w:rsidRPr="0012151E">
        <w:rPr>
          <w:rFonts w:ascii="Times New Roman" w:hAnsi="Times New Roman"/>
          <w:kern w:val="2"/>
          <w:sz w:val="24"/>
          <w:szCs w:val="24"/>
        </w:rPr>
        <w:t>стиля;</w:t>
      </w:r>
    </w:p>
    <w:p w:rsidR="0012151E" w:rsidRPr="0012151E" w:rsidRDefault="0012151E" w:rsidP="0012151E">
      <w:pPr>
        <w:spacing w:after="0" w:line="240" w:lineRule="auto"/>
        <w:ind w:firstLine="567"/>
        <w:rPr>
          <w:rFonts w:ascii="Times New Roman" w:hAnsi="Times New Roman"/>
          <w:kern w:val="2"/>
          <w:sz w:val="24"/>
          <w:szCs w:val="24"/>
        </w:rPr>
      </w:pPr>
      <w:r w:rsidRPr="0012151E">
        <w:rPr>
          <w:rFonts w:ascii="Times New Roman" w:hAnsi="Times New Roman"/>
          <w:kern w:val="2"/>
          <w:sz w:val="24"/>
          <w:szCs w:val="24"/>
        </w:rPr>
        <w:t>–</w:t>
      </w:r>
      <w:r w:rsidRPr="0012151E">
        <w:rPr>
          <w:rFonts w:ascii="Times New Roman" w:hAnsi="Times New Roman"/>
          <w:kern w:val="2"/>
          <w:sz w:val="24"/>
          <w:szCs w:val="24"/>
        </w:rPr>
        <w:tab/>
        <w:t>владеть умениями информационно перерабатывать прочитанные и прослушанные</w:t>
      </w:r>
    </w:p>
    <w:p w:rsidR="0012151E" w:rsidRPr="0012151E" w:rsidRDefault="0012151E" w:rsidP="0012151E">
      <w:pPr>
        <w:spacing w:after="0" w:line="240" w:lineRule="auto"/>
        <w:ind w:firstLine="567"/>
        <w:rPr>
          <w:rFonts w:ascii="Times New Roman" w:hAnsi="Times New Roman"/>
          <w:kern w:val="2"/>
          <w:sz w:val="24"/>
          <w:szCs w:val="24"/>
        </w:rPr>
      </w:pPr>
      <w:r w:rsidRPr="0012151E">
        <w:rPr>
          <w:rFonts w:ascii="Times New Roman" w:hAnsi="Times New Roman"/>
          <w:kern w:val="2"/>
          <w:sz w:val="24"/>
          <w:szCs w:val="24"/>
        </w:rPr>
        <w:t>тексты и представлять их в виде тезисов, конспектов, аннотаций, рефератов;</w:t>
      </w:r>
    </w:p>
    <w:p w:rsidR="0012151E" w:rsidRPr="0012151E" w:rsidRDefault="0012151E" w:rsidP="0012151E">
      <w:pPr>
        <w:spacing w:after="0" w:line="240" w:lineRule="auto"/>
        <w:ind w:firstLine="567"/>
        <w:rPr>
          <w:rFonts w:ascii="Times New Roman" w:hAnsi="Times New Roman"/>
          <w:kern w:val="2"/>
          <w:sz w:val="24"/>
          <w:szCs w:val="24"/>
        </w:rPr>
      </w:pPr>
      <w:r w:rsidRPr="0012151E">
        <w:rPr>
          <w:rFonts w:ascii="Times New Roman" w:hAnsi="Times New Roman"/>
          <w:kern w:val="2"/>
          <w:sz w:val="24"/>
          <w:szCs w:val="24"/>
        </w:rPr>
        <w:t>–</w:t>
      </w:r>
      <w:r w:rsidRPr="0012151E">
        <w:rPr>
          <w:rFonts w:ascii="Times New Roman" w:hAnsi="Times New Roman"/>
          <w:kern w:val="2"/>
          <w:sz w:val="24"/>
          <w:szCs w:val="24"/>
        </w:rPr>
        <w:tab/>
        <w:t>создавать отзывы и рецензии на предложенный текст;</w:t>
      </w:r>
    </w:p>
    <w:p w:rsidR="0012151E" w:rsidRPr="0012151E" w:rsidRDefault="0012151E" w:rsidP="0012151E">
      <w:pPr>
        <w:spacing w:after="0" w:line="240" w:lineRule="auto"/>
        <w:ind w:firstLine="567"/>
        <w:rPr>
          <w:rFonts w:ascii="Times New Roman" w:hAnsi="Times New Roman"/>
          <w:kern w:val="2"/>
          <w:sz w:val="24"/>
          <w:szCs w:val="24"/>
        </w:rPr>
      </w:pPr>
      <w:r w:rsidRPr="0012151E">
        <w:rPr>
          <w:rFonts w:ascii="Times New Roman" w:hAnsi="Times New Roman"/>
          <w:kern w:val="2"/>
          <w:sz w:val="24"/>
          <w:szCs w:val="24"/>
        </w:rPr>
        <w:t>–</w:t>
      </w:r>
      <w:r w:rsidRPr="0012151E">
        <w:rPr>
          <w:rFonts w:ascii="Times New Roman" w:hAnsi="Times New Roman"/>
          <w:kern w:val="2"/>
          <w:sz w:val="24"/>
          <w:szCs w:val="24"/>
        </w:rPr>
        <w:tab/>
        <w:t>соблюдать культуру чтения, говорения, аудирования и письма;</w:t>
      </w:r>
    </w:p>
    <w:p w:rsidR="0012151E" w:rsidRPr="0012151E" w:rsidRDefault="0012151E" w:rsidP="0012151E">
      <w:pPr>
        <w:spacing w:after="0" w:line="240" w:lineRule="auto"/>
        <w:ind w:firstLine="567"/>
        <w:rPr>
          <w:rFonts w:ascii="Times New Roman" w:hAnsi="Times New Roman"/>
          <w:kern w:val="2"/>
          <w:sz w:val="24"/>
          <w:szCs w:val="24"/>
        </w:rPr>
      </w:pPr>
      <w:r w:rsidRPr="0012151E">
        <w:rPr>
          <w:rFonts w:ascii="Times New Roman" w:hAnsi="Times New Roman"/>
          <w:kern w:val="2"/>
          <w:sz w:val="24"/>
          <w:szCs w:val="24"/>
        </w:rPr>
        <w:t>–</w:t>
      </w:r>
      <w:r w:rsidRPr="0012151E">
        <w:rPr>
          <w:rFonts w:ascii="Times New Roman" w:hAnsi="Times New Roman"/>
          <w:kern w:val="2"/>
          <w:sz w:val="24"/>
          <w:szCs w:val="24"/>
        </w:rPr>
        <w:tab/>
        <w:t>соблюдать культуру научного и делового общения в устной и письменной форме, в том числе при обсуждении дискуссионных проблем;</w:t>
      </w:r>
    </w:p>
    <w:p w:rsidR="0012151E" w:rsidRPr="0012151E" w:rsidRDefault="0012151E" w:rsidP="0012151E">
      <w:pPr>
        <w:spacing w:after="0" w:line="240" w:lineRule="auto"/>
        <w:ind w:firstLine="567"/>
        <w:rPr>
          <w:rFonts w:ascii="Times New Roman" w:hAnsi="Times New Roman"/>
          <w:kern w:val="2"/>
          <w:sz w:val="24"/>
          <w:szCs w:val="24"/>
        </w:rPr>
      </w:pPr>
      <w:r w:rsidRPr="0012151E">
        <w:rPr>
          <w:rFonts w:ascii="Times New Roman" w:hAnsi="Times New Roman"/>
          <w:kern w:val="2"/>
          <w:sz w:val="24"/>
          <w:szCs w:val="24"/>
        </w:rPr>
        <w:t>–</w:t>
      </w:r>
      <w:r w:rsidRPr="0012151E">
        <w:rPr>
          <w:rFonts w:ascii="Times New Roman" w:hAnsi="Times New Roman"/>
          <w:kern w:val="2"/>
          <w:sz w:val="24"/>
          <w:szCs w:val="24"/>
        </w:rPr>
        <w:tab/>
        <w:t>соблюдать нормы речевого поведения в разговорной речи, а также в учебно- научной и официально-деловой сферах общения;</w:t>
      </w:r>
    </w:p>
    <w:p w:rsidR="0012151E" w:rsidRPr="0012151E" w:rsidRDefault="0012151E" w:rsidP="0012151E">
      <w:pPr>
        <w:spacing w:after="0" w:line="240" w:lineRule="auto"/>
        <w:ind w:firstLine="567"/>
        <w:rPr>
          <w:rFonts w:ascii="Times New Roman" w:hAnsi="Times New Roman"/>
          <w:kern w:val="2"/>
          <w:sz w:val="24"/>
          <w:szCs w:val="24"/>
        </w:rPr>
      </w:pPr>
      <w:r w:rsidRPr="0012151E">
        <w:rPr>
          <w:rFonts w:ascii="Times New Roman" w:hAnsi="Times New Roman"/>
          <w:kern w:val="2"/>
          <w:sz w:val="24"/>
          <w:szCs w:val="24"/>
        </w:rPr>
        <w:t>–</w:t>
      </w:r>
      <w:r w:rsidRPr="0012151E">
        <w:rPr>
          <w:rFonts w:ascii="Times New Roman" w:hAnsi="Times New Roman"/>
          <w:kern w:val="2"/>
          <w:sz w:val="24"/>
          <w:szCs w:val="24"/>
        </w:rPr>
        <w:tab/>
        <w:t>осуществлять речевой самоконтроль;</w:t>
      </w:r>
    </w:p>
    <w:p w:rsidR="0012151E" w:rsidRPr="0012151E" w:rsidRDefault="0012151E" w:rsidP="0012151E">
      <w:pPr>
        <w:spacing w:after="0" w:line="240" w:lineRule="auto"/>
        <w:ind w:firstLine="567"/>
        <w:rPr>
          <w:rFonts w:ascii="Times New Roman" w:hAnsi="Times New Roman"/>
          <w:kern w:val="2"/>
          <w:sz w:val="24"/>
          <w:szCs w:val="24"/>
        </w:rPr>
      </w:pPr>
      <w:r w:rsidRPr="0012151E">
        <w:rPr>
          <w:rFonts w:ascii="Times New Roman" w:hAnsi="Times New Roman"/>
          <w:kern w:val="2"/>
          <w:sz w:val="24"/>
          <w:szCs w:val="24"/>
        </w:rPr>
        <w:t>–</w:t>
      </w:r>
      <w:r w:rsidRPr="0012151E">
        <w:rPr>
          <w:rFonts w:ascii="Times New Roman" w:hAnsi="Times New Roman"/>
          <w:kern w:val="2"/>
          <w:sz w:val="24"/>
          <w:szCs w:val="24"/>
        </w:rPr>
        <w:tab/>
        <w:t>совершенствовать орфографические и пунктуационные умения и навыки на основе знаний о нормах русского литературного языка;</w:t>
      </w:r>
    </w:p>
    <w:p w:rsidR="0012151E" w:rsidRPr="0012151E" w:rsidRDefault="0012151E" w:rsidP="0012151E">
      <w:pPr>
        <w:spacing w:after="0" w:line="240" w:lineRule="auto"/>
        <w:ind w:firstLine="567"/>
        <w:rPr>
          <w:rFonts w:ascii="Times New Roman" w:hAnsi="Times New Roman"/>
          <w:kern w:val="2"/>
          <w:sz w:val="24"/>
          <w:szCs w:val="24"/>
        </w:rPr>
      </w:pPr>
      <w:r w:rsidRPr="0012151E">
        <w:rPr>
          <w:rFonts w:ascii="Times New Roman" w:hAnsi="Times New Roman"/>
          <w:kern w:val="2"/>
          <w:sz w:val="24"/>
          <w:szCs w:val="24"/>
        </w:rPr>
        <w:t>–</w:t>
      </w:r>
      <w:r w:rsidRPr="0012151E">
        <w:rPr>
          <w:rFonts w:ascii="Times New Roman" w:hAnsi="Times New Roman"/>
          <w:kern w:val="2"/>
          <w:sz w:val="24"/>
          <w:szCs w:val="24"/>
        </w:rPr>
        <w:tab/>
        <w:t>использовать основные нормативные словари и справочники для расширения словарного запаса и спектра используемых языковых средств;</w:t>
      </w:r>
    </w:p>
    <w:p w:rsidR="0012151E" w:rsidRPr="0012151E" w:rsidRDefault="0012151E" w:rsidP="0012151E">
      <w:pPr>
        <w:spacing w:after="0" w:line="240" w:lineRule="auto"/>
        <w:ind w:firstLine="567"/>
        <w:rPr>
          <w:rFonts w:ascii="Times New Roman" w:hAnsi="Times New Roman"/>
          <w:kern w:val="2"/>
          <w:sz w:val="24"/>
          <w:szCs w:val="24"/>
        </w:rPr>
      </w:pPr>
      <w:r w:rsidRPr="0012151E">
        <w:rPr>
          <w:rFonts w:ascii="Times New Roman" w:hAnsi="Times New Roman"/>
          <w:kern w:val="2"/>
          <w:sz w:val="24"/>
          <w:szCs w:val="24"/>
        </w:rPr>
        <w:t>–</w:t>
      </w:r>
      <w:r w:rsidRPr="0012151E">
        <w:rPr>
          <w:rFonts w:ascii="Times New Roman" w:hAnsi="Times New Roman"/>
          <w:kern w:val="2"/>
          <w:sz w:val="24"/>
          <w:szCs w:val="24"/>
        </w:rPr>
        <w:tab/>
        <w:t>оценивать эстетическую сторону речевого высказывания при анализе текстов (в том числе художественной литературы).</w:t>
      </w:r>
    </w:p>
    <w:p w:rsidR="0012151E" w:rsidRPr="0012151E" w:rsidRDefault="0012151E" w:rsidP="0012151E">
      <w:pPr>
        <w:spacing w:after="0" w:line="240" w:lineRule="auto"/>
        <w:ind w:firstLine="567"/>
        <w:rPr>
          <w:rFonts w:ascii="Times New Roman" w:hAnsi="Times New Roman"/>
          <w:kern w:val="2"/>
          <w:sz w:val="24"/>
          <w:szCs w:val="24"/>
        </w:rPr>
      </w:pPr>
    </w:p>
    <w:p w:rsidR="0012151E" w:rsidRPr="0012151E" w:rsidRDefault="0012151E" w:rsidP="0012151E">
      <w:pPr>
        <w:spacing w:after="0" w:line="240" w:lineRule="auto"/>
        <w:ind w:firstLine="567"/>
        <w:rPr>
          <w:rFonts w:ascii="Times New Roman" w:hAnsi="Times New Roman"/>
          <w:b/>
          <w:i/>
          <w:kern w:val="2"/>
          <w:sz w:val="24"/>
          <w:szCs w:val="24"/>
        </w:rPr>
      </w:pPr>
      <w:r w:rsidRPr="0012151E">
        <w:rPr>
          <w:rFonts w:ascii="Times New Roman" w:hAnsi="Times New Roman"/>
          <w:b/>
          <w:i/>
          <w:kern w:val="2"/>
          <w:sz w:val="24"/>
          <w:szCs w:val="24"/>
        </w:rPr>
        <w:t>Выпускник на углубленном уровне научится:</w:t>
      </w:r>
    </w:p>
    <w:p w:rsidR="0012151E" w:rsidRPr="0012151E" w:rsidRDefault="0012151E" w:rsidP="0012151E">
      <w:pPr>
        <w:spacing w:after="0" w:line="240" w:lineRule="auto"/>
        <w:ind w:firstLine="567"/>
        <w:rPr>
          <w:rFonts w:ascii="Times New Roman" w:hAnsi="Times New Roman"/>
          <w:kern w:val="2"/>
          <w:sz w:val="24"/>
          <w:szCs w:val="24"/>
        </w:rPr>
      </w:pPr>
      <w:r w:rsidRPr="0012151E">
        <w:rPr>
          <w:rFonts w:ascii="Times New Roman" w:hAnsi="Times New Roman"/>
          <w:kern w:val="2"/>
          <w:sz w:val="24"/>
          <w:szCs w:val="24"/>
        </w:rPr>
        <w:t>–</w:t>
      </w:r>
      <w:r w:rsidRPr="0012151E">
        <w:rPr>
          <w:rFonts w:ascii="Times New Roman" w:hAnsi="Times New Roman"/>
          <w:kern w:val="2"/>
          <w:sz w:val="24"/>
          <w:szCs w:val="24"/>
        </w:rPr>
        <w:tab/>
        <w:t>воспринимать лингвистику как часть общечеловеческого гуманитарного знания;</w:t>
      </w:r>
    </w:p>
    <w:p w:rsidR="0012151E" w:rsidRPr="0012151E" w:rsidRDefault="0012151E" w:rsidP="0012151E">
      <w:pPr>
        <w:spacing w:after="0" w:line="240" w:lineRule="auto"/>
        <w:ind w:firstLine="567"/>
        <w:rPr>
          <w:rFonts w:ascii="Times New Roman" w:hAnsi="Times New Roman"/>
          <w:kern w:val="2"/>
          <w:sz w:val="24"/>
          <w:szCs w:val="24"/>
        </w:rPr>
      </w:pPr>
      <w:r w:rsidRPr="0012151E">
        <w:rPr>
          <w:rFonts w:ascii="Times New Roman" w:hAnsi="Times New Roman"/>
          <w:kern w:val="2"/>
          <w:sz w:val="24"/>
          <w:szCs w:val="24"/>
        </w:rPr>
        <w:t>–</w:t>
      </w:r>
      <w:r w:rsidRPr="0012151E">
        <w:rPr>
          <w:rFonts w:ascii="Times New Roman" w:hAnsi="Times New Roman"/>
          <w:kern w:val="2"/>
          <w:sz w:val="24"/>
          <w:szCs w:val="24"/>
        </w:rPr>
        <w:tab/>
        <w:t>рассматривать язык в качестве многофункциональной развивающейся системы;</w:t>
      </w:r>
    </w:p>
    <w:p w:rsidR="0012151E" w:rsidRPr="0012151E" w:rsidRDefault="0012151E" w:rsidP="0012151E">
      <w:pPr>
        <w:spacing w:after="0" w:line="240" w:lineRule="auto"/>
        <w:ind w:firstLine="567"/>
        <w:rPr>
          <w:rFonts w:ascii="Times New Roman" w:hAnsi="Times New Roman"/>
          <w:kern w:val="2"/>
          <w:sz w:val="24"/>
          <w:szCs w:val="24"/>
        </w:rPr>
      </w:pPr>
      <w:r w:rsidRPr="0012151E">
        <w:rPr>
          <w:rFonts w:ascii="Times New Roman" w:hAnsi="Times New Roman"/>
          <w:kern w:val="2"/>
          <w:sz w:val="24"/>
          <w:szCs w:val="24"/>
        </w:rPr>
        <w:t>–</w:t>
      </w:r>
      <w:r w:rsidRPr="0012151E">
        <w:rPr>
          <w:rFonts w:ascii="Times New Roman" w:hAnsi="Times New Roman"/>
          <w:kern w:val="2"/>
          <w:sz w:val="24"/>
          <w:szCs w:val="24"/>
        </w:rPr>
        <w:tab/>
        <w:t>распознавать</w:t>
      </w:r>
      <w:r w:rsidRPr="0012151E">
        <w:rPr>
          <w:rFonts w:ascii="Times New Roman" w:hAnsi="Times New Roman"/>
          <w:kern w:val="2"/>
          <w:sz w:val="24"/>
          <w:szCs w:val="24"/>
        </w:rPr>
        <w:tab/>
        <w:t>уровни</w:t>
      </w:r>
      <w:r w:rsidRPr="0012151E">
        <w:rPr>
          <w:rFonts w:ascii="Times New Roman" w:hAnsi="Times New Roman"/>
          <w:kern w:val="2"/>
          <w:sz w:val="24"/>
          <w:szCs w:val="24"/>
        </w:rPr>
        <w:tab/>
        <w:t>и</w:t>
      </w:r>
      <w:r w:rsidRPr="0012151E">
        <w:rPr>
          <w:rFonts w:ascii="Times New Roman" w:hAnsi="Times New Roman"/>
          <w:kern w:val="2"/>
          <w:sz w:val="24"/>
          <w:szCs w:val="24"/>
        </w:rPr>
        <w:tab/>
        <w:t>единицы   языка   в   предъявленном    тексте   и</w:t>
      </w:r>
      <w:r w:rsidRPr="0012151E">
        <w:rPr>
          <w:rFonts w:ascii="Times New Roman" w:hAnsi="Times New Roman"/>
          <w:kern w:val="2"/>
          <w:sz w:val="24"/>
          <w:szCs w:val="24"/>
        </w:rPr>
        <w:tab/>
        <w:t>видеть взаимосвязь между ними;</w:t>
      </w:r>
    </w:p>
    <w:p w:rsidR="0012151E" w:rsidRPr="0012151E" w:rsidRDefault="0012151E" w:rsidP="0012151E">
      <w:pPr>
        <w:spacing w:after="0" w:line="240" w:lineRule="auto"/>
        <w:ind w:firstLine="567"/>
        <w:rPr>
          <w:rFonts w:ascii="Times New Roman" w:hAnsi="Times New Roman"/>
          <w:kern w:val="2"/>
          <w:sz w:val="24"/>
          <w:szCs w:val="24"/>
        </w:rPr>
      </w:pPr>
      <w:r w:rsidRPr="0012151E">
        <w:rPr>
          <w:rFonts w:ascii="Times New Roman" w:hAnsi="Times New Roman"/>
          <w:kern w:val="2"/>
          <w:sz w:val="24"/>
          <w:szCs w:val="24"/>
        </w:rPr>
        <w:lastRenderedPageBreak/>
        <w:t>–</w:t>
      </w:r>
      <w:r w:rsidRPr="0012151E">
        <w:rPr>
          <w:rFonts w:ascii="Times New Roman" w:hAnsi="Times New Roman"/>
          <w:kern w:val="2"/>
          <w:sz w:val="24"/>
          <w:szCs w:val="24"/>
        </w:rPr>
        <w:tab/>
        <w:t>анализировать языковые средства, использованные в тексте, с точки зрения правильности, точности и уместности их употребления при оценке собственной и чужой речи;</w:t>
      </w:r>
    </w:p>
    <w:p w:rsidR="0012151E" w:rsidRPr="0012151E" w:rsidRDefault="0012151E" w:rsidP="0012151E">
      <w:pPr>
        <w:spacing w:after="0" w:line="240" w:lineRule="auto"/>
        <w:ind w:firstLine="567"/>
        <w:rPr>
          <w:rFonts w:ascii="Times New Roman" w:hAnsi="Times New Roman"/>
          <w:kern w:val="2"/>
          <w:sz w:val="24"/>
          <w:szCs w:val="24"/>
        </w:rPr>
      </w:pPr>
      <w:r w:rsidRPr="0012151E">
        <w:rPr>
          <w:rFonts w:ascii="Times New Roman" w:hAnsi="Times New Roman"/>
          <w:kern w:val="2"/>
          <w:sz w:val="24"/>
          <w:szCs w:val="24"/>
        </w:rPr>
        <w:t>–</w:t>
      </w:r>
      <w:r w:rsidRPr="0012151E">
        <w:rPr>
          <w:rFonts w:ascii="Times New Roman" w:hAnsi="Times New Roman"/>
          <w:kern w:val="2"/>
          <w:sz w:val="24"/>
          <w:szCs w:val="24"/>
        </w:rPr>
        <w:tab/>
        <w:t>комментировать авторские высказывания на различные темы (в том числе о богатстве и выразительности русского языка);</w:t>
      </w:r>
    </w:p>
    <w:p w:rsidR="0012151E" w:rsidRPr="0012151E" w:rsidRDefault="0012151E" w:rsidP="0012151E">
      <w:pPr>
        <w:spacing w:after="0" w:line="240" w:lineRule="auto"/>
        <w:ind w:firstLine="567"/>
        <w:rPr>
          <w:rFonts w:ascii="Times New Roman" w:hAnsi="Times New Roman"/>
          <w:kern w:val="2"/>
          <w:sz w:val="24"/>
          <w:szCs w:val="24"/>
        </w:rPr>
      </w:pPr>
      <w:r w:rsidRPr="0012151E">
        <w:rPr>
          <w:rFonts w:ascii="Times New Roman" w:hAnsi="Times New Roman"/>
          <w:kern w:val="2"/>
          <w:sz w:val="24"/>
          <w:szCs w:val="24"/>
        </w:rPr>
        <w:t xml:space="preserve"> </w:t>
      </w:r>
      <w:r>
        <w:rPr>
          <w:rFonts w:ascii="Times New Roman" w:hAnsi="Times New Roman"/>
          <w:kern w:val="2"/>
          <w:sz w:val="24"/>
          <w:szCs w:val="24"/>
        </w:rPr>
        <w:t>–</w:t>
      </w:r>
      <w:r w:rsidRPr="0012151E">
        <w:rPr>
          <w:rFonts w:ascii="Times New Roman" w:hAnsi="Times New Roman"/>
          <w:kern w:val="2"/>
          <w:sz w:val="24"/>
          <w:szCs w:val="24"/>
        </w:rPr>
        <w:t>отмечать отличия языка художественной литературы от других разновидностей современного русского языка;</w:t>
      </w:r>
    </w:p>
    <w:p w:rsidR="0012151E" w:rsidRPr="0012151E" w:rsidRDefault="0012151E" w:rsidP="0012151E">
      <w:pPr>
        <w:spacing w:after="0" w:line="240" w:lineRule="auto"/>
        <w:ind w:firstLine="567"/>
        <w:rPr>
          <w:rFonts w:ascii="Times New Roman" w:hAnsi="Times New Roman"/>
          <w:kern w:val="2"/>
          <w:sz w:val="24"/>
          <w:szCs w:val="24"/>
        </w:rPr>
      </w:pPr>
      <w:r w:rsidRPr="0012151E">
        <w:rPr>
          <w:rFonts w:ascii="Times New Roman" w:hAnsi="Times New Roman"/>
          <w:kern w:val="2"/>
          <w:sz w:val="24"/>
          <w:szCs w:val="24"/>
        </w:rPr>
        <w:t>–</w:t>
      </w:r>
      <w:r w:rsidRPr="0012151E">
        <w:rPr>
          <w:rFonts w:ascii="Times New Roman" w:hAnsi="Times New Roman"/>
          <w:kern w:val="2"/>
          <w:sz w:val="24"/>
          <w:szCs w:val="24"/>
        </w:rPr>
        <w:tab/>
        <w:t>использовать</w:t>
      </w:r>
      <w:r w:rsidRPr="0012151E">
        <w:rPr>
          <w:rFonts w:ascii="Times New Roman" w:hAnsi="Times New Roman"/>
          <w:kern w:val="2"/>
          <w:sz w:val="24"/>
          <w:szCs w:val="24"/>
        </w:rPr>
        <w:tab/>
        <w:t>синонимические</w:t>
      </w:r>
      <w:r w:rsidRPr="0012151E">
        <w:rPr>
          <w:rFonts w:ascii="Times New Roman" w:hAnsi="Times New Roman"/>
          <w:kern w:val="2"/>
          <w:sz w:val="24"/>
          <w:szCs w:val="24"/>
        </w:rPr>
        <w:tab/>
        <w:t>ресурсы</w:t>
      </w:r>
      <w:r w:rsidRPr="0012151E">
        <w:rPr>
          <w:rFonts w:ascii="Times New Roman" w:hAnsi="Times New Roman"/>
          <w:kern w:val="2"/>
          <w:sz w:val="24"/>
          <w:szCs w:val="24"/>
        </w:rPr>
        <w:tab/>
        <w:t>русского</w:t>
      </w:r>
      <w:r w:rsidRPr="0012151E">
        <w:rPr>
          <w:rFonts w:ascii="Times New Roman" w:hAnsi="Times New Roman"/>
          <w:kern w:val="2"/>
          <w:sz w:val="24"/>
          <w:szCs w:val="24"/>
        </w:rPr>
        <w:tab/>
        <w:t>языка</w:t>
      </w:r>
      <w:r w:rsidRPr="0012151E">
        <w:rPr>
          <w:rFonts w:ascii="Times New Roman" w:hAnsi="Times New Roman"/>
          <w:kern w:val="2"/>
          <w:sz w:val="24"/>
          <w:szCs w:val="24"/>
        </w:rPr>
        <w:tab/>
        <w:t>для</w:t>
      </w:r>
      <w:r w:rsidRPr="0012151E">
        <w:rPr>
          <w:rFonts w:ascii="Times New Roman" w:hAnsi="Times New Roman"/>
          <w:kern w:val="2"/>
          <w:sz w:val="24"/>
          <w:szCs w:val="24"/>
        </w:rPr>
        <w:tab/>
        <w:t>более</w:t>
      </w:r>
      <w:r w:rsidRPr="0012151E">
        <w:rPr>
          <w:rFonts w:ascii="Times New Roman" w:hAnsi="Times New Roman"/>
          <w:kern w:val="2"/>
          <w:sz w:val="24"/>
          <w:szCs w:val="24"/>
        </w:rPr>
        <w:tab/>
        <w:t>точного выражения мысли и усиления выразительности речи;</w:t>
      </w:r>
    </w:p>
    <w:p w:rsidR="0012151E" w:rsidRPr="0012151E" w:rsidRDefault="0012151E" w:rsidP="0012151E">
      <w:pPr>
        <w:spacing w:after="0" w:line="240" w:lineRule="auto"/>
        <w:ind w:firstLine="567"/>
        <w:rPr>
          <w:rFonts w:ascii="Times New Roman" w:hAnsi="Times New Roman"/>
          <w:kern w:val="2"/>
          <w:sz w:val="24"/>
          <w:szCs w:val="24"/>
        </w:rPr>
      </w:pPr>
      <w:r w:rsidRPr="0012151E">
        <w:rPr>
          <w:rFonts w:ascii="Times New Roman" w:hAnsi="Times New Roman"/>
          <w:kern w:val="2"/>
          <w:sz w:val="24"/>
          <w:szCs w:val="24"/>
        </w:rPr>
        <w:t>–</w:t>
      </w:r>
      <w:r w:rsidRPr="0012151E">
        <w:rPr>
          <w:rFonts w:ascii="Times New Roman" w:hAnsi="Times New Roman"/>
          <w:kern w:val="2"/>
          <w:sz w:val="24"/>
          <w:szCs w:val="24"/>
        </w:rPr>
        <w:tab/>
        <w:t>иметь представление об историческом развитии русского языка и истории русского языкознания;</w:t>
      </w:r>
    </w:p>
    <w:p w:rsidR="0012151E" w:rsidRPr="0012151E" w:rsidRDefault="0012151E" w:rsidP="0012151E">
      <w:pPr>
        <w:spacing w:after="0" w:line="240" w:lineRule="auto"/>
        <w:ind w:firstLine="567"/>
        <w:rPr>
          <w:rFonts w:ascii="Times New Roman" w:hAnsi="Times New Roman"/>
          <w:kern w:val="2"/>
          <w:sz w:val="24"/>
          <w:szCs w:val="24"/>
        </w:rPr>
      </w:pPr>
      <w:r w:rsidRPr="0012151E">
        <w:rPr>
          <w:rFonts w:ascii="Times New Roman" w:hAnsi="Times New Roman"/>
          <w:kern w:val="2"/>
          <w:sz w:val="24"/>
          <w:szCs w:val="24"/>
        </w:rPr>
        <w:t>–</w:t>
      </w:r>
      <w:r w:rsidRPr="0012151E">
        <w:rPr>
          <w:rFonts w:ascii="Times New Roman" w:hAnsi="Times New Roman"/>
          <w:kern w:val="2"/>
          <w:sz w:val="24"/>
          <w:szCs w:val="24"/>
        </w:rPr>
        <w:tab/>
        <w:t>выражать согласие или несогласие с мнением собеседника в соответствии с правилами ведения диалогической речи;</w:t>
      </w:r>
    </w:p>
    <w:p w:rsidR="0012151E" w:rsidRPr="0012151E" w:rsidRDefault="0012151E" w:rsidP="0012151E">
      <w:pPr>
        <w:spacing w:after="0" w:line="240" w:lineRule="auto"/>
        <w:ind w:firstLine="567"/>
        <w:rPr>
          <w:rFonts w:ascii="Times New Roman" w:hAnsi="Times New Roman"/>
          <w:kern w:val="2"/>
          <w:sz w:val="24"/>
          <w:szCs w:val="24"/>
        </w:rPr>
      </w:pPr>
      <w:r w:rsidRPr="0012151E">
        <w:rPr>
          <w:rFonts w:ascii="Times New Roman" w:hAnsi="Times New Roman"/>
          <w:kern w:val="2"/>
          <w:sz w:val="24"/>
          <w:szCs w:val="24"/>
        </w:rPr>
        <w:t>–</w:t>
      </w:r>
      <w:r w:rsidRPr="0012151E">
        <w:rPr>
          <w:rFonts w:ascii="Times New Roman" w:hAnsi="Times New Roman"/>
          <w:kern w:val="2"/>
          <w:sz w:val="24"/>
          <w:szCs w:val="24"/>
        </w:rPr>
        <w:tab/>
        <w:t>дифференцировать</w:t>
      </w:r>
      <w:r w:rsidRPr="0012151E">
        <w:rPr>
          <w:rFonts w:ascii="Times New Roman" w:hAnsi="Times New Roman"/>
          <w:kern w:val="2"/>
          <w:sz w:val="24"/>
          <w:szCs w:val="24"/>
        </w:rPr>
        <w:tab/>
        <w:t>главную</w:t>
      </w:r>
      <w:r w:rsidRPr="0012151E">
        <w:rPr>
          <w:rFonts w:ascii="Times New Roman" w:hAnsi="Times New Roman"/>
          <w:kern w:val="2"/>
          <w:sz w:val="24"/>
          <w:szCs w:val="24"/>
        </w:rPr>
        <w:tab/>
        <w:t>и</w:t>
      </w:r>
      <w:r w:rsidRPr="0012151E">
        <w:rPr>
          <w:rFonts w:ascii="Times New Roman" w:hAnsi="Times New Roman"/>
          <w:kern w:val="2"/>
          <w:sz w:val="24"/>
          <w:szCs w:val="24"/>
        </w:rPr>
        <w:tab/>
        <w:t>второстепенную</w:t>
      </w:r>
      <w:r w:rsidRPr="0012151E">
        <w:rPr>
          <w:rFonts w:ascii="Times New Roman" w:hAnsi="Times New Roman"/>
          <w:kern w:val="2"/>
          <w:sz w:val="24"/>
          <w:szCs w:val="24"/>
        </w:rPr>
        <w:tab/>
        <w:t>информацию,</w:t>
      </w:r>
      <w:r w:rsidRPr="0012151E">
        <w:rPr>
          <w:rFonts w:ascii="Times New Roman" w:hAnsi="Times New Roman"/>
          <w:kern w:val="2"/>
          <w:sz w:val="24"/>
          <w:szCs w:val="24"/>
        </w:rPr>
        <w:tab/>
        <w:t>известную</w:t>
      </w:r>
      <w:r w:rsidRPr="0012151E">
        <w:rPr>
          <w:rFonts w:ascii="Times New Roman" w:hAnsi="Times New Roman"/>
          <w:kern w:val="2"/>
          <w:sz w:val="24"/>
          <w:szCs w:val="24"/>
        </w:rPr>
        <w:tab/>
        <w:t>и неизвестную информацию в прослушанном тексте;</w:t>
      </w:r>
    </w:p>
    <w:p w:rsidR="0012151E" w:rsidRPr="0012151E" w:rsidRDefault="0012151E" w:rsidP="0012151E">
      <w:pPr>
        <w:spacing w:after="0" w:line="240" w:lineRule="auto"/>
        <w:ind w:firstLine="567"/>
        <w:rPr>
          <w:rFonts w:ascii="Times New Roman" w:hAnsi="Times New Roman"/>
          <w:kern w:val="2"/>
          <w:sz w:val="24"/>
          <w:szCs w:val="24"/>
        </w:rPr>
      </w:pPr>
      <w:r w:rsidRPr="0012151E">
        <w:rPr>
          <w:rFonts w:ascii="Times New Roman" w:hAnsi="Times New Roman"/>
          <w:kern w:val="2"/>
          <w:sz w:val="24"/>
          <w:szCs w:val="24"/>
        </w:rPr>
        <w:t>–</w:t>
      </w:r>
      <w:r w:rsidRPr="0012151E">
        <w:rPr>
          <w:rFonts w:ascii="Times New Roman" w:hAnsi="Times New Roman"/>
          <w:kern w:val="2"/>
          <w:sz w:val="24"/>
          <w:szCs w:val="24"/>
        </w:rPr>
        <w:tab/>
        <w:t>проводить самостоятельный поиск текстовой и нетекстовой информации, отбирать и анализировать полученную информацию;</w:t>
      </w:r>
    </w:p>
    <w:p w:rsidR="0012151E" w:rsidRPr="0012151E" w:rsidRDefault="0012151E" w:rsidP="0012151E">
      <w:pPr>
        <w:spacing w:after="0" w:line="240" w:lineRule="auto"/>
        <w:ind w:firstLine="567"/>
        <w:rPr>
          <w:rFonts w:ascii="Times New Roman" w:hAnsi="Times New Roman"/>
          <w:kern w:val="2"/>
          <w:sz w:val="24"/>
          <w:szCs w:val="24"/>
        </w:rPr>
      </w:pPr>
      <w:r w:rsidRPr="0012151E">
        <w:rPr>
          <w:rFonts w:ascii="Times New Roman" w:hAnsi="Times New Roman"/>
          <w:kern w:val="2"/>
          <w:sz w:val="24"/>
          <w:szCs w:val="24"/>
        </w:rPr>
        <w:t>–</w:t>
      </w:r>
      <w:r w:rsidRPr="0012151E">
        <w:rPr>
          <w:rFonts w:ascii="Times New Roman" w:hAnsi="Times New Roman"/>
          <w:kern w:val="2"/>
          <w:sz w:val="24"/>
          <w:szCs w:val="24"/>
        </w:rPr>
        <w:tab/>
        <w:t>оценивать стилистические ресурсы языка;</w:t>
      </w:r>
    </w:p>
    <w:p w:rsidR="0012151E" w:rsidRPr="0012151E" w:rsidRDefault="0012151E" w:rsidP="0012151E">
      <w:pPr>
        <w:spacing w:after="0" w:line="240" w:lineRule="auto"/>
        <w:ind w:firstLine="567"/>
        <w:rPr>
          <w:rFonts w:ascii="Times New Roman" w:hAnsi="Times New Roman"/>
          <w:kern w:val="2"/>
          <w:sz w:val="24"/>
          <w:szCs w:val="24"/>
        </w:rPr>
      </w:pPr>
      <w:r w:rsidRPr="0012151E">
        <w:rPr>
          <w:rFonts w:ascii="Times New Roman" w:hAnsi="Times New Roman"/>
          <w:kern w:val="2"/>
          <w:sz w:val="24"/>
          <w:szCs w:val="24"/>
        </w:rPr>
        <w:t>–</w:t>
      </w:r>
      <w:r w:rsidRPr="0012151E">
        <w:rPr>
          <w:rFonts w:ascii="Times New Roman" w:hAnsi="Times New Roman"/>
          <w:kern w:val="2"/>
          <w:sz w:val="24"/>
          <w:szCs w:val="24"/>
        </w:rPr>
        <w:tab/>
        <w:t>сохранять  стилевое  единство  при  создании  текста  заданного   функционального</w:t>
      </w:r>
    </w:p>
    <w:p w:rsidR="0012151E" w:rsidRPr="0012151E" w:rsidRDefault="0012151E" w:rsidP="0012151E">
      <w:pPr>
        <w:spacing w:after="0" w:line="240" w:lineRule="auto"/>
        <w:ind w:firstLine="567"/>
        <w:rPr>
          <w:rFonts w:ascii="Times New Roman" w:hAnsi="Times New Roman"/>
          <w:kern w:val="2"/>
          <w:sz w:val="24"/>
          <w:szCs w:val="24"/>
        </w:rPr>
      </w:pPr>
      <w:r w:rsidRPr="0012151E">
        <w:rPr>
          <w:rFonts w:ascii="Times New Roman" w:hAnsi="Times New Roman"/>
          <w:kern w:val="2"/>
          <w:sz w:val="24"/>
          <w:szCs w:val="24"/>
        </w:rPr>
        <w:t>стиля;</w:t>
      </w:r>
    </w:p>
    <w:p w:rsidR="0012151E" w:rsidRPr="0012151E" w:rsidRDefault="0012151E" w:rsidP="0012151E">
      <w:pPr>
        <w:spacing w:after="0" w:line="240" w:lineRule="auto"/>
        <w:ind w:firstLine="567"/>
        <w:rPr>
          <w:rFonts w:ascii="Times New Roman" w:hAnsi="Times New Roman"/>
          <w:kern w:val="2"/>
          <w:sz w:val="24"/>
          <w:szCs w:val="24"/>
        </w:rPr>
      </w:pPr>
      <w:r w:rsidRPr="0012151E">
        <w:rPr>
          <w:rFonts w:ascii="Times New Roman" w:hAnsi="Times New Roman"/>
          <w:kern w:val="2"/>
          <w:sz w:val="24"/>
          <w:szCs w:val="24"/>
        </w:rPr>
        <w:t>–</w:t>
      </w:r>
      <w:r w:rsidRPr="0012151E">
        <w:rPr>
          <w:rFonts w:ascii="Times New Roman" w:hAnsi="Times New Roman"/>
          <w:kern w:val="2"/>
          <w:sz w:val="24"/>
          <w:szCs w:val="24"/>
        </w:rPr>
        <w:tab/>
        <w:t>владеть умениями информационно перерабатывать прочитанные и   прослушанные</w:t>
      </w:r>
    </w:p>
    <w:p w:rsidR="0012151E" w:rsidRPr="0012151E" w:rsidRDefault="0012151E" w:rsidP="0012151E">
      <w:pPr>
        <w:spacing w:after="0" w:line="240" w:lineRule="auto"/>
        <w:ind w:firstLine="567"/>
        <w:rPr>
          <w:rFonts w:ascii="Times New Roman" w:hAnsi="Times New Roman"/>
          <w:kern w:val="2"/>
          <w:sz w:val="24"/>
          <w:szCs w:val="24"/>
        </w:rPr>
      </w:pPr>
      <w:r w:rsidRPr="0012151E">
        <w:rPr>
          <w:rFonts w:ascii="Times New Roman" w:hAnsi="Times New Roman"/>
          <w:kern w:val="2"/>
          <w:sz w:val="24"/>
          <w:szCs w:val="24"/>
        </w:rPr>
        <w:t>тексты и представлять их в виде тезисов, конспектов, аннотаций, рефератов;</w:t>
      </w:r>
    </w:p>
    <w:p w:rsidR="0012151E" w:rsidRPr="0012151E" w:rsidRDefault="0012151E" w:rsidP="0012151E">
      <w:pPr>
        <w:spacing w:after="0" w:line="240" w:lineRule="auto"/>
        <w:ind w:firstLine="567"/>
        <w:rPr>
          <w:rFonts w:ascii="Times New Roman" w:hAnsi="Times New Roman"/>
          <w:kern w:val="2"/>
          <w:sz w:val="24"/>
          <w:szCs w:val="24"/>
        </w:rPr>
      </w:pPr>
      <w:r w:rsidRPr="0012151E">
        <w:rPr>
          <w:rFonts w:ascii="Times New Roman" w:hAnsi="Times New Roman"/>
          <w:kern w:val="2"/>
          <w:sz w:val="24"/>
          <w:szCs w:val="24"/>
        </w:rPr>
        <w:t>–</w:t>
      </w:r>
      <w:r w:rsidRPr="0012151E">
        <w:rPr>
          <w:rFonts w:ascii="Times New Roman" w:hAnsi="Times New Roman"/>
          <w:kern w:val="2"/>
          <w:sz w:val="24"/>
          <w:szCs w:val="24"/>
        </w:rPr>
        <w:tab/>
        <w:t>создавать отзывы и рецензии на предложенный текст;</w:t>
      </w:r>
    </w:p>
    <w:p w:rsidR="0012151E" w:rsidRPr="0012151E" w:rsidRDefault="0012151E" w:rsidP="0012151E">
      <w:pPr>
        <w:spacing w:after="0" w:line="240" w:lineRule="auto"/>
        <w:ind w:firstLine="567"/>
        <w:rPr>
          <w:rFonts w:ascii="Times New Roman" w:hAnsi="Times New Roman"/>
          <w:kern w:val="2"/>
          <w:sz w:val="24"/>
          <w:szCs w:val="24"/>
        </w:rPr>
      </w:pPr>
      <w:r w:rsidRPr="0012151E">
        <w:rPr>
          <w:rFonts w:ascii="Times New Roman" w:hAnsi="Times New Roman"/>
          <w:kern w:val="2"/>
          <w:sz w:val="24"/>
          <w:szCs w:val="24"/>
        </w:rPr>
        <w:t>–</w:t>
      </w:r>
      <w:r w:rsidRPr="0012151E">
        <w:rPr>
          <w:rFonts w:ascii="Times New Roman" w:hAnsi="Times New Roman"/>
          <w:kern w:val="2"/>
          <w:sz w:val="24"/>
          <w:szCs w:val="24"/>
        </w:rPr>
        <w:tab/>
        <w:t>соблюдать культуру чтения, говорения, аудирования и письма;</w:t>
      </w:r>
    </w:p>
    <w:p w:rsidR="0012151E" w:rsidRPr="0012151E" w:rsidRDefault="0012151E" w:rsidP="0012151E">
      <w:pPr>
        <w:spacing w:after="0" w:line="240" w:lineRule="auto"/>
        <w:ind w:firstLine="567"/>
        <w:rPr>
          <w:rFonts w:ascii="Times New Roman" w:hAnsi="Times New Roman"/>
          <w:kern w:val="2"/>
          <w:sz w:val="24"/>
          <w:szCs w:val="24"/>
        </w:rPr>
      </w:pPr>
      <w:r w:rsidRPr="0012151E">
        <w:rPr>
          <w:rFonts w:ascii="Times New Roman" w:hAnsi="Times New Roman"/>
          <w:kern w:val="2"/>
          <w:sz w:val="24"/>
          <w:szCs w:val="24"/>
        </w:rPr>
        <w:t>–</w:t>
      </w:r>
      <w:r w:rsidRPr="0012151E">
        <w:rPr>
          <w:rFonts w:ascii="Times New Roman" w:hAnsi="Times New Roman"/>
          <w:kern w:val="2"/>
          <w:sz w:val="24"/>
          <w:szCs w:val="24"/>
        </w:rPr>
        <w:tab/>
        <w:t>соблюдать культуру научного и делового общения в устной и письменной форме, в том числе при обсуждении дискуссионных проблем;</w:t>
      </w:r>
    </w:p>
    <w:p w:rsidR="0012151E" w:rsidRPr="0012151E" w:rsidRDefault="0012151E" w:rsidP="0012151E">
      <w:pPr>
        <w:spacing w:after="0" w:line="240" w:lineRule="auto"/>
        <w:ind w:firstLine="567"/>
        <w:rPr>
          <w:rFonts w:ascii="Times New Roman" w:hAnsi="Times New Roman"/>
          <w:kern w:val="2"/>
          <w:sz w:val="24"/>
          <w:szCs w:val="24"/>
        </w:rPr>
      </w:pPr>
      <w:r w:rsidRPr="0012151E">
        <w:rPr>
          <w:rFonts w:ascii="Times New Roman" w:hAnsi="Times New Roman"/>
          <w:kern w:val="2"/>
          <w:sz w:val="24"/>
          <w:szCs w:val="24"/>
        </w:rPr>
        <w:t>–</w:t>
      </w:r>
      <w:r w:rsidRPr="0012151E">
        <w:rPr>
          <w:rFonts w:ascii="Times New Roman" w:hAnsi="Times New Roman"/>
          <w:kern w:val="2"/>
          <w:sz w:val="24"/>
          <w:szCs w:val="24"/>
        </w:rPr>
        <w:tab/>
        <w:t>соблюдать нормы речевого поведения в разговорной речи, а также в учебно- научной и официально-деловой сферах общения;</w:t>
      </w:r>
    </w:p>
    <w:p w:rsidR="0012151E" w:rsidRPr="0012151E" w:rsidRDefault="0012151E" w:rsidP="0012151E">
      <w:pPr>
        <w:spacing w:after="0" w:line="240" w:lineRule="auto"/>
        <w:ind w:firstLine="567"/>
        <w:rPr>
          <w:rFonts w:ascii="Times New Roman" w:hAnsi="Times New Roman"/>
          <w:kern w:val="2"/>
          <w:sz w:val="24"/>
          <w:szCs w:val="24"/>
        </w:rPr>
      </w:pPr>
      <w:r w:rsidRPr="0012151E">
        <w:rPr>
          <w:rFonts w:ascii="Times New Roman" w:hAnsi="Times New Roman"/>
          <w:kern w:val="2"/>
          <w:sz w:val="24"/>
          <w:szCs w:val="24"/>
        </w:rPr>
        <w:t>–</w:t>
      </w:r>
      <w:r w:rsidRPr="0012151E">
        <w:rPr>
          <w:rFonts w:ascii="Times New Roman" w:hAnsi="Times New Roman"/>
          <w:kern w:val="2"/>
          <w:sz w:val="24"/>
          <w:szCs w:val="24"/>
        </w:rPr>
        <w:tab/>
        <w:t>осуществлять речевой самоконтроль;</w:t>
      </w:r>
    </w:p>
    <w:p w:rsidR="0012151E" w:rsidRPr="0012151E" w:rsidRDefault="0012151E" w:rsidP="0012151E">
      <w:pPr>
        <w:spacing w:after="0" w:line="240" w:lineRule="auto"/>
        <w:ind w:firstLine="567"/>
        <w:rPr>
          <w:rFonts w:ascii="Times New Roman" w:hAnsi="Times New Roman"/>
          <w:kern w:val="2"/>
          <w:sz w:val="24"/>
          <w:szCs w:val="24"/>
        </w:rPr>
      </w:pPr>
      <w:r w:rsidRPr="0012151E">
        <w:rPr>
          <w:rFonts w:ascii="Times New Roman" w:hAnsi="Times New Roman"/>
          <w:kern w:val="2"/>
          <w:sz w:val="24"/>
          <w:szCs w:val="24"/>
        </w:rPr>
        <w:t>–</w:t>
      </w:r>
      <w:r w:rsidRPr="0012151E">
        <w:rPr>
          <w:rFonts w:ascii="Times New Roman" w:hAnsi="Times New Roman"/>
          <w:kern w:val="2"/>
          <w:sz w:val="24"/>
          <w:szCs w:val="24"/>
        </w:rPr>
        <w:tab/>
        <w:t>совершенствовать орфографические и пунктуационные умения и навыки на основе знаний о нормах русского литературного языка;</w:t>
      </w:r>
    </w:p>
    <w:p w:rsidR="0012151E" w:rsidRPr="0012151E" w:rsidRDefault="0012151E" w:rsidP="0012151E">
      <w:pPr>
        <w:spacing w:after="0" w:line="240" w:lineRule="auto"/>
        <w:ind w:firstLine="567"/>
        <w:rPr>
          <w:rFonts w:ascii="Times New Roman" w:hAnsi="Times New Roman"/>
          <w:kern w:val="2"/>
          <w:sz w:val="24"/>
          <w:szCs w:val="24"/>
        </w:rPr>
      </w:pPr>
      <w:r w:rsidRPr="0012151E">
        <w:rPr>
          <w:rFonts w:ascii="Times New Roman" w:hAnsi="Times New Roman"/>
          <w:kern w:val="2"/>
          <w:sz w:val="24"/>
          <w:szCs w:val="24"/>
        </w:rPr>
        <w:t>–</w:t>
      </w:r>
      <w:r w:rsidRPr="0012151E">
        <w:rPr>
          <w:rFonts w:ascii="Times New Roman" w:hAnsi="Times New Roman"/>
          <w:kern w:val="2"/>
          <w:sz w:val="24"/>
          <w:szCs w:val="24"/>
        </w:rPr>
        <w:tab/>
        <w:t>использовать основные нормативные словари и справочники для расширения словарного запаса и спектра используемых языковых средств;</w:t>
      </w:r>
    </w:p>
    <w:p w:rsidR="0012151E" w:rsidRPr="0012151E" w:rsidRDefault="0012151E" w:rsidP="0012151E">
      <w:pPr>
        <w:spacing w:after="0" w:line="240" w:lineRule="auto"/>
        <w:ind w:firstLine="567"/>
        <w:rPr>
          <w:rFonts w:ascii="Times New Roman" w:hAnsi="Times New Roman"/>
          <w:kern w:val="2"/>
          <w:sz w:val="24"/>
          <w:szCs w:val="24"/>
        </w:rPr>
      </w:pPr>
      <w:r w:rsidRPr="0012151E">
        <w:rPr>
          <w:rFonts w:ascii="Times New Roman" w:hAnsi="Times New Roman"/>
          <w:kern w:val="2"/>
          <w:sz w:val="24"/>
          <w:szCs w:val="24"/>
        </w:rPr>
        <w:t>–</w:t>
      </w:r>
      <w:r w:rsidRPr="0012151E">
        <w:rPr>
          <w:rFonts w:ascii="Times New Roman" w:hAnsi="Times New Roman"/>
          <w:kern w:val="2"/>
          <w:sz w:val="24"/>
          <w:szCs w:val="24"/>
        </w:rPr>
        <w:tab/>
        <w:t>оценивать эстетическую сторону речевого высказывания при анализе текстов  (в том числе художественной литературы).</w:t>
      </w:r>
    </w:p>
    <w:p w:rsidR="0012151E" w:rsidRPr="0012151E" w:rsidRDefault="0012151E" w:rsidP="0012151E">
      <w:pPr>
        <w:spacing w:after="0" w:line="240" w:lineRule="auto"/>
        <w:ind w:firstLine="567"/>
        <w:rPr>
          <w:rFonts w:ascii="Times New Roman" w:hAnsi="Times New Roman"/>
          <w:kern w:val="2"/>
          <w:sz w:val="24"/>
          <w:szCs w:val="24"/>
        </w:rPr>
      </w:pPr>
      <w:r w:rsidRPr="0012151E">
        <w:rPr>
          <w:rFonts w:ascii="Times New Roman" w:hAnsi="Times New Roman"/>
          <w:kern w:val="2"/>
          <w:sz w:val="24"/>
          <w:szCs w:val="24"/>
        </w:rPr>
        <w:t>Выпускник на углубленном уровне получит возможность научиться:</w:t>
      </w:r>
    </w:p>
    <w:p w:rsidR="0012151E" w:rsidRPr="0012151E" w:rsidRDefault="0012151E" w:rsidP="0012151E">
      <w:pPr>
        <w:spacing w:after="0" w:line="240" w:lineRule="auto"/>
        <w:ind w:firstLine="567"/>
        <w:rPr>
          <w:rFonts w:ascii="Times New Roman" w:hAnsi="Times New Roman"/>
          <w:kern w:val="2"/>
          <w:sz w:val="24"/>
          <w:szCs w:val="24"/>
        </w:rPr>
      </w:pPr>
      <w:r w:rsidRPr="0012151E">
        <w:rPr>
          <w:rFonts w:ascii="Times New Roman" w:hAnsi="Times New Roman"/>
          <w:kern w:val="2"/>
          <w:sz w:val="24"/>
          <w:szCs w:val="24"/>
        </w:rPr>
        <w:t>–</w:t>
      </w:r>
      <w:r w:rsidRPr="0012151E">
        <w:rPr>
          <w:rFonts w:ascii="Times New Roman" w:hAnsi="Times New Roman"/>
          <w:kern w:val="2"/>
          <w:sz w:val="24"/>
          <w:szCs w:val="24"/>
        </w:rPr>
        <w:tab/>
        <w:t>проводить комплексный анализ языковых единиц в тексте;</w:t>
      </w:r>
    </w:p>
    <w:p w:rsidR="0012151E" w:rsidRPr="0012151E" w:rsidRDefault="0012151E" w:rsidP="0012151E">
      <w:pPr>
        <w:spacing w:after="0" w:line="240" w:lineRule="auto"/>
        <w:ind w:firstLine="567"/>
        <w:rPr>
          <w:rFonts w:ascii="Times New Roman" w:hAnsi="Times New Roman"/>
          <w:kern w:val="2"/>
          <w:sz w:val="24"/>
          <w:szCs w:val="24"/>
        </w:rPr>
      </w:pPr>
      <w:r w:rsidRPr="0012151E">
        <w:rPr>
          <w:rFonts w:ascii="Times New Roman" w:hAnsi="Times New Roman"/>
          <w:kern w:val="2"/>
          <w:sz w:val="24"/>
          <w:szCs w:val="24"/>
        </w:rPr>
        <w:t>–</w:t>
      </w:r>
      <w:r w:rsidRPr="0012151E">
        <w:rPr>
          <w:rFonts w:ascii="Times New Roman" w:hAnsi="Times New Roman"/>
          <w:kern w:val="2"/>
          <w:sz w:val="24"/>
          <w:szCs w:val="24"/>
        </w:rPr>
        <w:tab/>
        <w:t>выделять и описывать социальные функции русского языка;</w:t>
      </w:r>
    </w:p>
    <w:p w:rsidR="0012151E" w:rsidRPr="0012151E" w:rsidRDefault="0012151E" w:rsidP="0012151E">
      <w:pPr>
        <w:spacing w:after="0" w:line="240" w:lineRule="auto"/>
        <w:ind w:firstLine="567"/>
        <w:rPr>
          <w:rFonts w:ascii="Times New Roman" w:hAnsi="Times New Roman"/>
          <w:kern w:val="2"/>
          <w:sz w:val="24"/>
          <w:szCs w:val="24"/>
        </w:rPr>
      </w:pPr>
      <w:r w:rsidRPr="0012151E">
        <w:rPr>
          <w:rFonts w:ascii="Times New Roman" w:hAnsi="Times New Roman"/>
          <w:kern w:val="2"/>
          <w:sz w:val="24"/>
          <w:szCs w:val="24"/>
        </w:rPr>
        <w:t>–</w:t>
      </w:r>
      <w:r w:rsidRPr="0012151E">
        <w:rPr>
          <w:rFonts w:ascii="Times New Roman" w:hAnsi="Times New Roman"/>
          <w:kern w:val="2"/>
          <w:sz w:val="24"/>
          <w:szCs w:val="24"/>
        </w:rPr>
        <w:tab/>
        <w:t>проводить лингвистические эксперименты, связанные с социальными функциями языка, и использовать его результаты в практической речевой деятельности;</w:t>
      </w:r>
    </w:p>
    <w:p w:rsidR="0012151E" w:rsidRPr="0012151E" w:rsidRDefault="0012151E" w:rsidP="0012151E">
      <w:pPr>
        <w:spacing w:after="0" w:line="240" w:lineRule="auto"/>
        <w:ind w:firstLine="567"/>
        <w:rPr>
          <w:rFonts w:ascii="Times New Roman" w:hAnsi="Times New Roman"/>
          <w:kern w:val="2"/>
          <w:sz w:val="24"/>
          <w:szCs w:val="24"/>
        </w:rPr>
      </w:pPr>
      <w:r w:rsidRPr="0012151E">
        <w:rPr>
          <w:rFonts w:ascii="Times New Roman" w:hAnsi="Times New Roman"/>
          <w:kern w:val="2"/>
          <w:sz w:val="24"/>
          <w:szCs w:val="24"/>
        </w:rPr>
        <w:t>–</w:t>
      </w:r>
      <w:r w:rsidRPr="0012151E">
        <w:rPr>
          <w:rFonts w:ascii="Times New Roman" w:hAnsi="Times New Roman"/>
          <w:kern w:val="2"/>
          <w:sz w:val="24"/>
          <w:szCs w:val="24"/>
        </w:rPr>
        <w:tab/>
        <w:t>анализировать</w:t>
      </w:r>
      <w:r w:rsidRPr="0012151E">
        <w:rPr>
          <w:rFonts w:ascii="Times New Roman" w:hAnsi="Times New Roman"/>
          <w:kern w:val="2"/>
          <w:sz w:val="24"/>
          <w:szCs w:val="24"/>
        </w:rPr>
        <w:tab/>
        <w:t>языковые</w:t>
      </w:r>
      <w:r w:rsidRPr="0012151E">
        <w:rPr>
          <w:rFonts w:ascii="Times New Roman" w:hAnsi="Times New Roman"/>
          <w:kern w:val="2"/>
          <w:sz w:val="24"/>
          <w:szCs w:val="24"/>
        </w:rPr>
        <w:tab/>
        <w:t>явления</w:t>
      </w:r>
      <w:r w:rsidRPr="0012151E">
        <w:rPr>
          <w:rFonts w:ascii="Times New Roman" w:hAnsi="Times New Roman"/>
          <w:kern w:val="2"/>
          <w:sz w:val="24"/>
          <w:szCs w:val="24"/>
        </w:rPr>
        <w:tab/>
        <w:t>и</w:t>
      </w:r>
      <w:r w:rsidRPr="0012151E">
        <w:rPr>
          <w:rFonts w:ascii="Times New Roman" w:hAnsi="Times New Roman"/>
          <w:kern w:val="2"/>
          <w:sz w:val="24"/>
          <w:szCs w:val="24"/>
        </w:rPr>
        <w:tab/>
        <w:t>факты,</w:t>
      </w:r>
      <w:r w:rsidRPr="0012151E">
        <w:rPr>
          <w:rFonts w:ascii="Times New Roman" w:hAnsi="Times New Roman"/>
          <w:kern w:val="2"/>
          <w:sz w:val="24"/>
          <w:szCs w:val="24"/>
        </w:rPr>
        <w:tab/>
        <w:t>допускающие</w:t>
      </w:r>
      <w:r w:rsidRPr="0012151E">
        <w:rPr>
          <w:rFonts w:ascii="Times New Roman" w:hAnsi="Times New Roman"/>
          <w:kern w:val="2"/>
          <w:sz w:val="24"/>
          <w:szCs w:val="24"/>
        </w:rPr>
        <w:tab/>
        <w:t>неоднозначную интерпретацию;</w:t>
      </w:r>
    </w:p>
    <w:p w:rsidR="0012151E" w:rsidRPr="0012151E" w:rsidRDefault="0012151E" w:rsidP="0012151E">
      <w:pPr>
        <w:spacing w:after="0" w:line="240" w:lineRule="auto"/>
        <w:ind w:firstLine="567"/>
        <w:rPr>
          <w:rFonts w:ascii="Times New Roman" w:hAnsi="Times New Roman"/>
          <w:kern w:val="2"/>
          <w:sz w:val="24"/>
          <w:szCs w:val="24"/>
        </w:rPr>
      </w:pPr>
      <w:r w:rsidRPr="0012151E">
        <w:rPr>
          <w:rFonts w:ascii="Times New Roman" w:hAnsi="Times New Roman"/>
          <w:kern w:val="2"/>
          <w:sz w:val="24"/>
          <w:szCs w:val="24"/>
        </w:rPr>
        <w:t>–</w:t>
      </w:r>
      <w:r w:rsidRPr="0012151E">
        <w:rPr>
          <w:rFonts w:ascii="Times New Roman" w:hAnsi="Times New Roman"/>
          <w:kern w:val="2"/>
          <w:sz w:val="24"/>
          <w:szCs w:val="24"/>
        </w:rPr>
        <w:tab/>
        <w:t>характеризовать  роль  форм русского  языка  в становлении  и развитии  русского</w:t>
      </w:r>
    </w:p>
    <w:p w:rsidR="0012151E" w:rsidRPr="0012151E" w:rsidRDefault="0012151E" w:rsidP="0012151E">
      <w:pPr>
        <w:spacing w:after="0" w:line="240" w:lineRule="auto"/>
        <w:ind w:firstLine="567"/>
        <w:rPr>
          <w:rFonts w:ascii="Times New Roman" w:hAnsi="Times New Roman"/>
          <w:kern w:val="2"/>
          <w:sz w:val="24"/>
          <w:szCs w:val="24"/>
        </w:rPr>
      </w:pPr>
      <w:r w:rsidRPr="0012151E">
        <w:rPr>
          <w:rFonts w:ascii="Times New Roman" w:hAnsi="Times New Roman"/>
          <w:kern w:val="2"/>
          <w:sz w:val="24"/>
          <w:szCs w:val="24"/>
        </w:rPr>
        <w:t>языка;</w:t>
      </w:r>
    </w:p>
    <w:p w:rsidR="0012151E" w:rsidRPr="0012151E" w:rsidRDefault="0012151E" w:rsidP="0012151E">
      <w:pPr>
        <w:spacing w:after="0" w:line="240" w:lineRule="auto"/>
        <w:ind w:firstLine="567"/>
        <w:rPr>
          <w:rFonts w:ascii="Times New Roman" w:hAnsi="Times New Roman"/>
          <w:kern w:val="2"/>
          <w:sz w:val="24"/>
          <w:szCs w:val="24"/>
        </w:rPr>
      </w:pPr>
      <w:r w:rsidRPr="0012151E">
        <w:rPr>
          <w:rFonts w:ascii="Times New Roman" w:hAnsi="Times New Roman"/>
          <w:kern w:val="2"/>
          <w:sz w:val="24"/>
          <w:szCs w:val="24"/>
        </w:rPr>
        <w:t>–</w:t>
      </w:r>
      <w:r w:rsidRPr="0012151E">
        <w:rPr>
          <w:rFonts w:ascii="Times New Roman" w:hAnsi="Times New Roman"/>
          <w:kern w:val="2"/>
          <w:sz w:val="24"/>
          <w:szCs w:val="24"/>
        </w:rPr>
        <w:tab/>
        <w:t>проводить  анализ  прочитанных  и  прослушанных  текстов  и  представлять  их в</w:t>
      </w:r>
    </w:p>
    <w:p w:rsidR="0012151E" w:rsidRPr="0012151E" w:rsidRDefault="0012151E" w:rsidP="0012151E">
      <w:pPr>
        <w:spacing w:after="0" w:line="240" w:lineRule="auto"/>
        <w:ind w:firstLine="567"/>
        <w:rPr>
          <w:rFonts w:ascii="Times New Roman" w:hAnsi="Times New Roman"/>
          <w:kern w:val="2"/>
          <w:sz w:val="24"/>
          <w:szCs w:val="24"/>
        </w:rPr>
      </w:pPr>
      <w:r w:rsidRPr="0012151E">
        <w:rPr>
          <w:rFonts w:ascii="Times New Roman" w:hAnsi="Times New Roman"/>
          <w:kern w:val="2"/>
          <w:sz w:val="24"/>
          <w:szCs w:val="24"/>
        </w:rPr>
        <w:t>виде доклада, статьи, рецензии, резюме;</w:t>
      </w:r>
    </w:p>
    <w:p w:rsidR="0012151E" w:rsidRPr="0012151E" w:rsidRDefault="0012151E" w:rsidP="0012151E">
      <w:pPr>
        <w:spacing w:after="0" w:line="240" w:lineRule="auto"/>
        <w:ind w:firstLine="567"/>
        <w:rPr>
          <w:rFonts w:ascii="Times New Roman" w:hAnsi="Times New Roman"/>
          <w:kern w:val="2"/>
          <w:sz w:val="24"/>
          <w:szCs w:val="24"/>
        </w:rPr>
      </w:pPr>
      <w:r w:rsidRPr="0012151E">
        <w:rPr>
          <w:rFonts w:ascii="Times New Roman" w:hAnsi="Times New Roman"/>
          <w:kern w:val="2"/>
          <w:sz w:val="24"/>
          <w:szCs w:val="24"/>
        </w:rPr>
        <w:t>–</w:t>
      </w:r>
      <w:r w:rsidRPr="0012151E">
        <w:rPr>
          <w:rFonts w:ascii="Times New Roman" w:hAnsi="Times New Roman"/>
          <w:kern w:val="2"/>
          <w:sz w:val="24"/>
          <w:szCs w:val="24"/>
        </w:rPr>
        <w:tab/>
        <w:t>проводить комплексный лингвистический анализ текста в соответствии с его функционально-стилевой и жанровой принадлежностью;</w:t>
      </w:r>
    </w:p>
    <w:p w:rsidR="0012151E" w:rsidRPr="0012151E" w:rsidRDefault="0012151E" w:rsidP="0012151E">
      <w:pPr>
        <w:spacing w:after="0" w:line="240" w:lineRule="auto"/>
        <w:ind w:firstLine="567"/>
        <w:rPr>
          <w:rFonts w:ascii="Times New Roman" w:hAnsi="Times New Roman"/>
          <w:kern w:val="2"/>
          <w:sz w:val="24"/>
          <w:szCs w:val="24"/>
        </w:rPr>
      </w:pPr>
      <w:r w:rsidRPr="0012151E">
        <w:rPr>
          <w:rFonts w:ascii="Times New Roman" w:hAnsi="Times New Roman"/>
          <w:kern w:val="2"/>
          <w:sz w:val="24"/>
          <w:szCs w:val="24"/>
        </w:rPr>
        <w:t xml:space="preserve"> –критически оценивать устный монологический текст и устный диалогический текст;</w:t>
      </w:r>
    </w:p>
    <w:p w:rsidR="0012151E" w:rsidRPr="0012151E" w:rsidRDefault="0012151E" w:rsidP="0012151E">
      <w:pPr>
        <w:spacing w:after="0" w:line="240" w:lineRule="auto"/>
        <w:ind w:firstLine="567"/>
        <w:rPr>
          <w:rFonts w:ascii="Times New Roman" w:hAnsi="Times New Roman"/>
          <w:kern w:val="2"/>
          <w:sz w:val="24"/>
          <w:szCs w:val="24"/>
        </w:rPr>
      </w:pPr>
      <w:r w:rsidRPr="0012151E">
        <w:rPr>
          <w:rFonts w:ascii="Times New Roman" w:hAnsi="Times New Roman"/>
          <w:kern w:val="2"/>
          <w:sz w:val="24"/>
          <w:szCs w:val="24"/>
        </w:rPr>
        <w:t>–</w:t>
      </w:r>
      <w:r w:rsidRPr="0012151E">
        <w:rPr>
          <w:rFonts w:ascii="Times New Roman" w:hAnsi="Times New Roman"/>
          <w:kern w:val="2"/>
          <w:sz w:val="24"/>
          <w:szCs w:val="24"/>
        </w:rPr>
        <w:tab/>
        <w:t>выступать перед аудиторией с текстами различной жанровой принадлежности;</w:t>
      </w:r>
    </w:p>
    <w:p w:rsidR="0012151E" w:rsidRPr="0012151E" w:rsidRDefault="0012151E" w:rsidP="0012151E">
      <w:pPr>
        <w:spacing w:after="0" w:line="240" w:lineRule="auto"/>
        <w:ind w:firstLine="567"/>
        <w:rPr>
          <w:rFonts w:ascii="Times New Roman" w:hAnsi="Times New Roman"/>
          <w:kern w:val="2"/>
          <w:sz w:val="24"/>
          <w:szCs w:val="24"/>
        </w:rPr>
      </w:pPr>
      <w:r w:rsidRPr="0012151E">
        <w:rPr>
          <w:rFonts w:ascii="Times New Roman" w:hAnsi="Times New Roman"/>
          <w:kern w:val="2"/>
          <w:sz w:val="24"/>
          <w:szCs w:val="24"/>
        </w:rPr>
        <w:t>–</w:t>
      </w:r>
      <w:r w:rsidRPr="0012151E">
        <w:rPr>
          <w:rFonts w:ascii="Times New Roman" w:hAnsi="Times New Roman"/>
          <w:kern w:val="2"/>
          <w:sz w:val="24"/>
          <w:szCs w:val="24"/>
        </w:rPr>
        <w:tab/>
        <w:t>осуществлять речевой самоконтроль, самооценку, самокоррекцию;</w:t>
      </w:r>
    </w:p>
    <w:p w:rsidR="0012151E" w:rsidRPr="0012151E" w:rsidRDefault="0012151E" w:rsidP="0012151E">
      <w:pPr>
        <w:spacing w:after="0" w:line="240" w:lineRule="auto"/>
        <w:ind w:firstLine="567"/>
        <w:rPr>
          <w:rFonts w:ascii="Times New Roman" w:hAnsi="Times New Roman"/>
          <w:kern w:val="2"/>
          <w:sz w:val="24"/>
          <w:szCs w:val="24"/>
        </w:rPr>
      </w:pPr>
      <w:r w:rsidRPr="0012151E">
        <w:rPr>
          <w:rFonts w:ascii="Times New Roman" w:hAnsi="Times New Roman"/>
          <w:kern w:val="2"/>
          <w:sz w:val="24"/>
          <w:szCs w:val="24"/>
        </w:rPr>
        <w:lastRenderedPageBreak/>
        <w:t>–</w:t>
      </w:r>
      <w:r w:rsidRPr="0012151E">
        <w:rPr>
          <w:rFonts w:ascii="Times New Roman" w:hAnsi="Times New Roman"/>
          <w:kern w:val="2"/>
          <w:sz w:val="24"/>
          <w:szCs w:val="24"/>
        </w:rPr>
        <w:tab/>
        <w:t>использовать языковые средства с учетом вариативности современного  русского</w:t>
      </w:r>
      <w:r>
        <w:rPr>
          <w:rFonts w:ascii="Times New Roman" w:hAnsi="Times New Roman"/>
          <w:kern w:val="2"/>
          <w:sz w:val="24"/>
          <w:szCs w:val="24"/>
        </w:rPr>
        <w:t xml:space="preserve"> </w:t>
      </w:r>
    </w:p>
    <w:p w:rsidR="0012151E" w:rsidRPr="0012151E" w:rsidRDefault="0012151E" w:rsidP="0012151E">
      <w:pPr>
        <w:spacing w:after="0" w:line="240" w:lineRule="auto"/>
        <w:ind w:firstLine="567"/>
        <w:rPr>
          <w:rFonts w:ascii="Times New Roman" w:hAnsi="Times New Roman"/>
          <w:kern w:val="2"/>
          <w:sz w:val="24"/>
          <w:szCs w:val="24"/>
        </w:rPr>
      </w:pPr>
      <w:r w:rsidRPr="0012151E">
        <w:rPr>
          <w:rFonts w:ascii="Times New Roman" w:hAnsi="Times New Roman"/>
          <w:kern w:val="2"/>
          <w:sz w:val="24"/>
          <w:szCs w:val="24"/>
        </w:rPr>
        <w:t>языка;</w:t>
      </w:r>
    </w:p>
    <w:p w:rsidR="0012151E" w:rsidRPr="0012151E" w:rsidRDefault="0012151E" w:rsidP="0012151E">
      <w:pPr>
        <w:spacing w:after="0" w:line="240" w:lineRule="auto"/>
        <w:ind w:firstLine="567"/>
        <w:rPr>
          <w:rFonts w:ascii="Times New Roman" w:hAnsi="Times New Roman"/>
          <w:kern w:val="2"/>
          <w:sz w:val="24"/>
          <w:szCs w:val="24"/>
        </w:rPr>
      </w:pPr>
      <w:r w:rsidRPr="0012151E">
        <w:rPr>
          <w:rFonts w:ascii="Times New Roman" w:hAnsi="Times New Roman"/>
          <w:kern w:val="2"/>
          <w:sz w:val="24"/>
          <w:szCs w:val="24"/>
        </w:rPr>
        <w:t xml:space="preserve"> –проводить анализ коммуникативных качеств и эффективности речи;</w:t>
      </w:r>
    </w:p>
    <w:p w:rsidR="0012151E" w:rsidRPr="0012151E" w:rsidRDefault="0012151E" w:rsidP="0012151E">
      <w:pPr>
        <w:spacing w:after="0" w:line="240" w:lineRule="auto"/>
        <w:ind w:firstLine="567"/>
        <w:rPr>
          <w:rFonts w:ascii="Times New Roman" w:hAnsi="Times New Roman"/>
          <w:kern w:val="2"/>
          <w:sz w:val="24"/>
          <w:szCs w:val="24"/>
        </w:rPr>
      </w:pPr>
      <w:r w:rsidRPr="0012151E">
        <w:rPr>
          <w:rFonts w:ascii="Times New Roman" w:hAnsi="Times New Roman"/>
          <w:kern w:val="2"/>
          <w:sz w:val="24"/>
          <w:szCs w:val="24"/>
        </w:rPr>
        <w:t>–</w:t>
      </w:r>
      <w:r w:rsidRPr="0012151E">
        <w:rPr>
          <w:rFonts w:ascii="Times New Roman" w:hAnsi="Times New Roman"/>
          <w:kern w:val="2"/>
          <w:sz w:val="24"/>
          <w:szCs w:val="24"/>
        </w:rPr>
        <w:tab/>
        <w:t>редактировать  устные  и  письменные  тексты  различных  стилей  и  жанров  на</w:t>
      </w:r>
      <w:r>
        <w:rPr>
          <w:rFonts w:ascii="Times New Roman" w:hAnsi="Times New Roman"/>
          <w:kern w:val="2"/>
          <w:sz w:val="24"/>
          <w:szCs w:val="24"/>
        </w:rPr>
        <w:t xml:space="preserve"> </w:t>
      </w:r>
      <w:r w:rsidRPr="0012151E">
        <w:rPr>
          <w:rFonts w:ascii="Times New Roman" w:hAnsi="Times New Roman"/>
          <w:kern w:val="2"/>
          <w:sz w:val="24"/>
          <w:szCs w:val="24"/>
        </w:rPr>
        <w:t xml:space="preserve"> </w:t>
      </w:r>
    </w:p>
    <w:p w:rsidR="0012151E" w:rsidRPr="0012151E" w:rsidRDefault="0012151E" w:rsidP="0012151E">
      <w:pPr>
        <w:spacing w:after="0" w:line="240" w:lineRule="auto"/>
        <w:ind w:firstLine="567"/>
        <w:rPr>
          <w:rFonts w:ascii="Times New Roman" w:hAnsi="Times New Roman"/>
          <w:kern w:val="2"/>
          <w:sz w:val="24"/>
          <w:szCs w:val="24"/>
        </w:rPr>
      </w:pPr>
      <w:r w:rsidRPr="0012151E">
        <w:rPr>
          <w:rFonts w:ascii="Times New Roman" w:hAnsi="Times New Roman"/>
          <w:kern w:val="2"/>
          <w:sz w:val="24"/>
          <w:szCs w:val="24"/>
        </w:rPr>
        <w:t>основе знаний о нормах русского литературного языка;</w:t>
      </w:r>
    </w:p>
    <w:p w:rsidR="0012151E" w:rsidRDefault="0012151E" w:rsidP="0012151E">
      <w:pPr>
        <w:spacing w:after="0" w:line="240" w:lineRule="auto"/>
        <w:ind w:firstLine="567"/>
        <w:rPr>
          <w:rFonts w:ascii="Times New Roman" w:hAnsi="Times New Roman"/>
          <w:kern w:val="2"/>
          <w:sz w:val="24"/>
          <w:szCs w:val="24"/>
        </w:rPr>
      </w:pPr>
      <w:r w:rsidRPr="0012151E">
        <w:rPr>
          <w:rFonts w:ascii="Times New Roman" w:hAnsi="Times New Roman"/>
          <w:kern w:val="2"/>
          <w:sz w:val="24"/>
          <w:szCs w:val="24"/>
        </w:rPr>
        <w:t>– определять пути совершенствования собственных коммуникативных  способностей и культуры речи.</w:t>
      </w:r>
    </w:p>
    <w:p w:rsidR="00C24CCC" w:rsidRDefault="00C24CCC" w:rsidP="0012151E">
      <w:pPr>
        <w:ind w:firstLine="708"/>
        <w:rPr>
          <w:rFonts w:ascii="Times New Roman" w:hAnsi="Times New Roman"/>
          <w:sz w:val="24"/>
          <w:szCs w:val="24"/>
        </w:rPr>
      </w:pPr>
    </w:p>
    <w:p w:rsidR="005C5E93" w:rsidRPr="005C5E93" w:rsidRDefault="005C5E93" w:rsidP="005C5E93">
      <w:pPr>
        <w:spacing w:after="0" w:line="240" w:lineRule="auto"/>
        <w:ind w:firstLine="567"/>
        <w:rPr>
          <w:rFonts w:ascii="Times New Roman" w:hAnsi="Times New Roman"/>
          <w:b/>
          <w:sz w:val="24"/>
          <w:szCs w:val="24"/>
        </w:rPr>
      </w:pPr>
      <w:bookmarkStart w:id="1" w:name="_Toc435412706"/>
      <w:bookmarkStart w:id="2" w:name="_Toc453968179"/>
      <w:r w:rsidRPr="005C5E93">
        <w:rPr>
          <w:rFonts w:ascii="Times New Roman" w:hAnsi="Times New Roman"/>
          <w:b/>
          <w:sz w:val="24"/>
          <w:szCs w:val="24"/>
        </w:rPr>
        <w:t>Литература</w:t>
      </w:r>
      <w:bookmarkStart w:id="3" w:name="_Toc435412707"/>
      <w:bookmarkEnd w:id="1"/>
      <w:bookmarkEnd w:id="2"/>
    </w:p>
    <w:p w:rsidR="005C5E93" w:rsidRPr="005C5E93" w:rsidRDefault="005C5E93" w:rsidP="005C5E93">
      <w:pPr>
        <w:spacing w:after="0" w:line="240" w:lineRule="auto"/>
        <w:ind w:firstLine="567"/>
        <w:rPr>
          <w:rFonts w:ascii="Times New Roman" w:hAnsi="Times New Roman"/>
          <w:sz w:val="24"/>
          <w:szCs w:val="24"/>
        </w:rPr>
      </w:pPr>
      <w:r>
        <w:rPr>
          <w:rFonts w:ascii="Times New Roman" w:hAnsi="Times New Roman"/>
          <w:sz w:val="24"/>
          <w:szCs w:val="24"/>
        </w:rPr>
        <w:t>О</w:t>
      </w:r>
      <w:r w:rsidRPr="005C5E93">
        <w:rPr>
          <w:rFonts w:ascii="Times New Roman" w:hAnsi="Times New Roman"/>
          <w:sz w:val="24"/>
          <w:szCs w:val="24"/>
        </w:rPr>
        <w:t>бразовательная программа по литературе воплощает идею внедрения в практику российской школы деятельностного подхода к организации обучения. Главным условием реализации данной идеи является уже заявленное в примерной образовательной программе основной школы принципиально новое осмысление результатов образовательной деятельности: освоение учебного предметного материала должно быть соотнесено с личностными и метапредметными результатами</w:t>
      </w:r>
      <w:r>
        <w:rPr>
          <w:rFonts w:ascii="Times New Roman" w:hAnsi="Times New Roman"/>
          <w:sz w:val="24"/>
          <w:szCs w:val="24"/>
        </w:rPr>
        <w:t xml:space="preserve">. </w:t>
      </w:r>
      <w:r w:rsidRPr="005C5E93">
        <w:rPr>
          <w:rFonts w:ascii="Times New Roman" w:hAnsi="Times New Roman"/>
          <w:sz w:val="24"/>
          <w:szCs w:val="24"/>
        </w:rPr>
        <w:t xml:space="preserve"> Планируемые предметные результаты, определенные примерной программой по литературе, предполагают формирование читательской компетентности и знакомство с ресурсами для дальнейшего пополнения и углубления знаний о литературе.</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Цель учебного предмета «Литература»: формирование культуры читательского восприятия и достижение читательской самостоятельности обучающихся, основанных на навыках анализа и интерпретации литературных текстов.</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Стратегическая цель предмета в 10–11-х классах – завершение формирования соответствующего возрастному и образовательному уровню обучающихся отношения к чтению художественной литературы как к деятельности, имеющей личностную и социальную ценность, как к средству самопознания и саморазвития.</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Задачи учебного предмета «Литература»:</w:t>
      </w:r>
    </w:p>
    <w:p w:rsidR="005C5E93" w:rsidRPr="005C5E93" w:rsidRDefault="005C5E93" w:rsidP="00F309A4">
      <w:pPr>
        <w:pStyle w:val="a6"/>
        <w:numPr>
          <w:ilvl w:val="0"/>
          <w:numId w:val="25"/>
        </w:numPr>
        <w:spacing w:after="0" w:line="240" w:lineRule="auto"/>
        <w:rPr>
          <w:rFonts w:ascii="Times New Roman" w:hAnsi="Times New Roman"/>
          <w:sz w:val="24"/>
          <w:szCs w:val="24"/>
          <w:lang w:eastAsia="ru-RU"/>
        </w:rPr>
      </w:pPr>
      <w:r w:rsidRPr="005C5E93">
        <w:rPr>
          <w:rFonts w:ascii="Times New Roman" w:hAnsi="Times New Roman"/>
          <w:sz w:val="24"/>
          <w:szCs w:val="24"/>
          <w:lang w:eastAsia="ru-RU"/>
        </w:rPr>
        <w:t>получение опыта медленного чтения произведений русской, родной (региональной) и мировой литературы;</w:t>
      </w:r>
    </w:p>
    <w:p w:rsidR="005C5E93" w:rsidRPr="005C5E93" w:rsidRDefault="005C5E93" w:rsidP="00F309A4">
      <w:pPr>
        <w:pStyle w:val="a6"/>
        <w:numPr>
          <w:ilvl w:val="0"/>
          <w:numId w:val="25"/>
        </w:numPr>
        <w:spacing w:after="0" w:line="240" w:lineRule="auto"/>
        <w:rPr>
          <w:rFonts w:ascii="Times New Roman" w:hAnsi="Times New Roman"/>
          <w:sz w:val="24"/>
          <w:szCs w:val="24"/>
          <w:lang w:eastAsia="ru-RU"/>
        </w:rPr>
      </w:pPr>
      <w:r w:rsidRPr="005C5E93">
        <w:rPr>
          <w:rFonts w:ascii="Times New Roman" w:hAnsi="Times New Roman"/>
          <w:sz w:val="24"/>
          <w:szCs w:val="24"/>
          <w:lang w:eastAsia="ru-RU"/>
        </w:rPr>
        <w:t>овладение необходимым понятийным и терминологическим аппаратом, позволяющим обобщать и осмыслять читательский опыт в устной и письменной форме;</w:t>
      </w:r>
    </w:p>
    <w:p w:rsidR="005C5E93" w:rsidRPr="005C5E93" w:rsidRDefault="005C5E93" w:rsidP="00F309A4">
      <w:pPr>
        <w:pStyle w:val="a6"/>
        <w:numPr>
          <w:ilvl w:val="0"/>
          <w:numId w:val="25"/>
        </w:numPr>
        <w:spacing w:after="0" w:line="240" w:lineRule="auto"/>
        <w:rPr>
          <w:rFonts w:ascii="Times New Roman" w:hAnsi="Times New Roman"/>
          <w:sz w:val="24"/>
          <w:szCs w:val="24"/>
          <w:lang w:eastAsia="ru-RU"/>
        </w:rPr>
      </w:pPr>
      <w:r w:rsidRPr="005C5E93">
        <w:rPr>
          <w:rFonts w:ascii="Times New Roman" w:hAnsi="Times New Roman"/>
          <w:sz w:val="24"/>
          <w:szCs w:val="24"/>
          <w:lang w:eastAsia="ru-RU"/>
        </w:rPr>
        <w:t>овладение навыком анализа текста художественного произведения (умение выделять основные темы произведения, его проблематику, определять жанровые и родовые, сюжетные и композиционные решения автора, место, время и способ изображения действия, стилистическое и речевое своеобразие текста, прямой и переносные планы текста, умение «видеть» подтексты);</w:t>
      </w:r>
    </w:p>
    <w:p w:rsidR="005C5E93" w:rsidRPr="005C5E93" w:rsidRDefault="005C5E93" w:rsidP="00F309A4">
      <w:pPr>
        <w:pStyle w:val="a6"/>
        <w:numPr>
          <w:ilvl w:val="0"/>
          <w:numId w:val="25"/>
        </w:numPr>
        <w:spacing w:after="0" w:line="240" w:lineRule="auto"/>
        <w:rPr>
          <w:rFonts w:ascii="Times New Roman" w:hAnsi="Times New Roman"/>
          <w:sz w:val="24"/>
          <w:szCs w:val="24"/>
          <w:lang w:eastAsia="ru-RU"/>
        </w:rPr>
      </w:pPr>
      <w:r w:rsidRPr="005C5E93">
        <w:rPr>
          <w:rFonts w:ascii="Times New Roman" w:hAnsi="Times New Roman"/>
          <w:sz w:val="24"/>
          <w:szCs w:val="24"/>
          <w:lang w:eastAsia="ru-RU"/>
        </w:rPr>
        <w:t>формирование умения анализировать в устной и письменной форме самостоятельно прочитанные произведения, их отдельные фрагменты, аспекты;</w:t>
      </w:r>
    </w:p>
    <w:p w:rsidR="005C5E93" w:rsidRPr="005C5E93" w:rsidRDefault="005C5E93" w:rsidP="00F309A4">
      <w:pPr>
        <w:pStyle w:val="a6"/>
        <w:numPr>
          <w:ilvl w:val="0"/>
          <w:numId w:val="25"/>
        </w:numPr>
        <w:spacing w:after="0" w:line="240" w:lineRule="auto"/>
        <w:rPr>
          <w:rFonts w:ascii="Times New Roman" w:hAnsi="Times New Roman"/>
          <w:sz w:val="24"/>
          <w:szCs w:val="24"/>
          <w:lang w:eastAsia="ru-RU"/>
        </w:rPr>
      </w:pPr>
      <w:r w:rsidRPr="005C5E93">
        <w:rPr>
          <w:rFonts w:ascii="Times New Roman" w:hAnsi="Times New Roman"/>
          <w:sz w:val="24"/>
          <w:szCs w:val="24"/>
          <w:lang w:eastAsia="ru-RU"/>
        </w:rPr>
        <w:t>формирование умения самостоятельно создавать тексты различных жанров (ответы на вопросы, рецензии, аннотации и др.);</w:t>
      </w:r>
    </w:p>
    <w:p w:rsidR="005C5E93" w:rsidRPr="005C5E93" w:rsidRDefault="005C5E93" w:rsidP="00F309A4">
      <w:pPr>
        <w:pStyle w:val="a6"/>
        <w:numPr>
          <w:ilvl w:val="0"/>
          <w:numId w:val="25"/>
        </w:numPr>
        <w:spacing w:after="0" w:line="240" w:lineRule="auto"/>
        <w:rPr>
          <w:rFonts w:ascii="Times New Roman" w:hAnsi="Times New Roman"/>
          <w:sz w:val="24"/>
          <w:szCs w:val="24"/>
          <w:lang w:eastAsia="ru-RU"/>
        </w:rPr>
      </w:pPr>
      <w:r w:rsidRPr="005C5E93">
        <w:rPr>
          <w:rFonts w:ascii="Times New Roman" w:hAnsi="Times New Roman"/>
          <w:sz w:val="24"/>
          <w:szCs w:val="24"/>
          <w:lang w:eastAsia="ru-RU"/>
        </w:rPr>
        <w:t>овладение умением определять стратегию своего чтения;</w:t>
      </w:r>
    </w:p>
    <w:p w:rsidR="005C5E93" w:rsidRPr="005C5E93" w:rsidRDefault="005C5E93" w:rsidP="00F309A4">
      <w:pPr>
        <w:pStyle w:val="a6"/>
        <w:numPr>
          <w:ilvl w:val="0"/>
          <w:numId w:val="25"/>
        </w:numPr>
        <w:spacing w:after="0" w:line="240" w:lineRule="auto"/>
        <w:rPr>
          <w:rFonts w:ascii="Times New Roman" w:hAnsi="Times New Roman"/>
          <w:sz w:val="24"/>
          <w:szCs w:val="24"/>
          <w:lang w:eastAsia="ru-RU"/>
        </w:rPr>
      </w:pPr>
      <w:r w:rsidRPr="005C5E93">
        <w:rPr>
          <w:rFonts w:ascii="Times New Roman" w:hAnsi="Times New Roman"/>
          <w:sz w:val="24"/>
          <w:szCs w:val="24"/>
          <w:lang w:eastAsia="ru-RU"/>
        </w:rPr>
        <w:t>овладение умением делать читательский выбор;</w:t>
      </w:r>
    </w:p>
    <w:p w:rsidR="005C5E93" w:rsidRPr="005C5E93" w:rsidRDefault="005C5E93" w:rsidP="00F309A4">
      <w:pPr>
        <w:pStyle w:val="a6"/>
        <w:numPr>
          <w:ilvl w:val="0"/>
          <w:numId w:val="25"/>
        </w:numPr>
        <w:spacing w:after="0" w:line="240" w:lineRule="auto"/>
        <w:rPr>
          <w:rFonts w:ascii="Times New Roman" w:hAnsi="Times New Roman"/>
          <w:sz w:val="24"/>
          <w:szCs w:val="24"/>
          <w:lang w:eastAsia="ru-RU"/>
        </w:rPr>
      </w:pPr>
      <w:r w:rsidRPr="005C5E93">
        <w:rPr>
          <w:rFonts w:ascii="Times New Roman" w:hAnsi="Times New Roman"/>
          <w:sz w:val="24"/>
          <w:szCs w:val="24"/>
          <w:lang w:eastAsia="ru-RU"/>
        </w:rPr>
        <w:t>формирование умения использовать в читательской, учебной и исследовательской деятельности ресурсов библиотек, музеев, архивов, в том числе цифровых, виртуальных;</w:t>
      </w:r>
    </w:p>
    <w:p w:rsidR="005C5E93" w:rsidRPr="005C5E93" w:rsidRDefault="005C5E93" w:rsidP="00F309A4">
      <w:pPr>
        <w:pStyle w:val="a6"/>
        <w:numPr>
          <w:ilvl w:val="0"/>
          <w:numId w:val="25"/>
        </w:numPr>
        <w:spacing w:after="0" w:line="240" w:lineRule="auto"/>
        <w:rPr>
          <w:rFonts w:ascii="Times New Roman" w:hAnsi="Times New Roman"/>
          <w:sz w:val="24"/>
          <w:szCs w:val="24"/>
          <w:lang w:eastAsia="ru-RU"/>
        </w:rPr>
      </w:pPr>
      <w:r w:rsidRPr="005C5E93">
        <w:rPr>
          <w:rFonts w:ascii="Times New Roman" w:hAnsi="Times New Roman"/>
          <w:sz w:val="24"/>
          <w:szCs w:val="24"/>
          <w:lang w:eastAsia="ru-RU"/>
        </w:rPr>
        <w:t>овладение различными формами продуктивной читательской и текстовой деятельности (проектные и исследовательские работы о литературе, искусстве и др.);</w:t>
      </w:r>
    </w:p>
    <w:p w:rsidR="005C5E93" w:rsidRPr="005C5E93" w:rsidRDefault="005C5E93" w:rsidP="00F309A4">
      <w:pPr>
        <w:pStyle w:val="a6"/>
        <w:numPr>
          <w:ilvl w:val="0"/>
          <w:numId w:val="25"/>
        </w:numPr>
        <w:spacing w:after="0" w:line="240" w:lineRule="auto"/>
        <w:rPr>
          <w:rFonts w:ascii="Times New Roman" w:hAnsi="Times New Roman"/>
          <w:sz w:val="24"/>
          <w:szCs w:val="24"/>
          <w:lang w:eastAsia="ru-RU"/>
        </w:rPr>
      </w:pPr>
      <w:r w:rsidRPr="005C5E93">
        <w:rPr>
          <w:rFonts w:ascii="Times New Roman" w:hAnsi="Times New Roman"/>
          <w:sz w:val="24"/>
          <w:szCs w:val="24"/>
          <w:lang w:eastAsia="ru-RU"/>
        </w:rPr>
        <w:lastRenderedPageBreak/>
        <w:t>знакомство с историей литературы: русской и зарубежной литературной классикой, современным литературным процессом;</w:t>
      </w:r>
    </w:p>
    <w:p w:rsidR="005C5E93" w:rsidRPr="005C5E93" w:rsidRDefault="005C5E93" w:rsidP="00F309A4">
      <w:pPr>
        <w:pStyle w:val="a6"/>
        <w:numPr>
          <w:ilvl w:val="0"/>
          <w:numId w:val="25"/>
        </w:numPr>
        <w:spacing w:after="0" w:line="240" w:lineRule="auto"/>
        <w:rPr>
          <w:rFonts w:ascii="Times New Roman" w:hAnsi="Times New Roman"/>
          <w:sz w:val="24"/>
          <w:szCs w:val="24"/>
          <w:lang w:eastAsia="ru-RU"/>
        </w:rPr>
      </w:pPr>
      <w:r w:rsidRPr="005C5E93">
        <w:rPr>
          <w:rFonts w:ascii="Times New Roman" w:hAnsi="Times New Roman"/>
          <w:sz w:val="24"/>
          <w:szCs w:val="24"/>
          <w:lang w:eastAsia="ru-RU"/>
        </w:rPr>
        <w:t>знакомство со смежными с литературой сферами искусства и научного знания (культурология, психология, социология и др.).</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 xml:space="preserve"> </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Перенесение фокуса внимания в литературном образовании с произведения литературы как объекта изучения на субъектность читателя является приоритетной задачей настоящей программы, поэтому в основе ее содержания описание условий, при которых может быть организована и обеспечена самостоятельная продуктивная читательская деятельность обучающихся. Под читательской деятельностью здесь понимается определение читательской задачи, поиск и подбор текстов для чтения, их восприятие и анализ, оценка и интерпретация.</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Сама по себе «прочитанность» того или иного произведения или даже перечня рекомендованных для изучения произведений отечественной и мировой классики не может считаться достаточным итогом школьного литературного образования, если при этом не сформированы личностные компетенции читателя: способность самостоятельно ориентироваться в многообразии литератур, читать и воспринимать прочитанное, анализировать его и давать ему свою оценку и интерпретацию, рекомендовать для чтения другим читателям. Важно, чтобы чтение не прерывалось вместе с завершением основного образования, а прочитанное в школе становилось базой для дальнейшего чтения и осмысления произведений как классики, так и современной литературы, определяя траекторию читательского роста личности.</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Формирование читательской самостоятельности – работа в сменяющихся форматах в зоне ближайшего развития читателя (совместное медленное чтение или деятельность по поиску информации, сопровождение или создание читательских мотиваций, условия для продуктивной самостоятельной деятельности) – это ключевая задача учителя, которая во многом определяется изменением его роли в учебной деятельности в соответствии с требованиями ФГОС СОО. Составитель рабочей программы учитывает необходимость обеспечения субъектности учителя как организатора образовательного процесса и субъектности обучающегося как компетентного читателя.</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Для обеспечения субъектности читателя в программе предложен модульный принцип формирования рабочей программы: структура каждого модуля определена логикой освоения конкретных видов читательской деятельности и последовательного формирования читательской компетентности, т.е. способности самостоятельно осуществлять читательскую деятельность на незнакомом материале.</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 xml:space="preserve">Отличие углубленного уровня литературного образования от базового определено планируемыми предметными результатами и предполагает углубление восприятия и анализа художественных произведений, прежде всего в историко-литературном и историко-культурном контекстах, с использованием аппарата литературоведения и литературной критики; расширение спектра форм их интерпретации, в частности – других видов искусств; выполнение проектных и исследовательских работ, в том числе носящих межпредметный характер. </w:t>
      </w:r>
    </w:p>
    <w:p w:rsidR="005C5E93" w:rsidRPr="005C5E93" w:rsidRDefault="005C5E93" w:rsidP="005C5E93">
      <w:pPr>
        <w:spacing w:after="0" w:line="240" w:lineRule="auto"/>
        <w:ind w:firstLine="567"/>
        <w:rPr>
          <w:rFonts w:ascii="Times New Roman" w:hAnsi="Times New Roman"/>
          <w:sz w:val="24"/>
          <w:szCs w:val="24"/>
        </w:rPr>
      </w:pPr>
    </w:p>
    <w:p w:rsidR="005C5E93" w:rsidRPr="005C5E93" w:rsidRDefault="005C5E93" w:rsidP="005C5E93">
      <w:pPr>
        <w:spacing w:after="0" w:line="240" w:lineRule="auto"/>
        <w:ind w:firstLine="567"/>
        <w:rPr>
          <w:rFonts w:ascii="Times New Roman" w:hAnsi="Times New Roman"/>
          <w:b/>
          <w:i/>
          <w:sz w:val="24"/>
          <w:szCs w:val="24"/>
        </w:rPr>
      </w:pPr>
      <w:r w:rsidRPr="005C5E93">
        <w:rPr>
          <w:rFonts w:ascii="Times New Roman" w:hAnsi="Times New Roman"/>
          <w:b/>
          <w:i/>
          <w:sz w:val="24"/>
          <w:szCs w:val="24"/>
        </w:rPr>
        <w:t>Содержание программы</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Дидактической единицей программы определен учебный модуль – логически самостоятельный компонент учебной программы. Учебный материал для составления модулей рабочей программы и их количество определяются составителем в зависимости от того, как будут распределены учебные задачи по достижению планируемых результатов. Достижение результата (или нескольких результатов) фиксируется обязательной итоговой (контрольной) работой в конце каждого модуля.</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lastRenderedPageBreak/>
        <w:t>Для определения содержания модулей в программе предложен проблемно-тематический принцип, который позволяет составителю рабочей программы выбрать учебный материал (список произведений для чтения на уроке, для самостоятельного чтения, перечень теоретико-литературных понятий, материал для формирования межпредметных связей, привлекаемый внешкольный ресурс и т.п.). Таким образом, перед составителем рабочей программы стоят задачи – определить способ (принцип) распределения планируемых результатов, обеспечить их достижение средствами учебного материала, сформировать контрольно-измерительные материалы (задания для проведения итоговых работ).</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При определении содержания каждого из модулей учитывается следующее условие – обязательное присутствие среди учебного материала ключевых произведений русской литературы, наличие списка для самостоятельного чтения и заданий к нему. Присутствие произведений мировой и родной (региональной) литературы должно носить сбалансированный характер. Внутри отдельного модуля произведения различной жанрово-родовой принадлежности, времени создания и авторства, различных направлений и стилей даются в сравнительно-сопоставительном рассмотрении для последовательного формирования у обучающегося умения самостоятельно читать и выявлять общие темы и проблемы у двух и более произведений, видя и отмечая как общее, так и различия и делая выводы о художественных особенностях того или иного произведения.</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Принцип формирования историзма восприятия литературы может быть осуществлен следующими способами: историко-хронологическим изучением – тематические блоки изучаются на произведениях отдельного исторического периода; проблемно-тематическим изучением, когда для раскрытия темы берется несколько произведений, принадлежащих разным историко-литературным периодам. В таком случае сходства и различия подходов писателей к конкретной проблеме или теме в разные эпохи могут быть осмыслены обучающимися в процессе сопоставительного анализа разных произведений.</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 xml:space="preserve">В приложении к примерной программе дается рекомендательный список литературы, который может быть дополнен или адаптирован с учетом особенностей региона, специфики </w:t>
      </w:r>
      <w:r w:rsidR="00BD7D7D">
        <w:rPr>
          <w:rFonts w:ascii="Times New Roman" w:hAnsi="Times New Roman"/>
          <w:sz w:val="24"/>
          <w:szCs w:val="24"/>
        </w:rPr>
        <w:t xml:space="preserve">МБОУ СШ № 43 </w:t>
      </w:r>
      <w:r w:rsidRPr="005C5E93">
        <w:rPr>
          <w:rFonts w:ascii="Times New Roman" w:hAnsi="Times New Roman"/>
          <w:sz w:val="24"/>
          <w:szCs w:val="24"/>
        </w:rPr>
        <w:t>(условий для реализации элективных и факультативных курсов, возможности сетевого партнерского взаимодействия с другими образовательными организациями, учреждениями культуры, общественными организациями и др.).</w:t>
      </w:r>
    </w:p>
    <w:p w:rsidR="005C5E93" w:rsidRPr="005C5E93" w:rsidRDefault="005C5E93" w:rsidP="005C5E93">
      <w:pPr>
        <w:spacing w:after="0" w:line="240" w:lineRule="auto"/>
        <w:ind w:firstLine="567"/>
        <w:rPr>
          <w:rFonts w:ascii="Times New Roman" w:hAnsi="Times New Roman"/>
          <w:sz w:val="24"/>
          <w:szCs w:val="24"/>
        </w:rPr>
      </w:pPr>
    </w:p>
    <w:p w:rsidR="005C5E93" w:rsidRPr="00BD7D7D" w:rsidRDefault="005C5E93" w:rsidP="005C5E93">
      <w:pPr>
        <w:spacing w:after="0" w:line="240" w:lineRule="auto"/>
        <w:ind w:firstLine="567"/>
        <w:rPr>
          <w:rFonts w:ascii="Times New Roman" w:hAnsi="Times New Roman"/>
          <w:b/>
          <w:i/>
          <w:sz w:val="24"/>
          <w:szCs w:val="24"/>
        </w:rPr>
      </w:pPr>
      <w:r w:rsidRPr="00BD7D7D">
        <w:rPr>
          <w:rFonts w:ascii="Times New Roman" w:hAnsi="Times New Roman"/>
          <w:b/>
          <w:i/>
          <w:sz w:val="24"/>
          <w:szCs w:val="24"/>
        </w:rPr>
        <w:t>Деятельность на уроке литературы</w:t>
      </w:r>
      <w:r w:rsidR="00BD7D7D">
        <w:rPr>
          <w:rFonts w:ascii="Times New Roman" w:hAnsi="Times New Roman"/>
          <w:b/>
          <w:i/>
          <w:sz w:val="24"/>
          <w:szCs w:val="24"/>
        </w:rPr>
        <w:t>.</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Освоение стратегий чтения художественного произведения:   чтение конкретных произведений на уроке, стратегию чтения которых выбирает учитель (медленное чтение с элементами комментирования; комплексный анализ художественного текста; сравнительно-сопоставительное (компаративное) чтение и др.). В процессе данной деятельности осваиваются основные приемы и методы работы с художественным текстом. Произведения для работы на уроке определяются составителем рабочей программы (рекомендуется, что во время изучения одного модуля для медленного чтения на уроке выбирается 1–2 произведения, для компаративного чтения должны быть выбраны не менее 2 произведений).</w:t>
      </w:r>
    </w:p>
    <w:p w:rsidR="005C5E93" w:rsidRPr="005C5E93" w:rsidRDefault="005C5E93" w:rsidP="005C5E93">
      <w:pPr>
        <w:spacing w:after="0" w:line="240" w:lineRule="auto"/>
        <w:ind w:firstLine="567"/>
        <w:rPr>
          <w:rFonts w:ascii="Times New Roman" w:hAnsi="Times New Roman"/>
          <w:sz w:val="24"/>
          <w:szCs w:val="24"/>
        </w:rPr>
      </w:pP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Анализ художественного текста</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Определение темы (тем) и проблемы (проблем) произведения. Определение жанрово-родовой принадлежности. Субъектная организация. Пространство и время в художественном произведении. Роль сюжета, своеобразие конфликта (конфликтов), его составляющих (вступление, завязка, развитие, кульминация, развязка, эпилог). Предметный мир произведения. Система образов персонажей. Ключевые мотивы и образы произведения. Стих и проза как две основные формы организации текста.</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Методы анализа</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lastRenderedPageBreak/>
        <w:t>Мотивный анализ. Поуровневый анализ. Компаративный анализ. Структурный анализ (метод анализа бинарных оппозиций). Стиховедческий анализ.</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Работа с интерпретациями и смежными видами искусств и областями знания</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 xml:space="preserve">Анализ и интерпретация: на базовом уровне обучающиеся понимают разницу между аналитической работой с текстом, его составляющими, – и интерпретационной деятельностью. Интерпретация научная и творческая (рецензия, сочинение и стилизация, пародия, иллюстрация, другой способ визуализации); индивидуальная и коллективная (исполнение чтецом и спектакль, экранизация). Интерпретация литературного произведения другими видами искусства (знакомство с отдельными театральными постановками, экранизациями; с пластическими интерпретациями образов и сюжетов литературы). Связи литературы с историей; психологией; философией; мифологией и религией; естественными науками (основы историко-культурного комментирования, привлечение научных знаний для интерпретации художественного произведения). </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Самостоятельное чтение</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Произведения для самостоятельного чтения предлагаются обучающимся в рамках списка литературы к модулю. На материале произведений из этого списка обучающиеся выполняют итоговую письменную работу по теме модуля (демонстрируют уровень владения основными приемами и методами анализа текста).</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Создание собственного текста</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В устной и письменной форме обобщение и анализ своего читательского опыта. Устные жанры: краткий ответ на вопрос, сообщение (о произведении, об авторе, об интерпретации произведения), мини-экскурсия, устная защита проекта. Письменные жанры: краткий ответ на вопрос, мини-сочинение, сочинение-размышление, эссе, аннотация, рецензия, обзор (литературы по теме, книжных новинок, критических статей), научное сообщение, проект и презентация проекта. Критерии оценки письменных работ, посвященных анализу самостоятельно прочитанных произведений, приведены в разделе «Результаты».</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Использование ресурса</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Использование библиотечных, архивных, электронных ресурсов при работе с произведением, изучаемым в классе. Развитие навыков обращения к справочно-информационным ресурсам, в том числе и виртуальным. Самостоятельная деятельность, связанная с поиском информации о писателе, произведении, его интерпретациях. Формирование навыка ориентации в периодических изданиях, других информационных ресурсах, освещающих литературные новинки, рецензии современных критиков, события литературной жизни (премии, мероприятия, фестивали и т.п.).</w:t>
      </w:r>
    </w:p>
    <w:p w:rsidR="005C5E93" w:rsidRPr="005C5E93" w:rsidRDefault="005C5E93" w:rsidP="005C5E93">
      <w:pPr>
        <w:spacing w:after="0" w:line="240" w:lineRule="auto"/>
        <w:ind w:firstLine="567"/>
        <w:rPr>
          <w:rFonts w:ascii="Times New Roman" w:hAnsi="Times New Roman"/>
          <w:sz w:val="24"/>
          <w:szCs w:val="24"/>
        </w:rPr>
      </w:pPr>
    </w:p>
    <w:p w:rsidR="005C5E93" w:rsidRPr="00BD7D7D" w:rsidRDefault="005C5E93" w:rsidP="005C5E93">
      <w:pPr>
        <w:spacing w:after="0" w:line="240" w:lineRule="auto"/>
        <w:ind w:firstLine="567"/>
        <w:rPr>
          <w:rFonts w:ascii="Times New Roman" w:hAnsi="Times New Roman"/>
          <w:b/>
          <w:i/>
          <w:sz w:val="24"/>
          <w:szCs w:val="24"/>
        </w:rPr>
      </w:pPr>
      <w:r w:rsidRPr="00BD7D7D">
        <w:rPr>
          <w:rFonts w:ascii="Times New Roman" w:hAnsi="Times New Roman"/>
          <w:b/>
          <w:i/>
          <w:sz w:val="24"/>
          <w:szCs w:val="24"/>
        </w:rPr>
        <w:t>Учебно-методическое и материально-техническое обеспечение</w:t>
      </w:r>
      <w:r w:rsidR="00BD7D7D">
        <w:rPr>
          <w:rFonts w:ascii="Times New Roman" w:hAnsi="Times New Roman"/>
          <w:b/>
          <w:i/>
          <w:sz w:val="24"/>
          <w:szCs w:val="24"/>
        </w:rPr>
        <w:t>.</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1. Заявленная в программе вариативность учебного материала обеспечивается средствами общефедерального, региональных, а также общественных ресурсов, которые обслуживают составителя рабочей программы, учителя, планирующего образовательную деятельность и составляющего список для чтения; обучающегося, выполняющего самостоятельную работу:</w:t>
      </w:r>
    </w:p>
    <w:p w:rsidR="005C5E93" w:rsidRPr="00BD7D7D" w:rsidRDefault="005C5E93" w:rsidP="00F309A4">
      <w:pPr>
        <w:pStyle w:val="a6"/>
        <w:numPr>
          <w:ilvl w:val="0"/>
          <w:numId w:val="26"/>
        </w:numPr>
        <w:spacing w:after="0" w:line="240" w:lineRule="auto"/>
        <w:rPr>
          <w:rFonts w:ascii="Times New Roman" w:hAnsi="Times New Roman"/>
          <w:sz w:val="24"/>
          <w:szCs w:val="24"/>
          <w:lang w:eastAsia="ru-RU"/>
        </w:rPr>
      </w:pPr>
      <w:r w:rsidRPr="00BD7D7D">
        <w:rPr>
          <w:rFonts w:ascii="Times New Roman" w:hAnsi="Times New Roman"/>
          <w:sz w:val="24"/>
          <w:szCs w:val="24"/>
          <w:lang w:eastAsia="ru-RU"/>
        </w:rPr>
        <w:t>списками рекомендуемых к изучению в школе произведений русской, родной, мировой классики;</w:t>
      </w:r>
    </w:p>
    <w:p w:rsidR="005C5E93" w:rsidRPr="00BD7D7D" w:rsidRDefault="005C5E93" w:rsidP="00F309A4">
      <w:pPr>
        <w:pStyle w:val="a6"/>
        <w:numPr>
          <w:ilvl w:val="0"/>
          <w:numId w:val="26"/>
        </w:numPr>
        <w:spacing w:after="0" w:line="240" w:lineRule="auto"/>
        <w:rPr>
          <w:rFonts w:ascii="Times New Roman" w:hAnsi="Times New Roman"/>
          <w:sz w:val="24"/>
          <w:szCs w:val="24"/>
          <w:lang w:eastAsia="ru-RU"/>
        </w:rPr>
      </w:pPr>
      <w:r w:rsidRPr="00BD7D7D">
        <w:rPr>
          <w:rFonts w:ascii="Times New Roman" w:hAnsi="Times New Roman"/>
          <w:sz w:val="24"/>
          <w:szCs w:val="24"/>
          <w:lang w:eastAsia="ru-RU"/>
        </w:rPr>
        <w:t xml:space="preserve">аннотированными списками произведений XX – начала XXI в., рекомендуемых для включения в рабочую программу как для изучения на уроках, так и для самостоятельного чтения; </w:t>
      </w:r>
    </w:p>
    <w:p w:rsidR="005C5E93" w:rsidRPr="00BD7D7D" w:rsidRDefault="005C5E93" w:rsidP="00F309A4">
      <w:pPr>
        <w:pStyle w:val="a6"/>
        <w:numPr>
          <w:ilvl w:val="0"/>
          <w:numId w:val="26"/>
        </w:numPr>
        <w:spacing w:after="0" w:line="240" w:lineRule="auto"/>
        <w:rPr>
          <w:rFonts w:ascii="Times New Roman" w:hAnsi="Times New Roman"/>
          <w:sz w:val="24"/>
          <w:szCs w:val="24"/>
          <w:lang w:eastAsia="ru-RU"/>
        </w:rPr>
      </w:pPr>
      <w:r w:rsidRPr="00BD7D7D">
        <w:rPr>
          <w:rFonts w:ascii="Times New Roman" w:hAnsi="Times New Roman"/>
          <w:sz w:val="24"/>
          <w:szCs w:val="24"/>
          <w:lang w:eastAsia="ru-RU"/>
        </w:rPr>
        <w:t>тематическими подборками произведений, рекомендованных для освоения конкретных теоретико- и историко-литературных понятий;</w:t>
      </w:r>
    </w:p>
    <w:p w:rsidR="005C5E93" w:rsidRPr="00BD7D7D" w:rsidRDefault="005C5E93" w:rsidP="00F309A4">
      <w:pPr>
        <w:pStyle w:val="a6"/>
        <w:numPr>
          <w:ilvl w:val="0"/>
          <w:numId w:val="26"/>
        </w:numPr>
        <w:spacing w:after="0" w:line="240" w:lineRule="auto"/>
        <w:rPr>
          <w:rFonts w:ascii="Times New Roman" w:hAnsi="Times New Roman"/>
          <w:sz w:val="24"/>
          <w:szCs w:val="24"/>
          <w:lang w:eastAsia="ru-RU"/>
        </w:rPr>
      </w:pPr>
      <w:r w:rsidRPr="00BD7D7D">
        <w:rPr>
          <w:rFonts w:ascii="Times New Roman" w:hAnsi="Times New Roman"/>
          <w:sz w:val="24"/>
          <w:szCs w:val="24"/>
          <w:lang w:eastAsia="ru-RU"/>
        </w:rPr>
        <w:t>тезаурусом этих понятий или списком рекомендованных справочников, словарей и научно-методических работ по теории и истории литературы;</w:t>
      </w:r>
    </w:p>
    <w:p w:rsidR="005C5E93" w:rsidRPr="00BD7D7D" w:rsidRDefault="005C5E93" w:rsidP="00F309A4">
      <w:pPr>
        <w:pStyle w:val="a6"/>
        <w:numPr>
          <w:ilvl w:val="0"/>
          <w:numId w:val="26"/>
        </w:numPr>
        <w:spacing w:after="0" w:line="240" w:lineRule="auto"/>
        <w:rPr>
          <w:rFonts w:ascii="Times New Roman" w:hAnsi="Times New Roman"/>
          <w:sz w:val="24"/>
          <w:szCs w:val="24"/>
          <w:lang w:eastAsia="ru-RU"/>
        </w:rPr>
      </w:pPr>
      <w:r w:rsidRPr="00BD7D7D">
        <w:rPr>
          <w:rFonts w:ascii="Times New Roman" w:hAnsi="Times New Roman"/>
          <w:sz w:val="24"/>
          <w:szCs w:val="24"/>
          <w:lang w:eastAsia="ru-RU"/>
        </w:rPr>
        <w:t>подборкой учебного материала.</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lastRenderedPageBreak/>
        <w:t xml:space="preserve">2. Эффективность литературного образования (формирования читательской компетенции) напрямую зависит от того, насколько полным и отвечающим интересам и потребностям всех участников образовательной деятельности будет библиотечное обеспечение: возможность обращаться к самым разным произведениям, историческим материалам, иллюстрациям, экранизациям и театральным постановкам. </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Доступность того или иного материала и его востребованность в ходе обучения должны быть направлены в первую очередь на формирование знаний о способах обеспечения личных и учебных потребностей в чтении или поиске информации, навыках их использования.</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Реализация библиотечного обеспечения образовательной деятельности может иметь самые разные варианты решения, зависящие от условий региона: развитие муниципальных публичных библиотек, системы мобильных библиотечных станций («библиомобилей»), надежное интернет-обслуживание и открытый доступ к цифровым библиотекам и др. Сетевое образовательное взаимодействие образовательной организации и библиотеки отражено в</w:t>
      </w:r>
      <w:r w:rsidR="00BD7D7D">
        <w:rPr>
          <w:rFonts w:ascii="Times New Roman" w:hAnsi="Times New Roman"/>
          <w:sz w:val="24"/>
          <w:szCs w:val="24"/>
        </w:rPr>
        <w:t xml:space="preserve"> Положении о библиотечно-информационном центре МБОУ СШ № 43.</w:t>
      </w:r>
      <w:r w:rsidRPr="005C5E93">
        <w:rPr>
          <w:rFonts w:ascii="Times New Roman" w:hAnsi="Times New Roman"/>
          <w:sz w:val="24"/>
          <w:szCs w:val="24"/>
        </w:rPr>
        <w:t>.</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3. Предложенный в программе принцип достижения предметных результатов требует последовательной разработки новой методологии, которая определит типологию учебных заданий и сценариев организации самостоятельной работы; разработку и постоянное обновление пакета предлагаемых заданий, позволяющих сочетать использование урочных и внеурочных форм работы, привлечение нового литературного материала; возможные решения задач, с которыми учитель и ученик сталкиваются в самостоятельной читательской деятельности; разработку учебных пособий открытого типа (организующих самостоятельную продуктивную читательскую и текстовую деятельность).</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4. На региональном и районном уровнях обеспечивается сетевое образовательное взаимодействие образовательной организации с учреждениями науки и культуры; нормативное правовое и программное обеспечение.</w:t>
      </w:r>
    </w:p>
    <w:p w:rsidR="005C5E93" w:rsidRPr="005C5E93" w:rsidRDefault="005C5E93" w:rsidP="005C5E93">
      <w:pPr>
        <w:spacing w:after="0" w:line="240" w:lineRule="auto"/>
        <w:ind w:firstLine="567"/>
        <w:rPr>
          <w:rFonts w:ascii="Times New Roman" w:hAnsi="Times New Roman"/>
          <w:sz w:val="24"/>
          <w:szCs w:val="24"/>
        </w:rPr>
      </w:pPr>
    </w:p>
    <w:p w:rsidR="005C5E93" w:rsidRPr="00BD7D7D" w:rsidRDefault="005C5E93" w:rsidP="005C5E93">
      <w:pPr>
        <w:spacing w:after="0" w:line="240" w:lineRule="auto"/>
        <w:ind w:firstLine="567"/>
        <w:rPr>
          <w:rFonts w:ascii="Times New Roman" w:hAnsi="Times New Roman"/>
          <w:b/>
          <w:i/>
          <w:sz w:val="24"/>
          <w:szCs w:val="24"/>
        </w:rPr>
      </w:pPr>
      <w:r w:rsidRPr="005C5E93">
        <w:rPr>
          <w:rFonts w:ascii="Times New Roman" w:hAnsi="Times New Roman"/>
          <w:sz w:val="24"/>
          <w:szCs w:val="24"/>
        </w:rPr>
        <w:br w:type="page"/>
      </w:r>
      <w:r w:rsidRPr="00BD7D7D">
        <w:rPr>
          <w:rFonts w:ascii="Times New Roman" w:hAnsi="Times New Roman"/>
          <w:b/>
          <w:i/>
          <w:sz w:val="24"/>
          <w:szCs w:val="24"/>
        </w:rPr>
        <w:lastRenderedPageBreak/>
        <w:t>Список рекомендуемых произведений и авторов к примерной программе по литературе для 10–11-х классов</w:t>
      </w:r>
      <w:r w:rsidR="00BD7D7D">
        <w:rPr>
          <w:rFonts w:ascii="Times New Roman" w:hAnsi="Times New Roman"/>
          <w:b/>
          <w:i/>
          <w:sz w:val="24"/>
          <w:szCs w:val="24"/>
        </w:rPr>
        <w:t>.</w:t>
      </w:r>
      <w:r w:rsidRPr="00BD7D7D">
        <w:rPr>
          <w:rFonts w:ascii="Times New Roman" w:hAnsi="Times New Roman"/>
          <w:b/>
          <w:i/>
          <w:sz w:val="24"/>
          <w:szCs w:val="24"/>
        </w:rPr>
        <w:t xml:space="preserve"> </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Рабочая программа учебного курса строится на произведениях из трех списков: А, В и С (см. таблицу ниже). Эти три списка равноправны по статусу.</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 xml:space="preserve">Список А представляет собой перечень конкретных произведений, занявших в силу традиции особое место в школьном преподавании русской литературы. </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 xml:space="preserve">Список В представляет собой перечень авторов, чьи произведения и творческие биографии имеют давнюю историю изучения в школьном курсе литературы. Список содержит примеры тех произведений, которые могут изучаться – конкретное произведение каждого автора выбирается составителем программы. </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Список С представляет собой перечень тем и литературных явлений, выделенных по определенному принципу (теоретико- или историко-литературному). Конкретного автора и произведение, на материале которого может быть изучено данное литературное явление, выбирает составитель программы. Данный список определяет содержание модулей, которые строятся вокруг важных смысловых точек литературного процесса. Те авторы, произведения которых попали также в Список В, здесь снабжены дополнительным списком рекомендуемых к изучению произведений, не повторяющим произведения из списка В.</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 xml:space="preserve">Для удобства работы со списком С материал в нем разделен на 7 блоков: </w:t>
      </w:r>
    </w:p>
    <w:p w:rsidR="005C5E93" w:rsidRPr="00BD7D7D" w:rsidRDefault="005C5E93" w:rsidP="00F309A4">
      <w:pPr>
        <w:pStyle w:val="a6"/>
        <w:numPr>
          <w:ilvl w:val="0"/>
          <w:numId w:val="27"/>
        </w:numPr>
        <w:spacing w:after="0" w:line="240" w:lineRule="auto"/>
        <w:rPr>
          <w:rFonts w:ascii="Times New Roman" w:hAnsi="Times New Roman"/>
          <w:sz w:val="24"/>
          <w:szCs w:val="24"/>
        </w:rPr>
      </w:pPr>
      <w:r w:rsidRPr="00BD7D7D">
        <w:rPr>
          <w:rFonts w:ascii="Times New Roman" w:hAnsi="Times New Roman"/>
          <w:sz w:val="24"/>
          <w:szCs w:val="24"/>
        </w:rPr>
        <w:t>Поэзия середины и второй половины XIX века</w:t>
      </w:r>
      <w:r w:rsidR="00BD7D7D">
        <w:rPr>
          <w:rFonts w:ascii="Times New Roman" w:hAnsi="Times New Roman"/>
          <w:sz w:val="24"/>
          <w:szCs w:val="24"/>
        </w:rPr>
        <w:t>.</w:t>
      </w:r>
    </w:p>
    <w:p w:rsidR="005C5E93" w:rsidRPr="00BD7D7D" w:rsidRDefault="005C5E93" w:rsidP="00F309A4">
      <w:pPr>
        <w:pStyle w:val="a6"/>
        <w:numPr>
          <w:ilvl w:val="0"/>
          <w:numId w:val="27"/>
        </w:numPr>
        <w:spacing w:after="0" w:line="240" w:lineRule="auto"/>
        <w:rPr>
          <w:rFonts w:ascii="Times New Roman" w:hAnsi="Times New Roman"/>
          <w:sz w:val="24"/>
          <w:szCs w:val="24"/>
        </w:rPr>
      </w:pPr>
      <w:r w:rsidRPr="00BD7D7D">
        <w:rPr>
          <w:rFonts w:ascii="Times New Roman" w:hAnsi="Times New Roman"/>
          <w:sz w:val="24"/>
          <w:szCs w:val="24"/>
        </w:rPr>
        <w:t xml:space="preserve">Реализм </w:t>
      </w:r>
      <w:r w:rsidRPr="00BD7D7D">
        <w:rPr>
          <w:rFonts w:ascii="Times New Roman" w:hAnsi="Times New Roman"/>
          <w:sz w:val="24"/>
          <w:szCs w:val="24"/>
          <w:lang w:val="en-US"/>
        </w:rPr>
        <w:t>XIX</w:t>
      </w:r>
      <w:r w:rsidR="00BD7D7D">
        <w:rPr>
          <w:rFonts w:ascii="Times New Roman" w:hAnsi="Times New Roman"/>
          <w:sz w:val="24"/>
          <w:szCs w:val="24"/>
        </w:rPr>
        <w:t>–ХХ века.</w:t>
      </w:r>
    </w:p>
    <w:p w:rsidR="005C5E93" w:rsidRPr="00BD7D7D" w:rsidRDefault="005C5E93" w:rsidP="00F309A4">
      <w:pPr>
        <w:pStyle w:val="a6"/>
        <w:numPr>
          <w:ilvl w:val="0"/>
          <w:numId w:val="27"/>
        </w:numPr>
        <w:spacing w:after="0" w:line="240" w:lineRule="auto"/>
        <w:rPr>
          <w:rFonts w:ascii="Times New Roman" w:hAnsi="Times New Roman"/>
          <w:sz w:val="24"/>
          <w:szCs w:val="24"/>
        </w:rPr>
      </w:pPr>
      <w:r w:rsidRPr="00BD7D7D">
        <w:rPr>
          <w:rFonts w:ascii="Times New Roman" w:hAnsi="Times New Roman"/>
          <w:sz w:val="24"/>
          <w:szCs w:val="24"/>
        </w:rPr>
        <w:t>Модернизм конца XIX – ХХ века</w:t>
      </w:r>
      <w:r w:rsidR="00BD7D7D">
        <w:rPr>
          <w:rFonts w:ascii="Times New Roman" w:hAnsi="Times New Roman"/>
          <w:sz w:val="24"/>
          <w:szCs w:val="24"/>
        </w:rPr>
        <w:t>.</w:t>
      </w:r>
      <w:r w:rsidRPr="00BD7D7D">
        <w:rPr>
          <w:rFonts w:ascii="Times New Roman" w:hAnsi="Times New Roman"/>
          <w:sz w:val="24"/>
          <w:szCs w:val="24"/>
        </w:rPr>
        <w:t xml:space="preserve"> </w:t>
      </w:r>
    </w:p>
    <w:p w:rsidR="005C5E93" w:rsidRPr="00BD7D7D" w:rsidRDefault="005C5E93" w:rsidP="00F309A4">
      <w:pPr>
        <w:pStyle w:val="a6"/>
        <w:numPr>
          <w:ilvl w:val="0"/>
          <w:numId w:val="27"/>
        </w:numPr>
        <w:spacing w:after="0" w:line="240" w:lineRule="auto"/>
        <w:rPr>
          <w:rFonts w:ascii="Times New Roman" w:hAnsi="Times New Roman"/>
          <w:sz w:val="24"/>
          <w:szCs w:val="24"/>
        </w:rPr>
      </w:pPr>
      <w:r w:rsidRPr="00BD7D7D">
        <w:rPr>
          <w:rFonts w:ascii="Times New Roman" w:hAnsi="Times New Roman"/>
          <w:sz w:val="24"/>
          <w:szCs w:val="24"/>
        </w:rPr>
        <w:t>Литература советского времени</w:t>
      </w:r>
      <w:r w:rsidR="00BD7D7D">
        <w:rPr>
          <w:rFonts w:ascii="Times New Roman" w:hAnsi="Times New Roman"/>
          <w:sz w:val="24"/>
          <w:szCs w:val="24"/>
        </w:rPr>
        <w:t>.</w:t>
      </w:r>
      <w:r w:rsidRPr="00BD7D7D">
        <w:rPr>
          <w:rFonts w:ascii="Times New Roman" w:hAnsi="Times New Roman"/>
          <w:sz w:val="24"/>
          <w:szCs w:val="24"/>
        </w:rPr>
        <w:t xml:space="preserve"> </w:t>
      </w:r>
    </w:p>
    <w:p w:rsidR="005C5E93" w:rsidRPr="00BD7D7D" w:rsidRDefault="005C5E93" w:rsidP="00F309A4">
      <w:pPr>
        <w:pStyle w:val="a6"/>
        <w:numPr>
          <w:ilvl w:val="0"/>
          <w:numId w:val="27"/>
        </w:numPr>
        <w:spacing w:after="0" w:line="240" w:lineRule="auto"/>
        <w:rPr>
          <w:rFonts w:ascii="Times New Roman" w:hAnsi="Times New Roman"/>
          <w:sz w:val="24"/>
          <w:szCs w:val="24"/>
        </w:rPr>
      </w:pPr>
      <w:r w:rsidRPr="00BD7D7D">
        <w:rPr>
          <w:rFonts w:ascii="Times New Roman" w:hAnsi="Times New Roman"/>
          <w:sz w:val="24"/>
          <w:szCs w:val="24"/>
        </w:rPr>
        <w:t>Современный литературный процесс</w:t>
      </w:r>
      <w:r w:rsidR="00BD7D7D">
        <w:rPr>
          <w:rFonts w:ascii="Times New Roman" w:hAnsi="Times New Roman"/>
          <w:sz w:val="24"/>
          <w:szCs w:val="24"/>
        </w:rPr>
        <w:t>.</w:t>
      </w:r>
    </w:p>
    <w:p w:rsidR="005C5E93" w:rsidRPr="00BD7D7D" w:rsidRDefault="005C5E93" w:rsidP="00F309A4">
      <w:pPr>
        <w:pStyle w:val="a6"/>
        <w:numPr>
          <w:ilvl w:val="0"/>
          <w:numId w:val="27"/>
        </w:numPr>
        <w:spacing w:after="0" w:line="240" w:lineRule="auto"/>
        <w:rPr>
          <w:rFonts w:ascii="Times New Roman" w:hAnsi="Times New Roman"/>
          <w:sz w:val="24"/>
          <w:szCs w:val="24"/>
        </w:rPr>
      </w:pPr>
      <w:r w:rsidRPr="00BD7D7D">
        <w:rPr>
          <w:rFonts w:ascii="Times New Roman" w:hAnsi="Times New Roman"/>
          <w:sz w:val="24"/>
          <w:szCs w:val="24"/>
        </w:rPr>
        <w:t xml:space="preserve">Мировая литература </w:t>
      </w:r>
      <w:r w:rsidRPr="00BD7D7D">
        <w:rPr>
          <w:rFonts w:ascii="Times New Roman" w:hAnsi="Times New Roman"/>
          <w:sz w:val="24"/>
          <w:szCs w:val="24"/>
          <w:lang w:val="en-US"/>
        </w:rPr>
        <w:t>XIX</w:t>
      </w:r>
      <w:r w:rsidRPr="00BD7D7D">
        <w:rPr>
          <w:rFonts w:ascii="Times New Roman" w:hAnsi="Times New Roman"/>
          <w:sz w:val="24"/>
          <w:szCs w:val="24"/>
        </w:rPr>
        <w:t>–ХХ века</w:t>
      </w:r>
      <w:r w:rsidR="00BD7D7D">
        <w:rPr>
          <w:rFonts w:ascii="Times New Roman" w:hAnsi="Times New Roman"/>
          <w:sz w:val="24"/>
          <w:szCs w:val="24"/>
        </w:rPr>
        <w:t>.</w:t>
      </w:r>
    </w:p>
    <w:p w:rsidR="005C5E93" w:rsidRPr="00BD7D7D" w:rsidRDefault="005C5E93" w:rsidP="00F309A4">
      <w:pPr>
        <w:pStyle w:val="a6"/>
        <w:numPr>
          <w:ilvl w:val="0"/>
          <w:numId w:val="27"/>
        </w:numPr>
        <w:spacing w:after="0" w:line="240" w:lineRule="auto"/>
        <w:rPr>
          <w:rFonts w:ascii="Times New Roman" w:hAnsi="Times New Roman"/>
          <w:sz w:val="24"/>
          <w:szCs w:val="24"/>
        </w:rPr>
      </w:pPr>
      <w:r w:rsidRPr="00BD7D7D">
        <w:rPr>
          <w:rFonts w:ascii="Times New Roman" w:hAnsi="Times New Roman"/>
          <w:sz w:val="24"/>
          <w:szCs w:val="24"/>
        </w:rPr>
        <w:t>Родная (региональная) литература</w:t>
      </w:r>
      <w:r w:rsidR="00BD7D7D">
        <w:rPr>
          <w:rFonts w:ascii="Times New Roman" w:hAnsi="Times New Roman"/>
          <w:sz w:val="24"/>
          <w:szCs w:val="24"/>
        </w:rPr>
        <w:t>.</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 xml:space="preserve">Такое деление, не совпадающее в полной мере с традиционным делением на историко-литературные периоды, предложено для того, чтобы в рамках изучения каждого из блоков можно было создавать условия для формирования историзма восприятия литературного процесса, проводя сопоставительное рассмотрение произведений, созданных в разные периоды, но объединенных близостью творческого метода (например, «реализм»), литературного направления (например, «модернизм»), культурно-исторической эпохи (например, «советское время») и т.п. Если творчество того или иного автора может быть рассмотрено сразу в нескольких блоках, рекомендуемые к изучению его произведения указываются лишь в одном из них, а в остальных имя автора помечено астериском*. </w:t>
      </w: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93"/>
        <w:gridCol w:w="3661"/>
        <w:gridCol w:w="3517"/>
      </w:tblGrid>
      <w:tr w:rsidR="005C5E93" w:rsidRPr="005C5E93" w:rsidTr="00522FE4">
        <w:tc>
          <w:tcPr>
            <w:tcW w:w="2393" w:type="dxa"/>
            <w:shd w:val="clear" w:color="auto" w:fill="auto"/>
          </w:tcPr>
          <w:p w:rsidR="005C5E93" w:rsidRPr="005C5E93" w:rsidRDefault="005C5E93" w:rsidP="005C5E93">
            <w:pPr>
              <w:spacing w:after="0" w:line="240" w:lineRule="auto"/>
              <w:ind w:firstLine="567"/>
              <w:rPr>
                <w:rFonts w:ascii="Times New Roman" w:hAnsi="Times New Roman"/>
                <w:sz w:val="24"/>
                <w:szCs w:val="24"/>
                <w:highlight w:val="white"/>
              </w:rPr>
            </w:pPr>
            <w:r w:rsidRPr="005C5E93">
              <w:rPr>
                <w:rFonts w:ascii="Times New Roman" w:hAnsi="Times New Roman"/>
                <w:sz w:val="24"/>
                <w:szCs w:val="24"/>
                <w:highlight w:val="white"/>
              </w:rPr>
              <w:t>Список А</w:t>
            </w:r>
          </w:p>
        </w:tc>
        <w:tc>
          <w:tcPr>
            <w:tcW w:w="3661" w:type="dxa"/>
            <w:shd w:val="clear" w:color="auto" w:fill="auto"/>
          </w:tcPr>
          <w:p w:rsidR="005C5E93" w:rsidRPr="005C5E93" w:rsidRDefault="005C5E93" w:rsidP="005C5E93">
            <w:pPr>
              <w:spacing w:after="0" w:line="240" w:lineRule="auto"/>
              <w:ind w:firstLine="567"/>
              <w:rPr>
                <w:rFonts w:ascii="Times New Roman" w:hAnsi="Times New Roman"/>
                <w:sz w:val="24"/>
                <w:szCs w:val="24"/>
                <w:highlight w:val="white"/>
              </w:rPr>
            </w:pPr>
            <w:r w:rsidRPr="005C5E93">
              <w:rPr>
                <w:rFonts w:ascii="Times New Roman" w:hAnsi="Times New Roman"/>
                <w:sz w:val="24"/>
                <w:szCs w:val="24"/>
                <w:highlight w:val="white"/>
              </w:rPr>
              <w:t>Список В</w:t>
            </w:r>
          </w:p>
        </w:tc>
        <w:tc>
          <w:tcPr>
            <w:tcW w:w="3517" w:type="dxa"/>
            <w:shd w:val="clear" w:color="auto" w:fill="auto"/>
          </w:tcPr>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Список С</w:t>
            </w:r>
          </w:p>
        </w:tc>
      </w:tr>
      <w:tr w:rsidR="005C5E93" w:rsidRPr="005C5E93" w:rsidTr="00522FE4">
        <w:tc>
          <w:tcPr>
            <w:tcW w:w="2393" w:type="dxa"/>
            <w:vMerge w:val="restart"/>
            <w:shd w:val="clear" w:color="auto" w:fill="auto"/>
          </w:tcPr>
          <w:p w:rsidR="005C5E93" w:rsidRPr="005C5E93" w:rsidRDefault="005C5E93" w:rsidP="005C5E93">
            <w:pPr>
              <w:spacing w:after="0" w:line="240" w:lineRule="auto"/>
              <w:ind w:firstLine="567"/>
              <w:rPr>
                <w:rFonts w:ascii="Times New Roman" w:hAnsi="Times New Roman"/>
                <w:sz w:val="24"/>
                <w:szCs w:val="24"/>
              </w:rPr>
            </w:pPr>
          </w:p>
        </w:tc>
        <w:tc>
          <w:tcPr>
            <w:tcW w:w="3661" w:type="dxa"/>
            <w:shd w:val="clear" w:color="auto" w:fill="auto"/>
          </w:tcPr>
          <w:p w:rsidR="005C5E93" w:rsidRPr="005C5E93" w:rsidRDefault="005C5E93" w:rsidP="005C5E93">
            <w:pPr>
              <w:spacing w:after="0" w:line="240" w:lineRule="auto"/>
              <w:ind w:firstLine="567"/>
              <w:rPr>
                <w:rFonts w:ascii="Times New Roman" w:hAnsi="Times New Roman"/>
                <w:sz w:val="24"/>
                <w:szCs w:val="24"/>
                <w:highlight w:val="white"/>
              </w:rPr>
            </w:pPr>
            <w:r w:rsidRPr="005C5E93">
              <w:rPr>
                <w:rFonts w:ascii="Times New Roman" w:hAnsi="Times New Roman"/>
                <w:sz w:val="24"/>
                <w:szCs w:val="24"/>
                <w:highlight w:val="white"/>
              </w:rPr>
              <w:t>Ф.И. Тютчев</w:t>
            </w:r>
          </w:p>
          <w:p w:rsidR="005C5E93" w:rsidRPr="005C5E93" w:rsidRDefault="005C5E93" w:rsidP="005C5E93">
            <w:pPr>
              <w:spacing w:after="0" w:line="240" w:lineRule="auto"/>
              <w:ind w:firstLine="567"/>
              <w:rPr>
                <w:rFonts w:ascii="Times New Roman" w:hAnsi="Times New Roman"/>
                <w:sz w:val="24"/>
                <w:szCs w:val="24"/>
                <w:highlight w:val="white"/>
              </w:rPr>
            </w:pPr>
            <w:r w:rsidRPr="005C5E93">
              <w:rPr>
                <w:rFonts w:ascii="Times New Roman" w:hAnsi="Times New Roman"/>
                <w:sz w:val="24"/>
                <w:szCs w:val="24"/>
                <w:highlight w:val="white"/>
              </w:rPr>
              <w:t xml:space="preserve">Стихотворения: «К. Б.» («Я встретил вас – и все былое...»), «Нам не дано предугадать…», </w:t>
            </w:r>
            <w:r w:rsidRPr="005C5E93">
              <w:rPr>
                <w:rFonts w:ascii="Times New Roman" w:hAnsi="Times New Roman"/>
                <w:sz w:val="24"/>
                <w:szCs w:val="24"/>
              </w:rPr>
              <w:t xml:space="preserve">«Не то, что мните вы, природа…», </w:t>
            </w:r>
            <w:r w:rsidRPr="005C5E93">
              <w:rPr>
                <w:rFonts w:ascii="Times New Roman" w:hAnsi="Times New Roman"/>
                <w:sz w:val="24"/>
                <w:szCs w:val="24"/>
                <w:highlight w:val="white"/>
              </w:rPr>
              <w:t xml:space="preserve">«О, как убийственно мы любим...», </w:t>
            </w:r>
            <w:r w:rsidRPr="005C5E93">
              <w:rPr>
                <w:rFonts w:ascii="Times New Roman" w:hAnsi="Times New Roman"/>
                <w:sz w:val="24"/>
                <w:szCs w:val="24"/>
              </w:rPr>
              <w:t xml:space="preserve"> </w:t>
            </w:r>
            <w:r w:rsidRPr="005C5E93">
              <w:rPr>
                <w:rFonts w:ascii="Times New Roman" w:hAnsi="Times New Roman"/>
                <w:sz w:val="24"/>
                <w:szCs w:val="24"/>
                <w:highlight w:val="white"/>
              </w:rPr>
              <w:t>«Певучесть есть в морских волнах…»,  «Умом Россию не понять…», «</w:t>
            </w:r>
            <w:r w:rsidRPr="005C5E93">
              <w:rPr>
                <w:rFonts w:ascii="Times New Roman" w:hAnsi="Times New Roman"/>
                <w:sz w:val="24"/>
                <w:szCs w:val="24"/>
                <w:highlight w:val="white"/>
                <w:lang w:val="en-US"/>
              </w:rPr>
              <w:t>Silentium</w:t>
            </w:r>
            <w:r w:rsidRPr="005C5E93">
              <w:rPr>
                <w:rFonts w:ascii="Times New Roman" w:hAnsi="Times New Roman"/>
                <w:sz w:val="24"/>
                <w:szCs w:val="24"/>
                <w:highlight w:val="white"/>
              </w:rPr>
              <w:t>!» и др.</w:t>
            </w:r>
          </w:p>
          <w:p w:rsidR="005C5E93" w:rsidRPr="005C5E93" w:rsidRDefault="005C5E93" w:rsidP="005C5E93">
            <w:pPr>
              <w:spacing w:after="0" w:line="240" w:lineRule="auto"/>
              <w:ind w:firstLine="567"/>
              <w:rPr>
                <w:rFonts w:ascii="Times New Roman" w:hAnsi="Times New Roman"/>
                <w:sz w:val="24"/>
                <w:szCs w:val="24"/>
                <w:highlight w:val="white"/>
              </w:rPr>
            </w:pPr>
          </w:p>
        </w:tc>
        <w:tc>
          <w:tcPr>
            <w:tcW w:w="3517" w:type="dxa"/>
            <w:vMerge w:val="restart"/>
            <w:shd w:val="clear" w:color="auto" w:fill="auto"/>
          </w:tcPr>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 xml:space="preserve">Поэзия середины и второй половины </w:t>
            </w:r>
            <w:r w:rsidRPr="005C5E93">
              <w:rPr>
                <w:rFonts w:ascii="Times New Roman" w:hAnsi="Times New Roman"/>
                <w:sz w:val="24"/>
                <w:szCs w:val="24"/>
                <w:lang w:val="en-US"/>
              </w:rPr>
              <w:t>XIX</w:t>
            </w:r>
            <w:r w:rsidRPr="005C5E93">
              <w:rPr>
                <w:rFonts w:ascii="Times New Roman" w:hAnsi="Times New Roman"/>
                <w:sz w:val="24"/>
                <w:szCs w:val="24"/>
              </w:rPr>
              <w:t xml:space="preserve"> века</w:t>
            </w:r>
          </w:p>
          <w:p w:rsidR="005C5E93" w:rsidRPr="005C5E93" w:rsidRDefault="005C5E93" w:rsidP="005C5E93">
            <w:pPr>
              <w:spacing w:after="0" w:line="240" w:lineRule="auto"/>
              <w:ind w:firstLine="567"/>
              <w:rPr>
                <w:rFonts w:ascii="Times New Roman" w:hAnsi="Times New Roman"/>
                <w:sz w:val="24"/>
                <w:szCs w:val="24"/>
                <w:highlight w:val="white"/>
              </w:rPr>
            </w:pPr>
            <w:r w:rsidRPr="005C5E93">
              <w:rPr>
                <w:rFonts w:ascii="Times New Roman" w:hAnsi="Times New Roman"/>
                <w:sz w:val="24"/>
                <w:szCs w:val="24"/>
                <w:highlight w:val="white"/>
              </w:rPr>
              <w:t xml:space="preserve">Ф.И. Тютчев </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highlight w:val="white"/>
              </w:rPr>
              <w:t xml:space="preserve">«День и ночь», </w:t>
            </w:r>
            <w:r w:rsidRPr="005C5E93">
              <w:rPr>
                <w:rFonts w:ascii="Times New Roman" w:hAnsi="Times New Roman"/>
                <w:sz w:val="24"/>
                <w:szCs w:val="24"/>
              </w:rPr>
              <w:t xml:space="preserve">«Есть в осени первоначальной…», «Еще в полях белеет снег…», </w:t>
            </w:r>
            <w:r w:rsidRPr="005C5E93">
              <w:rPr>
                <w:rFonts w:ascii="Times New Roman" w:hAnsi="Times New Roman"/>
                <w:sz w:val="24"/>
                <w:szCs w:val="24"/>
                <w:highlight w:val="white"/>
              </w:rPr>
              <w:t xml:space="preserve">«Предопределение»,  </w:t>
            </w:r>
            <w:r w:rsidRPr="005C5E93">
              <w:rPr>
                <w:rFonts w:ascii="Times New Roman" w:hAnsi="Times New Roman"/>
                <w:sz w:val="24"/>
                <w:szCs w:val="24"/>
              </w:rPr>
              <w:t xml:space="preserve"> «С поляны коршун поднялся…»,</w:t>
            </w:r>
            <w:r w:rsidRPr="005C5E93">
              <w:rPr>
                <w:rFonts w:ascii="Times New Roman" w:hAnsi="Times New Roman"/>
                <w:sz w:val="24"/>
                <w:szCs w:val="24"/>
                <w:highlight w:val="white"/>
              </w:rPr>
              <w:t xml:space="preserve"> </w:t>
            </w:r>
            <w:r w:rsidRPr="005C5E93">
              <w:rPr>
                <w:rFonts w:ascii="Times New Roman" w:hAnsi="Times New Roman"/>
                <w:sz w:val="24"/>
                <w:szCs w:val="24"/>
              </w:rPr>
              <w:t xml:space="preserve">«Фонтан»,  </w:t>
            </w:r>
            <w:r w:rsidRPr="005C5E93">
              <w:rPr>
                <w:rFonts w:ascii="Times New Roman" w:hAnsi="Times New Roman"/>
                <w:sz w:val="24"/>
                <w:szCs w:val="24"/>
                <w:highlight w:val="white"/>
              </w:rPr>
              <w:t xml:space="preserve"> «Эти бедные селенья…» и др.</w:t>
            </w:r>
          </w:p>
          <w:p w:rsidR="005C5E93" w:rsidRPr="005C5E93" w:rsidRDefault="005C5E93" w:rsidP="005C5E93">
            <w:pPr>
              <w:spacing w:after="0" w:line="240" w:lineRule="auto"/>
              <w:ind w:firstLine="567"/>
              <w:rPr>
                <w:rFonts w:ascii="Times New Roman" w:hAnsi="Times New Roman"/>
                <w:sz w:val="24"/>
                <w:szCs w:val="24"/>
              </w:rPr>
            </w:pP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А.А. Фет</w:t>
            </w:r>
          </w:p>
          <w:p w:rsidR="005C5E93" w:rsidRPr="005C5E93" w:rsidRDefault="005C5E93" w:rsidP="005C5E93">
            <w:pPr>
              <w:spacing w:after="0" w:line="240" w:lineRule="auto"/>
              <w:ind w:firstLine="567"/>
              <w:rPr>
                <w:rFonts w:ascii="Times New Roman" w:hAnsi="Times New Roman"/>
                <w:sz w:val="24"/>
                <w:szCs w:val="24"/>
                <w:highlight w:val="white"/>
              </w:rPr>
            </w:pPr>
            <w:r w:rsidRPr="005C5E93">
              <w:rPr>
                <w:rFonts w:ascii="Times New Roman" w:hAnsi="Times New Roman"/>
                <w:sz w:val="24"/>
                <w:szCs w:val="24"/>
              </w:rPr>
              <w:t>Стихотворения: «На стоге сена ночью южной…»,</w:t>
            </w:r>
            <w:r w:rsidRPr="005C5E93">
              <w:rPr>
                <w:rFonts w:ascii="Times New Roman" w:hAnsi="Times New Roman"/>
                <w:sz w:val="24"/>
                <w:szCs w:val="24"/>
                <w:highlight w:val="white"/>
              </w:rPr>
              <w:t xml:space="preserve">  «Одним толчком согнать ладью </w:t>
            </w:r>
            <w:r w:rsidRPr="005C5E93">
              <w:rPr>
                <w:rFonts w:ascii="Times New Roman" w:hAnsi="Times New Roman"/>
                <w:sz w:val="24"/>
                <w:szCs w:val="24"/>
                <w:highlight w:val="white"/>
              </w:rPr>
              <w:lastRenderedPageBreak/>
              <w:t xml:space="preserve">живую…». </w:t>
            </w:r>
          </w:p>
          <w:p w:rsidR="005C5E93" w:rsidRPr="005C5E93" w:rsidRDefault="005C5E93" w:rsidP="005C5E93">
            <w:pPr>
              <w:spacing w:after="0" w:line="240" w:lineRule="auto"/>
              <w:ind w:firstLine="567"/>
              <w:rPr>
                <w:rFonts w:ascii="Times New Roman" w:hAnsi="Times New Roman"/>
                <w:sz w:val="24"/>
                <w:szCs w:val="24"/>
                <w:highlight w:val="white"/>
              </w:rPr>
            </w:pPr>
          </w:p>
          <w:p w:rsidR="005C5E93" w:rsidRPr="005C5E93" w:rsidRDefault="005C5E93" w:rsidP="005C5E93">
            <w:pPr>
              <w:spacing w:after="0" w:line="240" w:lineRule="auto"/>
              <w:ind w:firstLine="567"/>
              <w:rPr>
                <w:rFonts w:ascii="Times New Roman" w:hAnsi="Times New Roman"/>
                <w:sz w:val="24"/>
                <w:szCs w:val="24"/>
                <w:highlight w:val="white"/>
              </w:rPr>
            </w:pPr>
            <w:r w:rsidRPr="005C5E93">
              <w:rPr>
                <w:rFonts w:ascii="Times New Roman" w:hAnsi="Times New Roman"/>
                <w:sz w:val="24"/>
                <w:szCs w:val="24"/>
                <w:highlight w:val="white"/>
              </w:rPr>
              <w:t>А.К. Толстой</w:t>
            </w:r>
          </w:p>
          <w:p w:rsidR="005C5E93" w:rsidRPr="005C5E93" w:rsidRDefault="005C5E93" w:rsidP="005C5E93">
            <w:pPr>
              <w:spacing w:after="0" w:line="240" w:lineRule="auto"/>
              <w:ind w:firstLine="567"/>
              <w:rPr>
                <w:rFonts w:ascii="Times New Roman" w:hAnsi="Times New Roman"/>
                <w:sz w:val="24"/>
                <w:szCs w:val="24"/>
                <w:highlight w:val="white"/>
              </w:rPr>
            </w:pPr>
            <w:r w:rsidRPr="005C5E93">
              <w:rPr>
                <w:rFonts w:ascii="Times New Roman" w:hAnsi="Times New Roman"/>
                <w:sz w:val="24"/>
                <w:szCs w:val="24"/>
                <w:highlight w:val="white"/>
              </w:rPr>
              <w:t xml:space="preserve">Стихотворения: </w:t>
            </w:r>
            <w:r w:rsidRPr="005C5E93">
              <w:rPr>
                <w:rFonts w:ascii="Times New Roman" w:hAnsi="Times New Roman"/>
                <w:sz w:val="24"/>
                <w:szCs w:val="24"/>
              </w:rPr>
              <w:t>«Средь шумного бала, случайно…», «Край ты мой, родимый край...»,</w:t>
            </w:r>
            <w:r w:rsidRPr="005C5E93">
              <w:rPr>
                <w:rFonts w:ascii="Times New Roman" w:hAnsi="Times New Roman"/>
                <w:sz w:val="24"/>
                <w:szCs w:val="24"/>
                <w:highlight w:val="white"/>
              </w:rPr>
              <w:t xml:space="preserve"> «Меня, во мраке и в пыли…», «Двух станов не боец, но только гость случайный…» и др.</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Н.А. Некрасов</w:t>
            </w:r>
          </w:p>
          <w:p w:rsidR="005C5E93" w:rsidRPr="005C5E93" w:rsidRDefault="005C5E93" w:rsidP="005C5E93">
            <w:pPr>
              <w:spacing w:after="0" w:line="240" w:lineRule="auto"/>
              <w:ind w:firstLine="567"/>
              <w:rPr>
                <w:rFonts w:ascii="Times New Roman" w:hAnsi="Times New Roman"/>
                <w:sz w:val="24"/>
                <w:szCs w:val="24"/>
                <w:highlight w:val="white"/>
              </w:rPr>
            </w:pPr>
            <w:r w:rsidRPr="005C5E93">
              <w:rPr>
                <w:rFonts w:ascii="Times New Roman" w:hAnsi="Times New Roman"/>
                <w:sz w:val="24"/>
                <w:szCs w:val="24"/>
                <w:highlight w:val="white"/>
              </w:rPr>
              <w:t xml:space="preserve">«Внимая ужасам войны…», «Когда из мрака заблужденья…», </w:t>
            </w:r>
            <w:r w:rsidRPr="005C5E93">
              <w:rPr>
                <w:rFonts w:ascii="Times New Roman" w:hAnsi="Times New Roman"/>
                <w:sz w:val="24"/>
                <w:szCs w:val="24"/>
              </w:rPr>
              <w:t>«Накануне светлого праздника»</w:t>
            </w:r>
            <w:r w:rsidRPr="005C5E93">
              <w:rPr>
                <w:rFonts w:ascii="Times New Roman" w:hAnsi="Times New Roman"/>
                <w:sz w:val="24"/>
                <w:szCs w:val="24"/>
                <w:highlight w:val="white"/>
              </w:rPr>
              <w:t>,</w:t>
            </w:r>
          </w:p>
          <w:p w:rsidR="005C5E93" w:rsidRPr="005C5E93" w:rsidRDefault="005C5E93" w:rsidP="005C5E93">
            <w:pPr>
              <w:spacing w:after="0" w:line="240" w:lineRule="auto"/>
              <w:ind w:firstLine="567"/>
              <w:rPr>
                <w:rFonts w:ascii="Times New Roman" w:hAnsi="Times New Roman"/>
                <w:sz w:val="24"/>
                <w:szCs w:val="24"/>
                <w:highlight w:val="white"/>
              </w:rPr>
            </w:pPr>
            <w:r w:rsidRPr="005C5E93">
              <w:rPr>
                <w:rFonts w:ascii="Times New Roman" w:hAnsi="Times New Roman"/>
                <w:sz w:val="24"/>
                <w:szCs w:val="24"/>
                <w:highlight w:val="white"/>
              </w:rPr>
              <w:t>«Несжатая полоса»</w:t>
            </w:r>
            <w:r w:rsidRPr="005C5E93">
              <w:rPr>
                <w:rFonts w:ascii="Times New Roman" w:hAnsi="Times New Roman"/>
                <w:sz w:val="24"/>
                <w:szCs w:val="24"/>
              </w:rPr>
              <w:t>,</w:t>
            </w:r>
            <w:r w:rsidRPr="005C5E93">
              <w:rPr>
                <w:rFonts w:ascii="Times New Roman" w:hAnsi="Times New Roman"/>
                <w:sz w:val="24"/>
                <w:szCs w:val="24"/>
                <w:highlight w:val="white"/>
              </w:rPr>
              <w:t xml:space="preserve"> «Памяти Добролюбова», «Я не люблю иронии твоей</w:t>
            </w:r>
            <w:r w:rsidRPr="005C5E93">
              <w:rPr>
                <w:rFonts w:ascii="Times New Roman" w:hAnsi="Times New Roman"/>
                <w:sz w:val="24"/>
                <w:szCs w:val="24"/>
              </w:rPr>
              <w:t>…»</w:t>
            </w:r>
          </w:p>
        </w:tc>
      </w:tr>
      <w:tr w:rsidR="005C5E93" w:rsidRPr="005C5E93" w:rsidTr="00522FE4">
        <w:tc>
          <w:tcPr>
            <w:tcW w:w="2393" w:type="dxa"/>
            <w:vMerge/>
            <w:shd w:val="clear" w:color="auto" w:fill="auto"/>
          </w:tcPr>
          <w:p w:rsidR="005C5E93" w:rsidRPr="005C5E93" w:rsidRDefault="005C5E93" w:rsidP="005C5E93">
            <w:pPr>
              <w:spacing w:after="0" w:line="240" w:lineRule="auto"/>
              <w:ind w:firstLine="567"/>
              <w:rPr>
                <w:rFonts w:ascii="Times New Roman" w:hAnsi="Times New Roman"/>
                <w:sz w:val="24"/>
                <w:szCs w:val="24"/>
                <w:highlight w:val="white"/>
              </w:rPr>
            </w:pPr>
          </w:p>
        </w:tc>
        <w:tc>
          <w:tcPr>
            <w:tcW w:w="3661" w:type="dxa"/>
            <w:shd w:val="clear" w:color="auto" w:fill="auto"/>
          </w:tcPr>
          <w:p w:rsidR="005C5E93" w:rsidRPr="005C5E93" w:rsidRDefault="005C5E93" w:rsidP="005C5E93">
            <w:pPr>
              <w:spacing w:after="0" w:line="240" w:lineRule="auto"/>
              <w:ind w:firstLine="567"/>
              <w:rPr>
                <w:rFonts w:ascii="Times New Roman" w:hAnsi="Times New Roman"/>
                <w:sz w:val="24"/>
                <w:szCs w:val="24"/>
                <w:lang w:eastAsia="ru-RU"/>
              </w:rPr>
            </w:pPr>
            <w:r w:rsidRPr="005C5E93">
              <w:rPr>
                <w:rFonts w:ascii="Times New Roman" w:hAnsi="Times New Roman"/>
                <w:sz w:val="24"/>
                <w:szCs w:val="24"/>
                <w:highlight w:val="white"/>
              </w:rPr>
              <w:t>А.А. Фет</w:t>
            </w:r>
          </w:p>
          <w:p w:rsidR="005C5E93" w:rsidRPr="005C5E93" w:rsidRDefault="005C5E93" w:rsidP="005C5E93">
            <w:pPr>
              <w:spacing w:after="0" w:line="240" w:lineRule="auto"/>
              <w:ind w:firstLine="567"/>
              <w:rPr>
                <w:rFonts w:ascii="Times New Roman" w:hAnsi="Times New Roman"/>
                <w:sz w:val="24"/>
                <w:szCs w:val="24"/>
                <w:lang w:eastAsia="ru-RU"/>
              </w:rPr>
            </w:pPr>
            <w:r w:rsidRPr="005C5E93">
              <w:rPr>
                <w:rFonts w:ascii="Times New Roman" w:hAnsi="Times New Roman"/>
                <w:sz w:val="24"/>
                <w:szCs w:val="24"/>
              </w:rPr>
              <w:t xml:space="preserve">Стихотворения: </w:t>
            </w:r>
            <w:r w:rsidRPr="005C5E93">
              <w:rPr>
                <w:rFonts w:ascii="Times New Roman" w:hAnsi="Times New Roman"/>
                <w:sz w:val="24"/>
                <w:szCs w:val="24"/>
                <w:highlight w:val="white"/>
              </w:rPr>
              <w:t>«Еще майская ночь»,</w:t>
            </w:r>
            <w:r w:rsidRPr="005C5E93">
              <w:rPr>
                <w:rFonts w:ascii="Times New Roman" w:hAnsi="Times New Roman"/>
                <w:sz w:val="24"/>
                <w:szCs w:val="24"/>
              </w:rPr>
              <w:t xml:space="preserve"> «Как беден наш язык! Хочу и не могу…»,  </w:t>
            </w:r>
            <w:r w:rsidRPr="005C5E93">
              <w:rPr>
                <w:rFonts w:ascii="Times New Roman" w:hAnsi="Times New Roman"/>
                <w:sz w:val="24"/>
                <w:szCs w:val="24"/>
                <w:highlight w:val="white"/>
              </w:rPr>
              <w:lastRenderedPageBreak/>
              <w:t>«Сияла ночь. Луной был полон сад. Лежали…»</w:t>
            </w:r>
            <w:r w:rsidRPr="005C5E93">
              <w:rPr>
                <w:rFonts w:ascii="Times New Roman" w:hAnsi="Times New Roman"/>
                <w:sz w:val="24"/>
                <w:szCs w:val="24"/>
              </w:rPr>
              <w:t xml:space="preserve">, «Учись у них – у дуба, у березы…», </w:t>
            </w:r>
            <w:r w:rsidRPr="005C5E93">
              <w:rPr>
                <w:rFonts w:ascii="Times New Roman" w:hAnsi="Times New Roman"/>
                <w:sz w:val="24"/>
                <w:szCs w:val="24"/>
                <w:highlight w:val="white"/>
              </w:rPr>
              <w:t xml:space="preserve">«Шепот, робкое дыханье…», «Это утро, радость эта…», </w:t>
            </w:r>
            <w:r w:rsidRPr="005C5E93">
              <w:rPr>
                <w:rFonts w:ascii="Times New Roman" w:hAnsi="Times New Roman"/>
                <w:sz w:val="24"/>
                <w:szCs w:val="24"/>
              </w:rPr>
              <w:t xml:space="preserve"> «Я пришел к тебе с приветом…», «Я тебе ничего не скажу…» и др.</w:t>
            </w:r>
          </w:p>
          <w:p w:rsidR="005C5E93" w:rsidRPr="005C5E93" w:rsidRDefault="005C5E93" w:rsidP="005C5E93">
            <w:pPr>
              <w:spacing w:after="0" w:line="240" w:lineRule="auto"/>
              <w:ind w:firstLine="567"/>
              <w:rPr>
                <w:rFonts w:ascii="Times New Roman" w:hAnsi="Times New Roman"/>
                <w:sz w:val="24"/>
                <w:szCs w:val="24"/>
              </w:rPr>
            </w:pPr>
          </w:p>
          <w:p w:rsidR="005C5E93" w:rsidRPr="005C5E93" w:rsidRDefault="005C5E93" w:rsidP="005C5E93">
            <w:pPr>
              <w:spacing w:after="0" w:line="240" w:lineRule="auto"/>
              <w:ind w:firstLine="567"/>
              <w:rPr>
                <w:rFonts w:ascii="Times New Roman" w:hAnsi="Times New Roman"/>
                <w:sz w:val="24"/>
                <w:szCs w:val="24"/>
              </w:rPr>
            </w:pPr>
          </w:p>
          <w:p w:rsidR="005C5E93" w:rsidRPr="005C5E93" w:rsidRDefault="005C5E93" w:rsidP="005C5E93">
            <w:pPr>
              <w:spacing w:after="0" w:line="240" w:lineRule="auto"/>
              <w:ind w:firstLine="567"/>
              <w:rPr>
                <w:rFonts w:ascii="Times New Roman" w:hAnsi="Times New Roman"/>
                <w:sz w:val="24"/>
                <w:szCs w:val="24"/>
              </w:rPr>
            </w:pPr>
          </w:p>
        </w:tc>
        <w:tc>
          <w:tcPr>
            <w:tcW w:w="3517" w:type="dxa"/>
            <w:vMerge/>
            <w:shd w:val="clear" w:color="auto" w:fill="auto"/>
          </w:tcPr>
          <w:p w:rsidR="005C5E93" w:rsidRPr="005C5E93" w:rsidRDefault="005C5E93" w:rsidP="005C5E93">
            <w:pPr>
              <w:spacing w:after="0" w:line="240" w:lineRule="auto"/>
              <w:ind w:firstLine="567"/>
              <w:rPr>
                <w:rFonts w:ascii="Times New Roman" w:hAnsi="Times New Roman"/>
                <w:sz w:val="24"/>
                <w:szCs w:val="24"/>
                <w:highlight w:val="white"/>
              </w:rPr>
            </w:pPr>
          </w:p>
        </w:tc>
      </w:tr>
      <w:tr w:rsidR="005C5E93" w:rsidRPr="005C5E93" w:rsidTr="00522FE4">
        <w:tc>
          <w:tcPr>
            <w:tcW w:w="2393" w:type="dxa"/>
            <w:shd w:val="clear" w:color="auto" w:fill="auto"/>
          </w:tcPr>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lastRenderedPageBreak/>
              <w:t>Н.А. Некрасов Поэма «Кому на Руси жить хорошо»</w:t>
            </w:r>
          </w:p>
        </w:tc>
        <w:tc>
          <w:tcPr>
            <w:tcW w:w="3661" w:type="dxa"/>
            <w:shd w:val="clear" w:color="auto" w:fill="auto"/>
          </w:tcPr>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Н.А. Некрасов</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Стихотворения:</w:t>
            </w:r>
            <w:r w:rsidRPr="005C5E93">
              <w:rPr>
                <w:rFonts w:ascii="Times New Roman" w:hAnsi="Times New Roman"/>
                <w:sz w:val="24"/>
                <w:szCs w:val="24"/>
                <w:highlight w:val="white"/>
              </w:rPr>
              <w:t xml:space="preserve"> «Блажен незлобивый поэт…», «В дороге», «В полном разгаре страда деревенская…», «Вчерашний день, часу в шестом…»,</w:t>
            </w:r>
            <w:r w:rsidRPr="005C5E93">
              <w:rPr>
                <w:rFonts w:ascii="Times New Roman" w:hAnsi="Times New Roman"/>
                <w:sz w:val="24"/>
                <w:szCs w:val="24"/>
              </w:rPr>
              <w:t xml:space="preserve"> </w:t>
            </w:r>
            <w:r w:rsidRPr="005C5E93">
              <w:rPr>
                <w:rFonts w:ascii="Times New Roman" w:hAnsi="Times New Roman"/>
                <w:sz w:val="24"/>
                <w:szCs w:val="24"/>
                <w:highlight w:val="white"/>
              </w:rPr>
              <w:t xml:space="preserve">«Мы с тобой бестолковые люди...»,  «О Муза! я у двери гроба…», «Поэт и Гражданин», </w:t>
            </w:r>
            <w:r w:rsidRPr="005C5E93">
              <w:rPr>
                <w:rFonts w:ascii="Times New Roman" w:hAnsi="Times New Roman"/>
                <w:sz w:val="24"/>
                <w:szCs w:val="24"/>
              </w:rPr>
              <w:t xml:space="preserve">«Пророк», «Родина», «Тройка», «Размышления у парадного подъезда», </w:t>
            </w:r>
            <w:r w:rsidRPr="005C5E93">
              <w:rPr>
                <w:rFonts w:ascii="Times New Roman" w:hAnsi="Times New Roman"/>
                <w:sz w:val="24"/>
                <w:szCs w:val="24"/>
                <w:highlight w:val="white"/>
              </w:rPr>
              <w:t>«Элегия» («Пускай нам говорит изменчивая мода...»),</w:t>
            </w:r>
            <w:r w:rsidRPr="005C5E93">
              <w:rPr>
                <w:rFonts w:ascii="Times New Roman" w:hAnsi="Times New Roman"/>
                <w:sz w:val="24"/>
                <w:szCs w:val="24"/>
              </w:rPr>
              <w:t xml:space="preserve"> </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Поэма «Русские женщины»</w:t>
            </w:r>
          </w:p>
        </w:tc>
        <w:tc>
          <w:tcPr>
            <w:tcW w:w="3517" w:type="dxa"/>
            <w:vMerge/>
            <w:shd w:val="clear" w:color="auto" w:fill="auto"/>
          </w:tcPr>
          <w:p w:rsidR="005C5E93" w:rsidRPr="005C5E93" w:rsidRDefault="005C5E93" w:rsidP="005C5E93">
            <w:pPr>
              <w:spacing w:after="0" w:line="240" w:lineRule="auto"/>
              <w:ind w:firstLine="567"/>
              <w:rPr>
                <w:rFonts w:ascii="Times New Roman" w:hAnsi="Times New Roman"/>
                <w:sz w:val="24"/>
                <w:szCs w:val="24"/>
              </w:rPr>
            </w:pPr>
          </w:p>
        </w:tc>
      </w:tr>
      <w:tr w:rsidR="005C5E93" w:rsidRPr="005C5E93" w:rsidTr="00522FE4">
        <w:tc>
          <w:tcPr>
            <w:tcW w:w="2393" w:type="dxa"/>
            <w:shd w:val="clear" w:color="auto" w:fill="auto"/>
          </w:tcPr>
          <w:p w:rsidR="005C5E93" w:rsidRPr="005C5E93" w:rsidRDefault="005C5E93" w:rsidP="005C5E93">
            <w:pPr>
              <w:spacing w:after="0" w:line="240" w:lineRule="auto"/>
              <w:ind w:firstLine="567"/>
              <w:rPr>
                <w:rFonts w:ascii="Times New Roman" w:hAnsi="Times New Roman"/>
                <w:sz w:val="24"/>
                <w:szCs w:val="24"/>
                <w:highlight w:val="white"/>
              </w:rPr>
            </w:pPr>
            <w:r w:rsidRPr="005C5E93">
              <w:rPr>
                <w:rFonts w:ascii="Times New Roman" w:hAnsi="Times New Roman"/>
                <w:sz w:val="24"/>
                <w:szCs w:val="24"/>
                <w:highlight w:val="white"/>
              </w:rPr>
              <w:t xml:space="preserve">А.Н. Островский </w:t>
            </w:r>
            <w:r w:rsidRPr="005C5E93">
              <w:rPr>
                <w:rFonts w:ascii="Times New Roman" w:hAnsi="Times New Roman"/>
                <w:sz w:val="24"/>
                <w:szCs w:val="24"/>
              </w:rPr>
              <w:t>Пьеса «Гроза»</w:t>
            </w:r>
          </w:p>
        </w:tc>
        <w:tc>
          <w:tcPr>
            <w:tcW w:w="3661" w:type="dxa"/>
            <w:shd w:val="clear" w:color="auto" w:fill="auto"/>
          </w:tcPr>
          <w:p w:rsidR="005C5E93" w:rsidRPr="005C5E93" w:rsidRDefault="005C5E93" w:rsidP="005C5E93">
            <w:pPr>
              <w:spacing w:after="0" w:line="240" w:lineRule="auto"/>
              <w:ind w:firstLine="567"/>
              <w:rPr>
                <w:rFonts w:ascii="Times New Roman" w:hAnsi="Times New Roman"/>
                <w:sz w:val="24"/>
                <w:szCs w:val="24"/>
                <w:highlight w:val="white"/>
              </w:rPr>
            </w:pPr>
            <w:r w:rsidRPr="005C5E93">
              <w:rPr>
                <w:rFonts w:ascii="Times New Roman" w:hAnsi="Times New Roman"/>
                <w:sz w:val="24"/>
                <w:szCs w:val="24"/>
                <w:highlight w:val="white"/>
              </w:rPr>
              <w:t>А.Н. Островский</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Пьеса  «Бесприданница»</w:t>
            </w:r>
          </w:p>
          <w:p w:rsidR="005C5E93" w:rsidRPr="005C5E93" w:rsidRDefault="005C5E93" w:rsidP="005C5E93">
            <w:pPr>
              <w:spacing w:after="0" w:line="240" w:lineRule="auto"/>
              <w:ind w:firstLine="567"/>
              <w:rPr>
                <w:rFonts w:ascii="Times New Roman" w:hAnsi="Times New Roman"/>
                <w:sz w:val="24"/>
                <w:szCs w:val="24"/>
              </w:rPr>
            </w:pPr>
          </w:p>
          <w:p w:rsidR="005C5E93" w:rsidRPr="005C5E93" w:rsidRDefault="005C5E93" w:rsidP="005C5E93">
            <w:pPr>
              <w:spacing w:after="0" w:line="240" w:lineRule="auto"/>
              <w:ind w:firstLine="567"/>
              <w:rPr>
                <w:rFonts w:ascii="Times New Roman" w:hAnsi="Times New Roman"/>
                <w:sz w:val="24"/>
                <w:szCs w:val="24"/>
              </w:rPr>
            </w:pPr>
          </w:p>
          <w:p w:rsidR="005C5E93" w:rsidRPr="005C5E93" w:rsidRDefault="005C5E93" w:rsidP="005C5E93">
            <w:pPr>
              <w:spacing w:after="0" w:line="240" w:lineRule="auto"/>
              <w:ind w:firstLine="567"/>
              <w:rPr>
                <w:rFonts w:ascii="Times New Roman" w:hAnsi="Times New Roman"/>
                <w:sz w:val="24"/>
                <w:szCs w:val="24"/>
              </w:rPr>
            </w:pPr>
          </w:p>
          <w:p w:rsidR="005C5E93" w:rsidRPr="005C5E93" w:rsidRDefault="005C5E93" w:rsidP="005C5E93">
            <w:pPr>
              <w:spacing w:after="0" w:line="240" w:lineRule="auto"/>
              <w:ind w:firstLine="567"/>
              <w:rPr>
                <w:rFonts w:ascii="Times New Roman" w:hAnsi="Times New Roman"/>
                <w:sz w:val="24"/>
                <w:szCs w:val="24"/>
              </w:rPr>
            </w:pPr>
          </w:p>
          <w:p w:rsidR="005C5E93" w:rsidRPr="005C5E93" w:rsidRDefault="005C5E93" w:rsidP="005C5E93">
            <w:pPr>
              <w:spacing w:after="0" w:line="240" w:lineRule="auto"/>
              <w:ind w:firstLine="567"/>
              <w:rPr>
                <w:rFonts w:ascii="Times New Roman" w:hAnsi="Times New Roman"/>
                <w:sz w:val="24"/>
                <w:szCs w:val="24"/>
              </w:rPr>
            </w:pPr>
          </w:p>
          <w:p w:rsidR="005C5E93" w:rsidRPr="005C5E93" w:rsidRDefault="005C5E93" w:rsidP="005C5E93">
            <w:pPr>
              <w:spacing w:after="0" w:line="240" w:lineRule="auto"/>
              <w:ind w:firstLine="567"/>
              <w:rPr>
                <w:rFonts w:ascii="Times New Roman" w:hAnsi="Times New Roman"/>
                <w:sz w:val="24"/>
                <w:szCs w:val="24"/>
              </w:rPr>
            </w:pPr>
          </w:p>
          <w:p w:rsidR="005C5E93" w:rsidRPr="005C5E93" w:rsidRDefault="005C5E93" w:rsidP="005C5E93">
            <w:pPr>
              <w:spacing w:after="0" w:line="240" w:lineRule="auto"/>
              <w:ind w:firstLine="567"/>
              <w:rPr>
                <w:rFonts w:ascii="Times New Roman" w:hAnsi="Times New Roman"/>
                <w:sz w:val="24"/>
                <w:szCs w:val="24"/>
              </w:rPr>
            </w:pPr>
          </w:p>
          <w:p w:rsidR="005C5E93" w:rsidRPr="005C5E93" w:rsidRDefault="005C5E93" w:rsidP="005C5E93">
            <w:pPr>
              <w:spacing w:after="0" w:line="240" w:lineRule="auto"/>
              <w:ind w:firstLine="567"/>
              <w:rPr>
                <w:rFonts w:ascii="Times New Roman" w:hAnsi="Times New Roman"/>
                <w:sz w:val="24"/>
                <w:szCs w:val="24"/>
              </w:rPr>
            </w:pPr>
          </w:p>
          <w:p w:rsidR="005C5E93" w:rsidRPr="005C5E93" w:rsidRDefault="005C5E93" w:rsidP="005C5E93">
            <w:pPr>
              <w:spacing w:after="0" w:line="240" w:lineRule="auto"/>
              <w:ind w:firstLine="567"/>
              <w:rPr>
                <w:rFonts w:ascii="Times New Roman" w:hAnsi="Times New Roman"/>
                <w:sz w:val="24"/>
                <w:szCs w:val="24"/>
              </w:rPr>
            </w:pPr>
          </w:p>
          <w:p w:rsidR="005C5E93" w:rsidRPr="005C5E93" w:rsidRDefault="005C5E93" w:rsidP="005C5E93">
            <w:pPr>
              <w:spacing w:after="0" w:line="240" w:lineRule="auto"/>
              <w:ind w:firstLine="567"/>
              <w:rPr>
                <w:rFonts w:ascii="Times New Roman" w:hAnsi="Times New Roman"/>
                <w:sz w:val="24"/>
                <w:szCs w:val="24"/>
                <w:highlight w:val="white"/>
              </w:rPr>
            </w:pPr>
          </w:p>
        </w:tc>
        <w:tc>
          <w:tcPr>
            <w:tcW w:w="3517" w:type="dxa"/>
            <w:vMerge w:val="restart"/>
            <w:shd w:val="clear" w:color="auto" w:fill="auto"/>
          </w:tcPr>
          <w:p w:rsidR="005C5E93" w:rsidRPr="005C5E93" w:rsidRDefault="005C5E93" w:rsidP="005C5E93">
            <w:pPr>
              <w:spacing w:after="0" w:line="240" w:lineRule="auto"/>
              <w:ind w:firstLine="567"/>
              <w:rPr>
                <w:rFonts w:ascii="Times New Roman" w:hAnsi="Times New Roman"/>
                <w:sz w:val="24"/>
                <w:szCs w:val="24"/>
                <w:highlight w:val="white"/>
              </w:rPr>
            </w:pPr>
            <w:r w:rsidRPr="005C5E93">
              <w:rPr>
                <w:rFonts w:ascii="Times New Roman" w:hAnsi="Times New Roman"/>
                <w:sz w:val="24"/>
                <w:szCs w:val="24"/>
                <w:highlight w:val="white"/>
              </w:rPr>
              <w:t xml:space="preserve">Реализм </w:t>
            </w:r>
            <w:r w:rsidRPr="005C5E93">
              <w:rPr>
                <w:rFonts w:ascii="Times New Roman" w:hAnsi="Times New Roman"/>
                <w:sz w:val="24"/>
                <w:szCs w:val="24"/>
                <w:highlight w:val="white"/>
                <w:lang w:val="en-US"/>
              </w:rPr>
              <w:t>XIX</w:t>
            </w:r>
            <w:r w:rsidRPr="005C5E93">
              <w:rPr>
                <w:rFonts w:ascii="Times New Roman" w:hAnsi="Times New Roman"/>
                <w:sz w:val="24"/>
                <w:szCs w:val="24"/>
                <w:highlight w:val="white"/>
              </w:rPr>
              <w:t xml:space="preserve"> – </w:t>
            </w:r>
            <w:r w:rsidRPr="005C5E93">
              <w:rPr>
                <w:rFonts w:ascii="Times New Roman" w:hAnsi="Times New Roman"/>
                <w:sz w:val="24"/>
                <w:szCs w:val="24"/>
                <w:highlight w:val="white"/>
                <w:lang w:val="en-US"/>
              </w:rPr>
              <w:t>XX</w:t>
            </w:r>
            <w:r w:rsidRPr="005C5E93">
              <w:rPr>
                <w:rFonts w:ascii="Times New Roman" w:hAnsi="Times New Roman"/>
                <w:sz w:val="24"/>
                <w:szCs w:val="24"/>
                <w:highlight w:val="white"/>
              </w:rPr>
              <w:t xml:space="preserve"> </w:t>
            </w:r>
            <w:r w:rsidRPr="005C5E93">
              <w:rPr>
                <w:rFonts w:ascii="Times New Roman" w:hAnsi="Times New Roman"/>
                <w:sz w:val="24"/>
                <w:szCs w:val="24"/>
              </w:rPr>
              <w:t>века</w:t>
            </w:r>
          </w:p>
          <w:p w:rsidR="005C5E93" w:rsidRPr="005C5E93" w:rsidRDefault="005C5E93" w:rsidP="005C5E93">
            <w:pPr>
              <w:spacing w:after="0" w:line="240" w:lineRule="auto"/>
              <w:ind w:firstLine="567"/>
              <w:rPr>
                <w:rFonts w:ascii="Times New Roman" w:hAnsi="Times New Roman"/>
                <w:sz w:val="24"/>
                <w:szCs w:val="24"/>
                <w:highlight w:val="white"/>
              </w:rPr>
            </w:pPr>
            <w:r w:rsidRPr="005C5E93">
              <w:rPr>
                <w:rFonts w:ascii="Times New Roman" w:hAnsi="Times New Roman"/>
                <w:sz w:val="24"/>
                <w:szCs w:val="24"/>
                <w:highlight w:val="white"/>
              </w:rPr>
              <w:t>А.Н. Островский</w:t>
            </w:r>
          </w:p>
          <w:p w:rsidR="005C5E93" w:rsidRPr="005C5E93" w:rsidRDefault="005C5E93" w:rsidP="005C5E93">
            <w:pPr>
              <w:spacing w:after="0" w:line="240" w:lineRule="auto"/>
              <w:ind w:firstLine="567"/>
              <w:rPr>
                <w:rFonts w:ascii="Times New Roman" w:hAnsi="Times New Roman"/>
                <w:sz w:val="24"/>
                <w:szCs w:val="24"/>
                <w:highlight w:val="white"/>
              </w:rPr>
            </w:pPr>
            <w:r w:rsidRPr="005C5E93">
              <w:rPr>
                <w:rFonts w:ascii="Times New Roman" w:hAnsi="Times New Roman"/>
                <w:sz w:val="24"/>
                <w:szCs w:val="24"/>
              </w:rPr>
              <w:t>«Доходное место», «На всякого мудреца довольно простоты», «Снегурочка», «Женитьба Бальзаминова»</w:t>
            </w:r>
          </w:p>
          <w:p w:rsidR="005C5E93" w:rsidRPr="005C5E93" w:rsidRDefault="005C5E93" w:rsidP="005C5E93">
            <w:pPr>
              <w:spacing w:after="0" w:line="240" w:lineRule="auto"/>
              <w:ind w:firstLine="567"/>
              <w:rPr>
                <w:rFonts w:ascii="Times New Roman" w:hAnsi="Times New Roman"/>
                <w:sz w:val="24"/>
                <w:szCs w:val="24"/>
                <w:highlight w:val="white"/>
              </w:rPr>
            </w:pPr>
            <w:r w:rsidRPr="005C5E93">
              <w:rPr>
                <w:rFonts w:ascii="Times New Roman" w:hAnsi="Times New Roman"/>
                <w:sz w:val="24"/>
                <w:szCs w:val="24"/>
                <w:highlight w:val="white"/>
              </w:rPr>
              <w:t>Н.А. Добролюбов</w:t>
            </w:r>
          </w:p>
          <w:p w:rsidR="005C5E93" w:rsidRPr="005C5E93" w:rsidRDefault="005C5E93" w:rsidP="005C5E93">
            <w:pPr>
              <w:spacing w:after="0" w:line="240" w:lineRule="auto"/>
              <w:ind w:firstLine="567"/>
              <w:rPr>
                <w:rFonts w:ascii="Times New Roman" w:hAnsi="Times New Roman"/>
                <w:sz w:val="24"/>
                <w:szCs w:val="24"/>
                <w:highlight w:val="white"/>
              </w:rPr>
            </w:pPr>
            <w:r w:rsidRPr="005C5E93">
              <w:rPr>
                <w:rFonts w:ascii="Times New Roman" w:hAnsi="Times New Roman"/>
                <w:sz w:val="24"/>
                <w:szCs w:val="24"/>
                <w:highlight w:val="white"/>
              </w:rPr>
              <w:t>Статья «Луч света в темном царстве»</w:t>
            </w:r>
          </w:p>
          <w:p w:rsidR="005C5E93" w:rsidRPr="005C5E93" w:rsidRDefault="005C5E93" w:rsidP="005C5E93">
            <w:pPr>
              <w:spacing w:after="0" w:line="240" w:lineRule="auto"/>
              <w:ind w:firstLine="567"/>
              <w:rPr>
                <w:rFonts w:ascii="Times New Roman" w:hAnsi="Times New Roman"/>
                <w:sz w:val="24"/>
                <w:szCs w:val="24"/>
                <w:highlight w:val="white"/>
              </w:rPr>
            </w:pPr>
            <w:r w:rsidRPr="005C5E93">
              <w:rPr>
                <w:rFonts w:ascii="Times New Roman" w:hAnsi="Times New Roman"/>
                <w:sz w:val="24"/>
                <w:szCs w:val="24"/>
                <w:highlight w:val="white"/>
              </w:rPr>
              <w:t>Д.И. Писарев</w:t>
            </w:r>
          </w:p>
          <w:p w:rsidR="005C5E93" w:rsidRPr="005C5E93" w:rsidRDefault="005C5E93" w:rsidP="005C5E93">
            <w:pPr>
              <w:spacing w:after="0" w:line="240" w:lineRule="auto"/>
              <w:ind w:firstLine="567"/>
              <w:rPr>
                <w:rFonts w:ascii="Times New Roman" w:hAnsi="Times New Roman"/>
                <w:sz w:val="24"/>
                <w:szCs w:val="24"/>
                <w:highlight w:val="white"/>
              </w:rPr>
            </w:pPr>
            <w:r w:rsidRPr="005C5E93">
              <w:rPr>
                <w:rFonts w:ascii="Times New Roman" w:hAnsi="Times New Roman"/>
                <w:sz w:val="24"/>
                <w:szCs w:val="24"/>
                <w:highlight w:val="white"/>
              </w:rPr>
              <w:t>Статья «Мотивы русской драмы»</w:t>
            </w:r>
          </w:p>
          <w:p w:rsidR="005C5E93" w:rsidRPr="005C5E93" w:rsidRDefault="005C5E93" w:rsidP="005C5E93">
            <w:pPr>
              <w:spacing w:after="0" w:line="240" w:lineRule="auto"/>
              <w:ind w:firstLine="567"/>
              <w:rPr>
                <w:rFonts w:ascii="Times New Roman" w:hAnsi="Times New Roman"/>
                <w:sz w:val="24"/>
                <w:szCs w:val="24"/>
                <w:highlight w:val="white"/>
              </w:rPr>
            </w:pPr>
            <w:r w:rsidRPr="005C5E93">
              <w:rPr>
                <w:rFonts w:ascii="Times New Roman" w:hAnsi="Times New Roman"/>
                <w:sz w:val="24"/>
                <w:szCs w:val="24"/>
                <w:highlight w:val="white"/>
              </w:rPr>
              <w:t xml:space="preserve">И.А. Гончаров </w:t>
            </w:r>
          </w:p>
          <w:p w:rsidR="005C5E93" w:rsidRPr="005C5E93" w:rsidRDefault="005C5E93" w:rsidP="005C5E93">
            <w:pPr>
              <w:spacing w:after="0" w:line="240" w:lineRule="auto"/>
              <w:ind w:firstLine="567"/>
              <w:rPr>
                <w:rFonts w:ascii="Times New Roman" w:hAnsi="Times New Roman"/>
                <w:sz w:val="24"/>
                <w:szCs w:val="24"/>
                <w:highlight w:val="white"/>
              </w:rPr>
            </w:pPr>
            <w:r w:rsidRPr="005C5E93">
              <w:rPr>
                <w:rFonts w:ascii="Times New Roman" w:hAnsi="Times New Roman"/>
                <w:sz w:val="24"/>
                <w:szCs w:val="24"/>
                <w:highlight w:val="white"/>
              </w:rPr>
              <w:t>Повесть «Фрегат «Паллада», роман «Обрыв»</w:t>
            </w:r>
          </w:p>
          <w:p w:rsidR="005C5E93" w:rsidRPr="005C5E93" w:rsidRDefault="005C5E93" w:rsidP="005C5E93">
            <w:pPr>
              <w:spacing w:after="0" w:line="240" w:lineRule="auto"/>
              <w:ind w:firstLine="567"/>
              <w:rPr>
                <w:rFonts w:ascii="Times New Roman" w:hAnsi="Times New Roman"/>
                <w:sz w:val="24"/>
                <w:szCs w:val="24"/>
                <w:highlight w:val="white"/>
              </w:rPr>
            </w:pPr>
            <w:r w:rsidRPr="005C5E93">
              <w:rPr>
                <w:rFonts w:ascii="Times New Roman" w:hAnsi="Times New Roman"/>
                <w:sz w:val="24"/>
                <w:szCs w:val="24"/>
                <w:highlight w:val="white"/>
              </w:rPr>
              <w:t xml:space="preserve">И.С. Тургенев </w:t>
            </w:r>
          </w:p>
          <w:p w:rsidR="005C5E93" w:rsidRPr="005C5E93" w:rsidRDefault="005C5E93" w:rsidP="005C5E93">
            <w:pPr>
              <w:spacing w:after="0" w:line="240" w:lineRule="auto"/>
              <w:ind w:firstLine="567"/>
              <w:rPr>
                <w:rFonts w:ascii="Times New Roman" w:hAnsi="Times New Roman"/>
                <w:sz w:val="24"/>
                <w:szCs w:val="24"/>
                <w:highlight w:val="white"/>
              </w:rPr>
            </w:pPr>
            <w:r w:rsidRPr="005C5E93">
              <w:rPr>
                <w:rFonts w:ascii="Times New Roman" w:hAnsi="Times New Roman"/>
                <w:sz w:val="24"/>
                <w:szCs w:val="24"/>
                <w:highlight w:val="white"/>
              </w:rPr>
              <w:t xml:space="preserve">Романы «Рудин», «Накануне», повести «Первая любовь», «Гамлет Щигровского уезда», «Вешние воды», статья «Гамлет и Дон Кихот» </w:t>
            </w:r>
          </w:p>
          <w:p w:rsidR="005C5E93" w:rsidRPr="005C5E93" w:rsidRDefault="005C5E93" w:rsidP="005C5E93">
            <w:pPr>
              <w:spacing w:after="0" w:line="240" w:lineRule="auto"/>
              <w:ind w:firstLine="567"/>
              <w:rPr>
                <w:rFonts w:ascii="Times New Roman" w:hAnsi="Times New Roman"/>
                <w:sz w:val="24"/>
                <w:szCs w:val="24"/>
                <w:highlight w:val="white"/>
              </w:rPr>
            </w:pPr>
            <w:r w:rsidRPr="005C5E93">
              <w:rPr>
                <w:rFonts w:ascii="Times New Roman" w:hAnsi="Times New Roman"/>
                <w:sz w:val="24"/>
                <w:szCs w:val="24"/>
                <w:highlight w:val="white"/>
              </w:rPr>
              <w:t xml:space="preserve">Ф.М. Достоевский </w:t>
            </w:r>
          </w:p>
          <w:p w:rsidR="005C5E93" w:rsidRPr="005C5E93" w:rsidRDefault="005C5E93" w:rsidP="005C5E93">
            <w:pPr>
              <w:spacing w:after="0" w:line="240" w:lineRule="auto"/>
              <w:ind w:firstLine="567"/>
              <w:rPr>
                <w:rFonts w:ascii="Times New Roman" w:hAnsi="Times New Roman"/>
                <w:sz w:val="24"/>
                <w:szCs w:val="24"/>
                <w:highlight w:val="white"/>
              </w:rPr>
            </w:pPr>
            <w:r w:rsidRPr="005C5E93">
              <w:rPr>
                <w:rFonts w:ascii="Times New Roman" w:hAnsi="Times New Roman"/>
                <w:sz w:val="24"/>
                <w:szCs w:val="24"/>
                <w:highlight w:val="white"/>
              </w:rPr>
              <w:t xml:space="preserve">Повести «Неточка Незванова», «Сон смешного человека», «Записки из </w:t>
            </w:r>
            <w:r w:rsidRPr="005C5E93">
              <w:rPr>
                <w:rFonts w:ascii="Times New Roman" w:hAnsi="Times New Roman"/>
                <w:sz w:val="24"/>
                <w:szCs w:val="24"/>
                <w:highlight w:val="white"/>
              </w:rPr>
              <w:lastRenderedPageBreak/>
              <w:t>подполья»</w:t>
            </w:r>
          </w:p>
          <w:p w:rsidR="005C5E93" w:rsidRPr="005C5E93" w:rsidRDefault="005C5E93" w:rsidP="005C5E93">
            <w:pPr>
              <w:spacing w:after="0" w:line="240" w:lineRule="auto"/>
              <w:ind w:firstLine="567"/>
              <w:rPr>
                <w:rFonts w:ascii="Times New Roman" w:hAnsi="Times New Roman"/>
                <w:sz w:val="24"/>
                <w:szCs w:val="24"/>
                <w:highlight w:val="white"/>
              </w:rPr>
            </w:pPr>
            <w:r w:rsidRPr="005C5E93">
              <w:rPr>
                <w:rFonts w:ascii="Times New Roman" w:hAnsi="Times New Roman"/>
                <w:sz w:val="24"/>
                <w:szCs w:val="24"/>
                <w:highlight w:val="white"/>
              </w:rPr>
              <w:t xml:space="preserve">А.В. Сухово-Кобылин «Свадьба Кречинского» </w:t>
            </w:r>
          </w:p>
          <w:p w:rsidR="005C5E93" w:rsidRPr="005C5E93" w:rsidRDefault="005C5E93" w:rsidP="005C5E93">
            <w:pPr>
              <w:spacing w:after="0" w:line="240" w:lineRule="auto"/>
              <w:ind w:firstLine="567"/>
              <w:rPr>
                <w:rFonts w:ascii="Times New Roman" w:hAnsi="Times New Roman"/>
                <w:sz w:val="24"/>
                <w:szCs w:val="24"/>
                <w:highlight w:val="white"/>
              </w:rPr>
            </w:pPr>
            <w:r w:rsidRPr="005C5E93">
              <w:rPr>
                <w:rFonts w:ascii="Times New Roman" w:hAnsi="Times New Roman"/>
                <w:sz w:val="24"/>
                <w:szCs w:val="24"/>
                <w:highlight w:val="white"/>
              </w:rPr>
              <w:t>В.М. Гаршин</w:t>
            </w:r>
          </w:p>
          <w:p w:rsidR="005C5E93" w:rsidRPr="005C5E93" w:rsidRDefault="005C5E93" w:rsidP="005C5E93">
            <w:pPr>
              <w:spacing w:after="0" w:line="240" w:lineRule="auto"/>
              <w:ind w:firstLine="567"/>
              <w:rPr>
                <w:rFonts w:ascii="Times New Roman" w:hAnsi="Times New Roman"/>
                <w:sz w:val="24"/>
                <w:szCs w:val="24"/>
                <w:highlight w:val="white"/>
              </w:rPr>
            </w:pPr>
            <w:r w:rsidRPr="005C5E93">
              <w:rPr>
                <w:rFonts w:ascii="Times New Roman" w:hAnsi="Times New Roman"/>
                <w:sz w:val="24"/>
                <w:szCs w:val="24"/>
                <w:highlight w:val="white"/>
              </w:rPr>
              <w:t xml:space="preserve">Рассказы «Красный цветок», </w:t>
            </w:r>
            <w:r w:rsidRPr="005C5E93">
              <w:rPr>
                <w:rFonts w:ascii="Times New Roman" w:hAnsi="Times New Roman"/>
                <w:sz w:val="24"/>
                <w:szCs w:val="24"/>
              </w:rPr>
              <w:t>«Attalea princeps»</w:t>
            </w:r>
            <w:r w:rsidRPr="005C5E93">
              <w:rPr>
                <w:rFonts w:ascii="Times New Roman" w:hAnsi="Times New Roman"/>
                <w:sz w:val="24"/>
                <w:szCs w:val="24"/>
                <w:highlight w:val="white"/>
              </w:rPr>
              <w:t xml:space="preserve"> </w:t>
            </w:r>
          </w:p>
          <w:p w:rsidR="005C5E93" w:rsidRPr="005C5E93" w:rsidRDefault="005C5E93" w:rsidP="005C5E93">
            <w:pPr>
              <w:spacing w:after="0" w:line="240" w:lineRule="auto"/>
              <w:ind w:firstLine="567"/>
              <w:rPr>
                <w:rFonts w:ascii="Times New Roman" w:hAnsi="Times New Roman"/>
                <w:sz w:val="24"/>
                <w:szCs w:val="24"/>
                <w:highlight w:val="white"/>
              </w:rPr>
            </w:pPr>
            <w:r w:rsidRPr="005C5E93">
              <w:rPr>
                <w:rFonts w:ascii="Times New Roman" w:hAnsi="Times New Roman"/>
                <w:sz w:val="24"/>
                <w:szCs w:val="24"/>
                <w:highlight w:val="white"/>
              </w:rPr>
              <w:t>Д.В. Григорович</w:t>
            </w:r>
          </w:p>
          <w:p w:rsidR="005C5E93" w:rsidRPr="005C5E93" w:rsidRDefault="005C5E93" w:rsidP="005C5E93">
            <w:pPr>
              <w:spacing w:after="0" w:line="240" w:lineRule="auto"/>
              <w:ind w:firstLine="567"/>
              <w:rPr>
                <w:rFonts w:ascii="Times New Roman" w:hAnsi="Times New Roman"/>
                <w:sz w:val="24"/>
                <w:szCs w:val="24"/>
                <w:highlight w:val="white"/>
              </w:rPr>
            </w:pPr>
            <w:r w:rsidRPr="005C5E93">
              <w:rPr>
                <w:rFonts w:ascii="Times New Roman" w:hAnsi="Times New Roman"/>
                <w:sz w:val="24"/>
                <w:szCs w:val="24"/>
                <w:highlight w:val="white"/>
              </w:rPr>
              <w:t xml:space="preserve">Рассказ «Гуттаперчевый мальчик» (оригинальный текст), «Прохожий» (святочный рассказ) </w:t>
            </w:r>
          </w:p>
          <w:p w:rsidR="005C5E93" w:rsidRPr="005C5E93" w:rsidRDefault="005C5E93" w:rsidP="005C5E93">
            <w:pPr>
              <w:spacing w:after="0" w:line="240" w:lineRule="auto"/>
              <w:ind w:firstLine="567"/>
              <w:rPr>
                <w:rFonts w:ascii="Times New Roman" w:hAnsi="Times New Roman"/>
                <w:sz w:val="24"/>
                <w:szCs w:val="24"/>
                <w:highlight w:val="white"/>
              </w:rPr>
            </w:pPr>
            <w:r w:rsidRPr="005C5E93">
              <w:rPr>
                <w:rFonts w:ascii="Times New Roman" w:hAnsi="Times New Roman"/>
                <w:sz w:val="24"/>
                <w:szCs w:val="24"/>
                <w:highlight w:val="white"/>
              </w:rPr>
              <w:t>Г.И. Успенский</w:t>
            </w:r>
          </w:p>
          <w:p w:rsidR="005C5E93" w:rsidRPr="005C5E93" w:rsidRDefault="005C5E93" w:rsidP="005C5E93">
            <w:pPr>
              <w:spacing w:after="0" w:line="240" w:lineRule="auto"/>
              <w:ind w:firstLine="567"/>
              <w:rPr>
                <w:rFonts w:ascii="Times New Roman" w:hAnsi="Times New Roman"/>
                <w:sz w:val="24"/>
                <w:szCs w:val="24"/>
                <w:highlight w:val="white"/>
              </w:rPr>
            </w:pPr>
            <w:r w:rsidRPr="005C5E93">
              <w:rPr>
                <w:rFonts w:ascii="Times New Roman" w:hAnsi="Times New Roman"/>
                <w:sz w:val="24"/>
                <w:szCs w:val="24"/>
                <w:highlight w:val="white"/>
              </w:rPr>
              <w:t>Эссе «Выпрямила»</w:t>
            </w:r>
          </w:p>
          <w:p w:rsidR="005C5E93" w:rsidRPr="005C5E93" w:rsidRDefault="005C5E93" w:rsidP="005C5E93">
            <w:pPr>
              <w:spacing w:after="0" w:line="240" w:lineRule="auto"/>
              <w:ind w:firstLine="567"/>
              <w:rPr>
                <w:rFonts w:ascii="Times New Roman" w:hAnsi="Times New Roman"/>
                <w:sz w:val="24"/>
                <w:szCs w:val="24"/>
                <w:highlight w:val="white"/>
              </w:rPr>
            </w:pPr>
            <w:r w:rsidRPr="005C5E93">
              <w:rPr>
                <w:rFonts w:ascii="Times New Roman" w:hAnsi="Times New Roman"/>
                <w:sz w:val="24"/>
                <w:szCs w:val="24"/>
                <w:highlight w:val="white"/>
              </w:rPr>
              <w:t xml:space="preserve">Рассказ «Пятница» </w:t>
            </w:r>
          </w:p>
          <w:p w:rsidR="005C5E93" w:rsidRPr="005C5E93" w:rsidRDefault="005C5E93" w:rsidP="005C5E93">
            <w:pPr>
              <w:spacing w:after="0" w:line="240" w:lineRule="auto"/>
              <w:ind w:firstLine="567"/>
              <w:rPr>
                <w:rFonts w:ascii="Times New Roman" w:hAnsi="Times New Roman"/>
                <w:sz w:val="24"/>
                <w:szCs w:val="24"/>
                <w:highlight w:val="white"/>
              </w:rPr>
            </w:pPr>
            <w:r w:rsidRPr="005C5E93">
              <w:rPr>
                <w:rFonts w:ascii="Times New Roman" w:hAnsi="Times New Roman"/>
                <w:sz w:val="24"/>
                <w:szCs w:val="24"/>
                <w:highlight w:val="white"/>
              </w:rPr>
              <w:t xml:space="preserve">Н.Г. Чернышевский </w:t>
            </w:r>
          </w:p>
          <w:p w:rsidR="005C5E93" w:rsidRPr="005C5E93" w:rsidRDefault="005C5E93" w:rsidP="005C5E93">
            <w:pPr>
              <w:spacing w:after="0" w:line="240" w:lineRule="auto"/>
              <w:ind w:firstLine="567"/>
              <w:rPr>
                <w:rFonts w:ascii="Times New Roman" w:hAnsi="Times New Roman"/>
                <w:sz w:val="24"/>
                <w:szCs w:val="24"/>
                <w:highlight w:val="white"/>
              </w:rPr>
            </w:pPr>
            <w:r w:rsidRPr="005C5E93">
              <w:rPr>
                <w:rFonts w:ascii="Times New Roman" w:hAnsi="Times New Roman"/>
                <w:sz w:val="24"/>
                <w:szCs w:val="24"/>
                <w:highlight w:val="white"/>
              </w:rPr>
              <w:t>Роман «Что делать?»</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highlight w:val="white"/>
              </w:rPr>
              <w:t xml:space="preserve">Статьи </w:t>
            </w:r>
            <w:r w:rsidRPr="005C5E93">
              <w:rPr>
                <w:rFonts w:ascii="Times New Roman" w:hAnsi="Times New Roman"/>
                <w:sz w:val="24"/>
                <w:szCs w:val="24"/>
              </w:rPr>
              <w:t xml:space="preserve">«Детство и отрочество. Сочинение графа Л.Н. Толстого. Военные рассказы графа Л.Н. Толстого»,  </w:t>
            </w:r>
            <w:r w:rsidRPr="005C5E93">
              <w:rPr>
                <w:rFonts w:ascii="Times New Roman" w:hAnsi="Times New Roman"/>
                <w:sz w:val="24"/>
                <w:szCs w:val="24"/>
                <w:highlight w:val="white"/>
              </w:rPr>
              <w:t xml:space="preserve"> «</w:t>
            </w:r>
            <w:r w:rsidRPr="005C5E93">
              <w:rPr>
                <w:rFonts w:ascii="Times New Roman" w:hAnsi="Times New Roman"/>
                <w:sz w:val="24"/>
                <w:szCs w:val="24"/>
              </w:rPr>
              <w:t>Русский человек на rendez-vous. Размышления по прочтении повести г. Тургенева «Ася»</w:t>
            </w:r>
          </w:p>
          <w:p w:rsidR="005C5E93" w:rsidRPr="005C5E93" w:rsidRDefault="005C5E93" w:rsidP="005C5E93">
            <w:pPr>
              <w:spacing w:after="0" w:line="240" w:lineRule="auto"/>
              <w:ind w:firstLine="567"/>
              <w:rPr>
                <w:rFonts w:ascii="Times New Roman" w:hAnsi="Times New Roman"/>
                <w:sz w:val="24"/>
                <w:szCs w:val="24"/>
                <w:highlight w:val="white"/>
              </w:rPr>
            </w:pPr>
            <w:r w:rsidRPr="005C5E93">
              <w:rPr>
                <w:rFonts w:ascii="Times New Roman" w:hAnsi="Times New Roman"/>
                <w:sz w:val="24"/>
                <w:szCs w:val="24"/>
                <w:highlight w:val="white"/>
              </w:rPr>
              <w:t xml:space="preserve">Л.Н. Толстой </w:t>
            </w:r>
          </w:p>
          <w:p w:rsidR="005C5E93" w:rsidRPr="005C5E93" w:rsidRDefault="005C5E93" w:rsidP="005C5E93">
            <w:pPr>
              <w:spacing w:after="0" w:line="240" w:lineRule="auto"/>
              <w:ind w:firstLine="567"/>
              <w:rPr>
                <w:rFonts w:ascii="Times New Roman" w:hAnsi="Times New Roman"/>
                <w:sz w:val="24"/>
                <w:szCs w:val="24"/>
                <w:highlight w:val="white"/>
              </w:rPr>
            </w:pPr>
            <w:r w:rsidRPr="005C5E93">
              <w:rPr>
                <w:rFonts w:ascii="Times New Roman" w:hAnsi="Times New Roman"/>
                <w:sz w:val="24"/>
                <w:szCs w:val="24"/>
                <w:highlight w:val="white"/>
              </w:rPr>
              <w:t xml:space="preserve">Повести «Смерть Ивана Ильича», «Крейцерова соната», пьеса «Живой труп» </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highlight w:val="white"/>
              </w:rPr>
              <w:t xml:space="preserve">А.П. Чехов </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Рассказы «Душечка», «Любовь», «Скучная история»,</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 xml:space="preserve">пьеса </w:t>
            </w:r>
            <w:r w:rsidRPr="005C5E93">
              <w:rPr>
                <w:rFonts w:ascii="Times New Roman" w:hAnsi="Times New Roman"/>
                <w:sz w:val="24"/>
                <w:szCs w:val="24"/>
                <w:highlight w:val="white"/>
              </w:rPr>
              <w:t>«Дядя Ваня»</w:t>
            </w:r>
            <w:r w:rsidRPr="005C5E93">
              <w:rPr>
                <w:rFonts w:ascii="Times New Roman" w:hAnsi="Times New Roman"/>
                <w:sz w:val="24"/>
                <w:szCs w:val="24"/>
              </w:rPr>
              <w:t xml:space="preserve">. </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В.А. Гиляровский</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Книга «Москва и москвичи» //</w:t>
            </w:r>
          </w:p>
          <w:p w:rsidR="005C5E93" w:rsidRPr="005C5E93" w:rsidRDefault="005C5E93" w:rsidP="005C5E93">
            <w:pPr>
              <w:spacing w:after="0" w:line="240" w:lineRule="auto"/>
              <w:ind w:firstLine="567"/>
              <w:rPr>
                <w:rFonts w:ascii="Times New Roman" w:hAnsi="Times New Roman"/>
                <w:sz w:val="24"/>
                <w:szCs w:val="24"/>
                <w:highlight w:val="white"/>
              </w:rPr>
            </w:pPr>
            <w:r w:rsidRPr="005C5E93">
              <w:rPr>
                <w:rFonts w:ascii="Times New Roman" w:hAnsi="Times New Roman"/>
                <w:sz w:val="24"/>
                <w:szCs w:val="24"/>
              </w:rPr>
              <w:t>Другие региональные произведения о родном городе, крае</w:t>
            </w:r>
          </w:p>
          <w:p w:rsidR="005C5E93" w:rsidRPr="005C5E93" w:rsidRDefault="005C5E93" w:rsidP="005C5E93">
            <w:pPr>
              <w:spacing w:after="0" w:line="240" w:lineRule="auto"/>
              <w:ind w:firstLine="567"/>
              <w:rPr>
                <w:rFonts w:ascii="Times New Roman" w:hAnsi="Times New Roman"/>
                <w:sz w:val="24"/>
                <w:szCs w:val="24"/>
                <w:highlight w:val="white"/>
              </w:rPr>
            </w:pPr>
            <w:r w:rsidRPr="005C5E93">
              <w:rPr>
                <w:rFonts w:ascii="Times New Roman" w:hAnsi="Times New Roman"/>
                <w:sz w:val="24"/>
                <w:szCs w:val="24"/>
                <w:highlight w:val="white"/>
              </w:rPr>
              <w:t xml:space="preserve">И.А. Бунин </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highlight w:val="white"/>
              </w:rPr>
              <w:t>Рассказы</w:t>
            </w:r>
            <w:r w:rsidRPr="005C5E93">
              <w:rPr>
                <w:rFonts w:ascii="Times New Roman" w:hAnsi="Times New Roman"/>
                <w:sz w:val="24"/>
                <w:szCs w:val="24"/>
              </w:rPr>
              <w:t>: «Лапти», «Танька», «Деревня», «Суходол», «Захар Воробьев», «Иоанн Рыдалец», «Митина любовь»</w:t>
            </w:r>
          </w:p>
          <w:p w:rsidR="005C5E93" w:rsidRPr="005C5E93" w:rsidRDefault="005C5E93" w:rsidP="005C5E93">
            <w:pPr>
              <w:spacing w:after="0" w:line="240" w:lineRule="auto"/>
              <w:ind w:firstLine="567"/>
              <w:rPr>
                <w:rFonts w:ascii="Times New Roman" w:hAnsi="Times New Roman"/>
                <w:sz w:val="24"/>
                <w:szCs w:val="24"/>
                <w:highlight w:val="white"/>
              </w:rPr>
            </w:pPr>
            <w:r w:rsidRPr="005C5E93">
              <w:rPr>
                <w:rFonts w:ascii="Times New Roman" w:hAnsi="Times New Roman"/>
                <w:sz w:val="24"/>
                <w:szCs w:val="24"/>
              </w:rPr>
              <w:t>Статья «Миссия русской эмиграции»</w:t>
            </w:r>
            <w:r w:rsidRPr="005C5E93">
              <w:rPr>
                <w:rFonts w:ascii="Times New Roman" w:hAnsi="Times New Roman"/>
                <w:sz w:val="24"/>
                <w:szCs w:val="24"/>
                <w:highlight w:val="white"/>
              </w:rPr>
              <w:t xml:space="preserve"> </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highlight w:val="white"/>
              </w:rPr>
              <w:t>А.И. Куприн</w:t>
            </w:r>
            <w:r w:rsidRPr="005C5E93">
              <w:rPr>
                <w:rFonts w:ascii="Times New Roman" w:hAnsi="Times New Roman"/>
                <w:sz w:val="24"/>
                <w:szCs w:val="24"/>
              </w:rPr>
              <w:t xml:space="preserve"> </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 xml:space="preserve">Рассказы и повести: «Молох», «Олеся», «Поединок», «Гранатовый </w:t>
            </w:r>
            <w:r w:rsidRPr="005C5E93">
              <w:rPr>
                <w:rFonts w:ascii="Times New Roman" w:hAnsi="Times New Roman"/>
                <w:sz w:val="24"/>
                <w:szCs w:val="24"/>
              </w:rPr>
              <w:lastRenderedPageBreak/>
              <w:t>браслет», «Гамбринус», «Суламифь».</w:t>
            </w:r>
            <w:r w:rsidRPr="005C5E93">
              <w:rPr>
                <w:rFonts w:ascii="Times New Roman" w:hAnsi="Times New Roman"/>
                <w:sz w:val="24"/>
                <w:szCs w:val="24"/>
                <w:highlight w:val="white"/>
              </w:rPr>
              <w:t xml:space="preserve"> </w:t>
            </w:r>
          </w:p>
          <w:p w:rsidR="005C5E93" w:rsidRPr="005C5E93" w:rsidRDefault="005C5E93" w:rsidP="005C5E93">
            <w:pPr>
              <w:spacing w:after="0" w:line="240" w:lineRule="auto"/>
              <w:ind w:firstLine="567"/>
              <w:rPr>
                <w:rFonts w:ascii="Times New Roman" w:hAnsi="Times New Roman"/>
                <w:sz w:val="24"/>
                <w:szCs w:val="24"/>
                <w:highlight w:val="white"/>
              </w:rPr>
            </w:pPr>
            <w:r w:rsidRPr="005C5E93">
              <w:rPr>
                <w:rFonts w:ascii="Times New Roman" w:hAnsi="Times New Roman"/>
                <w:sz w:val="24"/>
                <w:szCs w:val="24"/>
                <w:highlight w:val="white"/>
              </w:rPr>
              <w:t>М. Горький</w:t>
            </w:r>
          </w:p>
          <w:p w:rsidR="005C5E93" w:rsidRPr="005C5E93" w:rsidRDefault="005C5E93" w:rsidP="005C5E93">
            <w:pPr>
              <w:spacing w:after="0" w:line="240" w:lineRule="auto"/>
              <w:ind w:firstLine="567"/>
              <w:rPr>
                <w:rFonts w:ascii="Times New Roman" w:hAnsi="Times New Roman"/>
                <w:sz w:val="24"/>
                <w:szCs w:val="24"/>
                <w:highlight w:val="white"/>
              </w:rPr>
            </w:pPr>
            <w:r w:rsidRPr="005C5E93">
              <w:rPr>
                <w:rFonts w:ascii="Times New Roman" w:hAnsi="Times New Roman"/>
                <w:sz w:val="24"/>
                <w:szCs w:val="24"/>
                <w:highlight w:val="white"/>
              </w:rPr>
              <w:t>Рассказ «Карамора», романы «Мать», «Фома Гордеев», «Дело Артамоновых»</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Б.Н. Зайцев</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Повести и рассказы «Голубая звезда», «Моя жизнь и Диана», «Волки».</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 xml:space="preserve">И.С. Шмелев </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Повесть «Человек из ресторана», книга «Лето Господне».</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highlight w:val="white"/>
              </w:rPr>
              <w:t>М.М. Зощенко</w:t>
            </w:r>
            <w:r w:rsidRPr="005C5E93">
              <w:rPr>
                <w:rFonts w:ascii="Times New Roman" w:hAnsi="Times New Roman"/>
                <w:sz w:val="24"/>
                <w:szCs w:val="24"/>
              </w:rPr>
              <w:t>*</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А.И.Солженицын*</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В.М. Шукшин*</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В.Г. Распутин*</w:t>
            </w:r>
          </w:p>
          <w:p w:rsidR="005C5E93" w:rsidRPr="005C5E93" w:rsidRDefault="005C5E93" w:rsidP="005C5E93">
            <w:pPr>
              <w:spacing w:after="0" w:line="240" w:lineRule="auto"/>
              <w:ind w:firstLine="567"/>
              <w:rPr>
                <w:rFonts w:ascii="Times New Roman" w:hAnsi="Times New Roman"/>
                <w:sz w:val="24"/>
                <w:szCs w:val="24"/>
                <w:highlight w:val="white"/>
              </w:rPr>
            </w:pPr>
            <w:r w:rsidRPr="005C5E93">
              <w:rPr>
                <w:rFonts w:ascii="Times New Roman" w:hAnsi="Times New Roman"/>
                <w:sz w:val="24"/>
                <w:szCs w:val="24"/>
              </w:rPr>
              <w:t xml:space="preserve">В.П. Астафьев* </w:t>
            </w:r>
          </w:p>
        </w:tc>
      </w:tr>
      <w:tr w:rsidR="005C5E93" w:rsidRPr="005C5E93" w:rsidTr="00522FE4">
        <w:tc>
          <w:tcPr>
            <w:tcW w:w="2393" w:type="dxa"/>
            <w:shd w:val="clear" w:color="auto" w:fill="auto"/>
          </w:tcPr>
          <w:p w:rsidR="005C5E93" w:rsidRPr="005C5E93" w:rsidRDefault="005C5E93" w:rsidP="005C5E93">
            <w:pPr>
              <w:spacing w:after="0" w:line="240" w:lineRule="auto"/>
              <w:ind w:firstLine="567"/>
              <w:rPr>
                <w:rFonts w:ascii="Times New Roman" w:hAnsi="Times New Roman"/>
                <w:sz w:val="24"/>
                <w:szCs w:val="24"/>
                <w:highlight w:val="white"/>
              </w:rPr>
            </w:pPr>
            <w:r w:rsidRPr="005C5E93">
              <w:rPr>
                <w:rFonts w:ascii="Times New Roman" w:hAnsi="Times New Roman"/>
                <w:sz w:val="24"/>
                <w:szCs w:val="24"/>
                <w:highlight w:val="white"/>
              </w:rPr>
              <w:t>И.А. Гончаров Роман «Обломов»</w:t>
            </w:r>
          </w:p>
        </w:tc>
        <w:tc>
          <w:tcPr>
            <w:tcW w:w="3661" w:type="dxa"/>
            <w:shd w:val="clear" w:color="auto" w:fill="auto"/>
          </w:tcPr>
          <w:p w:rsidR="005C5E93" w:rsidRPr="005C5E93" w:rsidRDefault="005C5E93" w:rsidP="005C5E93">
            <w:pPr>
              <w:spacing w:after="0" w:line="240" w:lineRule="auto"/>
              <w:ind w:firstLine="567"/>
              <w:rPr>
                <w:rFonts w:ascii="Times New Roman" w:hAnsi="Times New Roman"/>
                <w:sz w:val="24"/>
                <w:szCs w:val="24"/>
                <w:highlight w:val="white"/>
              </w:rPr>
            </w:pPr>
            <w:r w:rsidRPr="005C5E93">
              <w:rPr>
                <w:rFonts w:ascii="Times New Roman" w:hAnsi="Times New Roman"/>
                <w:sz w:val="24"/>
                <w:szCs w:val="24"/>
                <w:highlight w:val="white"/>
              </w:rPr>
              <w:t xml:space="preserve">И.А. Гончаров </w:t>
            </w:r>
          </w:p>
          <w:p w:rsidR="005C5E93" w:rsidRPr="005C5E93" w:rsidRDefault="005C5E93" w:rsidP="005C5E93">
            <w:pPr>
              <w:spacing w:after="0" w:line="240" w:lineRule="auto"/>
              <w:ind w:firstLine="567"/>
              <w:rPr>
                <w:rFonts w:ascii="Times New Roman" w:hAnsi="Times New Roman"/>
                <w:sz w:val="24"/>
                <w:szCs w:val="24"/>
                <w:highlight w:val="white"/>
              </w:rPr>
            </w:pPr>
            <w:r w:rsidRPr="005C5E93">
              <w:rPr>
                <w:rFonts w:ascii="Times New Roman" w:hAnsi="Times New Roman"/>
                <w:sz w:val="24"/>
                <w:szCs w:val="24"/>
                <w:highlight w:val="white"/>
              </w:rPr>
              <w:t>Роман «Обыкновенная история»</w:t>
            </w:r>
          </w:p>
          <w:p w:rsidR="005C5E93" w:rsidRPr="005C5E93" w:rsidRDefault="005C5E93" w:rsidP="005C5E93">
            <w:pPr>
              <w:spacing w:after="0" w:line="240" w:lineRule="auto"/>
              <w:ind w:firstLine="567"/>
              <w:rPr>
                <w:rFonts w:ascii="Times New Roman" w:hAnsi="Times New Roman"/>
                <w:sz w:val="24"/>
                <w:szCs w:val="24"/>
                <w:highlight w:val="white"/>
              </w:rPr>
            </w:pPr>
          </w:p>
        </w:tc>
        <w:tc>
          <w:tcPr>
            <w:tcW w:w="3517" w:type="dxa"/>
            <w:vMerge/>
            <w:shd w:val="clear" w:color="auto" w:fill="auto"/>
          </w:tcPr>
          <w:p w:rsidR="005C5E93" w:rsidRPr="005C5E93" w:rsidRDefault="005C5E93" w:rsidP="005C5E93">
            <w:pPr>
              <w:spacing w:after="0" w:line="240" w:lineRule="auto"/>
              <w:ind w:firstLine="567"/>
              <w:rPr>
                <w:rFonts w:ascii="Times New Roman" w:hAnsi="Times New Roman"/>
                <w:sz w:val="24"/>
                <w:szCs w:val="24"/>
                <w:highlight w:val="white"/>
              </w:rPr>
            </w:pPr>
          </w:p>
        </w:tc>
      </w:tr>
      <w:tr w:rsidR="005C5E93" w:rsidRPr="005C5E93" w:rsidTr="00522FE4">
        <w:tc>
          <w:tcPr>
            <w:tcW w:w="2393" w:type="dxa"/>
            <w:shd w:val="clear" w:color="auto" w:fill="auto"/>
          </w:tcPr>
          <w:p w:rsidR="005C5E93" w:rsidRPr="005C5E93" w:rsidRDefault="005C5E93" w:rsidP="005C5E93">
            <w:pPr>
              <w:spacing w:after="0" w:line="240" w:lineRule="auto"/>
              <w:ind w:firstLine="567"/>
              <w:rPr>
                <w:rFonts w:ascii="Times New Roman" w:hAnsi="Times New Roman"/>
                <w:sz w:val="24"/>
                <w:szCs w:val="24"/>
                <w:highlight w:val="white"/>
              </w:rPr>
            </w:pPr>
            <w:r w:rsidRPr="005C5E93">
              <w:rPr>
                <w:rFonts w:ascii="Times New Roman" w:hAnsi="Times New Roman"/>
                <w:sz w:val="24"/>
                <w:szCs w:val="24"/>
                <w:highlight w:val="white"/>
              </w:rPr>
              <w:t>И.С. Тургенев Роман «Отцы и дети»</w:t>
            </w:r>
          </w:p>
        </w:tc>
        <w:tc>
          <w:tcPr>
            <w:tcW w:w="3661" w:type="dxa"/>
            <w:shd w:val="clear" w:color="auto" w:fill="auto"/>
          </w:tcPr>
          <w:p w:rsidR="005C5E93" w:rsidRPr="005C5E93" w:rsidRDefault="005C5E93" w:rsidP="005C5E93">
            <w:pPr>
              <w:spacing w:after="0" w:line="240" w:lineRule="auto"/>
              <w:ind w:firstLine="567"/>
              <w:rPr>
                <w:rFonts w:ascii="Times New Roman" w:hAnsi="Times New Roman"/>
                <w:sz w:val="24"/>
                <w:szCs w:val="24"/>
                <w:highlight w:val="white"/>
              </w:rPr>
            </w:pPr>
            <w:r w:rsidRPr="005C5E93">
              <w:rPr>
                <w:rFonts w:ascii="Times New Roman" w:hAnsi="Times New Roman"/>
                <w:sz w:val="24"/>
                <w:szCs w:val="24"/>
                <w:highlight w:val="white"/>
              </w:rPr>
              <w:t xml:space="preserve">И.С. Тургенев </w:t>
            </w:r>
          </w:p>
          <w:p w:rsidR="005C5E93" w:rsidRPr="005C5E93" w:rsidRDefault="005C5E93" w:rsidP="005C5E93">
            <w:pPr>
              <w:spacing w:after="0" w:line="240" w:lineRule="auto"/>
              <w:ind w:firstLine="567"/>
              <w:rPr>
                <w:rFonts w:ascii="Times New Roman" w:hAnsi="Times New Roman"/>
                <w:sz w:val="24"/>
                <w:szCs w:val="24"/>
                <w:highlight w:val="white"/>
              </w:rPr>
            </w:pPr>
            <w:r w:rsidRPr="005C5E93">
              <w:rPr>
                <w:rFonts w:ascii="Times New Roman" w:hAnsi="Times New Roman"/>
                <w:sz w:val="24"/>
                <w:szCs w:val="24"/>
                <w:highlight w:val="white"/>
              </w:rPr>
              <w:t>Роман «Дворянское гнездо»</w:t>
            </w:r>
          </w:p>
          <w:p w:rsidR="005C5E93" w:rsidRPr="005C5E93" w:rsidRDefault="005C5E93" w:rsidP="005C5E93">
            <w:pPr>
              <w:spacing w:after="0" w:line="240" w:lineRule="auto"/>
              <w:ind w:firstLine="567"/>
              <w:rPr>
                <w:rFonts w:ascii="Times New Roman" w:hAnsi="Times New Roman"/>
                <w:sz w:val="24"/>
                <w:szCs w:val="24"/>
                <w:highlight w:val="white"/>
              </w:rPr>
            </w:pPr>
          </w:p>
          <w:p w:rsidR="005C5E93" w:rsidRPr="005C5E93" w:rsidRDefault="005C5E93" w:rsidP="005C5E93">
            <w:pPr>
              <w:spacing w:after="0" w:line="240" w:lineRule="auto"/>
              <w:ind w:firstLine="567"/>
              <w:rPr>
                <w:rFonts w:ascii="Times New Roman" w:hAnsi="Times New Roman"/>
                <w:sz w:val="24"/>
                <w:szCs w:val="24"/>
                <w:highlight w:val="white"/>
              </w:rPr>
            </w:pPr>
          </w:p>
          <w:p w:rsidR="005C5E93" w:rsidRPr="005C5E93" w:rsidRDefault="005C5E93" w:rsidP="005C5E93">
            <w:pPr>
              <w:spacing w:after="0" w:line="240" w:lineRule="auto"/>
              <w:ind w:firstLine="567"/>
              <w:rPr>
                <w:rFonts w:ascii="Times New Roman" w:hAnsi="Times New Roman"/>
                <w:sz w:val="24"/>
                <w:szCs w:val="24"/>
                <w:highlight w:val="white"/>
              </w:rPr>
            </w:pPr>
          </w:p>
          <w:p w:rsidR="005C5E93" w:rsidRPr="005C5E93" w:rsidRDefault="005C5E93" w:rsidP="005C5E93">
            <w:pPr>
              <w:spacing w:after="0" w:line="240" w:lineRule="auto"/>
              <w:ind w:firstLine="567"/>
              <w:rPr>
                <w:rFonts w:ascii="Times New Roman" w:hAnsi="Times New Roman"/>
                <w:sz w:val="24"/>
                <w:szCs w:val="24"/>
                <w:highlight w:val="white"/>
              </w:rPr>
            </w:pPr>
          </w:p>
        </w:tc>
        <w:tc>
          <w:tcPr>
            <w:tcW w:w="3517" w:type="dxa"/>
            <w:vMerge/>
            <w:shd w:val="clear" w:color="auto" w:fill="auto"/>
          </w:tcPr>
          <w:p w:rsidR="005C5E93" w:rsidRPr="005C5E93" w:rsidRDefault="005C5E93" w:rsidP="005C5E93">
            <w:pPr>
              <w:spacing w:after="0" w:line="240" w:lineRule="auto"/>
              <w:ind w:firstLine="567"/>
              <w:rPr>
                <w:rFonts w:ascii="Times New Roman" w:hAnsi="Times New Roman"/>
                <w:sz w:val="24"/>
                <w:szCs w:val="24"/>
                <w:highlight w:val="white"/>
              </w:rPr>
            </w:pPr>
          </w:p>
        </w:tc>
      </w:tr>
      <w:tr w:rsidR="005C5E93" w:rsidRPr="005C5E93" w:rsidTr="00522FE4">
        <w:tc>
          <w:tcPr>
            <w:tcW w:w="2393" w:type="dxa"/>
            <w:shd w:val="clear" w:color="auto" w:fill="auto"/>
          </w:tcPr>
          <w:p w:rsidR="005C5E93" w:rsidRPr="005C5E93" w:rsidRDefault="005C5E93" w:rsidP="005C5E93">
            <w:pPr>
              <w:spacing w:after="0" w:line="240" w:lineRule="auto"/>
              <w:ind w:firstLine="567"/>
              <w:rPr>
                <w:rFonts w:ascii="Times New Roman" w:hAnsi="Times New Roman"/>
                <w:sz w:val="24"/>
                <w:szCs w:val="24"/>
                <w:highlight w:val="white"/>
              </w:rPr>
            </w:pPr>
            <w:r w:rsidRPr="005C5E93">
              <w:rPr>
                <w:rFonts w:ascii="Times New Roman" w:hAnsi="Times New Roman"/>
                <w:sz w:val="24"/>
                <w:szCs w:val="24"/>
                <w:highlight w:val="white"/>
              </w:rPr>
              <w:t xml:space="preserve">Ф.М. Достоевский Роман «Преступление и </w:t>
            </w:r>
            <w:r w:rsidRPr="005C5E93">
              <w:rPr>
                <w:rFonts w:ascii="Times New Roman" w:hAnsi="Times New Roman"/>
                <w:sz w:val="24"/>
                <w:szCs w:val="24"/>
                <w:highlight w:val="white"/>
              </w:rPr>
              <w:lastRenderedPageBreak/>
              <w:t>наказание»</w:t>
            </w:r>
          </w:p>
        </w:tc>
        <w:tc>
          <w:tcPr>
            <w:tcW w:w="3661" w:type="dxa"/>
            <w:shd w:val="clear" w:color="auto" w:fill="auto"/>
          </w:tcPr>
          <w:p w:rsidR="005C5E93" w:rsidRPr="005C5E93" w:rsidRDefault="005C5E93" w:rsidP="005C5E93">
            <w:pPr>
              <w:spacing w:after="0" w:line="240" w:lineRule="auto"/>
              <w:ind w:firstLine="567"/>
              <w:rPr>
                <w:rFonts w:ascii="Times New Roman" w:hAnsi="Times New Roman"/>
                <w:sz w:val="24"/>
                <w:szCs w:val="24"/>
                <w:highlight w:val="white"/>
              </w:rPr>
            </w:pPr>
            <w:r w:rsidRPr="005C5E93">
              <w:rPr>
                <w:rFonts w:ascii="Times New Roman" w:hAnsi="Times New Roman"/>
                <w:sz w:val="24"/>
                <w:szCs w:val="24"/>
                <w:highlight w:val="white"/>
              </w:rPr>
              <w:lastRenderedPageBreak/>
              <w:t>Ф.М. Достоевский</w:t>
            </w:r>
          </w:p>
          <w:p w:rsidR="005C5E93" w:rsidRPr="005C5E93" w:rsidRDefault="005C5E93" w:rsidP="005C5E93">
            <w:pPr>
              <w:spacing w:after="0" w:line="240" w:lineRule="auto"/>
              <w:ind w:firstLine="567"/>
              <w:rPr>
                <w:rFonts w:ascii="Times New Roman" w:hAnsi="Times New Roman"/>
                <w:sz w:val="24"/>
                <w:szCs w:val="24"/>
                <w:highlight w:val="white"/>
              </w:rPr>
            </w:pPr>
            <w:r w:rsidRPr="005C5E93">
              <w:rPr>
                <w:rFonts w:ascii="Times New Roman" w:hAnsi="Times New Roman"/>
                <w:sz w:val="24"/>
                <w:szCs w:val="24"/>
                <w:highlight w:val="white"/>
              </w:rPr>
              <w:t xml:space="preserve"> Романы «Подросток», «Идиот»</w:t>
            </w:r>
          </w:p>
        </w:tc>
        <w:tc>
          <w:tcPr>
            <w:tcW w:w="3517" w:type="dxa"/>
            <w:vMerge/>
            <w:shd w:val="clear" w:color="auto" w:fill="auto"/>
          </w:tcPr>
          <w:p w:rsidR="005C5E93" w:rsidRPr="005C5E93" w:rsidRDefault="005C5E93" w:rsidP="005C5E93">
            <w:pPr>
              <w:spacing w:after="0" w:line="240" w:lineRule="auto"/>
              <w:ind w:firstLine="567"/>
              <w:rPr>
                <w:rFonts w:ascii="Times New Roman" w:hAnsi="Times New Roman"/>
                <w:sz w:val="24"/>
                <w:szCs w:val="24"/>
                <w:highlight w:val="white"/>
              </w:rPr>
            </w:pPr>
          </w:p>
        </w:tc>
      </w:tr>
      <w:tr w:rsidR="005C5E93" w:rsidRPr="005C5E93" w:rsidTr="00522FE4">
        <w:tc>
          <w:tcPr>
            <w:tcW w:w="2393" w:type="dxa"/>
            <w:shd w:val="clear" w:color="auto" w:fill="auto"/>
          </w:tcPr>
          <w:p w:rsidR="005C5E93" w:rsidRPr="005C5E93" w:rsidRDefault="005C5E93" w:rsidP="005C5E93">
            <w:pPr>
              <w:spacing w:after="0" w:line="240" w:lineRule="auto"/>
              <w:ind w:firstLine="567"/>
              <w:rPr>
                <w:rFonts w:ascii="Times New Roman" w:hAnsi="Times New Roman"/>
                <w:sz w:val="24"/>
                <w:szCs w:val="24"/>
                <w:highlight w:val="white"/>
              </w:rPr>
            </w:pPr>
          </w:p>
        </w:tc>
        <w:tc>
          <w:tcPr>
            <w:tcW w:w="3661" w:type="dxa"/>
            <w:shd w:val="clear" w:color="auto" w:fill="auto"/>
          </w:tcPr>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highlight w:val="white"/>
              </w:rPr>
              <w:t>М.Е. Салтыков-Щедрин</w:t>
            </w:r>
            <w:r w:rsidRPr="005C5E93">
              <w:rPr>
                <w:rFonts w:ascii="Times New Roman" w:hAnsi="Times New Roman"/>
                <w:sz w:val="24"/>
                <w:szCs w:val="24"/>
              </w:rPr>
              <w:t xml:space="preserve"> </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Романы «История одного города», «Господа Головлевы»</w:t>
            </w:r>
          </w:p>
          <w:p w:rsidR="005C5E93" w:rsidRPr="005C5E93" w:rsidRDefault="005C5E93" w:rsidP="005C5E93">
            <w:pPr>
              <w:spacing w:after="0" w:line="240" w:lineRule="auto"/>
              <w:ind w:firstLine="567"/>
              <w:rPr>
                <w:rFonts w:ascii="Times New Roman" w:hAnsi="Times New Roman"/>
                <w:sz w:val="24"/>
                <w:szCs w:val="24"/>
                <w:highlight w:val="white"/>
              </w:rPr>
            </w:pPr>
            <w:r w:rsidRPr="005C5E93">
              <w:rPr>
                <w:rFonts w:ascii="Times New Roman" w:hAnsi="Times New Roman"/>
                <w:sz w:val="24"/>
                <w:szCs w:val="24"/>
              </w:rPr>
              <w:t>Цикл «Сказки для детей изрядного возраста»</w:t>
            </w:r>
          </w:p>
        </w:tc>
        <w:tc>
          <w:tcPr>
            <w:tcW w:w="3517" w:type="dxa"/>
            <w:vMerge/>
            <w:shd w:val="clear" w:color="auto" w:fill="auto"/>
          </w:tcPr>
          <w:p w:rsidR="005C5E93" w:rsidRPr="005C5E93" w:rsidRDefault="005C5E93" w:rsidP="005C5E93">
            <w:pPr>
              <w:spacing w:after="0" w:line="240" w:lineRule="auto"/>
              <w:ind w:firstLine="567"/>
              <w:rPr>
                <w:rFonts w:ascii="Times New Roman" w:hAnsi="Times New Roman"/>
                <w:sz w:val="24"/>
                <w:szCs w:val="24"/>
                <w:highlight w:val="white"/>
              </w:rPr>
            </w:pPr>
          </w:p>
        </w:tc>
      </w:tr>
      <w:tr w:rsidR="005C5E93" w:rsidRPr="005C5E93" w:rsidTr="00522FE4">
        <w:trPr>
          <w:trHeight w:val="1975"/>
        </w:trPr>
        <w:tc>
          <w:tcPr>
            <w:tcW w:w="2393" w:type="dxa"/>
            <w:shd w:val="clear" w:color="auto" w:fill="auto"/>
          </w:tcPr>
          <w:p w:rsidR="005C5E93" w:rsidRPr="005C5E93" w:rsidRDefault="005C5E93" w:rsidP="005C5E93">
            <w:pPr>
              <w:spacing w:after="0" w:line="240" w:lineRule="auto"/>
              <w:ind w:firstLine="567"/>
              <w:rPr>
                <w:rFonts w:ascii="Times New Roman" w:hAnsi="Times New Roman"/>
                <w:sz w:val="24"/>
                <w:szCs w:val="24"/>
                <w:highlight w:val="white"/>
              </w:rPr>
            </w:pPr>
          </w:p>
        </w:tc>
        <w:tc>
          <w:tcPr>
            <w:tcW w:w="3661" w:type="dxa"/>
            <w:shd w:val="clear" w:color="auto" w:fill="auto"/>
          </w:tcPr>
          <w:p w:rsidR="005C5E93" w:rsidRPr="005C5E93" w:rsidRDefault="005C5E93" w:rsidP="005C5E93">
            <w:pPr>
              <w:spacing w:after="0" w:line="240" w:lineRule="auto"/>
              <w:ind w:firstLine="567"/>
              <w:rPr>
                <w:rFonts w:ascii="Times New Roman" w:hAnsi="Times New Roman"/>
                <w:sz w:val="24"/>
                <w:szCs w:val="24"/>
                <w:highlight w:val="white"/>
              </w:rPr>
            </w:pPr>
            <w:r w:rsidRPr="005C5E93">
              <w:rPr>
                <w:rFonts w:ascii="Times New Roman" w:hAnsi="Times New Roman"/>
                <w:sz w:val="24"/>
                <w:szCs w:val="24"/>
                <w:highlight w:val="white"/>
              </w:rPr>
              <w:t>Н.С. Лесков (ГОС-2004 – 1 пр. по выбору)</w:t>
            </w:r>
          </w:p>
          <w:p w:rsidR="005C5E93" w:rsidRPr="005C5E93" w:rsidRDefault="005C5E93" w:rsidP="005C5E93">
            <w:pPr>
              <w:spacing w:after="0" w:line="240" w:lineRule="auto"/>
              <w:ind w:firstLine="567"/>
              <w:rPr>
                <w:rFonts w:ascii="Times New Roman" w:hAnsi="Times New Roman"/>
                <w:sz w:val="24"/>
                <w:szCs w:val="24"/>
                <w:highlight w:val="white"/>
              </w:rPr>
            </w:pPr>
            <w:r w:rsidRPr="005C5E93">
              <w:rPr>
                <w:rFonts w:ascii="Times New Roman" w:hAnsi="Times New Roman"/>
                <w:sz w:val="24"/>
                <w:szCs w:val="24"/>
                <w:highlight w:val="white"/>
              </w:rPr>
              <w:t>Повести и рассказы «Человек на часах», «Тупейный художник», «Левша», «Очарованный странник», «Леди Макбет Мценского уезда»</w:t>
            </w:r>
          </w:p>
          <w:p w:rsidR="005C5E93" w:rsidRPr="005C5E93" w:rsidRDefault="005C5E93" w:rsidP="005C5E93">
            <w:pPr>
              <w:spacing w:after="0" w:line="240" w:lineRule="auto"/>
              <w:ind w:firstLine="567"/>
              <w:rPr>
                <w:rFonts w:ascii="Times New Roman" w:hAnsi="Times New Roman"/>
                <w:sz w:val="24"/>
                <w:szCs w:val="24"/>
                <w:highlight w:val="white"/>
              </w:rPr>
            </w:pPr>
          </w:p>
          <w:p w:rsidR="005C5E93" w:rsidRPr="005C5E93" w:rsidRDefault="005C5E93" w:rsidP="005C5E93">
            <w:pPr>
              <w:spacing w:after="0" w:line="240" w:lineRule="auto"/>
              <w:ind w:firstLine="567"/>
              <w:rPr>
                <w:rFonts w:ascii="Times New Roman" w:hAnsi="Times New Roman"/>
                <w:sz w:val="24"/>
                <w:szCs w:val="24"/>
                <w:highlight w:val="white"/>
              </w:rPr>
            </w:pPr>
          </w:p>
          <w:p w:rsidR="005C5E93" w:rsidRPr="005C5E93" w:rsidRDefault="005C5E93" w:rsidP="005C5E93">
            <w:pPr>
              <w:spacing w:after="0" w:line="240" w:lineRule="auto"/>
              <w:ind w:firstLine="567"/>
              <w:rPr>
                <w:rFonts w:ascii="Times New Roman" w:hAnsi="Times New Roman"/>
                <w:sz w:val="24"/>
                <w:szCs w:val="24"/>
                <w:highlight w:val="white"/>
              </w:rPr>
            </w:pPr>
          </w:p>
          <w:p w:rsidR="005C5E93" w:rsidRPr="005C5E93" w:rsidRDefault="005C5E93" w:rsidP="005C5E93">
            <w:pPr>
              <w:spacing w:after="0" w:line="240" w:lineRule="auto"/>
              <w:ind w:firstLine="567"/>
              <w:rPr>
                <w:rFonts w:ascii="Times New Roman" w:hAnsi="Times New Roman"/>
                <w:sz w:val="24"/>
                <w:szCs w:val="24"/>
                <w:highlight w:val="white"/>
              </w:rPr>
            </w:pPr>
          </w:p>
          <w:p w:rsidR="005C5E93" w:rsidRPr="005C5E93" w:rsidRDefault="005C5E93" w:rsidP="005C5E93">
            <w:pPr>
              <w:spacing w:after="0" w:line="240" w:lineRule="auto"/>
              <w:ind w:firstLine="567"/>
              <w:rPr>
                <w:rFonts w:ascii="Times New Roman" w:hAnsi="Times New Roman"/>
                <w:sz w:val="24"/>
                <w:szCs w:val="24"/>
                <w:highlight w:val="white"/>
              </w:rPr>
            </w:pPr>
          </w:p>
          <w:p w:rsidR="005C5E93" w:rsidRPr="005C5E93" w:rsidRDefault="005C5E93" w:rsidP="005C5E93">
            <w:pPr>
              <w:spacing w:after="0" w:line="240" w:lineRule="auto"/>
              <w:ind w:firstLine="567"/>
              <w:rPr>
                <w:rFonts w:ascii="Times New Roman" w:hAnsi="Times New Roman"/>
                <w:sz w:val="24"/>
                <w:szCs w:val="24"/>
                <w:highlight w:val="white"/>
              </w:rPr>
            </w:pPr>
          </w:p>
          <w:p w:rsidR="005C5E93" w:rsidRPr="005C5E93" w:rsidRDefault="005C5E93" w:rsidP="005C5E93">
            <w:pPr>
              <w:spacing w:after="0" w:line="240" w:lineRule="auto"/>
              <w:ind w:firstLine="567"/>
              <w:rPr>
                <w:rFonts w:ascii="Times New Roman" w:hAnsi="Times New Roman"/>
                <w:sz w:val="24"/>
                <w:szCs w:val="24"/>
                <w:highlight w:val="white"/>
              </w:rPr>
            </w:pPr>
          </w:p>
          <w:p w:rsidR="005C5E93" w:rsidRPr="005C5E93" w:rsidRDefault="005C5E93" w:rsidP="005C5E93">
            <w:pPr>
              <w:spacing w:after="0" w:line="240" w:lineRule="auto"/>
              <w:ind w:firstLine="567"/>
              <w:rPr>
                <w:rFonts w:ascii="Times New Roman" w:hAnsi="Times New Roman"/>
                <w:sz w:val="24"/>
                <w:szCs w:val="24"/>
                <w:highlight w:val="white"/>
              </w:rPr>
            </w:pPr>
          </w:p>
          <w:p w:rsidR="005C5E93" w:rsidRPr="005C5E93" w:rsidRDefault="005C5E93" w:rsidP="005C5E93">
            <w:pPr>
              <w:spacing w:after="0" w:line="240" w:lineRule="auto"/>
              <w:ind w:firstLine="567"/>
              <w:rPr>
                <w:rFonts w:ascii="Times New Roman" w:hAnsi="Times New Roman"/>
                <w:sz w:val="24"/>
                <w:szCs w:val="24"/>
                <w:highlight w:val="white"/>
              </w:rPr>
            </w:pPr>
          </w:p>
          <w:p w:rsidR="005C5E93" w:rsidRPr="005C5E93" w:rsidRDefault="005C5E93" w:rsidP="005C5E93">
            <w:pPr>
              <w:spacing w:after="0" w:line="240" w:lineRule="auto"/>
              <w:ind w:firstLine="567"/>
              <w:rPr>
                <w:rFonts w:ascii="Times New Roman" w:hAnsi="Times New Roman"/>
                <w:sz w:val="24"/>
                <w:szCs w:val="24"/>
                <w:highlight w:val="white"/>
              </w:rPr>
            </w:pPr>
          </w:p>
          <w:p w:rsidR="005C5E93" w:rsidRPr="005C5E93" w:rsidRDefault="005C5E93" w:rsidP="005C5E93">
            <w:pPr>
              <w:spacing w:after="0" w:line="240" w:lineRule="auto"/>
              <w:ind w:firstLine="567"/>
              <w:rPr>
                <w:rFonts w:ascii="Times New Roman" w:hAnsi="Times New Roman"/>
                <w:sz w:val="24"/>
                <w:szCs w:val="24"/>
                <w:highlight w:val="white"/>
              </w:rPr>
            </w:pPr>
          </w:p>
          <w:p w:rsidR="005C5E93" w:rsidRPr="005C5E93" w:rsidRDefault="005C5E93" w:rsidP="005C5E93">
            <w:pPr>
              <w:spacing w:after="0" w:line="240" w:lineRule="auto"/>
              <w:ind w:firstLine="567"/>
              <w:rPr>
                <w:rFonts w:ascii="Times New Roman" w:hAnsi="Times New Roman"/>
                <w:sz w:val="24"/>
                <w:szCs w:val="24"/>
                <w:highlight w:val="white"/>
              </w:rPr>
            </w:pPr>
          </w:p>
        </w:tc>
        <w:tc>
          <w:tcPr>
            <w:tcW w:w="3517" w:type="dxa"/>
            <w:vMerge/>
            <w:shd w:val="clear" w:color="auto" w:fill="auto"/>
          </w:tcPr>
          <w:p w:rsidR="005C5E93" w:rsidRPr="005C5E93" w:rsidRDefault="005C5E93" w:rsidP="005C5E93">
            <w:pPr>
              <w:spacing w:after="0" w:line="240" w:lineRule="auto"/>
              <w:ind w:firstLine="567"/>
              <w:rPr>
                <w:rFonts w:ascii="Times New Roman" w:hAnsi="Times New Roman"/>
                <w:sz w:val="24"/>
                <w:szCs w:val="24"/>
                <w:highlight w:val="white"/>
              </w:rPr>
            </w:pPr>
          </w:p>
        </w:tc>
      </w:tr>
      <w:tr w:rsidR="005C5E93" w:rsidRPr="005C5E93" w:rsidTr="00522FE4">
        <w:tc>
          <w:tcPr>
            <w:tcW w:w="2393" w:type="dxa"/>
            <w:shd w:val="clear" w:color="auto" w:fill="auto"/>
          </w:tcPr>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highlight w:val="white"/>
              </w:rPr>
              <w:t>Л.Н. Толстой</w:t>
            </w:r>
            <w:r w:rsidRPr="005C5E93">
              <w:rPr>
                <w:rFonts w:ascii="Times New Roman" w:hAnsi="Times New Roman"/>
                <w:sz w:val="24"/>
                <w:szCs w:val="24"/>
              </w:rPr>
              <w:t xml:space="preserve"> Роман-эпопея «Война и мир»</w:t>
            </w:r>
          </w:p>
        </w:tc>
        <w:tc>
          <w:tcPr>
            <w:tcW w:w="3661" w:type="dxa"/>
            <w:shd w:val="clear" w:color="auto" w:fill="auto"/>
          </w:tcPr>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highlight w:val="white"/>
              </w:rPr>
              <w:t>Л.Н. Толстой</w:t>
            </w:r>
          </w:p>
          <w:p w:rsidR="005C5E93" w:rsidRPr="005C5E93" w:rsidRDefault="005C5E93" w:rsidP="005C5E93">
            <w:pPr>
              <w:spacing w:after="0" w:line="240" w:lineRule="auto"/>
              <w:ind w:firstLine="567"/>
              <w:rPr>
                <w:rFonts w:ascii="Times New Roman" w:hAnsi="Times New Roman"/>
                <w:sz w:val="24"/>
                <w:szCs w:val="24"/>
                <w:highlight w:val="white"/>
              </w:rPr>
            </w:pPr>
            <w:r w:rsidRPr="005C5E93">
              <w:rPr>
                <w:rFonts w:ascii="Times New Roman" w:hAnsi="Times New Roman"/>
                <w:sz w:val="24"/>
                <w:szCs w:val="24"/>
              </w:rPr>
              <w:t xml:space="preserve"> Роман «Анна Каренина», цикл «Севастопольские рассказы», повесть «Хаджи-Мурат»</w:t>
            </w:r>
          </w:p>
        </w:tc>
        <w:tc>
          <w:tcPr>
            <w:tcW w:w="3517" w:type="dxa"/>
            <w:vMerge/>
            <w:shd w:val="clear" w:color="auto" w:fill="auto"/>
          </w:tcPr>
          <w:p w:rsidR="005C5E93" w:rsidRPr="005C5E93" w:rsidRDefault="005C5E93" w:rsidP="005C5E93">
            <w:pPr>
              <w:spacing w:after="0" w:line="240" w:lineRule="auto"/>
              <w:ind w:firstLine="567"/>
              <w:rPr>
                <w:rFonts w:ascii="Times New Roman" w:hAnsi="Times New Roman"/>
                <w:sz w:val="24"/>
                <w:szCs w:val="24"/>
                <w:highlight w:val="white"/>
              </w:rPr>
            </w:pPr>
          </w:p>
        </w:tc>
      </w:tr>
      <w:tr w:rsidR="005C5E93" w:rsidRPr="005C5E93" w:rsidTr="00522FE4">
        <w:tc>
          <w:tcPr>
            <w:tcW w:w="2393" w:type="dxa"/>
            <w:shd w:val="clear" w:color="auto" w:fill="auto"/>
          </w:tcPr>
          <w:p w:rsidR="005C5E93" w:rsidRPr="005C5E93" w:rsidRDefault="005C5E93" w:rsidP="005C5E93">
            <w:pPr>
              <w:spacing w:after="0" w:line="240" w:lineRule="auto"/>
              <w:ind w:firstLine="567"/>
              <w:rPr>
                <w:rFonts w:ascii="Times New Roman" w:hAnsi="Times New Roman"/>
                <w:sz w:val="24"/>
                <w:szCs w:val="24"/>
                <w:highlight w:val="white"/>
              </w:rPr>
            </w:pPr>
            <w:r w:rsidRPr="005C5E93">
              <w:rPr>
                <w:rFonts w:ascii="Times New Roman" w:hAnsi="Times New Roman"/>
                <w:sz w:val="24"/>
                <w:szCs w:val="24"/>
                <w:highlight w:val="white"/>
              </w:rPr>
              <w:t>А.П. Чехов</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highlight w:val="white"/>
              </w:rPr>
              <w:t>Пьеса «Вишневый сад»</w:t>
            </w:r>
          </w:p>
        </w:tc>
        <w:tc>
          <w:tcPr>
            <w:tcW w:w="3661" w:type="dxa"/>
            <w:shd w:val="clear" w:color="auto" w:fill="auto"/>
          </w:tcPr>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highlight w:val="white"/>
              </w:rPr>
              <w:t xml:space="preserve">А.П. Чехов </w:t>
            </w:r>
          </w:p>
          <w:p w:rsidR="005C5E93" w:rsidRPr="005C5E93" w:rsidRDefault="005C5E93" w:rsidP="005C5E93">
            <w:pPr>
              <w:spacing w:after="0" w:line="240" w:lineRule="auto"/>
              <w:ind w:firstLine="567"/>
              <w:rPr>
                <w:rFonts w:ascii="Times New Roman" w:hAnsi="Times New Roman"/>
                <w:sz w:val="24"/>
                <w:szCs w:val="24"/>
                <w:highlight w:val="white"/>
              </w:rPr>
            </w:pPr>
            <w:r w:rsidRPr="005C5E93">
              <w:rPr>
                <w:rFonts w:ascii="Times New Roman" w:hAnsi="Times New Roman"/>
                <w:sz w:val="24"/>
                <w:szCs w:val="24"/>
              </w:rPr>
              <w:t xml:space="preserve">Рассказы: «Смерть чиновника», «Тоска», «Спать хочется», </w:t>
            </w:r>
            <w:r w:rsidRPr="005C5E93">
              <w:rPr>
                <w:rFonts w:ascii="Times New Roman" w:hAnsi="Times New Roman"/>
                <w:sz w:val="24"/>
                <w:szCs w:val="24"/>
                <w:highlight w:val="white"/>
              </w:rPr>
              <w:t xml:space="preserve">«Студент», «Ионыч», </w:t>
            </w:r>
            <w:r w:rsidRPr="005C5E93">
              <w:rPr>
                <w:rFonts w:ascii="Times New Roman" w:hAnsi="Times New Roman"/>
                <w:sz w:val="24"/>
                <w:szCs w:val="24"/>
              </w:rPr>
              <w:t>«Человек в футляре»,</w:t>
            </w:r>
            <w:r w:rsidRPr="005C5E93">
              <w:rPr>
                <w:rFonts w:ascii="Times New Roman" w:hAnsi="Times New Roman"/>
                <w:sz w:val="24"/>
                <w:szCs w:val="24"/>
                <w:highlight w:val="white"/>
              </w:rPr>
              <w:t xml:space="preserve"> «Крыжовник», «О любви», «Дама с собачкой»</w:t>
            </w:r>
            <w:r w:rsidRPr="005C5E93">
              <w:rPr>
                <w:rFonts w:ascii="Times New Roman" w:hAnsi="Times New Roman"/>
                <w:sz w:val="24"/>
                <w:szCs w:val="24"/>
              </w:rPr>
              <w:t>, «Попрыгунья»</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highlight w:val="white"/>
              </w:rPr>
              <w:t>Пьесы «Чайка», «Три сестры»</w:t>
            </w:r>
          </w:p>
          <w:p w:rsidR="005C5E93" w:rsidRPr="005C5E93" w:rsidRDefault="005C5E93" w:rsidP="005C5E93">
            <w:pPr>
              <w:spacing w:after="0" w:line="240" w:lineRule="auto"/>
              <w:ind w:firstLine="567"/>
              <w:rPr>
                <w:rFonts w:ascii="Times New Roman" w:hAnsi="Times New Roman"/>
                <w:sz w:val="24"/>
                <w:szCs w:val="24"/>
              </w:rPr>
            </w:pPr>
          </w:p>
        </w:tc>
        <w:tc>
          <w:tcPr>
            <w:tcW w:w="3517" w:type="dxa"/>
            <w:vMerge/>
            <w:shd w:val="clear" w:color="auto" w:fill="auto"/>
          </w:tcPr>
          <w:p w:rsidR="005C5E93" w:rsidRPr="005C5E93" w:rsidRDefault="005C5E93" w:rsidP="005C5E93">
            <w:pPr>
              <w:spacing w:after="0" w:line="240" w:lineRule="auto"/>
              <w:ind w:firstLine="567"/>
              <w:rPr>
                <w:rFonts w:ascii="Times New Roman" w:hAnsi="Times New Roman"/>
                <w:sz w:val="24"/>
                <w:szCs w:val="24"/>
              </w:rPr>
            </w:pPr>
          </w:p>
        </w:tc>
      </w:tr>
      <w:tr w:rsidR="005C5E93" w:rsidRPr="005C5E93" w:rsidTr="00522FE4">
        <w:tc>
          <w:tcPr>
            <w:tcW w:w="2393" w:type="dxa"/>
            <w:shd w:val="clear" w:color="auto" w:fill="auto"/>
          </w:tcPr>
          <w:p w:rsidR="005C5E93" w:rsidRPr="005C5E93" w:rsidRDefault="005C5E93" w:rsidP="005C5E93">
            <w:pPr>
              <w:spacing w:after="0" w:line="240" w:lineRule="auto"/>
              <w:ind w:firstLine="567"/>
              <w:rPr>
                <w:rFonts w:ascii="Times New Roman" w:hAnsi="Times New Roman"/>
                <w:sz w:val="24"/>
                <w:szCs w:val="24"/>
                <w:highlight w:val="white"/>
              </w:rPr>
            </w:pPr>
          </w:p>
        </w:tc>
        <w:tc>
          <w:tcPr>
            <w:tcW w:w="3661" w:type="dxa"/>
            <w:shd w:val="clear" w:color="auto" w:fill="auto"/>
          </w:tcPr>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highlight w:val="white"/>
              </w:rPr>
              <w:t>И.А. Бунин</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 xml:space="preserve">Стихотворения: «Аленушка», «Вечер», «Дурман», «И цветы, и шмели, и трава, и колосья…», «У зверя есть гнездо, у птицы есть нора…» </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Рассказы: «Антоновские яблоки», «Господин из Сан-</w:t>
            </w:r>
            <w:r w:rsidRPr="005C5E93">
              <w:rPr>
                <w:rFonts w:ascii="Times New Roman" w:hAnsi="Times New Roman"/>
                <w:sz w:val="24"/>
                <w:szCs w:val="24"/>
              </w:rPr>
              <w:lastRenderedPageBreak/>
              <w:t>Франциско», «Легкое дыхание», «Темные аллеи», «Чистый понедельник»</w:t>
            </w:r>
          </w:p>
          <w:p w:rsidR="005C5E93" w:rsidRPr="005C5E93" w:rsidRDefault="005C5E93" w:rsidP="005C5E93">
            <w:pPr>
              <w:spacing w:after="0" w:line="240" w:lineRule="auto"/>
              <w:ind w:firstLine="567"/>
              <w:rPr>
                <w:rFonts w:ascii="Times New Roman" w:hAnsi="Times New Roman"/>
                <w:sz w:val="24"/>
                <w:szCs w:val="24"/>
                <w:highlight w:val="white"/>
              </w:rPr>
            </w:pPr>
          </w:p>
        </w:tc>
        <w:tc>
          <w:tcPr>
            <w:tcW w:w="3517" w:type="dxa"/>
            <w:vMerge/>
            <w:shd w:val="clear" w:color="auto" w:fill="auto"/>
          </w:tcPr>
          <w:p w:rsidR="005C5E93" w:rsidRPr="005C5E93" w:rsidRDefault="005C5E93" w:rsidP="005C5E93">
            <w:pPr>
              <w:spacing w:after="0" w:line="240" w:lineRule="auto"/>
              <w:ind w:firstLine="567"/>
              <w:rPr>
                <w:rFonts w:ascii="Times New Roman" w:hAnsi="Times New Roman"/>
                <w:sz w:val="24"/>
                <w:szCs w:val="24"/>
                <w:highlight w:val="white"/>
              </w:rPr>
            </w:pPr>
          </w:p>
        </w:tc>
      </w:tr>
      <w:tr w:rsidR="005C5E93" w:rsidRPr="005C5E93" w:rsidTr="00522FE4">
        <w:tc>
          <w:tcPr>
            <w:tcW w:w="2393" w:type="dxa"/>
            <w:shd w:val="clear" w:color="auto" w:fill="auto"/>
          </w:tcPr>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highlight w:val="white"/>
              </w:rPr>
              <w:lastRenderedPageBreak/>
              <w:t xml:space="preserve">М. Горький </w:t>
            </w:r>
          </w:p>
          <w:p w:rsidR="005C5E93" w:rsidRPr="005C5E93" w:rsidRDefault="005C5E93" w:rsidP="005C5E93">
            <w:pPr>
              <w:spacing w:after="0" w:line="240" w:lineRule="auto"/>
              <w:ind w:firstLine="567"/>
              <w:rPr>
                <w:rFonts w:ascii="Times New Roman" w:hAnsi="Times New Roman"/>
                <w:sz w:val="24"/>
                <w:szCs w:val="24"/>
                <w:highlight w:val="white"/>
              </w:rPr>
            </w:pPr>
            <w:r w:rsidRPr="005C5E93">
              <w:rPr>
                <w:rFonts w:ascii="Times New Roman" w:hAnsi="Times New Roman"/>
                <w:sz w:val="24"/>
                <w:szCs w:val="24"/>
              </w:rPr>
              <w:t>Пьеса «На дне»</w:t>
            </w:r>
          </w:p>
        </w:tc>
        <w:tc>
          <w:tcPr>
            <w:tcW w:w="3661" w:type="dxa"/>
            <w:shd w:val="clear" w:color="auto" w:fill="auto"/>
          </w:tcPr>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highlight w:val="white"/>
              </w:rPr>
              <w:t xml:space="preserve">М. Горький </w:t>
            </w:r>
          </w:p>
          <w:p w:rsidR="005C5E93" w:rsidRPr="005C5E93" w:rsidRDefault="005C5E93" w:rsidP="005C5E93">
            <w:pPr>
              <w:spacing w:after="0" w:line="240" w:lineRule="auto"/>
              <w:ind w:firstLine="567"/>
              <w:rPr>
                <w:rFonts w:ascii="Times New Roman" w:hAnsi="Times New Roman"/>
                <w:sz w:val="24"/>
                <w:szCs w:val="24"/>
                <w:highlight w:val="white"/>
              </w:rPr>
            </w:pPr>
            <w:r w:rsidRPr="005C5E93">
              <w:rPr>
                <w:rFonts w:ascii="Times New Roman" w:hAnsi="Times New Roman"/>
                <w:sz w:val="24"/>
                <w:szCs w:val="24"/>
              </w:rPr>
              <w:t>Рассказы: «Макар Чудра», «Старуха Изергиль», «Челкаш»</w:t>
            </w:r>
          </w:p>
        </w:tc>
        <w:tc>
          <w:tcPr>
            <w:tcW w:w="3517" w:type="dxa"/>
            <w:vMerge/>
            <w:shd w:val="clear" w:color="auto" w:fill="auto"/>
          </w:tcPr>
          <w:p w:rsidR="005C5E93" w:rsidRPr="005C5E93" w:rsidRDefault="005C5E93" w:rsidP="005C5E93">
            <w:pPr>
              <w:spacing w:after="0" w:line="240" w:lineRule="auto"/>
              <w:ind w:firstLine="567"/>
              <w:rPr>
                <w:rFonts w:ascii="Times New Roman" w:hAnsi="Times New Roman"/>
                <w:sz w:val="24"/>
                <w:szCs w:val="24"/>
                <w:highlight w:val="white"/>
              </w:rPr>
            </w:pPr>
          </w:p>
        </w:tc>
      </w:tr>
      <w:tr w:rsidR="005C5E93" w:rsidRPr="005C5E93" w:rsidTr="00522FE4">
        <w:tc>
          <w:tcPr>
            <w:tcW w:w="2393" w:type="dxa"/>
            <w:shd w:val="clear" w:color="auto" w:fill="auto"/>
          </w:tcPr>
          <w:p w:rsidR="005C5E93" w:rsidRPr="005C5E93" w:rsidRDefault="005C5E93" w:rsidP="005C5E93">
            <w:pPr>
              <w:spacing w:after="0" w:line="240" w:lineRule="auto"/>
              <w:ind w:firstLine="567"/>
              <w:rPr>
                <w:rFonts w:ascii="Times New Roman" w:hAnsi="Times New Roman"/>
                <w:sz w:val="24"/>
                <w:szCs w:val="24"/>
                <w:highlight w:val="white"/>
              </w:rPr>
            </w:pPr>
            <w:r w:rsidRPr="005C5E93">
              <w:rPr>
                <w:rFonts w:ascii="Times New Roman" w:hAnsi="Times New Roman"/>
                <w:sz w:val="24"/>
                <w:szCs w:val="24"/>
                <w:highlight w:val="white"/>
              </w:rPr>
              <w:t>А.А. Блок</w:t>
            </w:r>
          </w:p>
          <w:p w:rsidR="005C5E93" w:rsidRPr="005C5E93" w:rsidRDefault="005C5E93" w:rsidP="005C5E93">
            <w:pPr>
              <w:spacing w:after="0" w:line="240" w:lineRule="auto"/>
              <w:ind w:firstLine="567"/>
              <w:rPr>
                <w:rFonts w:ascii="Times New Roman" w:hAnsi="Times New Roman"/>
                <w:sz w:val="24"/>
                <w:szCs w:val="24"/>
                <w:highlight w:val="white"/>
              </w:rPr>
            </w:pPr>
            <w:r w:rsidRPr="005C5E93">
              <w:rPr>
                <w:rFonts w:ascii="Times New Roman" w:hAnsi="Times New Roman"/>
                <w:sz w:val="24"/>
                <w:szCs w:val="24"/>
                <w:lang w:eastAsia="zh-CN"/>
              </w:rPr>
              <w:t>Поэма «Двенадцать»</w:t>
            </w:r>
          </w:p>
        </w:tc>
        <w:tc>
          <w:tcPr>
            <w:tcW w:w="3661" w:type="dxa"/>
            <w:shd w:val="clear" w:color="auto" w:fill="auto"/>
          </w:tcPr>
          <w:p w:rsidR="005C5E93" w:rsidRPr="005C5E93" w:rsidRDefault="005C5E93" w:rsidP="005C5E93">
            <w:pPr>
              <w:spacing w:after="0" w:line="240" w:lineRule="auto"/>
              <w:ind w:firstLine="567"/>
              <w:rPr>
                <w:rFonts w:ascii="Times New Roman" w:hAnsi="Times New Roman"/>
                <w:sz w:val="24"/>
                <w:szCs w:val="24"/>
                <w:highlight w:val="white"/>
              </w:rPr>
            </w:pPr>
            <w:r w:rsidRPr="005C5E93">
              <w:rPr>
                <w:rFonts w:ascii="Times New Roman" w:hAnsi="Times New Roman"/>
                <w:sz w:val="24"/>
                <w:szCs w:val="24"/>
                <w:highlight w:val="white"/>
              </w:rPr>
              <w:t>А.А. Блок</w:t>
            </w:r>
          </w:p>
          <w:p w:rsidR="005C5E93" w:rsidRPr="005C5E93" w:rsidRDefault="005C5E93" w:rsidP="005C5E93">
            <w:pPr>
              <w:spacing w:after="0" w:line="240" w:lineRule="auto"/>
              <w:ind w:firstLine="567"/>
              <w:rPr>
                <w:rFonts w:ascii="Times New Roman" w:hAnsi="Times New Roman"/>
                <w:sz w:val="24"/>
                <w:szCs w:val="24"/>
                <w:highlight w:val="white"/>
              </w:rPr>
            </w:pPr>
            <w:r w:rsidRPr="005C5E93">
              <w:rPr>
                <w:rFonts w:ascii="Times New Roman" w:hAnsi="Times New Roman"/>
                <w:sz w:val="24"/>
                <w:szCs w:val="24"/>
              </w:rPr>
              <w:t>Стихотворения:</w:t>
            </w:r>
            <w:r w:rsidRPr="005C5E93">
              <w:rPr>
                <w:rFonts w:ascii="Times New Roman" w:hAnsi="Times New Roman"/>
                <w:sz w:val="24"/>
                <w:szCs w:val="24"/>
                <w:lang w:eastAsia="zh-CN"/>
              </w:rPr>
              <w:t xml:space="preserve"> «В ресторане», «Вхожу я в темные храмы…», «Девушка пела в церковном хоре…»,  «Когда Вы стоите на моем пути…», «На железной дороге»,</w:t>
            </w:r>
            <w:r w:rsidRPr="005C5E93">
              <w:rPr>
                <w:rFonts w:ascii="Times New Roman" w:hAnsi="Times New Roman"/>
                <w:sz w:val="24"/>
                <w:szCs w:val="24"/>
              </w:rPr>
              <w:t xml:space="preserve"> </w:t>
            </w:r>
            <w:r w:rsidRPr="005C5E93">
              <w:rPr>
                <w:rFonts w:ascii="Times New Roman" w:hAnsi="Times New Roman"/>
                <w:sz w:val="24"/>
                <w:szCs w:val="24"/>
                <w:lang w:eastAsia="zh-CN"/>
              </w:rPr>
              <w:t xml:space="preserve">цикл «На поле Куликовом», «Незнакомка», </w:t>
            </w:r>
            <w:r w:rsidRPr="005C5E93">
              <w:rPr>
                <w:rFonts w:ascii="Times New Roman" w:hAnsi="Times New Roman"/>
                <w:sz w:val="24"/>
                <w:szCs w:val="24"/>
              </w:rPr>
              <w:t xml:space="preserve">«Ночь, улица, фонарь, аптека…», </w:t>
            </w:r>
            <w:r w:rsidRPr="005C5E93">
              <w:rPr>
                <w:rFonts w:ascii="Times New Roman" w:hAnsi="Times New Roman"/>
                <w:sz w:val="24"/>
                <w:szCs w:val="24"/>
                <w:lang w:eastAsia="zh-CN"/>
              </w:rPr>
              <w:t xml:space="preserve">«О, весна, без конца и без краю…»,   </w:t>
            </w:r>
            <w:r w:rsidRPr="005C5E93">
              <w:rPr>
                <w:rFonts w:ascii="Times New Roman" w:hAnsi="Times New Roman"/>
                <w:sz w:val="24"/>
                <w:szCs w:val="24"/>
              </w:rPr>
              <w:t xml:space="preserve">«О доблестях, о подвигах, о славе…», </w:t>
            </w:r>
            <w:r w:rsidRPr="005C5E93">
              <w:rPr>
                <w:rFonts w:ascii="Times New Roman" w:hAnsi="Times New Roman"/>
                <w:sz w:val="24"/>
                <w:szCs w:val="24"/>
                <w:lang w:eastAsia="zh-CN"/>
              </w:rPr>
              <w:t xml:space="preserve">«Она пришла с мороза…»; «Предчувствую Тебя. Года проходят мимо…»,  «Рожденные в года глухие…»,  «Россия», «Русь моя, жизнь моя, вместе ль нам маяться…»,  «Пушкинскому Дому», «Скифы» </w:t>
            </w:r>
          </w:p>
        </w:tc>
        <w:tc>
          <w:tcPr>
            <w:tcW w:w="3517" w:type="dxa"/>
            <w:shd w:val="clear" w:color="auto" w:fill="auto"/>
          </w:tcPr>
          <w:p w:rsidR="005C5E93" w:rsidRPr="005C5E93" w:rsidRDefault="005C5E93" w:rsidP="005C5E93">
            <w:pPr>
              <w:spacing w:after="0" w:line="240" w:lineRule="auto"/>
              <w:ind w:firstLine="567"/>
              <w:rPr>
                <w:rFonts w:ascii="Times New Roman" w:hAnsi="Times New Roman"/>
                <w:sz w:val="24"/>
                <w:szCs w:val="24"/>
                <w:highlight w:val="white"/>
              </w:rPr>
            </w:pPr>
            <w:r w:rsidRPr="005C5E93">
              <w:rPr>
                <w:rFonts w:ascii="Times New Roman" w:hAnsi="Times New Roman"/>
                <w:sz w:val="24"/>
                <w:szCs w:val="24"/>
                <w:highlight w:val="white"/>
              </w:rPr>
              <w:t xml:space="preserve"> Модернизм конца </w:t>
            </w:r>
            <w:r w:rsidRPr="005C5E93">
              <w:rPr>
                <w:rFonts w:ascii="Times New Roman" w:hAnsi="Times New Roman"/>
                <w:sz w:val="24"/>
                <w:szCs w:val="24"/>
                <w:highlight w:val="white"/>
                <w:lang w:val="en-US"/>
              </w:rPr>
              <w:t>XIX</w:t>
            </w:r>
            <w:r w:rsidRPr="005C5E93">
              <w:rPr>
                <w:rFonts w:ascii="Times New Roman" w:hAnsi="Times New Roman"/>
                <w:sz w:val="24"/>
                <w:szCs w:val="24"/>
                <w:highlight w:val="white"/>
              </w:rPr>
              <w:t xml:space="preserve"> – ХХ века</w:t>
            </w:r>
          </w:p>
          <w:p w:rsidR="005C5E93" w:rsidRPr="005C5E93" w:rsidRDefault="005C5E93" w:rsidP="005C5E93">
            <w:pPr>
              <w:spacing w:after="0" w:line="240" w:lineRule="auto"/>
              <w:ind w:firstLine="567"/>
              <w:rPr>
                <w:rFonts w:ascii="Times New Roman" w:hAnsi="Times New Roman"/>
                <w:sz w:val="24"/>
                <w:szCs w:val="24"/>
                <w:highlight w:val="white"/>
              </w:rPr>
            </w:pPr>
            <w:r w:rsidRPr="005C5E93">
              <w:rPr>
                <w:rFonts w:ascii="Times New Roman" w:hAnsi="Times New Roman"/>
                <w:sz w:val="24"/>
                <w:szCs w:val="24"/>
                <w:highlight w:val="white"/>
              </w:rPr>
              <w:t>А.А. Блок</w:t>
            </w:r>
          </w:p>
          <w:p w:rsidR="005C5E93" w:rsidRPr="005C5E93" w:rsidRDefault="005C5E93" w:rsidP="005C5E93">
            <w:pPr>
              <w:spacing w:after="0" w:line="240" w:lineRule="auto"/>
              <w:ind w:firstLine="567"/>
              <w:rPr>
                <w:rFonts w:ascii="Times New Roman" w:hAnsi="Times New Roman"/>
                <w:sz w:val="24"/>
                <w:szCs w:val="24"/>
                <w:lang w:eastAsia="zh-CN"/>
              </w:rPr>
            </w:pPr>
            <w:r w:rsidRPr="005C5E93">
              <w:rPr>
                <w:rFonts w:ascii="Times New Roman" w:hAnsi="Times New Roman"/>
                <w:sz w:val="24"/>
                <w:szCs w:val="24"/>
                <w:highlight w:val="white"/>
              </w:rPr>
              <w:t xml:space="preserve">Стихотворения: </w:t>
            </w:r>
            <w:r w:rsidRPr="005C5E93">
              <w:rPr>
                <w:rFonts w:ascii="Times New Roman" w:hAnsi="Times New Roman"/>
                <w:sz w:val="24"/>
                <w:szCs w:val="24"/>
                <w:lang w:eastAsia="zh-CN"/>
              </w:rPr>
              <w:t>«Ветер принес издалека…», «Встану я в утро туманное…», «Грешить бесстыдно, непробудно…», «Мы встречались с тобой на закате…», «Пляски осенние, Осенняя воля, Поэты, «Петроградское небо мутилось дождем…», «Я – Гамлет. Холодеет кровь», «Я отрок, зажигаю свечи…», «Я пригвожден к трактирной стойке…»</w:t>
            </w:r>
          </w:p>
          <w:p w:rsidR="005C5E93" w:rsidRPr="005C5E93" w:rsidRDefault="005C5E93" w:rsidP="005C5E93">
            <w:pPr>
              <w:spacing w:after="0" w:line="240" w:lineRule="auto"/>
              <w:ind w:firstLine="567"/>
              <w:rPr>
                <w:rFonts w:ascii="Times New Roman" w:hAnsi="Times New Roman"/>
                <w:sz w:val="24"/>
                <w:szCs w:val="24"/>
                <w:highlight w:val="white"/>
              </w:rPr>
            </w:pPr>
            <w:r w:rsidRPr="005C5E93">
              <w:rPr>
                <w:rFonts w:ascii="Times New Roman" w:hAnsi="Times New Roman"/>
                <w:sz w:val="24"/>
                <w:szCs w:val="24"/>
                <w:lang w:eastAsia="zh-CN"/>
              </w:rPr>
              <w:t>Поэма «Соловьиный сад»</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 xml:space="preserve">Л.Н. Андреев </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Повести и рассказы: «Большой шлем», «Красный смех», «Рассказ о семи повешенных», «Иуда Искариот», «Жизнь Василия Фивейского».</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Пьеса «Жизнь человека»</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 xml:space="preserve">В.Я. Брюсов  </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 xml:space="preserve">Стихотворения: «Ассаргадон», «Грядущие гунны», «Есть что-то позорное в мощи природы...»,  «Неколебимой истине...», </w:t>
            </w:r>
            <w:r w:rsidRPr="005C5E93">
              <w:rPr>
                <w:rFonts w:ascii="Times New Roman" w:hAnsi="Times New Roman"/>
                <w:sz w:val="24"/>
                <w:szCs w:val="24"/>
              </w:rPr>
              <w:lastRenderedPageBreak/>
              <w:t>«Каменщик»,   «Творчество», «Родной язык». «Юному поэту», «Я»</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highlight w:val="white"/>
              </w:rPr>
              <w:t>К.Д. Бальмонт</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Стихотворения: «Безглагольность», «Будем как солнце, Забудем о том...»  «Камыши», «Слова-хамелеоны», «Челн томленья», «Я мечтою ловил уходящие тени…»,  «Я  –  изысканность  русской  медлительной  речи...»</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А.А. Ахматова*</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О.Э. Мандельштам*</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highlight w:val="white"/>
              </w:rPr>
              <w:t>Н.С. Гумилев</w:t>
            </w:r>
            <w:r w:rsidRPr="005C5E93">
              <w:rPr>
                <w:rFonts w:ascii="Times New Roman" w:hAnsi="Times New Roman"/>
                <w:sz w:val="24"/>
                <w:szCs w:val="24"/>
              </w:rPr>
              <w:t xml:space="preserve"> </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Стихотворения: «Андрей Рублев», «Жираф», «Заблудившийся трамвай», «Из логова змиева», «Капитаны», «Мои читатели», «Носорог», «Пьяный дервиш», «Пятистопные ямбы», «Слово», «Слоненок», «У камина», «Шестое чувство», «Я и вы»</w:t>
            </w:r>
          </w:p>
          <w:p w:rsidR="005C5E93" w:rsidRPr="005C5E93" w:rsidRDefault="005C5E93" w:rsidP="005C5E93">
            <w:pPr>
              <w:spacing w:after="0" w:line="240" w:lineRule="auto"/>
              <w:ind w:firstLine="567"/>
              <w:rPr>
                <w:rFonts w:ascii="Times New Roman" w:hAnsi="Times New Roman"/>
                <w:sz w:val="24"/>
                <w:szCs w:val="24"/>
                <w:lang w:eastAsia="zh-CN"/>
              </w:rPr>
            </w:pPr>
            <w:r w:rsidRPr="005C5E93">
              <w:rPr>
                <w:rFonts w:ascii="Times New Roman" w:hAnsi="Times New Roman"/>
                <w:sz w:val="24"/>
                <w:szCs w:val="24"/>
                <w:lang w:eastAsia="zh-CN"/>
              </w:rPr>
              <w:t>В.В. Маяковский*</w:t>
            </w:r>
          </w:p>
          <w:p w:rsidR="005C5E93" w:rsidRPr="005C5E93" w:rsidRDefault="005C5E93" w:rsidP="005C5E93">
            <w:pPr>
              <w:spacing w:after="0" w:line="240" w:lineRule="auto"/>
              <w:ind w:firstLine="567"/>
              <w:rPr>
                <w:rFonts w:ascii="Times New Roman" w:hAnsi="Times New Roman"/>
                <w:sz w:val="24"/>
                <w:szCs w:val="24"/>
                <w:lang w:eastAsia="zh-CN"/>
              </w:rPr>
            </w:pPr>
            <w:r w:rsidRPr="005C5E93">
              <w:rPr>
                <w:rFonts w:ascii="Times New Roman" w:hAnsi="Times New Roman"/>
                <w:sz w:val="24"/>
                <w:szCs w:val="24"/>
                <w:lang w:eastAsia="zh-CN"/>
              </w:rPr>
              <w:t>В.В. Хлебников</w:t>
            </w:r>
          </w:p>
          <w:p w:rsidR="005C5E93" w:rsidRPr="005C5E93" w:rsidRDefault="005C5E93" w:rsidP="005C5E93">
            <w:pPr>
              <w:spacing w:after="0" w:line="240" w:lineRule="auto"/>
              <w:ind w:firstLine="567"/>
              <w:rPr>
                <w:rFonts w:ascii="Times New Roman" w:hAnsi="Times New Roman"/>
                <w:sz w:val="24"/>
                <w:szCs w:val="24"/>
                <w:lang w:eastAsia="zh-CN"/>
              </w:rPr>
            </w:pPr>
            <w:r w:rsidRPr="005C5E93">
              <w:rPr>
                <w:rFonts w:ascii="Times New Roman" w:hAnsi="Times New Roman"/>
                <w:sz w:val="24"/>
                <w:szCs w:val="24"/>
                <w:lang w:eastAsia="zh-CN"/>
              </w:rPr>
              <w:t>Стихотворения «Бобэоби пелись губы…», «Заклятие смехом», «Когда умирают кони – дышат…», «Кузнечик», «Мне мало надо», «Мы желаем звездам тыкать…», «О достоевскиймо бегущей тучи…», «Сегодня снова я пойду…», «Там, где жили свиристели…», «Усадьба ночью, чингисхань…».</w:t>
            </w:r>
          </w:p>
          <w:p w:rsidR="005C5E93" w:rsidRPr="005C5E93" w:rsidRDefault="005C5E93" w:rsidP="005C5E93">
            <w:pPr>
              <w:spacing w:after="0" w:line="240" w:lineRule="auto"/>
              <w:ind w:firstLine="567"/>
              <w:rPr>
                <w:rFonts w:ascii="Times New Roman" w:hAnsi="Times New Roman"/>
                <w:sz w:val="24"/>
                <w:szCs w:val="24"/>
                <w:lang w:eastAsia="zh-CN"/>
              </w:rPr>
            </w:pPr>
            <w:r w:rsidRPr="005C5E93">
              <w:rPr>
                <w:rFonts w:ascii="Times New Roman" w:hAnsi="Times New Roman"/>
                <w:sz w:val="24"/>
                <w:szCs w:val="24"/>
                <w:lang w:eastAsia="zh-CN"/>
              </w:rPr>
              <w:t>М.И. Цветаева*</w:t>
            </w:r>
          </w:p>
          <w:p w:rsidR="005C5E93" w:rsidRPr="005C5E93" w:rsidRDefault="005C5E93" w:rsidP="005C5E93">
            <w:pPr>
              <w:spacing w:after="0" w:line="240" w:lineRule="auto"/>
              <w:ind w:firstLine="567"/>
              <w:rPr>
                <w:rFonts w:ascii="Times New Roman" w:hAnsi="Times New Roman"/>
                <w:sz w:val="24"/>
                <w:szCs w:val="24"/>
                <w:lang w:eastAsia="zh-CN"/>
              </w:rPr>
            </w:pPr>
            <w:r w:rsidRPr="005C5E93">
              <w:rPr>
                <w:rFonts w:ascii="Times New Roman" w:hAnsi="Times New Roman"/>
                <w:sz w:val="24"/>
                <w:szCs w:val="24"/>
                <w:lang w:eastAsia="zh-CN"/>
              </w:rPr>
              <w:t>С.А. Есенин*</w:t>
            </w:r>
          </w:p>
          <w:p w:rsidR="005C5E93" w:rsidRPr="005C5E93" w:rsidRDefault="005C5E93" w:rsidP="005C5E93">
            <w:pPr>
              <w:spacing w:after="0" w:line="240" w:lineRule="auto"/>
              <w:ind w:firstLine="567"/>
              <w:rPr>
                <w:rFonts w:ascii="Times New Roman" w:hAnsi="Times New Roman"/>
                <w:sz w:val="24"/>
                <w:szCs w:val="24"/>
                <w:highlight w:val="white"/>
              </w:rPr>
            </w:pPr>
            <w:r w:rsidRPr="005C5E93">
              <w:rPr>
                <w:rFonts w:ascii="Times New Roman" w:hAnsi="Times New Roman"/>
                <w:sz w:val="24"/>
                <w:szCs w:val="24"/>
                <w:highlight w:val="white"/>
              </w:rPr>
              <w:t>В.В. Набоков*</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И.Ф. Анненский,</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К.Д. Бальмонт, А. Белый, В.Я. Брюсов, М.А. Волошин, Н.С. Гумилев, Н.А. Клюев, И. Северянин, Ф.К. Сологуб, В.В. Хлебников,</w:t>
            </w:r>
          </w:p>
          <w:p w:rsidR="005C5E93" w:rsidRPr="005C5E93" w:rsidRDefault="005C5E93" w:rsidP="005C5E93">
            <w:pPr>
              <w:spacing w:after="0" w:line="240" w:lineRule="auto"/>
              <w:ind w:firstLine="567"/>
              <w:rPr>
                <w:rFonts w:ascii="Times New Roman" w:hAnsi="Times New Roman"/>
                <w:sz w:val="24"/>
                <w:szCs w:val="24"/>
                <w:highlight w:val="white"/>
              </w:rPr>
            </w:pPr>
            <w:r w:rsidRPr="005C5E93">
              <w:rPr>
                <w:rFonts w:ascii="Times New Roman" w:hAnsi="Times New Roman"/>
                <w:sz w:val="24"/>
                <w:szCs w:val="24"/>
              </w:rPr>
              <w:t>В.Ф. Ходасевич</w:t>
            </w:r>
          </w:p>
        </w:tc>
      </w:tr>
      <w:tr w:rsidR="005C5E93" w:rsidRPr="005C5E93" w:rsidTr="00522FE4">
        <w:tc>
          <w:tcPr>
            <w:tcW w:w="2393" w:type="dxa"/>
            <w:vMerge w:val="restart"/>
            <w:shd w:val="clear" w:color="auto" w:fill="auto"/>
          </w:tcPr>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highlight w:val="white"/>
              </w:rPr>
              <w:lastRenderedPageBreak/>
              <w:t>А.А. Ахматова</w:t>
            </w:r>
          </w:p>
          <w:p w:rsidR="005C5E93" w:rsidRPr="005C5E93" w:rsidRDefault="005C5E93" w:rsidP="005C5E93">
            <w:pPr>
              <w:spacing w:after="0" w:line="240" w:lineRule="auto"/>
              <w:ind w:firstLine="567"/>
              <w:rPr>
                <w:rFonts w:ascii="Times New Roman" w:hAnsi="Times New Roman"/>
                <w:sz w:val="24"/>
                <w:szCs w:val="24"/>
                <w:lang w:eastAsia="zh-CN"/>
              </w:rPr>
            </w:pPr>
            <w:r w:rsidRPr="005C5E93">
              <w:rPr>
                <w:rFonts w:ascii="Times New Roman" w:hAnsi="Times New Roman"/>
                <w:sz w:val="24"/>
                <w:szCs w:val="24"/>
                <w:highlight w:val="white"/>
              </w:rPr>
              <w:t>Поэма «Реквием»</w:t>
            </w:r>
          </w:p>
          <w:p w:rsidR="005C5E93" w:rsidRPr="005C5E93" w:rsidRDefault="005C5E93" w:rsidP="005C5E93">
            <w:pPr>
              <w:spacing w:after="0" w:line="240" w:lineRule="auto"/>
              <w:ind w:firstLine="567"/>
              <w:rPr>
                <w:rFonts w:ascii="Times New Roman" w:hAnsi="Times New Roman"/>
                <w:sz w:val="24"/>
                <w:szCs w:val="24"/>
                <w:lang w:eastAsia="zh-CN"/>
              </w:rPr>
            </w:pPr>
          </w:p>
        </w:tc>
        <w:tc>
          <w:tcPr>
            <w:tcW w:w="3661" w:type="dxa"/>
            <w:shd w:val="clear" w:color="auto" w:fill="auto"/>
          </w:tcPr>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highlight w:val="white"/>
              </w:rPr>
              <w:lastRenderedPageBreak/>
              <w:t>А.А. Ахматова</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 xml:space="preserve">Стихотворения: «Вечером», «Все расхищено, предано, </w:t>
            </w:r>
            <w:r w:rsidRPr="005C5E93">
              <w:rPr>
                <w:rFonts w:ascii="Times New Roman" w:hAnsi="Times New Roman"/>
                <w:sz w:val="24"/>
                <w:szCs w:val="24"/>
              </w:rPr>
              <w:lastRenderedPageBreak/>
              <w:t xml:space="preserve">продано…», «Когда в тоске самоубийства…», </w:t>
            </w:r>
            <w:r w:rsidRPr="005C5E93">
              <w:rPr>
                <w:rFonts w:ascii="Times New Roman" w:hAnsi="Times New Roman"/>
                <w:sz w:val="24"/>
                <w:szCs w:val="24"/>
                <w:highlight w:val="white"/>
              </w:rPr>
              <w:t xml:space="preserve">«Мне ни к чему одические рати…», </w:t>
            </w:r>
            <w:r w:rsidRPr="005C5E93">
              <w:rPr>
                <w:rFonts w:ascii="Times New Roman" w:hAnsi="Times New Roman"/>
                <w:sz w:val="24"/>
                <w:szCs w:val="24"/>
              </w:rPr>
              <w:t xml:space="preserve">«Мужество», «Муза» («Когда я ночью жду ее прихода…».) «Не с теми я, кто бросил землю…», </w:t>
            </w:r>
            <w:r w:rsidRPr="005C5E93">
              <w:rPr>
                <w:rFonts w:ascii="Times New Roman" w:hAnsi="Times New Roman"/>
                <w:sz w:val="24"/>
                <w:szCs w:val="24"/>
                <w:highlight w:val="white"/>
              </w:rPr>
              <w:t xml:space="preserve">«Песня последней встречи», </w:t>
            </w:r>
            <w:r w:rsidRPr="005C5E93">
              <w:rPr>
                <w:rFonts w:ascii="Times New Roman" w:hAnsi="Times New Roman"/>
                <w:sz w:val="24"/>
                <w:szCs w:val="24"/>
              </w:rPr>
              <w:t>«Сероглазый король»,</w:t>
            </w:r>
            <w:r w:rsidRPr="005C5E93">
              <w:rPr>
                <w:rFonts w:ascii="Times New Roman" w:hAnsi="Times New Roman"/>
                <w:sz w:val="24"/>
                <w:szCs w:val="24"/>
                <w:highlight w:val="white"/>
              </w:rPr>
              <w:t xml:space="preserve"> «Сжала руки под темной вуалью…», </w:t>
            </w:r>
            <w:r w:rsidRPr="005C5E93">
              <w:rPr>
                <w:rFonts w:ascii="Times New Roman" w:hAnsi="Times New Roman"/>
                <w:sz w:val="24"/>
                <w:szCs w:val="24"/>
              </w:rPr>
              <w:t>«Смуглый отрок бродил по аллеям…»</w:t>
            </w:r>
          </w:p>
          <w:p w:rsidR="005C5E93" w:rsidRPr="005C5E93" w:rsidRDefault="005C5E93" w:rsidP="005C5E93">
            <w:pPr>
              <w:spacing w:after="0" w:line="240" w:lineRule="auto"/>
              <w:ind w:firstLine="567"/>
              <w:rPr>
                <w:rFonts w:ascii="Times New Roman" w:hAnsi="Times New Roman"/>
                <w:sz w:val="24"/>
                <w:szCs w:val="24"/>
                <w:highlight w:val="white"/>
              </w:rPr>
            </w:pPr>
          </w:p>
        </w:tc>
        <w:tc>
          <w:tcPr>
            <w:tcW w:w="3517" w:type="dxa"/>
            <w:vMerge w:val="restart"/>
            <w:shd w:val="clear" w:color="auto" w:fill="auto"/>
          </w:tcPr>
          <w:p w:rsidR="005C5E93" w:rsidRPr="005C5E93" w:rsidRDefault="005C5E93" w:rsidP="005C5E93">
            <w:pPr>
              <w:spacing w:after="0" w:line="240" w:lineRule="auto"/>
              <w:ind w:firstLine="567"/>
              <w:rPr>
                <w:rFonts w:ascii="Times New Roman" w:hAnsi="Times New Roman"/>
                <w:sz w:val="24"/>
                <w:szCs w:val="24"/>
                <w:highlight w:val="white"/>
              </w:rPr>
            </w:pPr>
            <w:r w:rsidRPr="005C5E93">
              <w:rPr>
                <w:rFonts w:ascii="Times New Roman" w:hAnsi="Times New Roman"/>
                <w:sz w:val="24"/>
                <w:szCs w:val="24"/>
                <w:highlight w:val="white"/>
              </w:rPr>
              <w:lastRenderedPageBreak/>
              <w:t>Литература советского времени</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highlight w:val="white"/>
              </w:rPr>
              <w:t>А.А. Ахматова</w:t>
            </w:r>
          </w:p>
          <w:p w:rsidR="005C5E93" w:rsidRPr="005C5E93" w:rsidRDefault="005C5E93" w:rsidP="005C5E93">
            <w:pPr>
              <w:spacing w:after="0" w:line="240" w:lineRule="auto"/>
              <w:ind w:firstLine="567"/>
              <w:rPr>
                <w:rFonts w:ascii="Times New Roman" w:hAnsi="Times New Roman"/>
                <w:sz w:val="24"/>
                <w:szCs w:val="24"/>
                <w:highlight w:val="white"/>
              </w:rPr>
            </w:pPr>
            <w:r w:rsidRPr="005C5E93">
              <w:rPr>
                <w:rFonts w:ascii="Times New Roman" w:hAnsi="Times New Roman"/>
                <w:sz w:val="24"/>
                <w:szCs w:val="24"/>
              </w:rPr>
              <w:lastRenderedPageBreak/>
              <w:t xml:space="preserve"> «Все мы бражники здесь, блудницы…», «Перед весной бывают дни такие…», </w:t>
            </w:r>
            <w:r w:rsidRPr="005C5E93">
              <w:rPr>
                <w:rFonts w:ascii="Times New Roman" w:hAnsi="Times New Roman"/>
                <w:sz w:val="24"/>
                <w:szCs w:val="24"/>
                <w:highlight w:val="white"/>
              </w:rPr>
              <w:t>«Родная земля», «Творчество»</w:t>
            </w:r>
            <w:r w:rsidRPr="005C5E93">
              <w:rPr>
                <w:rFonts w:ascii="Times New Roman" w:hAnsi="Times New Roman"/>
                <w:sz w:val="24"/>
                <w:szCs w:val="24"/>
              </w:rPr>
              <w:t xml:space="preserve">, «Широк и желт вечерний свет…», </w:t>
            </w:r>
            <w:r w:rsidRPr="005C5E93">
              <w:rPr>
                <w:rFonts w:ascii="Times New Roman" w:hAnsi="Times New Roman"/>
                <w:sz w:val="24"/>
                <w:szCs w:val="24"/>
                <w:highlight w:val="white"/>
              </w:rPr>
              <w:t>«Я научилась просто, мудро жить…».</w:t>
            </w:r>
          </w:p>
          <w:p w:rsidR="005C5E93" w:rsidRPr="005C5E93" w:rsidRDefault="005C5E93" w:rsidP="005C5E93">
            <w:pPr>
              <w:spacing w:after="0" w:line="240" w:lineRule="auto"/>
              <w:ind w:firstLine="567"/>
              <w:rPr>
                <w:rFonts w:ascii="Times New Roman" w:hAnsi="Times New Roman"/>
                <w:sz w:val="24"/>
                <w:szCs w:val="24"/>
                <w:highlight w:val="white"/>
              </w:rPr>
            </w:pPr>
            <w:r w:rsidRPr="005C5E93">
              <w:rPr>
                <w:rFonts w:ascii="Times New Roman" w:hAnsi="Times New Roman"/>
                <w:sz w:val="24"/>
                <w:szCs w:val="24"/>
                <w:highlight w:val="white"/>
              </w:rPr>
              <w:t>«Поэма без героя»</w:t>
            </w:r>
          </w:p>
          <w:p w:rsidR="005C5E93" w:rsidRPr="005C5E93" w:rsidRDefault="005C5E93" w:rsidP="005C5E93">
            <w:pPr>
              <w:spacing w:after="0" w:line="240" w:lineRule="auto"/>
              <w:ind w:firstLine="567"/>
              <w:rPr>
                <w:rFonts w:ascii="Times New Roman" w:hAnsi="Times New Roman"/>
                <w:sz w:val="24"/>
                <w:szCs w:val="24"/>
                <w:highlight w:val="white"/>
              </w:rPr>
            </w:pPr>
          </w:p>
          <w:p w:rsidR="005C5E93" w:rsidRPr="005C5E93" w:rsidRDefault="005C5E93" w:rsidP="005C5E93">
            <w:pPr>
              <w:spacing w:after="0" w:line="240" w:lineRule="auto"/>
              <w:ind w:firstLine="567"/>
              <w:rPr>
                <w:rFonts w:ascii="Times New Roman" w:hAnsi="Times New Roman"/>
                <w:sz w:val="24"/>
                <w:szCs w:val="24"/>
                <w:highlight w:val="white"/>
              </w:rPr>
            </w:pPr>
          </w:p>
          <w:p w:rsidR="005C5E93" w:rsidRPr="005C5E93" w:rsidRDefault="005C5E93" w:rsidP="005C5E93">
            <w:pPr>
              <w:spacing w:after="0" w:line="240" w:lineRule="auto"/>
              <w:ind w:firstLine="567"/>
              <w:rPr>
                <w:rFonts w:ascii="Times New Roman" w:hAnsi="Times New Roman"/>
                <w:sz w:val="24"/>
                <w:szCs w:val="24"/>
                <w:highlight w:val="white"/>
              </w:rPr>
            </w:pPr>
          </w:p>
          <w:p w:rsidR="005C5E93" w:rsidRPr="005C5E93" w:rsidRDefault="005C5E93" w:rsidP="005C5E93">
            <w:pPr>
              <w:spacing w:after="0" w:line="240" w:lineRule="auto"/>
              <w:ind w:firstLine="567"/>
              <w:rPr>
                <w:rFonts w:ascii="Times New Roman" w:hAnsi="Times New Roman"/>
                <w:sz w:val="24"/>
                <w:szCs w:val="24"/>
                <w:highlight w:val="white"/>
              </w:rPr>
            </w:pPr>
          </w:p>
          <w:p w:rsidR="005C5E93" w:rsidRPr="005C5E93" w:rsidRDefault="005C5E93" w:rsidP="005C5E93">
            <w:pPr>
              <w:spacing w:after="0" w:line="240" w:lineRule="auto"/>
              <w:ind w:firstLine="567"/>
              <w:rPr>
                <w:rFonts w:ascii="Times New Roman" w:hAnsi="Times New Roman"/>
                <w:sz w:val="24"/>
                <w:szCs w:val="24"/>
                <w:highlight w:val="white"/>
              </w:rPr>
            </w:pPr>
            <w:r w:rsidRPr="005C5E93">
              <w:rPr>
                <w:rFonts w:ascii="Times New Roman" w:hAnsi="Times New Roman"/>
                <w:sz w:val="24"/>
                <w:szCs w:val="24"/>
                <w:highlight w:val="white"/>
              </w:rPr>
              <w:t>С.А. Есенин</w:t>
            </w:r>
          </w:p>
          <w:p w:rsidR="005C5E93" w:rsidRPr="005C5E93" w:rsidRDefault="005C5E93" w:rsidP="005C5E93">
            <w:pPr>
              <w:spacing w:after="0" w:line="240" w:lineRule="auto"/>
              <w:ind w:firstLine="567"/>
              <w:rPr>
                <w:rFonts w:ascii="Times New Roman" w:hAnsi="Times New Roman"/>
                <w:sz w:val="24"/>
                <w:szCs w:val="24"/>
                <w:lang w:eastAsia="zh-CN"/>
              </w:rPr>
            </w:pPr>
            <w:r w:rsidRPr="005C5E93">
              <w:rPr>
                <w:rFonts w:ascii="Times New Roman" w:hAnsi="Times New Roman"/>
                <w:sz w:val="24"/>
                <w:szCs w:val="24"/>
                <w:highlight w:val="white"/>
              </w:rPr>
              <w:t>«Клен ты мой опавший…», «Не бродить, не мять в кустах багряных…»,</w:t>
            </w:r>
            <w:r w:rsidRPr="005C5E93">
              <w:rPr>
                <w:rFonts w:ascii="Times New Roman" w:hAnsi="Times New Roman"/>
                <w:sz w:val="24"/>
                <w:szCs w:val="24"/>
              </w:rPr>
              <w:t xml:space="preserve"> «Нивы сжаты, рощи голы…», «Отговорила роща золотая…», </w:t>
            </w:r>
            <w:r w:rsidRPr="005C5E93">
              <w:rPr>
                <w:rFonts w:ascii="Times New Roman" w:hAnsi="Times New Roman"/>
                <w:sz w:val="24"/>
                <w:szCs w:val="24"/>
                <w:highlight w:val="white"/>
              </w:rPr>
              <w:t xml:space="preserve"> «Мы теперь уходим понемногу…», «Русь советская», «Спит ковыль. Равнина дорогая…»,</w:t>
            </w:r>
            <w:r w:rsidRPr="005C5E93">
              <w:rPr>
                <w:rFonts w:ascii="Times New Roman" w:hAnsi="Times New Roman"/>
                <w:sz w:val="24"/>
                <w:szCs w:val="24"/>
              </w:rPr>
              <w:t xml:space="preserve"> «Я обманывать себя не стану…».</w:t>
            </w:r>
            <w:r w:rsidRPr="005C5E93">
              <w:rPr>
                <w:rFonts w:ascii="Times New Roman" w:hAnsi="Times New Roman"/>
                <w:sz w:val="24"/>
                <w:szCs w:val="24"/>
                <w:highlight w:val="white"/>
              </w:rPr>
              <w:t xml:space="preserve"> Роман в стихах «Анна Снегина». Поэмы:</w:t>
            </w:r>
            <w:r w:rsidRPr="005C5E93">
              <w:rPr>
                <w:rFonts w:ascii="Times New Roman" w:hAnsi="Times New Roman"/>
                <w:sz w:val="24"/>
                <w:szCs w:val="24"/>
              </w:rPr>
              <w:t xml:space="preserve"> «Сорокоуст»,</w:t>
            </w:r>
            <w:r w:rsidRPr="005C5E93">
              <w:rPr>
                <w:rFonts w:ascii="Times New Roman" w:hAnsi="Times New Roman"/>
                <w:sz w:val="24"/>
                <w:szCs w:val="24"/>
                <w:highlight w:val="white"/>
              </w:rPr>
              <w:t xml:space="preserve"> «Черный человек»</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highlight w:val="white"/>
              </w:rPr>
              <w:t>В.В. Маяковский</w:t>
            </w:r>
          </w:p>
          <w:p w:rsidR="005C5E93" w:rsidRPr="005C5E93" w:rsidRDefault="005C5E93" w:rsidP="005C5E93">
            <w:pPr>
              <w:spacing w:after="0" w:line="240" w:lineRule="auto"/>
              <w:ind w:firstLine="567"/>
              <w:rPr>
                <w:rFonts w:ascii="Times New Roman" w:hAnsi="Times New Roman"/>
                <w:sz w:val="24"/>
                <w:szCs w:val="24"/>
                <w:highlight w:val="white"/>
              </w:rPr>
            </w:pPr>
            <w:r w:rsidRPr="005C5E93">
              <w:rPr>
                <w:rFonts w:ascii="Times New Roman" w:hAnsi="Times New Roman"/>
                <w:sz w:val="24"/>
                <w:szCs w:val="24"/>
              </w:rPr>
              <w:t>Стихотворения: «Адище города», «Вам!», «Домой!», «Ода революции», «Прозаседавшиеся», «Разговор с фининспектором о поэзии», «Уже второй должно быть ты легла…», «Юбилейное»</w:t>
            </w:r>
            <w:r w:rsidRPr="005C5E93">
              <w:rPr>
                <w:rFonts w:ascii="Times New Roman" w:hAnsi="Times New Roman"/>
                <w:sz w:val="24"/>
                <w:szCs w:val="24"/>
                <w:highlight w:val="white"/>
              </w:rPr>
              <w:t xml:space="preserve"> </w:t>
            </w:r>
          </w:p>
          <w:p w:rsidR="005C5E93" w:rsidRPr="005C5E93" w:rsidRDefault="005C5E93" w:rsidP="005C5E93">
            <w:pPr>
              <w:spacing w:after="0" w:line="240" w:lineRule="auto"/>
              <w:ind w:firstLine="567"/>
              <w:rPr>
                <w:rFonts w:ascii="Times New Roman" w:hAnsi="Times New Roman"/>
                <w:sz w:val="24"/>
                <w:szCs w:val="24"/>
                <w:highlight w:val="white"/>
              </w:rPr>
            </w:pPr>
            <w:r w:rsidRPr="005C5E93">
              <w:rPr>
                <w:rFonts w:ascii="Times New Roman" w:hAnsi="Times New Roman"/>
                <w:sz w:val="24"/>
                <w:szCs w:val="24"/>
                <w:highlight w:val="white"/>
              </w:rPr>
              <w:t>Поэма: «Про это»</w:t>
            </w:r>
          </w:p>
          <w:p w:rsidR="005C5E93" w:rsidRPr="005C5E93" w:rsidRDefault="005C5E93" w:rsidP="005C5E93">
            <w:pPr>
              <w:spacing w:after="0" w:line="240" w:lineRule="auto"/>
              <w:ind w:firstLine="567"/>
              <w:rPr>
                <w:rFonts w:ascii="Times New Roman" w:hAnsi="Times New Roman"/>
                <w:sz w:val="24"/>
                <w:szCs w:val="24"/>
                <w:highlight w:val="white"/>
              </w:rPr>
            </w:pPr>
          </w:p>
          <w:p w:rsidR="005C5E93" w:rsidRPr="005C5E93" w:rsidRDefault="005C5E93" w:rsidP="005C5E93">
            <w:pPr>
              <w:spacing w:after="0" w:line="240" w:lineRule="auto"/>
              <w:ind w:firstLine="567"/>
              <w:rPr>
                <w:rFonts w:ascii="Times New Roman" w:hAnsi="Times New Roman"/>
                <w:sz w:val="24"/>
                <w:szCs w:val="24"/>
                <w:highlight w:val="white"/>
              </w:rPr>
            </w:pPr>
          </w:p>
          <w:p w:rsidR="005C5E93" w:rsidRPr="005C5E93" w:rsidRDefault="005C5E93" w:rsidP="005C5E93">
            <w:pPr>
              <w:spacing w:after="0" w:line="240" w:lineRule="auto"/>
              <w:ind w:firstLine="567"/>
              <w:rPr>
                <w:rFonts w:ascii="Times New Roman" w:hAnsi="Times New Roman"/>
                <w:sz w:val="24"/>
                <w:szCs w:val="24"/>
                <w:highlight w:val="white"/>
              </w:rPr>
            </w:pPr>
          </w:p>
          <w:p w:rsidR="005C5E93" w:rsidRPr="005C5E93" w:rsidRDefault="005C5E93" w:rsidP="005C5E93">
            <w:pPr>
              <w:spacing w:after="0" w:line="240" w:lineRule="auto"/>
              <w:ind w:firstLine="567"/>
              <w:rPr>
                <w:rFonts w:ascii="Times New Roman" w:hAnsi="Times New Roman"/>
                <w:sz w:val="24"/>
                <w:szCs w:val="24"/>
                <w:highlight w:val="white"/>
              </w:rPr>
            </w:pPr>
          </w:p>
          <w:p w:rsidR="005C5E93" w:rsidRPr="005C5E93" w:rsidRDefault="005C5E93" w:rsidP="005C5E93">
            <w:pPr>
              <w:spacing w:after="0" w:line="240" w:lineRule="auto"/>
              <w:ind w:firstLine="567"/>
              <w:rPr>
                <w:rFonts w:ascii="Times New Roman" w:hAnsi="Times New Roman"/>
                <w:sz w:val="24"/>
                <w:szCs w:val="24"/>
                <w:highlight w:val="white"/>
              </w:rPr>
            </w:pPr>
          </w:p>
          <w:p w:rsidR="005C5E93" w:rsidRPr="005C5E93" w:rsidRDefault="005C5E93" w:rsidP="005C5E93">
            <w:pPr>
              <w:spacing w:after="0" w:line="240" w:lineRule="auto"/>
              <w:ind w:firstLine="567"/>
              <w:rPr>
                <w:rFonts w:ascii="Times New Roman" w:hAnsi="Times New Roman"/>
                <w:sz w:val="24"/>
                <w:szCs w:val="24"/>
                <w:highlight w:val="white"/>
              </w:rPr>
            </w:pPr>
          </w:p>
          <w:p w:rsidR="005C5E93" w:rsidRPr="005C5E93" w:rsidRDefault="005C5E93" w:rsidP="005C5E93">
            <w:pPr>
              <w:spacing w:after="0" w:line="240" w:lineRule="auto"/>
              <w:ind w:firstLine="567"/>
              <w:rPr>
                <w:rFonts w:ascii="Times New Roman" w:hAnsi="Times New Roman"/>
                <w:sz w:val="24"/>
                <w:szCs w:val="24"/>
                <w:highlight w:val="white"/>
              </w:rPr>
            </w:pPr>
          </w:p>
          <w:p w:rsidR="005C5E93" w:rsidRPr="005C5E93" w:rsidRDefault="005C5E93" w:rsidP="005C5E93">
            <w:pPr>
              <w:spacing w:after="0" w:line="240" w:lineRule="auto"/>
              <w:ind w:firstLine="567"/>
              <w:rPr>
                <w:rFonts w:ascii="Times New Roman" w:hAnsi="Times New Roman"/>
                <w:sz w:val="24"/>
                <w:szCs w:val="24"/>
                <w:highlight w:val="white"/>
              </w:rPr>
            </w:pPr>
            <w:r w:rsidRPr="005C5E93">
              <w:rPr>
                <w:rFonts w:ascii="Times New Roman" w:hAnsi="Times New Roman"/>
                <w:sz w:val="24"/>
                <w:szCs w:val="24"/>
                <w:highlight w:val="white"/>
              </w:rPr>
              <w:lastRenderedPageBreak/>
              <w:t>М.И. Цветаева</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 xml:space="preserve">Стихотворения: «Все повторяю первый стих…», </w:t>
            </w:r>
            <w:r w:rsidRPr="005C5E93">
              <w:rPr>
                <w:rFonts w:ascii="Times New Roman" w:hAnsi="Times New Roman"/>
                <w:sz w:val="24"/>
                <w:szCs w:val="24"/>
                <w:highlight w:val="white"/>
              </w:rPr>
              <w:t>«Идешь, на меня похожий»,</w:t>
            </w:r>
            <w:r w:rsidRPr="005C5E93">
              <w:rPr>
                <w:rFonts w:ascii="Times New Roman" w:hAnsi="Times New Roman"/>
                <w:sz w:val="24"/>
                <w:szCs w:val="24"/>
              </w:rPr>
              <w:t xml:space="preserve"> «Кто создан из камня…», «Откуда такая нежность», «Попытка ревности», «Пригвождена к позорному столбу»,  «Расстояние: версты, мили…»</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Очерк «Мой Пушкин»</w:t>
            </w:r>
          </w:p>
          <w:p w:rsidR="005C5E93" w:rsidRPr="005C5E93" w:rsidRDefault="005C5E93" w:rsidP="005C5E93">
            <w:pPr>
              <w:spacing w:after="0" w:line="240" w:lineRule="auto"/>
              <w:ind w:firstLine="567"/>
              <w:rPr>
                <w:rFonts w:ascii="Times New Roman" w:hAnsi="Times New Roman"/>
                <w:sz w:val="24"/>
                <w:szCs w:val="24"/>
                <w:highlight w:val="white"/>
              </w:rPr>
            </w:pPr>
          </w:p>
          <w:p w:rsidR="005C5E93" w:rsidRPr="005C5E93" w:rsidRDefault="005C5E93" w:rsidP="005C5E93">
            <w:pPr>
              <w:spacing w:after="0" w:line="240" w:lineRule="auto"/>
              <w:ind w:firstLine="567"/>
              <w:rPr>
                <w:rFonts w:ascii="Times New Roman" w:hAnsi="Times New Roman"/>
                <w:sz w:val="24"/>
                <w:szCs w:val="24"/>
                <w:highlight w:val="white"/>
              </w:rPr>
            </w:pPr>
            <w:r w:rsidRPr="005C5E93">
              <w:rPr>
                <w:rFonts w:ascii="Times New Roman" w:hAnsi="Times New Roman"/>
                <w:sz w:val="24"/>
                <w:szCs w:val="24"/>
                <w:highlight w:val="white"/>
              </w:rPr>
              <w:t>О.Э. Мандельштам</w:t>
            </w:r>
          </w:p>
          <w:p w:rsidR="005C5E93" w:rsidRPr="005C5E93" w:rsidRDefault="005C5E93" w:rsidP="005C5E93">
            <w:pPr>
              <w:spacing w:after="0" w:line="240" w:lineRule="auto"/>
              <w:ind w:firstLine="567"/>
              <w:rPr>
                <w:rFonts w:ascii="Times New Roman" w:hAnsi="Times New Roman"/>
                <w:sz w:val="24"/>
                <w:szCs w:val="24"/>
                <w:highlight w:val="white"/>
              </w:rPr>
            </w:pPr>
            <w:r w:rsidRPr="005C5E93">
              <w:rPr>
                <w:rFonts w:ascii="Times New Roman" w:hAnsi="Times New Roman"/>
                <w:sz w:val="24"/>
                <w:szCs w:val="24"/>
                <w:highlight w:val="white"/>
              </w:rPr>
              <w:t>Стихотворения:</w:t>
            </w:r>
            <w:r w:rsidRPr="005C5E93">
              <w:rPr>
                <w:rFonts w:ascii="Times New Roman" w:hAnsi="Times New Roman"/>
                <w:sz w:val="24"/>
                <w:szCs w:val="24"/>
              </w:rPr>
              <w:t xml:space="preserve"> «Айя-София»,</w:t>
            </w:r>
            <w:r w:rsidRPr="005C5E93">
              <w:rPr>
                <w:rFonts w:ascii="Times New Roman" w:hAnsi="Times New Roman"/>
                <w:sz w:val="24"/>
                <w:szCs w:val="24"/>
                <w:highlight w:val="white"/>
              </w:rPr>
              <w:t xml:space="preserve"> «За гремучую доблесть грядущих веков…»,</w:t>
            </w:r>
            <w:r w:rsidRPr="005C5E93">
              <w:rPr>
                <w:rFonts w:ascii="Times New Roman" w:hAnsi="Times New Roman"/>
                <w:sz w:val="24"/>
                <w:szCs w:val="24"/>
              </w:rPr>
              <w:t xml:space="preserve"> «Лишив меня морей, разбега и разлета…», «Нет, никогда ничей я не был современник…»,  </w:t>
            </w:r>
            <w:r w:rsidRPr="005C5E93">
              <w:rPr>
                <w:rFonts w:ascii="Times New Roman" w:hAnsi="Times New Roman"/>
                <w:sz w:val="24"/>
                <w:szCs w:val="24"/>
                <w:highlight w:val="white"/>
              </w:rPr>
              <w:t xml:space="preserve"> </w:t>
            </w:r>
            <w:r w:rsidRPr="005C5E93">
              <w:rPr>
                <w:rFonts w:ascii="Times New Roman" w:hAnsi="Times New Roman"/>
                <w:sz w:val="24"/>
                <w:szCs w:val="24"/>
              </w:rPr>
              <w:t>«Сумерки свободы»,</w:t>
            </w:r>
            <w:r w:rsidRPr="005C5E93">
              <w:rPr>
                <w:rFonts w:ascii="Times New Roman" w:hAnsi="Times New Roman"/>
                <w:sz w:val="24"/>
                <w:szCs w:val="24"/>
                <w:highlight w:val="white"/>
              </w:rPr>
              <w:t xml:space="preserve"> </w:t>
            </w:r>
            <w:r w:rsidRPr="005C5E93">
              <w:rPr>
                <w:rFonts w:ascii="Times New Roman" w:hAnsi="Times New Roman"/>
                <w:sz w:val="24"/>
                <w:szCs w:val="24"/>
              </w:rPr>
              <w:t xml:space="preserve">«Я к губам подношу эту зелень…» </w:t>
            </w:r>
            <w:r w:rsidRPr="005C5E93">
              <w:rPr>
                <w:rFonts w:ascii="Times New Roman" w:hAnsi="Times New Roman"/>
                <w:sz w:val="24"/>
                <w:szCs w:val="24"/>
                <w:highlight w:val="white"/>
              </w:rPr>
              <w:t xml:space="preserve"> </w:t>
            </w:r>
          </w:p>
          <w:p w:rsidR="005C5E93" w:rsidRPr="005C5E93" w:rsidRDefault="005C5E93" w:rsidP="005C5E93">
            <w:pPr>
              <w:spacing w:after="0" w:line="240" w:lineRule="auto"/>
              <w:ind w:firstLine="567"/>
              <w:rPr>
                <w:rFonts w:ascii="Times New Roman" w:hAnsi="Times New Roman"/>
                <w:sz w:val="24"/>
                <w:szCs w:val="24"/>
                <w:highlight w:val="white"/>
              </w:rPr>
            </w:pPr>
          </w:p>
          <w:p w:rsidR="005C5E93" w:rsidRPr="005C5E93" w:rsidRDefault="005C5E93" w:rsidP="005C5E93">
            <w:pPr>
              <w:spacing w:after="0" w:line="240" w:lineRule="auto"/>
              <w:ind w:firstLine="567"/>
              <w:rPr>
                <w:rFonts w:ascii="Times New Roman" w:hAnsi="Times New Roman"/>
                <w:sz w:val="24"/>
                <w:szCs w:val="24"/>
                <w:highlight w:val="white"/>
              </w:rPr>
            </w:pPr>
            <w:r w:rsidRPr="005C5E93">
              <w:rPr>
                <w:rFonts w:ascii="Times New Roman" w:hAnsi="Times New Roman"/>
                <w:sz w:val="24"/>
                <w:szCs w:val="24"/>
                <w:highlight w:val="white"/>
              </w:rPr>
              <w:t>Б.Л. Пастернак</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highlight w:val="white"/>
              </w:rPr>
              <w:t xml:space="preserve">Стихотворения: </w:t>
            </w:r>
            <w:r w:rsidRPr="005C5E93">
              <w:rPr>
                <w:rFonts w:ascii="Times New Roman" w:hAnsi="Times New Roman"/>
                <w:sz w:val="24"/>
                <w:szCs w:val="24"/>
              </w:rPr>
              <w:t xml:space="preserve">«Август», «Давай ронять слова…», «Единственные дни», «Красавица моя, вся стать…», «Июль», «Любимая – жуть! Когда любит поэт…», «Любить иных – тяжелый крест…», «Никого не будет в доме…», «О, знал бы я, что так бывает…», «Определение поэзии», «Поэзия», «Про эти стихи», «Сестра моя – жизнь и сегодня в разливе…», </w:t>
            </w:r>
            <w:r w:rsidRPr="005C5E93">
              <w:rPr>
                <w:rFonts w:ascii="Times New Roman" w:hAnsi="Times New Roman"/>
                <w:sz w:val="24"/>
                <w:szCs w:val="24"/>
                <w:highlight w:val="white"/>
              </w:rPr>
              <w:t>«Снег идет»</w:t>
            </w:r>
            <w:r w:rsidRPr="005C5E93">
              <w:rPr>
                <w:rFonts w:ascii="Times New Roman" w:hAnsi="Times New Roman"/>
                <w:sz w:val="24"/>
                <w:szCs w:val="24"/>
              </w:rPr>
              <w:t>, «Столетье с лишним – не вчера…»</w:t>
            </w:r>
          </w:p>
          <w:p w:rsidR="005C5E93" w:rsidRPr="005C5E93" w:rsidRDefault="005C5E93" w:rsidP="005C5E93">
            <w:pPr>
              <w:spacing w:after="0" w:line="240" w:lineRule="auto"/>
              <w:ind w:firstLine="567"/>
              <w:rPr>
                <w:rFonts w:ascii="Times New Roman" w:hAnsi="Times New Roman"/>
                <w:sz w:val="24"/>
                <w:szCs w:val="24"/>
                <w:highlight w:val="white"/>
              </w:rPr>
            </w:pPr>
            <w:r w:rsidRPr="005C5E93">
              <w:rPr>
                <w:rFonts w:ascii="Times New Roman" w:hAnsi="Times New Roman"/>
                <w:sz w:val="24"/>
                <w:szCs w:val="24"/>
                <w:highlight w:val="white"/>
              </w:rPr>
              <w:t>Роман «Доктор Живаго»</w:t>
            </w:r>
          </w:p>
          <w:p w:rsidR="005C5E93" w:rsidRPr="005C5E93" w:rsidRDefault="005C5E93" w:rsidP="005C5E93">
            <w:pPr>
              <w:spacing w:after="0" w:line="240" w:lineRule="auto"/>
              <w:ind w:firstLine="567"/>
              <w:rPr>
                <w:rFonts w:ascii="Times New Roman" w:hAnsi="Times New Roman"/>
                <w:sz w:val="24"/>
                <w:szCs w:val="24"/>
                <w:highlight w:val="white"/>
              </w:rPr>
            </w:pPr>
          </w:p>
          <w:p w:rsidR="005C5E93" w:rsidRPr="005C5E93" w:rsidRDefault="005C5E93" w:rsidP="005C5E93">
            <w:pPr>
              <w:spacing w:after="0" w:line="240" w:lineRule="auto"/>
              <w:ind w:firstLine="567"/>
              <w:rPr>
                <w:rFonts w:ascii="Times New Roman" w:hAnsi="Times New Roman"/>
                <w:sz w:val="24"/>
                <w:szCs w:val="24"/>
                <w:highlight w:val="white"/>
              </w:rPr>
            </w:pPr>
            <w:r w:rsidRPr="005C5E93">
              <w:rPr>
                <w:rFonts w:ascii="Times New Roman" w:hAnsi="Times New Roman"/>
                <w:sz w:val="24"/>
                <w:szCs w:val="24"/>
                <w:highlight w:val="white"/>
              </w:rPr>
              <w:t>М.А. Булгаков</w:t>
            </w:r>
          </w:p>
          <w:p w:rsidR="005C5E93" w:rsidRPr="005C5E93" w:rsidRDefault="005C5E93" w:rsidP="005C5E93">
            <w:pPr>
              <w:spacing w:after="0" w:line="240" w:lineRule="auto"/>
              <w:ind w:firstLine="567"/>
              <w:rPr>
                <w:rFonts w:ascii="Times New Roman" w:hAnsi="Times New Roman"/>
                <w:sz w:val="24"/>
                <w:szCs w:val="24"/>
                <w:highlight w:val="white"/>
              </w:rPr>
            </w:pPr>
            <w:r w:rsidRPr="005C5E93">
              <w:rPr>
                <w:rFonts w:ascii="Times New Roman" w:hAnsi="Times New Roman"/>
                <w:sz w:val="24"/>
                <w:szCs w:val="24"/>
              </w:rPr>
              <w:t>Книга рассказов «Записки юного врача». Пьесы «Дни Турбиных», «Бег», «Кабала святош» («Мольер»), «Зойкина квартира»</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 xml:space="preserve">А.П. Платонов </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 xml:space="preserve">Рассказы и повести: «Река Потудань», «Сокровенный </w:t>
            </w:r>
            <w:r w:rsidRPr="005C5E93">
              <w:rPr>
                <w:rFonts w:ascii="Times New Roman" w:hAnsi="Times New Roman"/>
                <w:sz w:val="24"/>
                <w:szCs w:val="24"/>
              </w:rPr>
              <w:lastRenderedPageBreak/>
              <w:t>человек», «Мусорный ветер»</w:t>
            </w:r>
          </w:p>
          <w:p w:rsidR="005C5E93" w:rsidRPr="005C5E93" w:rsidRDefault="005C5E93" w:rsidP="005C5E93">
            <w:pPr>
              <w:spacing w:after="0" w:line="240" w:lineRule="auto"/>
              <w:ind w:firstLine="567"/>
              <w:rPr>
                <w:rFonts w:ascii="Times New Roman" w:hAnsi="Times New Roman"/>
                <w:sz w:val="24"/>
                <w:szCs w:val="24"/>
                <w:highlight w:val="white"/>
              </w:rPr>
            </w:pPr>
            <w:r w:rsidRPr="005C5E93">
              <w:rPr>
                <w:rFonts w:ascii="Times New Roman" w:hAnsi="Times New Roman"/>
                <w:sz w:val="24"/>
                <w:szCs w:val="24"/>
                <w:highlight w:val="white"/>
              </w:rPr>
              <w:t>М.А. Шолохов</w:t>
            </w:r>
          </w:p>
          <w:p w:rsidR="005C5E93" w:rsidRPr="005C5E93" w:rsidRDefault="005C5E93" w:rsidP="005C5E93">
            <w:pPr>
              <w:spacing w:after="0" w:line="240" w:lineRule="auto"/>
              <w:ind w:firstLine="567"/>
              <w:rPr>
                <w:rFonts w:ascii="Times New Roman" w:hAnsi="Times New Roman"/>
                <w:sz w:val="24"/>
                <w:szCs w:val="24"/>
                <w:highlight w:val="white"/>
              </w:rPr>
            </w:pPr>
            <w:r w:rsidRPr="005C5E93">
              <w:rPr>
                <w:rFonts w:ascii="Times New Roman" w:hAnsi="Times New Roman"/>
                <w:sz w:val="24"/>
                <w:szCs w:val="24"/>
                <w:highlight w:val="white"/>
              </w:rPr>
              <w:t>Роман «Поднятая целина».</w:t>
            </w:r>
          </w:p>
          <w:p w:rsidR="005C5E93" w:rsidRPr="005C5E93" w:rsidRDefault="005C5E93" w:rsidP="005C5E93">
            <w:pPr>
              <w:spacing w:after="0" w:line="240" w:lineRule="auto"/>
              <w:ind w:firstLine="567"/>
              <w:rPr>
                <w:rFonts w:ascii="Times New Roman" w:hAnsi="Times New Roman"/>
                <w:sz w:val="24"/>
                <w:szCs w:val="24"/>
                <w:highlight w:val="white"/>
              </w:rPr>
            </w:pPr>
            <w:r w:rsidRPr="005C5E93">
              <w:rPr>
                <w:rFonts w:ascii="Times New Roman" w:hAnsi="Times New Roman"/>
                <w:sz w:val="24"/>
                <w:szCs w:val="24"/>
                <w:highlight w:val="white"/>
              </w:rPr>
              <w:t>Книга рассказов «Донские рассказы»</w:t>
            </w:r>
          </w:p>
          <w:p w:rsidR="005C5E93" w:rsidRPr="005C5E93" w:rsidRDefault="005C5E93" w:rsidP="005C5E93">
            <w:pPr>
              <w:spacing w:after="0" w:line="240" w:lineRule="auto"/>
              <w:ind w:firstLine="567"/>
              <w:rPr>
                <w:rFonts w:ascii="Times New Roman" w:hAnsi="Times New Roman"/>
                <w:sz w:val="24"/>
                <w:szCs w:val="24"/>
                <w:highlight w:val="white"/>
              </w:rPr>
            </w:pPr>
            <w:r w:rsidRPr="005C5E93">
              <w:rPr>
                <w:rFonts w:ascii="Times New Roman" w:hAnsi="Times New Roman"/>
                <w:sz w:val="24"/>
                <w:szCs w:val="24"/>
                <w:highlight w:val="white"/>
              </w:rPr>
              <w:t>В.В. Набоков</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highlight w:val="white"/>
              </w:rPr>
              <w:t xml:space="preserve"> </w:t>
            </w:r>
            <w:r w:rsidRPr="005C5E93">
              <w:rPr>
                <w:rFonts w:ascii="Times New Roman" w:hAnsi="Times New Roman"/>
                <w:sz w:val="24"/>
                <w:szCs w:val="24"/>
              </w:rPr>
              <w:t>Романы «Машенька», «Защита Лужина»</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М.М. Зощенко</w:t>
            </w:r>
          </w:p>
          <w:p w:rsidR="005C5E93" w:rsidRPr="005C5E93" w:rsidRDefault="005C5E93" w:rsidP="005C5E93">
            <w:pPr>
              <w:spacing w:after="0" w:line="240" w:lineRule="auto"/>
              <w:ind w:firstLine="567"/>
              <w:rPr>
                <w:rFonts w:ascii="Times New Roman" w:hAnsi="Times New Roman"/>
                <w:sz w:val="24"/>
                <w:szCs w:val="24"/>
                <w:highlight w:val="white"/>
              </w:rPr>
            </w:pPr>
            <w:r w:rsidRPr="005C5E93">
              <w:rPr>
                <w:rFonts w:ascii="Times New Roman" w:hAnsi="Times New Roman"/>
                <w:sz w:val="24"/>
                <w:szCs w:val="24"/>
              </w:rPr>
              <w:t>Рассказы: «Баня», «Жертва революции», «Нервные люди», «Качество продукции», «Аристократка», «Прелести культуры», «Тормоз Вестингауза», «Диктофон», «Обезьяний язык»</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 xml:space="preserve">И.Э. Бабель </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Книга рассказов «Конармия»</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 xml:space="preserve">А.А. Фадеев  </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Романы «Разгром», «Молодая гвардия»</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 xml:space="preserve">И. Ильф, Е. Петров </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 xml:space="preserve">Романы «12 стульев», «Золотой теленок» </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 xml:space="preserve">Н.Р. Эрдман </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Пьеса «Самоубийца»</w:t>
            </w:r>
          </w:p>
          <w:p w:rsidR="005C5E93" w:rsidRPr="005C5E93" w:rsidRDefault="005C5E93" w:rsidP="005C5E93">
            <w:pPr>
              <w:spacing w:after="0" w:line="240" w:lineRule="auto"/>
              <w:ind w:firstLine="567"/>
              <w:rPr>
                <w:rFonts w:ascii="Times New Roman" w:hAnsi="Times New Roman"/>
                <w:sz w:val="24"/>
                <w:szCs w:val="24"/>
                <w:highlight w:val="white"/>
              </w:rPr>
            </w:pPr>
            <w:r w:rsidRPr="005C5E93">
              <w:rPr>
                <w:rFonts w:ascii="Times New Roman" w:hAnsi="Times New Roman"/>
                <w:sz w:val="24"/>
                <w:szCs w:val="24"/>
                <w:highlight w:val="white"/>
              </w:rPr>
              <w:t xml:space="preserve">А.Н. Островский </w:t>
            </w:r>
          </w:p>
          <w:p w:rsidR="005C5E93" w:rsidRPr="005C5E93" w:rsidRDefault="005C5E93" w:rsidP="005C5E93">
            <w:pPr>
              <w:spacing w:after="0" w:line="240" w:lineRule="auto"/>
              <w:ind w:firstLine="567"/>
              <w:rPr>
                <w:rFonts w:ascii="Times New Roman" w:hAnsi="Times New Roman"/>
                <w:sz w:val="24"/>
                <w:szCs w:val="24"/>
                <w:highlight w:val="white"/>
              </w:rPr>
            </w:pPr>
            <w:r w:rsidRPr="005C5E93">
              <w:rPr>
                <w:rFonts w:ascii="Times New Roman" w:hAnsi="Times New Roman"/>
                <w:sz w:val="24"/>
                <w:szCs w:val="24"/>
                <w:highlight w:val="white"/>
              </w:rPr>
              <w:t>Роман «Как закалялась сталь»</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А.И. Солженицын</w:t>
            </w:r>
          </w:p>
          <w:p w:rsidR="005C5E93" w:rsidRPr="005C5E93" w:rsidRDefault="005C5E93" w:rsidP="005C5E93">
            <w:pPr>
              <w:spacing w:after="0" w:line="240" w:lineRule="auto"/>
              <w:ind w:firstLine="567"/>
              <w:rPr>
                <w:rFonts w:ascii="Times New Roman" w:hAnsi="Times New Roman"/>
                <w:sz w:val="24"/>
                <w:szCs w:val="24"/>
                <w:highlight w:val="white"/>
              </w:rPr>
            </w:pPr>
            <w:r w:rsidRPr="005C5E93">
              <w:rPr>
                <w:rFonts w:ascii="Times New Roman" w:hAnsi="Times New Roman"/>
                <w:sz w:val="24"/>
                <w:szCs w:val="24"/>
                <w:highlight w:val="white"/>
              </w:rPr>
              <w:t>Повесть «Раковый корпус», статья «Жить не по лжи»</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В.Т. Шаламов</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Рассказы: «Сгущенное молоко», «Татарский мулла и чистый воздух», «Васька Денисов, похититель свиней», «Выходной день»</w:t>
            </w:r>
          </w:p>
          <w:p w:rsidR="005C5E93" w:rsidRPr="005C5E93" w:rsidRDefault="005C5E93" w:rsidP="005C5E93">
            <w:pPr>
              <w:spacing w:after="0" w:line="240" w:lineRule="auto"/>
              <w:ind w:firstLine="567"/>
              <w:rPr>
                <w:rFonts w:ascii="Times New Roman" w:hAnsi="Times New Roman"/>
                <w:sz w:val="24"/>
                <w:szCs w:val="24"/>
                <w:highlight w:val="white"/>
              </w:rPr>
            </w:pPr>
            <w:r w:rsidRPr="005C5E93">
              <w:rPr>
                <w:rFonts w:ascii="Times New Roman" w:hAnsi="Times New Roman"/>
                <w:sz w:val="24"/>
                <w:szCs w:val="24"/>
                <w:highlight w:val="white"/>
              </w:rPr>
              <w:t>В.М. Шукшин</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highlight w:val="white"/>
              </w:rPr>
              <w:t>Рассказы «Верую», «Крепкий мужик», «Сапожки», «Танцующий Шива»</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highlight w:val="white"/>
              </w:rPr>
              <w:t>Н.А. Заболоцкий</w:t>
            </w:r>
          </w:p>
          <w:p w:rsidR="005C5E93" w:rsidRPr="005C5E93" w:rsidRDefault="005C5E93" w:rsidP="005C5E93">
            <w:pPr>
              <w:spacing w:after="0" w:line="240" w:lineRule="auto"/>
              <w:ind w:firstLine="567"/>
              <w:rPr>
                <w:rFonts w:ascii="Times New Roman" w:hAnsi="Times New Roman"/>
                <w:sz w:val="24"/>
                <w:szCs w:val="24"/>
                <w:highlight w:val="white"/>
              </w:rPr>
            </w:pPr>
            <w:r w:rsidRPr="005C5E93">
              <w:rPr>
                <w:rFonts w:ascii="Times New Roman" w:hAnsi="Times New Roman"/>
                <w:sz w:val="24"/>
                <w:szCs w:val="24"/>
              </w:rPr>
              <w:t xml:space="preserve">Стихотворения: «В жилищах наших», «Вчера, о смерти размышляя…», «Где-то в поле, возле Магадана…», </w:t>
            </w:r>
            <w:r w:rsidRPr="005C5E93">
              <w:rPr>
                <w:rFonts w:ascii="Times New Roman" w:hAnsi="Times New Roman"/>
                <w:sz w:val="24"/>
                <w:szCs w:val="24"/>
              </w:rPr>
              <w:lastRenderedPageBreak/>
              <w:t>«Движение», «Ивановы», «Лицо коня», «Метаморфозы».  «Новый Быт»,  «Рыбная лавка»,  «Искусство», «Я не ищу гармонии в природе…»</w:t>
            </w:r>
          </w:p>
          <w:p w:rsidR="005C5E93" w:rsidRPr="005C5E93" w:rsidRDefault="005C5E93" w:rsidP="005C5E93">
            <w:pPr>
              <w:spacing w:after="0" w:line="240" w:lineRule="auto"/>
              <w:ind w:firstLine="567"/>
              <w:rPr>
                <w:rFonts w:ascii="Times New Roman" w:hAnsi="Times New Roman"/>
                <w:sz w:val="24"/>
                <w:szCs w:val="24"/>
                <w:highlight w:val="white"/>
              </w:rPr>
            </w:pPr>
            <w:r w:rsidRPr="005C5E93">
              <w:rPr>
                <w:rFonts w:ascii="Times New Roman" w:hAnsi="Times New Roman"/>
                <w:sz w:val="24"/>
                <w:szCs w:val="24"/>
                <w:highlight w:val="white"/>
              </w:rPr>
              <w:t xml:space="preserve">А.Т. Твардовский </w:t>
            </w:r>
          </w:p>
          <w:p w:rsidR="005C5E93" w:rsidRPr="005C5E93" w:rsidRDefault="005C5E93" w:rsidP="005C5E93">
            <w:pPr>
              <w:spacing w:after="0" w:line="240" w:lineRule="auto"/>
              <w:ind w:firstLine="567"/>
              <w:rPr>
                <w:rFonts w:ascii="Times New Roman" w:hAnsi="Times New Roman"/>
                <w:sz w:val="24"/>
                <w:szCs w:val="24"/>
                <w:highlight w:val="white"/>
              </w:rPr>
            </w:pPr>
            <w:r w:rsidRPr="005C5E93">
              <w:rPr>
                <w:rFonts w:ascii="Times New Roman" w:hAnsi="Times New Roman"/>
                <w:sz w:val="24"/>
                <w:szCs w:val="24"/>
                <w:highlight w:val="white"/>
              </w:rPr>
              <w:t xml:space="preserve">Стихотворения: </w:t>
            </w:r>
            <w:r w:rsidRPr="005C5E93">
              <w:rPr>
                <w:rFonts w:ascii="Times New Roman" w:hAnsi="Times New Roman"/>
                <w:sz w:val="24"/>
                <w:szCs w:val="24"/>
              </w:rPr>
              <w:t xml:space="preserve">«В тот день, когда окончилась война…», </w:t>
            </w:r>
            <w:r w:rsidRPr="005C5E93">
              <w:rPr>
                <w:rFonts w:ascii="Times New Roman" w:hAnsi="Times New Roman"/>
                <w:sz w:val="24"/>
                <w:szCs w:val="24"/>
                <w:highlight w:val="white"/>
              </w:rPr>
              <w:t>«Вся суть в одном-единственном завете…»,</w:t>
            </w:r>
            <w:r w:rsidRPr="005C5E93">
              <w:rPr>
                <w:rFonts w:ascii="Times New Roman" w:hAnsi="Times New Roman"/>
                <w:sz w:val="24"/>
                <w:szCs w:val="24"/>
              </w:rPr>
              <w:t xml:space="preserve"> «Дробится рваный цоколь монумента...»,</w:t>
            </w:r>
            <w:r w:rsidRPr="005C5E93">
              <w:rPr>
                <w:rFonts w:ascii="Times New Roman" w:hAnsi="Times New Roman"/>
                <w:sz w:val="24"/>
                <w:szCs w:val="24"/>
                <w:highlight w:val="white"/>
              </w:rPr>
              <w:t xml:space="preserve"> </w:t>
            </w:r>
            <w:r w:rsidRPr="005C5E93">
              <w:rPr>
                <w:rFonts w:ascii="Times New Roman" w:hAnsi="Times New Roman"/>
                <w:sz w:val="24"/>
                <w:szCs w:val="24"/>
              </w:rPr>
              <w:t>«О сущем»,</w:t>
            </w:r>
            <w:r w:rsidRPr="005C5E93">
              <w:rPr>
                <w:rFonts w:ascii="Times New Roman" w:hAnsi="Times New Roman"/>
                <w:sz w:val="24"/>
                <w:szCs w:val="24"/>
                <w:highlight w:val="white"/>
              </w:rPr>
              <w:t xml:space="preserve"> «Памяти матери», «Я знаю, никакой моей вины…»</w:t>
            </w:r>
          </w:p>
          <w:p w:rsidR="005C5E93" w:rsidRPr="005C5E93" w:rsidRDefault="005C5E93" w:rsidP="005C5E93">
            <w:pPr>
              <w:spacing w:after="0" w:line="240" w:lineRule="auto"/>
              <w:ind w:firstLine="567"/>
              <w:rPr>
                <w:rFonts w:ascii="Times New Roman" w:hAnsi="Times New Roman"/>
                <w:sz w:val="24"/>
                <w:szCs w:val="24"/>
                <w:highlight w:val="white"/>
              </w:rPr>
            </w:pPr>
            <w:r w:rsidRPr="005C5E93">
              <w:rPr>
                <w:rFonts w:ascii="Times New Roman" w:hAnsi="Times New Roman"/>
                <w:sz w:val="24"/>
                <w:szCs w:val="24"/>
                <w:highlight w:val="white"/>
              </w:rPr>
              <w:t>И.А. Бродский</w:t>
            </w:r>
          </w:p>
          <w:p w:rsidR="005C5E93" w:rsidRPr="005C5E93" w:rsidRDefault="005C5E93" w:rsidP="005C5E93">
            <w:pPr>
              <w:spacing w:after="0" w:line="240" w:lineRule="auto"/>
              <w:ind w:firstLine="567"/>
              <w:rPr>
                <w:rFonts w:ascii="Times New Roman" w:hAnsi="Times New Roman"/>
                <w:sz w:val="24"/>
                <w:szCs w:val="24"/>
                <w:highlight w:val="white"/>
              </w:rPr>
            </w:pPr>
            <w:r w:rsidRPr="005C5E93">
              <w:rPr>
                <w:rFonts w:ascii="Times New Roman" w:hAnsi="Times New Roman"/>
                <w:sz w:val="24"/>
                <w:szCs w:val="24"/>
                <w:highlight w:val="white"/>
              </w:rPr>
              <w:t>Стихотворения: «1 января 1965 года», «В деревне Бог живет не по углам…», «Воротишься на родину. Ну что ж…», «Осенний крик ястреба», «Рождественская звезда», «То не Муза воды набирает в рот…» «Я обнял эти плечи и взглянул…»</w:t>
            </w:r>
          </w:p>
          <w:p w:rsidR="005C5E93" w:rsidRPr="005C5E93" w:rsidRDefault="005C5E93" w:rsidP="005C5E93">
            <w:pPr>
              <w:spacing w:after="0" w:line="240" w:lineRule="auto"/>
              <w:ind w:firstLine="567"/>
              <w:rPr>
                <w:rFonts w:ascii="Times New Roman" w:hAnsi="Times New Roman"/>
                <w:sz w:val="24"/>
                <w:szCs w:val="24"/>
                <w:highlight w:val="white"/>
              </w:rPr>
            </w:pPr>
            <w:r w:rsidRPr="005C5E93">
              <w:rPr>
                <w:rFonts w:ascii="Times New Roman" w:hAnsi="Times New Roman"/>
                <w:sz w:val="24"/>
                <w:szCs w:val="24"/>
                <w:highlight w:val="white"/>
              </w:rPr>
              <w:t>Нобелевская лекция</w:t>
            </w:r>
          </w:p>
          <w:p w:rsidR="005C5E93" w:rsidRPr="005C5E93" w:rsidRDefault="005C5E93" w:rsidP="005C5E93">
            <w:pPr>
              <w:spacing w:after="0" w:line="240" w:lineRule="auto"/>
              <w:ind w:firstLine="567"/>
              <w:rPr>
                <w:rFonts w:ascii="Times New Roman" w:hAnsi="Times New Roman"/>
                <w:sz w:val="24"/>
                <w:szCs w:val="24"/>
                <w:highlight w:val="white"/>
              </w:rPr>
            </w:pPr>
            <w:r w:rsidRPr="005C5E93">
              <w:rPr>
                <w:rFonts w:ascii="Times New Roman" w:hAnsi="Times New Roman"/>
                <w:sz w:val="24"/>
                <w:szCs w:val="24"/>
                <w:highlight w:val="white"/>
              </w:rPr>
              <w:t>Н.М. Рубцов</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highlight w:val="white"/>
              </w:rPr>
              <w:t>Стихотворения:</w:t>
            </w:r>
            <w:r w:rsidRPr="005C5E93">
              <w:rPr>
                <w:rFonts w:ascii="Times New Roman" w:hAnsi="Times New Roman"/>
                <w:sz w:val="24"/>
                <w:szCs w:val="24"/>
              </w:rPr>
              <w:t xml:space="preserve"> «В горнице», </w:t>
            </w:r>
            <w:r w:rsidRPr="005C5E93">
              <w:rPr>
                <w:rFonts w:ascii="Times New Roman" w:hAnsi="Times New Roman"/>
                <w:sz w:val="24"/>
                <w:szCs w:val="24"/>
                <w:highlight w:val="white"/>
              </w:rPr>
              <w:t xml:space="preserve">«Видения на холме», </w:t>
            </w:r>
            <w:r w:rsidRPr="005C5E93">
              <w:rPr>
                <w:rFonts w:ascii="Times New Roman" w:hAnsi="Times New Roman"/>
                <w:sz w:val="24"/>
                <w:szCs w:val="24"/>
              </w:rPr>
              <w:t>«Звезда полей»,</w:t>
            </w:r>
            <w:r w:rsidRPr="005C5E93">
              <w:rPr>
                <w:rFonts w:ascii="Times New Roman" w:hAnsi="Times New Roman"/>
                <w:sz w:val="24"/>
                <w:szCs w:val="24"/>
                <w:highlight w:val="white"/>
              </w:rPr>
              <w:t xml:space="preserve"> «Зимняя песня»</w:t>
            </w:r>
            <w:r w:rsidRPr="005C5E93">
              <w:rPr>
                <w:rFonts w:ascii="Times New Roman" w:hAnsi="Times New Roman"/>
                <w:sz w:val="24"/>
                <w:szCs w:val="24"/>
              </w:rPr>
              <w:t xml:space="preserve">, </w:t>
            </w:r>
            <w:r w:rsidRPr="005C5E93">
              <w:rPr>
                <w:rFonts w:ascii="Times New Roman" w:hAnsi="Times New Roman"/>
                <w:sz w:val="24"/>
                <w:szCs w:val="24"/>
                <w:highlight w:val="white"/>
              </w:rPr>
              <w:t>«Привет, Россия, родина моя!..»,</w:t>
            </w:r>
            <w:r w:rsidRPr="005C5E93">
              <w:rPr>
                <w:rFonts w:ascii="Times New Roman" w:hAnsi="Times New Roman"/>
                <w:sz w:val="24"/>
                <w:szCs w:val="24"/>
              </w:rPr>
              <w:t xml:space="preserve"> «Тихая моя родина!», </w:t>
            </w:r>
            <w:r w:rsidRPr="005C5E93">
              <w:rPr>
                <w:rFonts w:ascii="Times New Roman" w:hAnsi="Times New Roman"/>
                <w:sz w:val="24"/>
                <w:szCs w:val="24"/>
                <w:highlight w:val="white"/>
              </w:rPr>
              <w:t>«Русский огонек», «Стихи»</w:t>
            </w:r>
          </w:p>
          <w:p w:rsidR="005C5E93" w:rsidRPr="005C5E93" w:rsidRDefault="005C5E93" w:rsidP="005C5E93">
            <w:pPr>
              <w:spacing w:after="0" w:line="240" w:lineRule="auto"/>
              <w:ind w:firstLine="567"/>
              <w:rPr>
                <w:rFonts w:ascii="Times New Roman" w:hAnsi="Times New Roman"/>
                <w:sz w:val="24"/>
                <w:szCs w:val="24"/>
              </w:rPr>
            </w:pP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Проза второй половины ХХ века</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Ф.А. Абрамов</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Роман «Братья и сестры»</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 xml:space="preserve">Ч.Т. Айтматов </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Повести «Пегий пес, бегущий краем моря», «Белый пароход», «Прощай, Гюльсары»</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В.П. Аксёнов</w:t>
            </w:r>
          </w:p>
          <w:p w:rsidR="005C5E93" w:rsidRPr="005C5E93" w:rsidRDefault="005C5E93" w:rsidP="005C5E93">
            <w:pPr>
              <w:spacing w:after="0" w:line="240" w:lineRule="auto"/>
              <w:ind w:firstLine="567"/>
              <w:rPr>
                <w:rFonts w:ascii="Times New Roman" w:hAnsi="Times New Roman"/>
                <w:sz w:val="24"/>
                <w:szCs w:val="24"/>
                <w:highlight w:val="white"/>
              </w:rPr>
            </w:pPr>
            <w:r w:rsidRPr="005C5E93">
              <w:rPr>
                <w:rFonts w:ascii="Times New Roman" w:hAnsi="Times New Roman"/>
                <w:sz w:val="24"/>
                <w:szCs w:val="24"/>
              </w:rPr>
              <w:t xml:space="preserve">Повести «Апельсины из Марокко», «Затоваренная бочкотара» </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В.П. Астафьев</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 xml:space="preserve">Роман «Царь-рыба». Повести: «Веселый солдат», </w:t>
            </w:r>
            <w:r w:rsidRPr="005C5E93">
              <w:rPr>
                <w:rFonts w:ascii="Times New Roman" w:hAnsi="Times New Roman"/>
                <w:sz w:val="24"/>
                <w:szCs w:val="24"/>
              </w:rPr>
              <w:lastRenderedPageBreak/>
              <w:t>«Пастух и пастушка»</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В.И. Белов</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Повесть «Привычное дело», книга «Лад»</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А.Г. Битов</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Книга очерков «Уроки Армении»</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В.В. Быков</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Повести: «Знак беды», «Обелиск», «Сотников»</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Б.Л. Васильев</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Повести: «А зори здесь тихие», «В списках не значился», «Завтра была война»</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Г.Н. Владимов</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Повесть «Верный Руслан», роман «Генерал и его армия»</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В.Н. Войнович</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«Жизнь и необычайные приключения солдата Ивана Чонкина», «Москва 2042»</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 xml:space="preserve">В.С. Гроссман </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 xml:space="preserve">Роман «Жизнь и судьба» </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С.Д. Довлатов</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Книги «Зона», «Чемодан», «Заповедник»</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Ю.О. Домбровский</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Роман «Факультет ненужных вещей»</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Ф.А. Искандер</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«Детство Чика», «Сандро из Чегема», «Кролики и удавы»</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Ю.П. Казаков</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Рассказ «Во сне ты горько плакал»</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 xml:space="preserve">В.Л. Кондратьев </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Повесть «Сашка»</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Е.И. Носов</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Повесть «Усвятские шлемоносцы»</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Б.Ш. Окуждава</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Повесть «Будь здоров, школяр!»</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В.Н. Некрасов</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Повесть «В окопах Сталинграда»</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highlight w:val="white"/>
              </w:rPr>
              <w:t>В.Г. Распутин</w:t>
            </w:r>
            <w:r w:rsidRPr="005C5E93">
              <w:rPr>
                <w:rFonts w:ascii="Times New Roman" w:hAnsi="Times New Roman"/>
                <w:sz w:val="24"/>
                <w:szCs w:val="24"/>
              </w:rPr>
              <w:t xml:space="preserve"> </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 xml:space="preserve">Рассказы и повести: «Деньги для Марии», «Живи и </w:t>
            </w:r>
            <w:r w:rsidRPr="005C5E93">
              <w:rPr>
                <w:rFonts w:ascii="Times New Roman" w:hAnsi="Times New Roman"/>
                <w:sz w:val="24"/>
                <w:szCs w:val="24"/>
              </w:rPr>
              <w:lastRenderedPageBreak/>
              <w:t>помни», «Прощание с Матерой».</w:t>
            </w:r>
          </w:p>
          <w:p w:rsidR="005C5E93" w:rsidRPr="005C5E93" w:rsidRDefault="005C5E93" w:rsidP="005C5E93">
            <w:pPr>
              <w:spacing w:after="0" w:line="240" w:lineRule="auto"/>
              <w:ind w:firstLine="567"/>
              <w:rPr>
                <w:rFonts w:ascii="Times New Roman" w:hAnsi="Times New Roman"/>
                <w:sz w:val="24"/>
                <w:szCs w:val="24"/>
                <w:highlight w:val="white"/>
              </w:rPr>
            </w:pPr>
            <w:r w:rsidRPr="005C5E93">
              <w:rPr>
                <w:rFonts w:ascii="Times New Roman" w:hAnsi="Times New Roman"/>
                <w:sz w:val="24"/>
                <w:szCs w:val="24"/>
                <w:highlight w:val="white"/>
              </w:rPr>
              <w:t>А.Д. Синявский</w:t>
            </w:r>
          </w:p>
          <w:p w:rsidR="005C5E93" w:rsidRPr="005C5E93" w:rsidRDefault="005C5E93" w:rsidP="005C5E93">
            <w:pPr>
              <w:spacing w:after="0" w:line="240" w:lineRule="auto"/>
              <w:ind w:firstLine="567"/>
              <w:rPr>
                <w:rFonts w:ascii="Times New Roman" w:hAnsi="Times New Roman"/>
                <w:sz w:val="24"/>
                <w:szCs w:val="24"/>
                <w:highlight w:val="white"/>
              </w:rPr>
            </w:pPr>
            <w:r w:rsidRPr="005C5E93">
              <w:rPr>
                <w:rFonts w:ascii="Times New Roman" w:hAnsi="Times New Roman"/>
                <w:sz w:val="24"/>
                <w:szCs w:val="24"/>
                <w:highlight w:val="white"/>
              </w:rPr>
              <w:t>Рассказ «Пхенц»</w:t>
            </w:r>
          </w:p>
          <w:p w:rsidR="005C5E93" w:rsidRPr="005C5E93" w:rsidRDefault="005C5E93" w:rsidP="005C5E93">
            <w:pPr>
              <w:spacing w:after="0" w:line="240" w:lineRule="auto"/>
              <w:ind w:firstLine="567"/>
              <w:rPr>
                <w:rFonts w:ascii="Times New Roman" w:hAnsi="Times New Roman"/>
                <w:sz w:val="24"/>
                <w:szCs w:val="24"/>
                <w:highlight w:val="white"/>
              </w:rPr>
            </w:pPr>
            <w:r w:rsidRPr="005C5E93">
              <w:rPr>
                <w:rFonts w:ascii="Times New Roman" w:hAnsi="Times New Roman"/>
                <w:sz w:val="24"/>
                <w:szCs w:val="24"/>
                <w:highlight w:val="white"/>
              </w:rPr>
              <w:t xml:space="preserve">А. и Б. Стругацкие </w:t>
            </w:r>
          </w:p>
          <w:p w:rsidR="005C5E93" w:rsidRPr="005C5E93" w:rsidRDefault="005C5E93" w:rsidP="005C5E93">
            <w:pPr>
              <w:spacing w:after="0" w:line="240" w:lineRule="auto"/>
              <w:ind w:firstLine="567"/>
              <w:rPr>
                <w:rFonts w:ascii="Times New Roman" w:hAnsi="Times New Roman"/>
                <w:sz w:val="24"/>
                <w:szCs w:val="24"/>
                <w:highlight w:val="white"/>
              </w:rPr>
            </w:pPr>
            <w:r w:rsidRPr="005C5E93">
              <w:rPr>
                <w:rFonts w:ascii="Times New Roman" w:hAnsi="Times New Roman"/>
                <w:sz w:val="24"/>
                <w:szCs w:val="24"/>
                <w:highlight w:val="white"/>
              </w:rPr>
              <w:t>Романы: «Трудно быть богом», «Улитка на склоне»</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Ю.В. Трифонов</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Повесть «Обмен»</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 xml:space="preserve">В.Ф. Тендряков </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Рассказы: «Пара гнедых», «Хлеб для собаки»</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 xml:space="preserve">Г.Н. Щербакова </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Повесть «Вам и не снилось»</w:t>
            </w:r>
          </w:p>
          <w:p w:rsidR="005C5E93" w:rsidRPr="005C5E93" w:rsidRDefault="005C5E93" w:rsidP="005C5E93">
            <w:pPr>
              <w:spacing w:after="0" w:line="240" w:lineRule="auto"/>
              <w:ind w:firstLine="567"/>
              <w:rPr>
                <w:rFonts w:ascii="Times New Roman" w:hAnsi="Times New Roman"/>
                <w:sz w:val="24"/>
                <w:szCs w:val="24"/>
              </w:rPr>
            </w:pP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Драматургия второй  половины ХХ века:</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 xml:space="preserve">А.Н. Арбузов </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Пьеса «Жестокие игры»</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А.В. Вампилов</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Пьесы «Старший сын», «Утиная охота»</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А.М. Володин</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Пьеса «Назначение»</w:t>
            </w:r>
          </w:p>
          <w:p w:rsidR="005C5E93" w:rsidRPr="005C5E93" w:rsidRDefault="005C5E93" w:rsidP="005C5E93">
            <w:pPr>
              <w:spacing w:after="0" w:line="240" w:lineRule="auto"/>
              <w:ind w:firstLine="567"/>
              <w:rPr>
                <w:rFonts w:ascii="Times New Roman" w:hAnsi="Times New Roman"/>
                <w:sz w:val="24"/>
                <w:szCs w:val="24"/>
                <w:highlight w:val="white"/>
              </w:rPr>
            </w:pPr>
            <w:r w:rsidRPr="005C5E93">
              <w:rPr>
                <w:rFonts w:ascii="Times New Roman" w:hAnsi="Times New Roman"/>
                <w:sz w:val="24"/>
                <w:szCs w:val="24"/>
                <w:highlight w:val="white"/>
              </w:rPr>
              <w:t xml:space="preserve">В.С. Розов </w:t>
            </w:r>
          </w:p>
          <w:p w:rsidR="005C5E93" w:rsidRPr="005C5E93" w:rsidRDefault="005C5E93" w:rsidP="005C5E93">
            <w:pPr>
              <w:spacing w:after="0" w:line="240" w:lineRule="auto"/>
              <w:ind w:firstLine="567"/>
              <w:rPr>
                <w:rFonts w:ascii="Times New Roman" w:hAnsi="Times New Roman"/>
                <w:sz w:val="24"/>
                <w:szCs w:val="24"/>
                <w:highlight w:val="white"/>
              </w:rPr>
            </w:pPr>
            <w:r w:rsidRPr="005C5E93">
              <w:rPr>
                <w:rFonts w:ascii="Times New Roman" w:hAnsi="Times New Roman"/>
                <w:sz w:val="24"/>
                <w:szCs w:val="24"/>
                <w:highlight w:val="white"/>
              </w:rPr>
              <w:t xml:space="preserve">Пьеса «Гнездо глухаря» </w:t>
            </w:r>
          </w:p>
          <w:p w:rsidR="005C5E93" w:rsidRPr="005C5E93" w:rsidRDefault="005C5E93" w:rsidP="005C5E93">
            <w:pPr>
              <w:spacing w:after="0" w:line="240" w:lineRule="auto"/>
              <w:ind w:firstLine="567"/>
              <w:rPr>
                <w:rFonts w:ascii="Times New Roman" w:hAnsi="Times New Roman"/>
                <w:sz w:val="24"/>
                <w:szCs w:val="24"/>
                <w:highlight w:val="white"/>
              </w:rPr>
            </w:pPr>
            <w:r w:rsidRPr="005C5E93">
              <w:rPr>
                <w:rFonts w:ascii="Times New Roman" w:hAnsi="Times New Roman"/>
                <w:sz w:val="24"/>
                <w:szCs w:val="24"/>
                <w:highlight w:val="white"/>
              </w:rPr>
              <w:t xml:space="preserve">М.М. Рощин </w:t>
            </w:r>
          </w:p>
          <w:p w:rsidR="005C5E93" w:rsidRPr="005C5E93" w:rsidRDefault="005C5E93" w:rsidP="005C5E93">
            <w:pPr>
              <w:spacing w:after="0" w:line="240" w:lineRule="auto"/>
              <w:ind w:firstLine="567"/>
              <w:rPr>
                <w:rFonts w:ascii="Times New Roman" w:hAnsi="Times New Roman"/>
                <w:sz w:val="24"/>
                <w:szCs w:val="24"/>
                <w:highlight w:val="white"/>
              </w:rPr>
            </w:pPr>
            <w:r w:rsidRPr="005C5E93">
              <w:rPr>
                <w:rFonts w:ascii="Times New Roman" w:hAnsi="Times New Roman"/>
                <w:sz w:val="24"/>
                <w:szCs w:val="24"/>
                <w:highlight w:val="white"/>
              </w:rPr>
              <w:t>Пьеса «Валентин и Валентина»</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Поэзия второй половины XX века</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Б.А. Ахмадулина</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А.А. Вознесенский</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В.С. Высоцкий</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Е.А. Евтушенко</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Ю.П. Кузнецов</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А.С. Кушнер</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Ю.Д. Левитанский</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Л.Н. Мартынов</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Вс.Н. Некрасов</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Б.Ш. Окуджава</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Д.С. Самойлов</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Г.В. Сапгир</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Б.А. Слуцкий</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В.Н. Соколов</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В.А. Солоухин</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А.А. Тарковский</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О.Г. Чухонцев</w:t>
            </w:r>
          </w:p>
        </w:tc>
      </w:tr>
      <w:tr w:rsidR="005C5E93" w:rsidRPr="005C5E93" w:rsidTr="00522FE4">
        <w:tc>
          <w:tcPr>
            <w:tcW w:w="2393" w:type="dxa"/>
            <w:vMerge/>
            <w:shd w:val="clear" w:color="auto" w:fill="auto"/>
          </w:tcPr>
          <w:p w:rsidR="005C5E93" w:rsidRPr="005C5E93" w:rsidRDefault="005C5E93" w:rsidP="005C5E93">
            <w:pPr>
              <w:spacing w:after="0" w:line="240" w:lineRule="auto"/>
              <w:ind w:firstLine="567"/>
              <w:rPr>
                <w:rFonts w:ascii="Times New Roman" w:hAnsi="Times New Roman"/>
                <w:sz w:val="24"/>
                <w:szCs w:val="24"/>
                <w:lang w:eastAsia="zh-CN"/>
              </w:rPr>
            </w:pPr>
          </w:p>
        </w:tc>
        <w:tc>
          <w:tcPr>
            <w:tcW w:w="3661" w:type="dxa"/>
            <w:shd w:val="clear" w:color="auto" w:fill="auto"/>
          </w:tcPr>
          <w:p w:rsidR="005C5E93" w:rsidRPr="005C5E93" w:rsidRDefault="005C5E93" w:rsidP="005C5E93">
            <w:pPr>
              <w:spacing w:after="0" w:line="240" w:lineRule="auto"/>
              <w:ind w:firstLine="567"/>
              <w:rPr>
                <w:rFonts w:ascii="Times New Roman" w:hAnsi="Times New Roman"/>
                <w:sz w:val="24"/>
                <w:szCs w:val="24"/>
                <w:lang w:eastAsia="ru-RU"/>
              </w:rPr>
            </w:pPr>
            <w:r w:rsidRPr="005C5E93">
              <w:rPr>
                <w:rFonts w:ascii="Times New Roman" w:hAnsi="Times New Roman"/>
                <w:sz w:val="24"/>
                <w:szCs w:val="24"/>
                <w:highlight w:val="white"/>
              </w:rPr>
              <w:t>С.А. Есенин</w:t>
            </w:r>
          </w:p>
          <w:p w:rsidR="005C5E93" w:rsidRPr="005C5E93" w:rsidRDefault="005C5E93" w:rsidP="005C5E93">
            <w:pPr>
              <w:spacing w:after="0" w:line="240" w:lineRule="auto"/>
              <w:ind w:firstLine="567"/>
              <w:rPr>
                <w:rFonts w:ascii="Times New Roman" w:hAnsi="Times New Roman"/>
                <w:sz w:val="24"/>
                <w:szCs w:val="24"/>
                <w:lang w:eastAsia="ru-RU"/>
              </w:rPr>
            </w:pPr>
            <w:r w:rsidRPr="005C5E93">
              <w:rPr>
                <w:rFonts w:ascii="Times New Roman" w:hAnsi="Times New Roman"/>
                <w:sz w:val="24"/>
                <w:szCs w:val="24"/>
              </w:rPr>
              <w:t xml:space="preserve">Стихотворения: «Гой ты, Русь моя родная…», «Да! Теперь решено. Без возврата…», «До свиданья, друг мой, до свиданья!..», «Не жалею, не зову, не плачу…», </w:t>
            </w:r>
            <w:r w:rsidRPr="005C5E93">
              <w:rPr>
                <w:rFonts w:ascii="Times New Roman" w:hAnsi="Times New Roman"/>
                <w:sz w:val="24"/>
                <w:szCs w:val="24"/>
                <w:highlight w:val="white"/>
              </w:rPr>
              <w:t xml:space="preserve"> </w:t>
            </w:r>
            <w:r w:rsidRPr="005C5E93">
              <w:rPr>
                <w:rFonts w:ascii="Times New Roman" w:hAnsi="Times New Roman"/>
                <w:sz w:val="24"/>
                <w:szCs w:val="24"/>
              </w:rPr>
              <w:t xml:space="preserve">«Песнь о собаке», </w:t>
            </w:r>
            <w:r w:rsidRPr="005C5E93">
              <w:rPr>
                <w:rFonts w:ascii="Times New Roman" w:hAnsi="Times New Roman"/>
                <w:sz w:val="24"/>
                <w:szCs w:val="24"/>
                <w:highlight w:val="white"/>
              </w:rPr>
              <w:t>«Письмо к женщине», «Письмо матери», «Собаке Качалова», «Шаганэ ты моя, Шаганэ…»,</w:t>
            </w:r>
            <w:r w:rsidRPr="005C5E93">
              <w:rPr>
                <w:rFonts w:ascii="Times New Roman" w:hAnsi="Times New Roman"/>
                <w:sz w:val="24"/>
                <w:szCs w:val="24"/>
              </w:rPr>
              <w:t xml:space="preserve"> «Я последний поэт деревни…»</w:t>
            </w:r>
          </w:p>
          <w:p w:rsidR="005C5E93" w:rsidRPr="005C5E93" w:rsidRDefault="005C5E93" w:rsidP="005C5E93">
            <w:pPr>
              <w:spacing w:after="0" w:line="240" w:lineRule="auto"/>
              <w:ind w:firstLine="567"/>
              <w:rPr>
                <w:rFonts w:ascii="Times New Roman" w:hAnsi="Times New Roman"/>
                <w:sz w:val="24"/>
                <w:szCs w:val="24"/>
              </w:rPr>
            </w:pPr>
          </w:p>
          <w:p w:rsidR="005C5E93" w:rsidRPr="005C5E93" w:rsidRDefault="005C5E93" w:rsidP="005C5E93">
            <w:pPr>
              <w:spacing w:after="0" w:line="240" w:lineRule="auto"/>
              <w:ind w:firstLine="567"/>
              <w:rPr>
                <w:rFonts w:ascii="Times New Roman" w:hAnsi="Times New Roman"/>
                <w:sz w:val="24"/>
                <w:szCs w:val="24"/>
              </w:rPr>
            </w:pPr>
          </w:p>
          <w:p w:rsidR="005C5E93" w:rsidRPr="005C5E93" w:rsidRDefault="005C5E93" w:rsidP="005C5E93">
            <w:pPr>
              <w:spacing w:after="0" w:line="240" w:lineRule="auto"/>
              <w:ind w:firstLine="567"/>
              <w:rPr>
                <w:rFonts w:ascii="Times New Roman" w:hAnsi="Times New Roman"/>
                <w:sz w:val="24"/>
                <w:szCs w:val="24"/>
                <w:highlight w:val="white"/>
              </w:rPr>
            </w:pPr>
          </w:p>
        </w:tc>
        <w:tc>
          <w:tcPr>
            <w:tcW w:w="3517" w:type="dxa"/>
            <w:vMerge/>
            <w:shd w:val="clear" w:color="auto" w:fill="auto"/>
          </w:tcPr>
          <w:p w:rsidR="005C5E93" w:rsidRPr="005C5E93" w:rsidRDefault="005C5E93" w:rsidP="005C5E93">
            <w:pPr>
              <w:spacing w:after="0" w:line="240" w:lineRule="auto"/>
              <w:ind w:firstLine="567"/>
              <w:rPr>
                <w:rFonts w:ascii="Times New Roman" w:hAnsi="Times New Roman"/>
                <w:sz w:val="24"/>
                <w:szCs w:val="24"/>
                <w:highlight w:val="white"/>
              </w:rPr>
            </w:pPr>
          </w:p>
        </w:tc>
      </w:tr>
      <w:tr w:rsidR="005C5E93" w:rsidRPr="005C5E93" w:rsidTr="00522FE4">
        <w:tc>
          <w:tcPr>
            <w:tcW w:w="2393" w:type="dxa"/>
            <w:vMerge/>
            <w:shd w:val="clear" w:color="auto" w:fill="auto"/>
          </w:tcPr>
          <w:p w:rsidR="005C5E93" w:rsidRPr="005C5E93" w:rsidRDefault="005C5E93" w:rsidP="005C5E93">
            <w:pPr>
              <w:spacing w:after="0" w:line="240" w:lineRule="auto"/>
              <w:ind w:firstLine="567"/>
              <w:rPr>
                <w:rFonts w:ascii="Times New Roman" w:hAnsi="Times New Roman"/>
                <w:sz w:val="24"/>
                <w:szCs w:val="24"/>
                <w:lang w:eastAsia="zh-CN"/>
              </w:rPr>
            </w:pPr>
          </w:p>
        </w:tc>
        <w:tc>
          <w:tcPr>
            <w:tcW w:w="3661" w:type="dxa"/>
            <w:shd w:val="clear" w:color="auto" w:fill="auto"/>
          </w:tcPr>
          <w:p w:rsidR="005C5E93" w:rsidRPr="005C5E93" w:rsidRDefault="005C5E93" w:rsidP="005C5E93">
            <w:pPr>
              <w:spacing w:after="0" w:line="240" w:lineRule="auto"/>
              <w:ind w:firstLine="567"/>
              <w:rPr>
                <w:rFonts w:ascii="Times New Roman" w:hAnsi="Times New Roman"/>
                <w:sz w:val="24"/>
                <w:szCs w:val="24"/>
                <w:highlight w:val="white"/>
                <w:lang w:eastAsia="ru-RU"/>
              </w:rPr>
            </w:pPr>
            <w:r w:rsidRPr="005C5E93">
              <w:rPr>
                <w:rFonts w:ascii="Times New Roman" w:hAnsi="Times New Roman"/>
                <w:sz w:val="24"/>
                <w:szCs w:val="24"/>
                <w:highlight w:val="white"/>
              </w:rPr>
              <w:t>В.В. Маяковский</w:t>
            </w:r>
          </w:p>
          <w:p w:rsidR="005C5E93" w:rsidRPr="005C5E93" w:rsidRDefault="005C5E93" w:rsidP="005C5E93">
            <w:pPr>
              <w:spacing w:after="0" w:line="240" w:lineRule="auto"/>
              <w:ind w:firstLine="567"/>
              <w:rPr>
                <w:rFonts w:ascii="Times New Roman" w:hAnsi="Times New Roman"/>
                <w:sz w:val="24"/>
                <w:szCs w:val="24"/>
                <w:highlight w:val="white"/>
                <w:lang w:eastAsia="ru-RU"/>
              </w:rPr>
            </w:pPr>
            <w:r w:rsidRPr="005C5E93">
              <w:rPr>
                <w:rFonts w:ascii="Times New Roman" w:hAnsi="Times New Roman"/>
                <w:sz w:val="24"/>
                <w:szCs w:val="24"/>
                <w:highlight w:val="white"/>
              </w:rPr>
              <w:t xml:space="preserve">Стихотворения: </w:t>
            </w:r>
            <w:r w:rsidRPr="005C5E93">
              <w:rPr>
                <w:rFonts w:ascii="Times New Roman" w:hAnsi="Times New Roman"/>
                <w:sz w:val="24"/>
                <w:szCs w:val="24"/>
              </w:rPr>
              <w:t xml:space="preserve">«А вы могли бы?», «Левый марш», «Нате!», «Необычайное приключение, бывшее с Владимиром Маяковским летом на даче», </w:t>
            </w:r>
            <w:r w:rsidRPr="005C5E93">
              <w:rPr>
                <w:rFonts w:ascii="Times New Roman" w:hAnsi="Times New Roman"/>
                <w:sz w:val="24"/>
                <w:szCs w:val="24"/>
                <w:highlight w:val="white"/>
              </w:rPr>
              <w:t>«Лиличка!»,</w:t>
            </w:r>
            <w:r w:rsidRPr="005C5E93">
              <w:rPr>
                <w:rFonts w:ascii="Times New Roman" w:hAnsi="Times New Roman"/>
                <w:sz w:val="24"/>
                <w:szCs w:val="24"/>
              </w:rPr>
              <w:t xml:space="preserve"> «Послушайте!», «Сергею Есенину», «Письмо Татьяне Яковлевой», «Скрипка и немножко нервно»,  «Товарищу Нетте, пароходу и человеку», «Хорошее отношение к лошадям» </w:t>
            </w:r>
          </w:p>
          <w:p w:rsidR="005C5E93" w:rsidRPr="005C5E93" w:rsidRDefault="005C5E93" w:rsidP="005C5E93">
            <w:pPr>
              <w:spacing w:after="0" w:line="240" w:lineRule="auto"/>
              <w:ind w:firstLine="567"/>
              <w:rPr>
                <w:rFonts w:ascii="Times New Roman" w:hAnsi="Times New Roman"/>
                <w:sz w:val="24"/>
                <w:szCs w:val="24"/>
                <w:lang w:eastAsia="zh-CN"/>
              </w:rPr>
            </w:pPr>
            <w:r w:rsidRPr="005C5E93">
              <w:rPr>
                <w:rFonts w:ascii="Times New Roman" w:hAnsi="Times New Roman"/>
                <w:sz w:val="24"/>
                <w:szCs w:val="24"/>
                <w:highlight w:val="white"/>
              </w:rPr>
              <w:t>Поэма «Облако в штанах», «Первое вступление к поэме «Во весь голос»</w:t>
            </w:r>
          </w:p>
        </w:tc>
        <w:tc>
          <w:tcPr>
            <w:tcW w:w="3517" w:type="dxa"/>
            <w:vMerge/>
            <w:shd w:val="clear" w:color="auto" w:fill="auto"/>
          </w:tcPr>
          <w:p w:rsidR="005C5E93" w:rsidRPr="005C5E93" w:rsidRDefault="005C5E93" w:rsidP="005C5E93">
            <w:pPr>
              <w:spacing w:after="0" w:line="240" w:lineRule="auto"/>
              <w:ind w:firstLine="567"/>
              <w:rPr>
                <w:rFonts w:ascii="Times New Roman" w:hAnsi="Times New Roman"/>
                <w:sz w:val="24"/>
                <w:szCs w:val="24"/>
                <w:lang w:eastAsia="zh-CN"/>
              </w:rPr>
            </w:pPr>
          </w:p>
        </w:tc>
      </w:tr>
      <w:tr w:rsidR="005C5E93" w:rsidRPr="005C5E93" w:rsidTr="00522FE4">
        <w:trPr>
          <w:trHeight w:val="2760"/>
        </w:trPr>
        <w:tc>
          <w:tcPr>
            <w:tcW w:w="2393" w:type="dxa"/>
            <w:vMerge/>
            <w:shd w:val="clear" w:color="auto" w:fill="auto"/>
          </w:tcPr>
          <w:p w:rsidR="005C5E93" w:rsidRPr="005C5E93" w:rsidRDefault="005C5E93" w:rsidP="005C5E93">
            <w:pPr>
              <w:spacing w:after="0" w:line="240" w:lineRule="auto"/>
              <w:ind w:firstLine="567"/>
              <w:rPr>
                <w:rFonts w:ascii="Times New Roman" w:hAnsi="Times New Roman"/>
                <w:sz w:val="24"/>
                <w:szCs w:val="24"/>
                <w:highlight w:val="white"/>
              </w:rPr>
            </w:pPr>
          </w:p>
        </w:tc>
        <w:tc>
          <w:tcPr>
            <w:tcW w:w="3661" w:type="dxa"/>
            <w:tcBorders>
              <w:bottom w:val="single" w:sz="4" w:space="0" w:color="auto"/>
            </w:tcBorders>
            <w:shd w:val="clear" w:color="auto" w:fill="auto"/>
          </w:tcPr>
          <w:p w:rsidR="005C5E93" w:rsidRPr="005C5E93" w:rsidRDefault="005C5E93" w:rsidP="005C5E93">
            <w:pPr>
              <w:spacing w:after="0" w:line="240" w:lineRule="auto"/>
              <w:ind w:firstLine="567"/>
              <w:rPr>
                <w:rFonts w:ascii="Times New Roman" w:hAnsi="Times New Roman"/>
                <w:sz w:val="24"/>
                <w:szCs w:val="24"/>
                <w:highlight w:val="white"/>
                <w:lang w:eastAsia="ru-RU"/>
              </w:rPr>
            </w:pPr>
            <w:r w:rsidRPr="005C5E93">
              <w:rPr>
                <w:rFonts w:ascii="Times New Roman" w:hAnsi="Times New Roman"/>
                <w:sz w:val="24"/>
                <w:szCs w:val="24"/>
                <w:highlight w:val="white"/>
              </w:rPr>
              <w:t>М.И. Цветаева</w:t>
            </w:r>
          </w:p>
          <w:p w:rsidR="005C5E93" w:rsidRPr="005C5E93" w:rsidRDefault="005C5E93" w:rsidP="005C5E93">
            <w:pPr>
              <w:spacing w:after="0" w:line="240" w:lineRule="auto"/>
              <w:ind w:firstLine="567"/>
              <w:rPr>
                <w:rFonts w:ascii="Times New Roman" w:hAnsi="Times New Roman"/>
                <w:sz w:val="24"/>
                <w:szCs w:val="24"/>
                <w:highlight w:val="white"/>
                <w:lang w:eastAsia="ru-RU"/>
              </w:rPr>
            </w:pPr>
            <w:r w:rsidRPr="005C5E93">
              <w:rPr>
                <w:rFonts w:ascii="Times New Roman" w:hAnsi="Times New Roman"/>
                <w:sz w:val="24"/>
                <w:szCs w:val="24"/>
                <w:highlight w:val="white"/>
              </w:rPr>
              <w:t xml:space="preserve">Стихотворения: </w:t>
            </w:r>
            <w:r w:rsidRPr="005C5E93">
              <w:rPr>
                <w:rFonts w:ascii="Times New Roman" w:hAnsi="Times New Roman"/>
                <w:sz w:val="24"/>
                <w:szCs w:val="24"/>
              </w:rPr>
              <w:t xml:space="preserve">«Генералам двенадцатого года», </w:t>
            </w:r>
            <w:r w:rsidRPr="005C5E93">
              <w:rPr>
                <w:rFonts w:ascii="Times New Roman" w:hAnsi="Times New Roman"/>
                <w:sz w:val="24"/>
                <w:szCs w:val="24"/>
                <w:highlight w:val="white"/>
              </w:rPr>
              <w:t xml:space="preserve">«Мне нравится, что вы больны не мной…», «Моим стихам, написанным так рано…», «О сколько их упало в эту бездну…», </w:t>
            </w:r>
            <w:r w:rsidRPr="005C5E93">
              <w:rPr>
                <w:rFonts w:ascii="Times New Roman" w:hAnsi="Times New Roman"/>
                <w:sz w:val="24"/>
                <w:szCs w:val="24"/>
              </w:rPr>
              <w:t xml:space="preserve">«О, слезы на глазах…».   </w:t>
            </w:r>
            <w:r w:rsidRPr="005C5E93">
              <w:rPr>
                <w:rFonts w:ascii="Times New Roman" w:hAnsi="Times New Roman"/>
                <w:sz w:val="24"/>
                <w:szCs w:val="24"/>
                <w:highlight w:val="white"/>
              </w:rPr>
              <w:t>«Стихи к Блоку» («Имя твое – птица в руке…»), «Тоска по родине! Давно…»</w:t>
            </w:r>
          </w:p>
        </w:tc>
        <w:tc>
          <w:tcPr>
            <w:tcW w:w="3517" w:type="dxa"/>
            <w:vMerge/>
            <w:shd w:val="clear" w:color="auto" w:fill="auto"/>
          </w:tcPr>
          <w:p w:rsidR="005C5E93" w:rsidRPr="005C5E93" w:rsidRDefault="005C5E93" w:rsidP="005C5E93">
            <w:pPr>
              <w:spacing w:after="0" w:line="240" w:lineRule="auto"/>
              <w:ind w:firstLine="567"/>
              <w:rPr>
                <w:rFonts w:ascii="Times New Roman" w:hAnsi="Times New Roman"/>
                <w:sz w:val="24"/>
                <w:szCs w:val="24"/>
                <w:highlight w:val="white"/>
              </w:rPr>
            </w:pPr>
          </w:p>
        </w:tc>
      </w:tr>
      <w:tr w:rsidR="005C5E93" w:rsidRPr="005C5E93" w:rsidTr="00522FE4">
        <w:tc>
          <w:tcPr>
            <w:tcW w:w="2393" w:type="dxa"/>
            <w:vMerge/>
            <w:shd w:val="clear" w:color="auto" w:fill="auto"/>
          </w:tcPr>
          <w:p w:rsidR="005C5E93" w:rsidRPr="005C5E93" w:rsidRDefault="005C5E93" w:rsidP="005C5E93">
            <w:pPr>
              <w:spacing w:after="0" w:line="240" w:lineRule="auto"/>
              <w:ind w:firstLine="567"/>
              <w:rPr>
                <w:rFonts w:ascii="Times New Roman" w:hAnsi="Times New Roman"/>
                <w:sz w:val="24"/>
                <w:szCs w:val="24"/>
                <w:highlight w:val="white"/>
              </w:rPr>
            </w:pPr>
          </w:p>
        </w:tc>
        <w:tc>
          <w:tcPr>
            <w:tcW w:w="3661" w:type="dxa"/>
            <w:shd w:val="clear" w:color="auto" w:fill="auto"/>
          </w:tcPr>
          <w:p w:rsidR="005C5E93" w:rsidRPr="005C5E93" w:rsidRDefault="005C5E93" w:rsidP="005C5E93">
            <w:pPr>
              <w:spacing w:after="0" w:line="240" w:lineRule="auto"/>
              <w:ind w:firstLine="567"/>
              <w:rPr>
                <w:rFonts w:ascii="Times New Roman" w:hAnsi="Times New Roman"/>
                <w:sz w:val="24"/>
                <w:szCs w:val="24"/>
                <w:highlight w:val="white"/>
              </w:rPr>
            </w:pPr>
            <w:r w:rsidRPr="005C5E93">
              <w:rPr>
                <w:rFonts w:ascii="Times New Roman" w:hAnsi="Times New Roman"/>
                <w:sz w:val="24"/>
                <w:szCs w:val="24"/>
                <w:highlight w:val="white"/>
              </w:rPr>
              <w:t>О.Э. Мандельштам</w:t>
            </w:r>
          </w:p>
          <w:p w:rsidR="005C5E93" w:rsidRPr="005C5E93" w:rsidRDefault="005C5E93" w:rsidP="005C5E93">
            <w:pPr>
              <w:spacing w:after="0" w:line="240" w:lineRule="auto"/>
              <w:ind w:firstLine="567"/>
              <w:rPr>
                <w:rFonts w:ascii="Times New Roman" w:hAnsi="Times New Roman"/>
                <w:sz w:val="24"/>
                <w:szCs w:val="24"/>
                <w:highlight w:val="white"/>
                <w:lang w:eastAsia="ru-RU"/>
              </w:rPr>
            </w:pPr>
            <w:r w:rsidRPr="005C5E93">
              <w:rPr>
                <w:rFonts w:ascii="Times New Roman" w:hAnsi="Times New Roman"/>
                <w:sz w:val="24"/>
                <w:szCs w:val="24"/>
                <w:highlight w:val="white"/>
              </w:rPr>
              <w:t xml:space="preserve">Стихотворения: «Бессонница. Гомер. Тугие паруса…», </w:t>
            </w:r>
            <w:r w:rsidRPr="005C5E93">
              <w:rPr>
                <w:rFonts w:ascii="Times New Roman" w:hAnsi="Times New Roman"/>
                <w:sz w:val="24"/>
                <w:szCs w:val="24"/>
              </w:rPr>
              <w:t xml:space="preserve"> «Мы живем под собою не чуя страны…», </w:t>
            </w:r>
            <w:r w:rsidRPr="005C5E93">
              <w:rPr>
                <w:rFonts w:ascii="Times New Roman" w:hAnsi="Times New Roman"/>
                <w:sz w:val="24"/>
                <w:szCs w:val="24"/>
                <w:highlight w:val="white"/>
              </w:rPr>
              <w:t xml:space="preserve"> «Я вернулся в мой город, знакомый до слез…», «Я не слыхал рассказов Оссиана…»,  «</w:t>
            </w:r>
            <w:r w:rsidRPr="005C5E93">
              <w:rPr>
                <w:rFonts w:ascii="Times New Roman" w:hAnsi="Times New Roman"/>
                <w:sz w:val="24"/>
                <w:szCs w:val="24"/>
                <w:highlight w:val="white"/>
                <w:lang w:val="en-US"/>
              </w:rPr>
              <w:t>Notre</w:t>
            </w:r>
            <w:r w:rsidRPr="005C5E93">
              <w:rPr>
                <w:rFonts w:ascii="Times New Roman" w:hAnsi="Times New Roman"/>
                <w:sz w:val="24"/>
                <w:szCs w:val="24"/>
                <w:highlight w:val="white"/>
              </w:rPr>
              <w:t xml:space="preserve"> </w:t>
            </w:r>
            <w:r w:rsidRPr="005C5E93">
              <w:rPr>
                <w:rFonts w:ascii="Times New Roman" w:hAnsi="Times New Roman"/>
                <w:sz w:val="24"/>
                <w:szCs w:val="24"/>
                <w:highlight w:val="white"/>
                <w:lang w:val="en-US"/>
              </w:rPr>
              <w:t>Dame</w:t>
            </w:r>
            <w:r w:rsidRPr="005C5E93">
              <w:rPr>
                <w:rFonts w:ascii="Times New Roman" w:hAnsi="Times New Roman"/>
                <w:sz w:val="24"/>
                <w:szCs w:val="24"/>
                <w:highlight w:val="white"/>
              </w:rPr>
              <w:t>»</w:t>
            </w:r>
          </w:p>
          <w:p w:rsidR="005C5E93" w:rsidRPr="005C5E93" w:rsidRDefault="005C5E93" w:rsidP="005C5E93">
            <w:pPr>
              <w:spacing w:after="0" w:line="240" w:lineRule="auto"/>
              <w:ind w:firstLine="567"/>
              <w:rPr>
                <w:rFonts w:ascii="Times New Roman" w:hAnsi="Times New Roman"/>
                <w:sz w:val="24"/>
                <w:szCs w:val="24"/>
                <w:highlight w:val="white"/>
              </w:rPr>
            </w:pPr>
          </w:p>
          <w:p w:rsidR="005C5E93" w:rsidRPr="005C5E93" w:rsidRDefault="005C5E93" w:rsidP="005C5E93">
            <w:pPr>
              <w:spacing w:after="0" w:line="240" w:lineRule="auto"/>
              <w:ind w:firstLine="567"/>
              <w:rPr>
                <w:rFonts w:ascii="Times New Roman" w:hAnsi="Times New Roman"/>
                <w:sz w:val="24"/>
                <w:szCs w:val="24"/>
                <w:highlight w:val="white"/>
              </w:rPr>
            </w:pPr>
          </w:p>
          <w:p w:rsidR="005C5E93" w:rsidRPr="005C5E93" w:rsidRDefault="005C5E93" w:rsidP="005C5E93">
            <w:pPr>
              <w:spacing w:after="0" w:line="240" w:lineRule="auto"/>
              <w:ind w:firstLine="567"/>
              <w:rPr>
                <w:rFonts w:ascii="Times New Roman" w:hAnsi="Times New Roman"/>
                <w:sz w:val="24"/>
                <w:szCs w:val="24"/>
                <w:highlight w:val="white"/>
              </w:rPr>
            </w:pPr>
          </w:p>
        </w:tc>
        <w:tc>
          <w:tcPr>
            <w:tcW w:w="3517" w:type="dxa"/>
            <w:vMerge/>
            <w:shd w:val="clear" w:color="auto" w:fill="auto"/>
          </w:tcPr>
          <w:p w:rsidR="005C5E93" w:rsidRPr="005C5E93" w:rsidRDefault="005C5E93" w:rsidP="005C5E93">
            <w:pPr>
              <w:spacing w:after="0" w:line="240" w:lineRule="auto"/>
              <w:ind w:firstLine="567"/>
              <w:rPr>
                <w:rFonts w:ascii="Times New Roman" w:hAnsi="Times New Roman"/>
                <w:sz w:val="24"/>
                <w:szCs w:val="24"/>
                <w:highlight w:val="white"/>
              </w:rPr>
            </w:pPr>
          </w:p>
        </w:tc>
      </w:tr>
      <w:tr w:rsidR="005C5E93" w:rsidRPr="005C5E93" w:rsidTr="00522FE4">
        <w:tc>
          <w:tcPr>
            <w:tcW w:w="2393" w:type="dxa"/>
            <w:vMerge/>
            <w:shd w:val="clear" w:color="auto" w:fill="auto"/>
          </w:tcPr>
          <w:p w:rsidR="005C5E93" w:rsidRPr="005C5E93" w:rsidRDefault="005C5E93" w:rsidP="005C5E93">
            <w:pPr>
              <w:spacing w:after="0" w:line="240" w:lineRule="auto"/>
              <w:ind w:firstLine="567"/>
              <w:rPr>
                <w:rFonts w:ascii="Times New Roman" w:hAnsi="Times New Roman"/>
                <w:sz w:val="24"/>
                <w:szCs w:val="24"/>
                <w:highlight w:val="white"/>
              </w:rPr>
            </w:pPr>
          </w:p>
        </w:tc>
        <w:tc>
          <w:tcPr>
            <w:tcW w:w="3661" w:type="dxa"/>
            <w:shd w:val="clear" w:color="auto" w:fill="auto"/>
          </w:tcPr>
          <w:p w:rsidR="005C5E93" w:rsidRPr="005C5E93" w:rsidRDefault="005C5E93" w:rsidP="005C5E93">
            <w:pPr>
              <w:spacing w:after="0" w:line="240" w:lineRule="auto"/>
              <w:ind w:firstLine="567"/>
              <w:rPr>
                <w:rFonts w:ascii="Times New Roman" w:hAnsi="Times New Roman"/>
                <w:sz w:val="24"/>
                <w:szCs w:val="24"/>
                <w:highlight w:val="white"/>
                <w:lang w:eastAsia="ru-RU"/>
              </w:rPr>
            </w:pPr>
            <w:r w:rsidRPr="005C5E93">
              <w:rPr>
                <w:rFonts w:ascii="Times New Roman" w:hAnsi="Times New Roman"/>
                <w:sz w:val="24"/>
                <w:szCs w:val="24"/>
                <w:highlight w:val="white"/>
              </w:rPr>
              <w:t>Б.Л. Пастернак</w:t>
            </w:r>
          </w:p>
          <w:p w:rsidR="005C5E93" w:rsidRPr="005C5E93" w:rsidRDefault="005C5E93" w:rsidP="005C5E93">
            <w:pPr>
              <w:spacing w:after="0" w:line="240" w:lineRule="auto"/>
              <w:ind w:firstLine="567"/>
              <w:rPr>
                <w:rFonts w:ascii="Times New Roman" w:hAnsi="Times New Roman"/>
                <w:sz w:val="24"/>
                <w:szCs w:val="24"/>
                <w:highlight w:val="white"/>
                <w:lang w:eastAsia="ru-RU"/>
              </w:rPr>
            </w:pPr>
            <w:r w:rsidRPr="005C5E93">
              <w:rPr>
                <w:rFonts w:ascii="Times New Roman" w:hAnsi="Times New Roman"/>
                <w:sz w:val="24"/>
                <w:szCs w:val="24"/>
                <w:highlight w:val="white"/>
              </w:rPr>
              <w:t xml:space="preserve"> Стихотворения: </w:t>
            </w:r>
            <w:r w:rsidRPr="005C5E93">
              <w:rPr>
                <w:rFonts w:ascii="Times New Roman" w:hAnsi="Times New Roman"/>
                <w:sz w:val="24"/>
                <w:szCs w:val="24"/>
              </w:rPr>
              <w:t>«Быть знаменитым некрасиво…»,</w:t>
            </w:r>
            <w:r w:rsidRPr="005C5E93">
              <w:rPr>
                <w:rFonts w:ascii="Times New Roman" w:hAnsi="Times New Roman"/>
                <w:sz w:val="24"/>
                <w:szCs w:val="24"/>
                <w:highlight w:val="white"/>
              </w:rPr>
              <w:t xml:space="preserve"> «Во всем мне хочется дойти…», «Гамлет», </w:t>
            </w:r>
            <w:r w:rsidRPr="005C5E93">
              <w:rPr>
                <w:rFonts w:ascii="Times New Roman" w:hAnsi="Times New Roman"/>
                <w:sz w:val="24"/>
                <w:szCs w:val="24"/>
              </w:rPr>
              <w:t xml:space="preserve">«Марбург», </w:t>
            </w:r>
            <w:r w:rsidRPr="005C5E93">
              <w:rPr>
                <w:rFonts w:ascii="Times New Roman" w:hAnsi="Times New Roman"/>
                <w:sz w:val="24"/>
                <w:szCs w:val="24"/>
                <w:highlight w:val="white"/>
              </w:rPr>
              <w:t>«Зимняя ночь», «Февраль. Достать чернил и плакать!..»</w:t>
            </w:r>
          </w:p>
        </w:tc>
        <w:tc>
          <w:tcPr>
            <w:tcW w:w="3517" w:type="dxa"/>
            <w:vMerge/>
            <w:shd w:val="clear" w:color="auto" w:fill="auto"/>
          </w:tcPr>
          <w:p w:rsidR="005C5E93" w:rsidRPr="005C5E93" w:rsidRDefault="005C5E93" w:rsidP="005C5E93">
            <w:pPr>
              <w:spacing w:after="0" w:line="240" w:lineRule="auto"/>
              <w:ind w:firstLine="567"/>
              <w:rPr>
                <w:rFonts w:ascii="Times New Roman" w:hAnsi="Times New Roman"/>
                <w:sz w:val="24"/>
                <w:szCs w:val="24"/>
                <w:highlight w:val="white"/>
              </w:rPr>
            </w:pPr>
          </w:p>
        </w:tc>
      </w:tr>
      <w:tr w:rsidR="005C5E93" w:rsidRPr="005C5E93" w:rsidTr="00522FE4">
        <w:tc>
          <w:tcPr>
            <w:tcW w:w="2393" w:type="dxa"/>
            <w:vMerge/>
            <w:shd w:val="clear" w:color="auto" w:fill="auto"/>
          </w:tcPr>
          <w:p w:rsidR="005C5E93" w:rsidRPr="005C5E93" w:rsidRDefault="005C5E93" w:rsidP="005C5E93">
            <w:pPr>
              <w:spacing w:after="0" w:line="240" w:lineRule="auto"/>
              <w:ind w:firstLine="567"/>
              <w:rPr>
                <w:rFonts w:ascii="Times New Roman" w:hAnsi="Times New Roman"/>
                <w:sz w:val="24"/>
                <w:szCs w:val="24"/>
                <w:highlight w:val="white"/>
              </w:rPr>
            </w:pPr>
          </w:p>
        </w:tc>
        <w:tc>
          <w:tcPr>
            <w:tcW w:w="3661" w:type="dxa"/>
            <w:shd w:val="clear" w:color="auto" w:fill="auto"/>
          </w:tcPr>
          <w:p w:rsidR="005C5E93" w:rsidRPr="005C5E93" w:rsidRDefault="005C5E93" w:rsidP="005C5E93">
            <w:pPr>
              <w:spacing w:after="0" w:line="240" w:lineRule="auto"/>
              <w:ind w:firstLine="567"/>
              <w:rPr>
                <w:rFonts w:ascii="Times New Roman" w:hAnsi="Times New Roman"/>
                <w:sz w:val="24"/>
                <w:szCs w:val="24"/>
                <w:highlight w:val="white"/>
                <w:lang w:eastAsia="ru-RU"/>
              </w:rPr>
            </w:pPr>
            <w:r w:rsidRPr="005C5E93">
              <w:rPr>
                <w:rFonts w:ascii="Times New Roman" w:hAnsi="Times New Roman"/>
                <w:sz w:val="24"/>
                <w:szCs w:val="24"/>
                <w:highlight w:val="white"/>
              </w:rPr>
              <w:t xml:space="preserve">Е.И. Замятин </w:t>
            </w:r>
          </w:p>
          <w:p w:rsidR="005C5E93" w:rsidRPr="005C5E93" w:rsidRDefault="005C5E93" w:rsidP="005C5E93">
            <w:pPr>
              <w:spacing w:after="0" w:line="240" w:lineRule="auto"/>
              <w:ind w:firstLine="567"/>
              <w:rPr>
                <w:rFonts w:ascii="Times New Roman" w:hAnsi="Times New Roman"/>
                <w:sz w:val="24"/>
                <w:szCs w:val="24"/>
                <w:highlight w:val="white"/>
                <w:lang w:eastAsia="ru-RU"/>
              </w:rPr>
            </w:pPr>
            <w:r w:rsidRPr="005C5E93">
              <w:rPr>
                <w:rFonts w:ascii="Times New Roman" w:hAnsi="Times New Roman"/>
                <w:sz w:val="24"/>
                <w:szCs w:val="24"/>
                <w:highlight w:val="white"/>
              </w:rPr>
              <w:t>Роман «Мы»</w:t>
            </w:r>
          </w:p>
          <w:p w:rsidR="005C5E93" w:rsidRPr="005C5E93" w:rsidRDefault="005C5E93" w:rsidP="005C5E93">
            <w:pPr>
              <w:spacing w:after="0" w:line="240" w:lineRule="auto"/>
              <w:ind w:firstLine="567"/>
              <w:rPr>
                <w:rFonts w:ascii="Times New Roman" w:hAnsi="Times New Roman"/>
                <w:sz w:val="24"/>
                <w:szCs w:val="24"/>
                <w:highlight w:val="white"/>
              </w:rPr>
            </w:pPr>
          </w:p>
          <w:p w:rsidR="005C5E93" w:rsidRPr="005C5E93" w:rsidRDefault="005C5E93" w:rsidP="005C5E93">
            <w:pPr>
              <w:spacing w:after="0" w:line="240" w:lineRule="auto"/>
              <w:ind w:firstLine="567"/>
              <w:rPr>
                <w:rFonts w:ascii="Times New Roman" w:hAnsi="Times New Roman"/>
                <w:sz w:val="24"/>
                <w:szCs w:val="24"/>
                <w:highlight w:val="white"/>
              </w:rPr>
            </w:pPr>
          </w:p>
          <w:p w:rsidR="005C5E93" w:rsidRPr="005C5E93" w:rsidRDefault="005C5E93" w:rsidP="005C5E93">
            <w:pPr>
              <w:spacing w:after="0" w:line="240" w:lineRule="auto"/>
              <w:ind w:firstLine="567"/>
              <w:rPr>
                <w:rFonts w:ascii="Times New Roman" w:hAnsi="Times New Roman"/>
                <w:sz w:val="24"/>
                <w:szCs w:val="24"/>
                <w:highlight w:val="white"/>
              </w:rPr>
            </w:pPr>
          </w:p>
          <w:p w:rsidR="005C5E93" w:rsidRPr="005C5E93" w:rsidRDefault="005C5E93" w:rsidP="005C5E93">
            <w:pPr>
              <w:spacing w:after="0" w:line="240" w:lineRule="auto"/>
              <w:ind w:firstLine="567"/>
              <w:rPr>
                <w:rFonts w:ascii="Times New Roman" w:hAnsi="Times New Roman"/>
                <w:sz w:val="24"/>
                <w:szCs w:val="24"/>
                <w:highlight w:val="white"/>
              </w:rPr>
            </w:pPr>
          </w:p>
          <w:p w:rsidR="005C5E93" w:rsidRPr="005C5E93" w:rsidRDefault="005C5E93" w:rsidP="005C5E93">
            <w:pPr>
              <w:spacing w:after="0" w:line="240" w:lineRule="auto"/>
              <w:ind w:firstLine="567"/>
              <w:rPr>
                <w:rFonts w:ascii="Times New Roman" w:hAnsi="Times New Roman"/>
                <w:sz w:val="24"/>
                <w:szCs w:val="24"/>
                <w:highlight w:val="white"/>
              </w:rPr>
            </w:pPr>
          </w:p>
          <w:p w:rsidR="005C5E93" w:rsidRPr="005C5E93" w:rsidRDefault="005C5E93" w:rsidP="005C5E93">
            <w:pPr>
              <w:spacing w:after="0" w:line="240" w:lineRule="auto"/>
              <w:ind w:firstLine="567"/>
              <w:rPr>
                <w:rFonts w:ascii="Times New Roman" w:hAnsi="Times New Roman"/>
                <w:sz w:val="24"/>
                <w:szCs w:val="24"/>
                <w:highlight w:val="white"/>
              </w:rPr>
            </w:pPr>
          </w:p>
          <w:p w:rsidR="005C5E93" w:rsidRPr="005C5E93" w:rsidRDefault="005C5E93" w:rsidP="005C5E93">
            <w:pPr>
              <w:spacing w:after="0" w:line="240" w:lineRule="auto"/>
              <w:ind w:firstLine="567"/>
              <w:rPr>
                <w:rFonts w:ascii="Times New Roman" w:hAnsi="Times New Roman"/>
                <w:sz w:val="24"/>
                <w:szCs w:val="24"/>
                <w:highlight w:val="white"/>
              </w:rPr>
            </w:pPr>
          </w:p>
          <w:p w:rsidR="005C5E93" w:rsidRPr="005C5E93" w:rsidRDefault="005C5E93" w:rsidP="005C5E93">
            <w:pPr>
              <w:spacing w:after="0" w:line="240" w:lineRule="auto"/>
              <w:ind w:firstLine="567"/>
              <w:rPr>
                <w:rFonts w:ascii="Times New Roman" w:hAnsi="Times New Roman"/>
                <w:sz w:val="24"/>
                <w:szCs w:val="24"/>
                <w:highlight w:val="white"/>
              </w:rPr>
            </w:pPr>
          </w:p>
        </w:tc>
        <w:tc>
          <w:tcPr>
            <w:tcW w:w="3517" w:type="dxa"/>
            <w:vMerge/>
            <w:shd w:val="clear" w:color="auto" w:fill="auto"/>
          </w:tcPr>
          <w:p w:rsidR="005C5E93" w:rsidRPr="005C5E93" w:rsidRDefault="005C5E93" w:rsidP="005C5E93">
            <w:pPr>
              <w:spacing w:after="0" w:line="240" w:lineRule="auto"/>
              <w:ind w:firstLine="567"/>
              <w:rPr>
                <w:rFonts w:ascii="Times New Roman" w:hAnsi="Times New Roman"/>
                <w:sz w:val="24"/>
                <w:szCs w:val="24"/>
                <w:highlight w:val="white"/>
              </w:rPr>
            </w:pPr>
          </w:p>
        </w:tc>
      </w:tr>
      <w:tr w:rsidR="005C5E93" w:rsidRPr="005C5E93" w:rsidTr="00522FE4">
        <w:trPr>
          <w:trHeight w:val="1653"/>
        </w:trPr>
        <w:tc>
          <w:tcPr>
            <w:tcW w:w="2393" w:type="dxa"/>
            <w:vMerge/>
            <w:shd w:val="clear" w:color="auto" w:fill="auto"/>
          </w:tcPr>
          <w:p w:rsidR="005C5E93" w:rsidRPr="005C5E93" w:rsidRDefault="005C5E93" w:rsidP="005C5E93">
            <w:pPr>
              <w:spacing w:after="0" w:line="240" w:lineRule="auto"/>
              <w:ind w:firstLine="567"/>
              <w:rPr>
                <w:rFonts w:ascii="Times New Roman" w:hAnsi="Times New Roman"/>
                <w:sz w:val="24"/>
                <w:szCs w:val="24"/>
                <w:highlight w:val="white"/>
              </w:rPr>
            </w:pPr>
          </w:p>
        </w:tc>
        <w:tc>
          <w:tcPr>
            <w:tcW w:w="3661" w:type="dxa"/>
            <w:tcBorders>
              <w:bottom w:val="single" w:sz="4" w:space="0" w:color="auto"/>
            </w:tcBorders>
            <w:shd w:val="clear" w:color="auto" w:fill="auto"/>
          </w:tcPr>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highlight w:val="white"/>
              </w:rPr>
              <w:t>М.А. Булгаков</w:t>
            </w:r>
          </w:p>
          <w:p w:rsidR="005C5E93" w:rsidRPr="005C5E93" w:rsidRDefault="005C5E93" w:rsidP="005C5E93">
            <w:pPr>
              <w:spacing w:after="0" w:line="240" w:lineRule="auto"/>
              <w:ind w:firstLine="567"/>
              <w:rPr>
                <w:rFonts w:ascii="Times New Roman" w:hAnsi="Times New Roman"/>
                <w:sz w:val="24"/>
                <w:szCs w:val="24"/>
                <w:highlight w:val="white"/>
                <w:lang w:eastAsia="ru-RU"/>
              </w:rPr>
            </w:pPr>
            <w:r w:rsidRPr="005C5E93">
              <w:rPr>
                <w:rFonts w:ascii="Times New Roman" w:hAnsi="Times New Roman"/>
                <w:sz w:val="24"/>
                <w:szCs w:val="24"/>
              </w:rPr>
              <w:t>Повесть «Собачье сердце»</w:t>
            </w:r>
            <w:r w:rsidRPr="005C5E93">
              <w:rPr>
                <w:rFonts w:ascii="Times New Roman" w:hAnsi="Times New Roman"/>
                <w:sz w:val="24"/>
                <w:szCs w:val="24"/>
                <w:highlight w:val="white"/>
              </w:rPr>
              <w:t xml:space="preserve"> Романы «Белая гвардия»</w:t>
            </w:r>
            <w:r w:rsidRPr="005C5E93">
              <w:rPr>
                <w:rFonts w:ascii="Times New Roman" w:hAnsi="Times New Roman"/>
                <w:sz w:val="24"/>
                <w:szCs w:val="24"/>
              </w:rPr>
              <w:t xml:space="preserve">, </w:t>
            </w:r>
            <w:r w:rsidRPr="005C5E93">
              <w:rPr>
                <w:rFonts w:ascii="Times New Roman" w:hAnsi="Times New Roman"/>
                <w:sz w:val="24"/>
                <w:szCs w:val="24"/>
                <w:highlight w:val="white"/>
              </w:rPr>
              <w:t>«Мастер и Маргарита»</w:t>
            </w:r>
          </w:p>
        </w:tc>
        <w:tc>
          <w:tcPr>
            <w:tcW w:w="3517" w:type="dxa"/>
            <w:vMerge/>
            <w:shd w:val="clear" w:color="auto" w:fill="auto"/>
          </w:tcPr>
          <w:p w:rsidR="005C5E93" w:rsidRPr="005C5E93" w:rsidRDefault="005C5E93" w:rsidP="005C5E93">
            <w:pPr>
              <w:spacing w:after="0" w:line="240" w:lineRule="auto"/>
              <w:ind w:firstLine="567"/>
              <w:rPr>
                <w:rFonts w:ascii="Times New Roman" w:hAnsi="Times New Roman"/>
                <w:sz w:val="24"/>
                <w:szCs w:val="24"/>
                <w:highlight w:val="white"/>
              </w:rPr>
            </w:pPr>
          </w:p>
        </w:tc>
      </w:tr>
      <w:tr w:rsidR="005C5E93" w:rsidRPr="005C5E93" w:rsidTr="00522FE4">
        <w:trPr>
          <w:trHeight w:val="1104"/>
        </w:trPr>
        <w:tc>
          <w:tcPr>
            <w:tcW w:w="2393" w:type="dxa"/>
            <w:vMerge/>
            <w:shd w:val="clear" w:color="auto" w:fill="auto"/>
          </w:tcPr>
          <w:p w:rsidR="005C5E93" w:rsidRPr="005C5E93" w:rsidRDefault="005C5E93" w:rsidP="005C5E93">
            <w:pPr>
              <w:spacing w:after="0" w:line="240" w:lineRule="auto"/>
              <w:ind w:firstLine="567"/>
              <w:rPr>
                <w:rFonts w:ascii="Times New Roman" w:hAnsi="Times New Roman"/>
                <w:sz w:val="24"/>
                <w:szCs w:val="24"/>
              </w:rPr>
            </w:pPr>
          </w:p>
        </w:tc>
        <w:tc>
          <w:tcPr>
            <w:tcW w:w="3661" w:type="dxa"/>
            <w:tcBorders>
              <w:bottom w:val="single" w:sz="4" w:space="0" w:color="auto"/>
            </w:tcBorders>
            <w:shd w:val="clear" w:color="auto" w:fill="auto"/>
          </w:tcPr>
          <w:p w:rsidR="005C5E93" w:rsidRPr="005C5E93" w:rsidRDefault="005C5E93" w:rsidP="005C5E93">
            <w:pPr>
              <w:spacing w:after="0" w:line="240" w:lineRule="auto"/>
              <w:ind w:firstLine="567"/>
              <w:rPr>
                <w:rFonts w:ascii="Times New Roman" w:hAnsi="Times New Roman"/>
                <w:sz w:val="24"/>
                <w:szCs w:val="24"/>
                <w:highlight w:val="white"/>
                <w:lang w:eastAsia="ru-RU"/>
              </w:rPr>
            </w:pPr>
            <w:r w:rsidRPr="005C5E93">
              <w:rPr>
                <w:rFonts w:ascii="Times New Roman" w:hAnsi="Times New Roman"/>
                <w:sz w:val="24"/>
                <w:szCs w:val="24"/>
                <w:highlight w:val="white"/>
              </w:rPr>
              <w:t xml:space="preserve">А.П. Платонов. </w:t>
            </w:r>
          </w:p>
          <w:p w:rsidR="005C5E93" w:rsidRPr="005C5E93" w:rsidRDefault="005C5E93" w:rsidP="005C5E93">
            <w:pPr>
              <w:spacing w:after="0" w:line="240" w:lineRule="auto"/>
              <w:ind w:firstLine="567"/>
              <w:rPr>
                <w:rFonts w:ascii="Times New Roman" w:hAnsi="Times New Roman"/>
                <w:sz w:val="24"/>
                <w:szCs w:val="24"/>
                <w:highlight w:val="white"/>
                <w:lang w:eastAsia="ru-RU"/>
              </w:rPr>
            </w:pPr>
            <w:r w:rsidRPr="005C5E93">
              <w:rPr>
                <w:rFonts w:ascii="Times New Roman" w:hAnsi="Times New Roman"/>
                <w:sz w:val="24"/>
                <w:szCs w:val="24"/>
              </w:rPr>
              <w:t>Рассказы и повести: «В прекрасном и яростном мире», «Котлован», «Возвращение»</w:t>
            </w:r>
          </w:p>
        </w:tc>
        <w:tc>
          <w:tcPr>
            <w:tcW w:w="3517" w:type="dxa"/>
            <w:vMerge/>
            <w:shd w:val="clear" w:color="auto" w:fill="auto"/>
          </w:tcPr>
          <w:p w:rsidR="005C5E93" w:rsidRPr="005C5E93" w:rsidRDefault="005C5E93" w:rsidP="005C5E93">
            <w:pPr>
              <w:spacing w:after="0" w:line="240" w:lineRule="auto"/>
              <w:ind w:firstLine="567"/>
              <w:rPr>
                <w:rFonts w:ascii="Times New Roman" w:hAnsi="Times New Roman"/>
                <w:sz w:val="24"/>
                <w:szCs w:val="24"/>
                <w:highlight w:val="white"/>
              </w:rPr>
            </w:pPr>
          </w:p>
        </w:tc>
      </w:tr>
      <w:tr w:rsidR="005C5E93" w:rsidRPr="005C5E93" w:rsidTr="00522FE4">
        <w:trPr>
          <w:trHeight w:val="761"/>
        </w:trPr>
        <w:tc>
          <w:tcPr>
            <w:tcW w:w="2393" w:type="dxa"/>
            <w:vMerge/>
            <w:shd w:val="clear" w:color="auto" w:fill="auto"/>
          </w:tcPr>
          <w:p w:rsidR="005C5E93" w:rsidRPr="005C5E93" w:rsidRDefault="005C5E93" w:rsidP="005C5E93">
            <w:pPr>
              <w:spacing w:after="0" w:line="240" w:lineRule="auto"/>
              <w:ind w:firstLine="567"/>
              <w:rPr>
                <w:rFonts w:ascii="Times New Roman" w:hAnsi="Times New Roman"/>
                <w:sz w:val="24"/>
                <w:szCs w:val="24"/>
                <w:highlight w:val="white"/>
              </w:rPr>
            </w:pPr>
          </w:p>
        </w:tc>
        <w:tc>
          <w:tcPr>
            <w:tcW w:w="3661" w:type="dxa"/>
            <w:tcBorders>
              <w:bottom w:val="single" w:sz="4" w:space="0" w:color="auto"/>
            </w:tcBorders>
            <w:shd w:val="clear" w:color="auto" w:fill="auto"/>
          </w:tcPr>
          <w:p w:rsidR="005C5E93" w:rsidRPr="005C5E93" w:rsidRDefault="005C5E93" w:rsidP="005C5E93">
            <w:pPr>
              <w:spacing w:after="0" w:line="240" w:lineRule="auto"/>
              <w:ind w:firstLine="567"/>
              <w:rPr>
                <w:rFonts w:ascii="Times New Roman" w:hAnsi="Times New Roman"/>
                <w:sz w:val="24"/>
                <w:szCs w:val="24"/>
                <w:highlight w:val="white"/>
                <w:lang w:eastAsia="ru-RU"/>
              </w:rPr>
            </w:pPr>
            <w:r w:rsidRPr="005C5E93">
              <w:rPr>
                <w:rFonts w:ascii="Times New Roman" w:hAnsi="Times New Roman"/>
                <w:sz w:val="24"/>
                <w:szCs w:val="24"/>
                <w:highlight w:val="white"/>
              </w:rPr>
              <w:t>М.А. Шолохов</w:t>
            </w:r>
          </w:p>
          <w:p w:rsidR="005C5E93" w:rsidRPr="005C5E93" w:rsidRDefault="005C5E93" w:rsidP="005C5E93">
            <w:pPr>
              <w:spacing w:after="0" w:line="240" w:lineRule="auto"/>
              <w:ind w:firstLine="567"/>
              <w:rPr>
                <w:rFonts w:ascii="Times New Roman" w:hAnsi="Times New Roman"/>
                <w:sz w:val="24"/>
                <w:szCs w:val="24"/>
                <w:lang w:eastAsia="ru-RU"/>
              </w:rPr>
            </w:pPr>
            <w:r w:rsidRPr="005C5E93">
              <w:rPr>
                <w:rFonts w:ascii="Times New Roman" w:hAnsi="Times New Roman"/>
                <w:sz w:val="24"/>
                <w:szCs w:val="24"/>
                <w:highlight w:val="white"/>
              </w:rPr>
              <w:t xml:space="preserve">Роман-эпопея «Тихий Дон» </w:t>
            </w:r>
          </w:p>
          <w:p w:rsidR="005C5E93" w:rsidRPr="005C5E93" w:rsidRDefault="005C5E93" w:rsidP="005C5E93">
            <w:pPr>
              <w:spacing w:after="0" w:line="240" w:lineRule="auto"/>
              <w:ind w:firstLine="567"/>
              <w:rPr>
                <w:rFonts w:ascii="Times New Roman" w:hAnsi="Times New Roman"/>
                <w:sz w:val="24"/>
                <w:szCs w:val="24"/>
                <w:highlight w:val="white"/>
              </w:rPr>
            </w:pPr>
          </w:p>
          <w:p w:rsidR="005C5E93" w:rsidRPr="005C5E93" w:rsidRDefault="005C5E93" w:rsidP="005C5E93">
            <w:pPr>
              <w:spacing w:after="0" w:line="240" w:lineRule="auto"/>
              <w:ind w:firstLine="567"/>
              <w:rPr>
                <w:rFonts w:ascii="Times New Roman" w:hAnsi="Times New Roman"/>
                <w:sz w:val="24"/>
                <w:szCs w:val="24"/>
                <w:highlight w:val="white"/>
              </w:rPr>
            </w:pPr>
          </w:p>
        </w:tc>
        <w:tc>
          <w:tcPr>
            <w:tcW w:w="3517" w:type="dxa"/>
            <w:vMerge/>
            <w:shd w:val="clear" w:color="auto" w:fill="auto"/>
          </w:tcPr>
          <w:p w:rsidR="005C5E93" w:rsidRPr="005C5E93" w:rsidRDefault="005C5E93" w:rsidP="005C5E93">
            <w:pPr>
              <w:spacing w:after="0" w:line="240" w:lineRule="auto"/>
              <w:ind w:firstLine="567"/>
              <w:rPr>
                <w:rFonts w:ascii="Times New Roman" w:hAnsi="Times New Roman"/>
                <w:sz w:val="24"/>
                <w:szCs w:val="24"/>
                <w:highlight w:val="white"/>
              </w:rPr>
            </w:pPr>
          </w:p>
        </w:tc>
      </w:tr>
      <w:tr w:rsidR="005C5E93" w:rsidRPr="005C5E93" w:rsidTr="00522FE4">
        <w:trPr>
          <w:trHeight w:val="1623"/>
        </w:trPr>
        <w:tc>
          <w:tcPr>
            <w:tcW w:w="2393" w:type="dxa"/>
            <w:vMerge/>
            <w:shd w:val="clear" w:color="auto" w:fill="auto"/>
          </w:tcPr>
          <w:p w:rsidR="005C5E93" w:rsidRPr="005C5E93" w:rsidRDefault="005C5E93" w:rsidP="005C5E93">
            <w:pPr>
              <w:spacing w:after="0" w:line="240" w:lineRule="auto"/>
              <w:ind w:firstLine="567"/>
              <w:rPr>
                <w:rFonts w:ascii="Times New Roman" w:hAnsi="Times New Roman"/>
                <w:sz w:val="24"/>
                <w:szCs w:val="24"/>
                <w:highlight w:val="white"/>
              </w:rPr>
            </w:pPr>
          </w:p>
        </w:tc>
        <w:tc>
          <w:tcPr>
            <w:tcW w:w="3661" w:type="dxa"/>
            <w:shd w:val="clear" w:color="auto" w:fill="auto"/>
          </w:tcPr>
          <w:p w:rsidR="005C5E93" w:rsidRPr="005C5E93" w:rsidRDefault="005C5E93" w:rsidP="005C5E93">
            <w:pPr>
              <w:spacing w:after="0" w:line="240" w:lineRule="auto"/>
              <w:ind w:firstLine="567"/>
              <w:rPr>
                <w:rFonts w:ascii="Times New Roman" w:hAnsi="Times New Roman"/>
                <w:sz w:val="24"/>
                <w:szCs w:val="24"/>
                <w:highlight w:val="white"/>
                <w:lang w:eastAsia="ru-RU"/>
              </w:rPr>
            </w:pPr>
            <w:r w:rsidRPr="005C5E93">
              <w:rPr>
                <w:rFonts w:ascii="Times New Roman" w:hAnsi="Times New Roman"/>
                <w:sz w:val="24"/>
                <w:szCs w:val="24"/>
                <w:highlight w:val="white"/>
              </w:rPr>
              <w:t>В.В. Набоков</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Рассказы «Облако, озеро, башня», «Весна в Фиальте»</w:t>
            </w:r>
          </w:p>
          <w:p w:rsidR="005C5E93" w:rsidRPr="005C5E93" w:rsidRDefault="005C5E93" w:rsidP="005C5E93">
            <w:pPr>
              <w:spacing w:after="0" w:line="240" w:lineRule="auto"/>
              <w:ind w:firstLine="567"/>
              <w:rPr>
                <w:rFonts w:ascii="Times New Roman" w:hAnsi="Times New Roman"/>
                <w:sz w:val="24"/>
                <w:szCs w:val="24"/>
                <w:highlight w:val="yellow"/>
              </w:rPr>
            </w:pPr>
          </w:p>
          <w:p w:rsidR="005C5E93" w:rsidRPr="005C5E93" w:rsidRDefault="005C5E93" w:rsidP="005C5E93">
            <w:pPr>
              <w:spacing w:after="0" w:line="240" w:lineRule="auto"/>
              <w:ind w:firstLine="567"/>
              <w:rPr>
                <w:rFonts w:ascii="Times New Roman" w:hAnsi="Times New Roman"/>
                <w:sz w:val="24"/>
                <w:szCs w:val="24"/>
                <w:highlight w:val="white"/>
              </w:rPr>
            </w:pPr>
          </w:p>
          <w:p w:rsidR="005C5E93" w:rsidRPr="005C5E93" w:rsidRDefault="005C5E93" w:rsidP="005C5E93">
            <w:pPr>
              <w:spacing w:after="0" w:line="240" w:lineRule="auto"/>
              <w:ind w:firstLine="567"/>
              <w:rPr>
                <w:rFonts w:ascii="Times New Roman" w:hAnsi="Times New Roman"/>
                <w:sz w:val="24"/>
                <w:szCs w:val="24"/>
                <w:highlight w:val="white"/>
              </w:rPr>
            </w:pPr>
          </w:p>
          <w:p w:rsidR="005C5E93" w:rsidRPr="005C5E93" w:rsidRDefault="005C5E93" w:rsidP="005C5E93">
            <w:pPr>
              <w:spacing w:after="0" w:line="240" w:lineRule="auto"/>
              <w:ind w:firstLine="567"/>
              <w:rPr>
                <w:rFonts w:ascii="Times New Roman" w:hAnsi="Times New Roman"/>
                <w:sz w:val="24"/>
                <w:szCs w:val="24"/>
                <w:highlight w:val="white"/>
              </w:rPr>
            </w:pPr>
          </w:p>
          <w:p w:rsidR="005C5E93" w:rsidRPr="005C5E93" w:rsidRDefault="005C5E93" w:rsidP="005C5E93">
            <w:pPr>
              <w:spacing w:after="0" w:line="240" w:lineRule="auto"/>
              <w:ind w:firstLine="567"/>
              <w:rPr>
                <w:rFonts w:ascii="Times New Roman" w:hAnsi="Times New Roman"/>
                <w:sz w:val="24"/>
                <w:szCs w:val="24"/>
                <w:highlight w:val="white"/>
              </w:rPr>
            </w:pPr>
          </w:p>
          <w:p w:rsidR="005C5E93" w:rsidRPr="005C5E93" w:rsidRDefault="005C5E93" w:rsidP="005C5E93">
            <w:pPr>
              <w:spacing w:after="0" w:line="240" w:lineRule="auto"/>
              <w:ind w:firstLine="567"/>
              <w:rPr>
                <w:rFonts w:ascii="Times New Roman" w:hAnsi="Times New Roman"/>
                <w:sz w:val="24"/>
                <w:szCs w:val="24"/>
                <w:highlight w:val="white"/>
              </w:rPr>
            </w:pPr>
          </w:p>
          <w:p w:rsidR="005C5E93" w:rsidRPr="005C5E93" w:rsidRDefault="005C5E93" w:rsidP="005C5E93">
            <w:pPr>
              <w:spacing w:after="0" w:line="240" w:lineRule="auto"/>
              <w:ind w:firstLine="567"/>
              <w:rPr>
                <w:rFonts w:ascii="Times New Roman" w:hAnsi="Times New Roman"/>
                <w:sz w:val="24"/>
                <w:szCs w:val="24"/>
                <w:highlight w:val="white"/>
              </w:rPr>
            </w:pPr>
          </w:p>
          <w:p w:rsidR="005C5E93" w:rsidRPr="005C5E93" w:rsidRDefault="005C5E93" w:rsidP="005C5E93">
            <w:pPr>
              <w:spacing w:after="0" w:line="240" w:lineRule="auto"/>
              <w:ind w:firstLine="567"/>
              <w:rPr>
                <w:rFonts w:ascii="Times New Roman" w:hAnsi="Times New Roman"/>
                <w:sz w:val="24"/>
                <w:szCs w:val="24"/>
                <w:highlight w:val="white"/>
              </w:rPr>
            </w:pPr>
          </w:p>
          <w:p w:rsidR="005C5E93" w:rsidRPr="005C5E93" w:rsidRDefault="005C5E93" w:rsidP="005C5E93">
            <w:pPr>
              <w:spacing w:after="0" w:line="240" w:lineRule="auto"/>
              <w:ind w:firstLine="567"/>
              <w:rPr>
                <w:rFonts w:ascii="Times New Roman" w:hAnsi="Times New Roman"/>
                <w:sz w:val="24"/>
                <w:szCs w:val="24"/>
                <w:highlight w:val="white"/>
              </w:rPr>
            </w:pPr>
          </w:p>
          <w:p w:rsidR="005C5E93" w:rsidRPr="005C5E93" w:rsidRDefault="005C5E93" w:rsidP="005C5E93">
            <w:pPr>
              <w:spacing w:after="0" w:line="240" w:lineRule="auto"/>
              <w:ind w:firstLine="567"/>
              <w:rPr>
                <w:rFonts w:ascii="Times New Roman" w:hAnsi="Times New Roman"/>
                <w:sz w:val="24"/>
                <w:szCs w:val="24"/>
                <w:highlight w:val="white"/>
              </w:rPr>
            </w:pPr>
          </w:p>
          <w:p w:rsidR="005C5E93" w:rsidRPr="005C5E93" w:rsidRDefault="005C5E93" w:rsidP="005C5E93">
            <w:pPr>
              <w:spacing w:after="0" w:line="240" w:lineRule="auto"/>
              <w:ind w:firstLine="567"/>
              <w:rPr>
                <w:rFonts w:ascii="Times New Roman" w:hAnsi="Times New Roman"/>
                <w:sz w:val="24"/>
                <w:szCs w:val="24"/>
                <w:highlight w:val="white"/>
              </w:rPr>
            </w:pPr>
          </w:p>
          <w:p w:rsidR="005C5E93" w:rsidRPr="005C5E93" w:rsidRDefault="005C5E93" w:rsidP="005C5E93">
            <w:pPr>
              <w:spacing w:after="0" w:line="240" w:lineRule="auto"/>
              <w:ind w:firstLine="567"/>
              <w:rPr>
                <w:rFonts w:ascii="Times New Roman" w:hAnsi="Times New Roman"/>
                <w:sz w:val="24"/>
                <w:szCs w:val="24"/>
                <w:highlight w:val="white"/>
              </w:rPr>
            </w:pPr>
          </w:p>
          <w:p w:rsidR="005C5E93" w:rsidRPr="005C5E93" w:rsidRDefault="005C5E93" w:rsidP="005C5E93">
            <w:pPr>
              <w:spacing w:after="0" w:line="240" w:lineRule="auto"/>
              <w:ind w:firstLine="567"/>
              <w:rPr>
                <w:rFonts w:ascii="Times New Roman" w:hAnsi="Times New Roman"/>
                <w:sz w:val="24"/>
                <w:szCs w:val="24"/>
                <w:highlight w:val="white"/>
              </w:rPr>
            </w:pPr>
          </w:p>
          <w:p w:rsidR="005C5E93" w:rsidRPr="005C5E93" w:rsidRDefault="005C5E93" w:rsidP="005C5E93">
            <w:pPr>
              <w:spacing w:after="0" w:line="240" w:lineRule="auto"/>
              <w:ind w:firstLine="567"/>
              <w:rPr>
                <w:rFonts w:ascii="Times New Roman" w:hAnsi="Times New Roman"/>
                <w:sz w:val="24"/>
                <w:szCs w:val="24"/>
                <w:highlight w:val="white"/>
              </w:rPr>
            </w:pPr>
          </w:p>
          <w:p w:rsidR="005C5E93" w:rsidRPr="005C5E93" w:rsidRDefault="005C5E93" w:rsidP="005C5E93">
            <w:pPr>
              <w:spacing w:after="0" w:line="240" w:lineRule="auto"/>
              <w:ind w:firstLine="567"/>
              <w:rPr>
                <w:rFonts w:ascii="Times New Roman" w:hAnsi="Times New Roman"/>
                <w:sz w:val="24"/>
                <w:szCs w:val="24"/>
                <w:highlight w:val="white"/>
              </w:rPr>
            </w:pPr>
          </w:p>
          <w:p w:rsidR="005C5E93" w:rsidRPr="005C5E93" w:rsidRDefault="005C5E93" w:rsidP="005C5E93">
            <w:pPr>
              <w:spacing w:after="0" w:line="240" w:lineRule="auto"/>
              <w:ind w:firstLine="567"/>
              <w:rPr>
                <w:rFonts w:ascii="Times New Roman" w:hAnsi="Times New Roman"/>
                <w:sz w:val="24"/>
                <w:szCs w:val="24"/>
                <w:highlight w:val="white"/>
              </w:rPr>
            </w:pPr>
          </w:p>
          <w:p w:rsidR="005C5E93" w:rsidRPr="005C5E93" w:rsidRDefault="005C5E93" w:rsidP="005C5E93">
            <w:pPr>
              <w:spacing w:after="0" w:line="240" w:lineRule="auto"/>
              <w:ind w:firstLine="567"/>
              <w:rPr>
                <w:rFonts w:ascii="Times New Roman" w:hAnsi="Times New Roman"/>
                <w:sz w:val="24"/>
                <w:szCs w:val="24"/>
                <w:highlight w:val="white"/>
              </w:rPr>
            </w:pPr>
          </w:p>
          <w:p w:rsidR="005C5E93" w:rsidRPr="005C5E93" w:rsidRDefault="005C5E93" w:rsidP="005C5E93">
            <w:pPr>
              <w:spacing w:after="0" w:line="240" w:lineRule="auto"/>
              <w:ind w:firstLine="567"/>
              <w:rPr>
                <w:rFonts w:ascii="Times New Roman" w:hAnsi="Times New Roman"/>
                <w:sz w:val="24"/>
                <w:szCs w:val="24"/>
                <w:highlight w:val="white"/>
              </w:rPr>
            </w:pPr>
          </w:p>
          <w:p w:rsidR="005C5E93" w:rsidRPr="005C5E93" w:rsidRDefault="005C5E93" w:rsidP="005C5E93">
            <w:pPr>
              <w:spacing w:after="0" w:line="240" w:lineRule="auto"/>
              <w:ind w:firstLine="567"/>
              <w:rPr>
                <w:rFonts w:ascii="Times New Roman" w:hAnsi="Times New Roman"/>
                <w:sz w:val="24"/>
                <w:szCs w:val="24"/>
                <w:highlight w:val="white"/>
              </w:rPr>
            </w:pPr>
          </w:p>
          <w:p w:rsidR="005C5E93" w:rsidRPr="005C5E93" w:rsidRDefault="005C5E93" w:rsidP="005C5E93">
            <w:pPr>
              <w:spacing w:after="0" w:line="240" w:lineRule="auto"/>
              <w:ind w:firstLine="567"/>
              <w:rPr>
                <w:rFonts w:ascii="Times New Roman" w:hAnsi="Times New Roman"/>
                <w:sz w:val="24"/>
                <w:szCs w:val="24"/>
                <w:highlight w:val="white"/>
              </w:rPr>
            </w:pPr>
          </w:p>
        </w:tc>
        <w:tc>
          <w:tcPr>
            <w:tcW w:w="3517" w:type="dxa"/>
            <w:vMerge/>
            <w:shd w:val="clear" w:color="auto" w:fill="auto"/>
          </w:tcPr>
          <w:p w:rsidR="005C5E93" w:rsidRPr="005C5E93" w:rsidRDefault="005C5E93" w:rsidP="005C5E93">
            <w:pPr>
              <w:spacing w:after="0" w:line="240" w:lineRule="auto"/>
              <w:ind w:firstLine="567"/>
              <w:rPr>
                <w:rFonts w:ascii="Times New Roman" w:hAnsi="Times New Roman"/>
                <w:sz w:val="24"/>
                <w:szCs w:val="24"/>
                <w:highlight w:val="white"/>
              </w:rPr>
            </w:pPr>
          </w:p>
        </w:tc>
      </w:tr>
      <w:tr w:rsidR="005C5E93" w:rsidRPr="005C5E93" w:rsidTr="00522FE4">
        <w:tc>
          <w:tcPr>
            <w:tcW w:w="2393" w:type="dxa"/>
            <w:vMerge w:val="restart"/>
            <w:shd w:val="clear" w:color="auto" w:fill="auto"/>
          </w:tcPr>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А.И. Солженицын</w:t>
            </w:r>
          </w:p>
          <w:p w:rsidR="005C5E93" w:rsidRPr="005C5E93" w:rsidRDefault="005C5E93" w:rsidP="005C5E93">
            <w:pPr>
              <w:spacing w:after="0" w:line="240" w:lineRule="auto"/>
              <w:ind w:firstLine="567"/>
              <w:rPr>
                <w:rFonts w:ascii="Times New Roman" w:hAnsi="Times New Roman"/>
                <w:sz w:val="24"/>
                <w:szCs w:val="24"/>
                <w:highlight w:val="white"/>
              </w:rPr>
            </w:pPr>
            <w:r w:rsidRPr="005C5E93">
              <w:rPr>
                <w:rFonts w:ascii="Times New Roman" w:hAnsi="Times New Roman"/>
                <w:sz w:val="24"/>
                <w:szCs w:val="24"/>
                <w:highlight w:val="white"/>
              </w:rPr>
              <w:t>Рассказ «Один день Ивана Денисовича»</w:t>
            </w:r>
          </w:p>
        </w:tc>
        <w:tc>
          <w:tcPr>
            <w:tcW w:w="3661" w:type="dxa"/>
            <w:shd w:val="clear" w:color="auto" w:fill="auto"/>
          </w:tcPr>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А.И. Солженицын</w:t>
            </w:r>
          </w:p>
          <w:p w:rsidR="005C5E93" w:rsidRPr="005C5E93" w:rsidRDefault="005C5E93" w:rsidP="005C5E93">
            <w:pPr>
              <w:spacing w:after="0" w:line="240" w:lineRule="auto"/>
              <w:ind w:firstLine="567"/>
              <w:rPr>
                <w:rFonts w:ascii="Times New Roman" w:hAnsi="Times New Roman"/>
                <w:sz w:val="24"/>
                <w:szCs w:val="24"/>
                <w:highlight w:val="white"/>
              </w:rPr>
            </w:pPr>
            <w:r w:rsidRPr="005C5E93">
              <w:rPr>
                <w:rFonts w:ascii="Times New Roman" w:hAnsi="Times New Roman"/>
                <w:sz w:val="24"/>
                <w:szCs w:val="24"/>
              </w:rPr>
              <w:t>Рассказ «Матренин двор»</w:t>
            </w:r>
          </w:p>
          <w:p w:rsidR="005C5E93" w:rsidRPr="005C5E93" w:rsidRDefault="005C5E93" w:rsidP="005C5E93">
            <w:pPr>
              <w:spacing w:after="0" w:line="240" w:lineRule="auto"/>
              <w:ind w:firstLine="567"/>
              <w:rPr>
                <w:rFonts w:ascii="Times New Roman" w:hAnsi="Times New Roman"/>
                <w:sz w:val="24"/>
                <w:szCs w:val="24"/>
                <w:highlight w:val="white"/>
              </w:rPr>
            </w:pPr>
            <w:r w:rsidRPr="005C5E93">
              <w:rPr>
                <w:rFonts w:ascii="Times New Roman" w:hAnsi="Times New Roman"/>
                <w:sz w:val="24"/>
                <w:szCs w:val="24"/>
                <w:highlight w:val="white"/>
              </w:rPr>
              <w:t xml:space="preserve">Книга «Архипелаг ГУЛаг» </w:t>
            </w:r>
          </w:p>
        </w:tc>
        <w:tc>
          <w:tcPr>
            <w:tcW w:w="3517" w:type="dxa"/>
            <w:vMerge/>
            <w:shd w:val="clear" w:color="auto" w:fill="auto"/>
          </w:tcPr>
          <w:p w:rsidR="005C5E93" w:rsidRPr="005C5E93" w:rsidRDefault="005C5E93" w:rsidP="005C5E93">
            <w:pPr>
              <w:spacing w:after="0" w:line="240" w:lineRule="auto"/>
              <w:ind w:firstLine="567"/>
              <w:rPr>
                <w:rFonts w:ascii="Times New Roman" w:hAnsi="Times New Roman"/>
                <w:sz w:val="24"/>
                <w:szCs w:val="24"/>
                <w:highlight w:val="white"/>
              </w:rPr>
            </w:pPr>
          </w:p>
        </w:tc>
      </w:tr>
      <w:tr w:rsidR="005C5E93" w:rsidRPr="005C5E93" w:rsidTr="00522FE4">
        <w:tc>
          <w:tcPr>
            <w:tcW w:w="2393" w:type="dxa"/>
            <w:vMerge/>
            <w:shd w:val="clear" w:color="auto" w:fill="auto"/>
          </w:tcPr>
          <w:p w:rsidR="005C5E93" w:rsidRPr="005C5E93" w:rsidRDefault="005C5E93" w:rsidP="005C5E93">
            <w:pPr>
              <w:spacing w:after="0" w:line="240" w:lineRule="auto"/>
              <w:ind w:firstLine="567"/>
              <w:rPr>
                <w:rFonts w:ascii="Times New Roman" w:hAnsi="Times New Roman"/>
                <w:sz w:val="24"/>
                <w:szCs w:val="24"/>
              </w:rPr>
            </w:pPr>
          </w:p>
        </w:tc>
        <w:tc>
          <w:tcPr>
            <w:tcW w:w="3661" w:type="dxa"/>
            <w:tcBorders>
              <w:bottom w:val="single" w:sz="4" w:space="0" w:color="auto"/>
            </w:tcBorders>
            <w:shd w:val="clear" w:color="auto" w:fill="auto"/>
          </w:tcPr>
          <w:p w:rsidR="005C5E93" w:rsidRPr="005C5E93" w:rsidRDefault="005C5E93" w:rsidP="005C5E93">
            <w:pPr>
              <w:spacing w:after="0" w:line="240" w:lineRule="auto"/>
              <w:ind w:firstLine="567"/>
              <w:rPr>
                <w:rFonts w:ascii="Times New Roman" w:hAnsi="Times New Roman"/>
                <w:sz w:val="24"/>
                <w:szCs w:val="24"/>
                <w:lang w:eastAsia="ru-RU"/>
              </w:rPr>
            </w:pPr>
            <w:r w:rsidRPr="005C5E93">
              <w:rPr>
                <w:rFonts w:ascii="Times New Roman" w:hAnsi="Times New Roman"/>
                <w:sz w:val="24"/>
                <w:szCs w:val="24"/>
              </w:rPr>
              <w:t>В.Т. Шаламов</w:t>
            </w:r>
          </w:p>
          <w:p w:rsidR="005C5E93" w:rsidRPr="005C5E93" w:rsidRDefault="005C5E93" w:rsidP="005C5E93">
            <w:pPr>
              <w:spacing w:after="0" w:line="240" w:lineRule="auto"/>
              <w:ind w:firstLine="567"/>
              <w:rPr>
                <w:rFonts w:ascii="Times New Roman" w:hAnsi="Times New Roman"/>
                <w:sz w:val="24"/>
                <w:szCs w:val="24"/>
                <w:lang w:eastAsia="ru-RU"/>
              </w:rPr>
            </w:pPr>
            <w:r w:rsidRPr="005C5E93">
              <w:rPr>
                <w:rFonts w:ascii="Times New Roman" w:hAnsi="Times New Roman"/>
                <w:sz w:val="24"/>
                <w:szCs w:val="24"/>
              </w:rPr>
              <w:t xml:space="preserve"> Рассказы: «На представку», «Серафим», «Красный крест», «Тифозный карантин», «Последний бой майора Пугачева»</w:t>
            </w:r>
          </w:p>
          <w:p w:rsidR="005C5E93" w:rsidRPr="005C5E93" w:rsidRDefault="005C5E93" w:rsidP="005C5E93">
            <w:pPr>
              <w:spacing w:after="0" w:line="240" w:lineRule="auto"/>
              <w:ind w:firstLine="567"/>
              <w:rPr>
                <w:rFonts w:ascii="Times New Roman" w:hAnsi="Times New Roman"/>
                <w:sz w:val="24"/>
                <w:szCs w:val="24"/>
              </w:rPr>
            </w:pPr>
          </w:p>
          <w:p w:rsidR="005C5E93" w:rsidRPr="005C5E93" w:rsidRDefault="005C5E93" w:rsidP="005C5E93">
            <w:pPr>
              <w:spacing w:after="0" w:line="240" w:lineRule="auto"/>
              <w:ind w:firstLine="567"/>
              <w:rPr>
                <w:rFonts w:ascii="Times New Roman" w:hAnsi="Times New Roman"/>
                <w:sz w:val="24"/>
                <w:szCs w:val="24"/>
              </w:rPr>
            </w:pPr>
          </w:p>
          <w:p w:rsidR="005C5E93" w:rsidRPr="005C5E93" w:rsidRDefault="005C5E93" w:rsidP="005C5E93">
            <w:pPr>
              <w:spacing w:after="0" w:line="240" w:lineRule="auto"/>
              <w:ind w:firstLine="567"/>
              <w:rPr>
                <w:rFonts w:ascii="Times New Roman" w:hAnsi="Times New Roman"/>
                <w:sz w:val="24"/>
                <w:szCs w:val="24"/>
              </w:rPr>
            </w:pPr>
          </w:p>
          <w:p w:rsidR="005C5E93" w:rsidRPr="005C5E93" w:rsidRDefault="005C5E93" w:rsidP="005C5E93">
            <w:pPr>
              <w:spacing w:after="0" w:line="240" w:lineRule="auto"/>
              <w:ind w:firstLine="567"/>
              <w:rPr>
                <w:rFonts w:ascii="Times New Roman" w:hAnsi="Times New Roman"/>
                <w:sz w:val="24"/>
                <w:szCs w:val="24"/>
              </w:rPr>
            </w:pPr>
          </w:p>
          <w:p w:rsidR="005C5E93" w:rsidRPr="005C5E93" w:rsidRDefault="005C5E93" w:rsidP="005C5E93">
            <w:pPr>
              <w:spacing w:after="0" w:line="240" w:lineRule="auto"/>
              <w:ind w:firstLine="567"/>
              <w:rPr>
                <w:rFonts w:ascii="Times New Roman" w:hAnsi="Times New Roman"/>
                <w:sz w:val="24"/>
                <w:szCs w:val="24"/>
              </w:rPr>
            </w:pPr>
          </w:p>
          <w:p w:rsidR="005C5E93" w:rsidRPr="005C5E93" w:rsidRDefault="005C5E93" w:rsidP="005C5E93">
            <w:pPr>
              <w:spacing w:after="0" w:line="240" w:lineRule="auto"/>
              <w:ind w:firstLine="567"/>
              <w:rPr>
                <w:rFonts w:ascii="Times New Roman" w:hAnsi="Times New Roman"/>
                <w:sz w:val="24"/>
                <w:szCs w:val="24"/>
              </w:rPr>
            </w:pPr>
          </w:p>
          <w:p w:rsidR="005C5E93" w:rsidRPr="005C5E93" w:rsidRDefault="005C5E93" w:rsidP="005C5E93">
            <w:pPr>
              <w:spacing w:after="0" w:line="240" w:lineRule="auto"/>
              <w:ind w:firstLine="567"/>
              <w:rPr>
                <w:rFonts w:ascii="Times New Roman" w:hAnsi="Times New Roman"/>
                <w:sz w:val="24"/>
                <w:szCs w:val="24"/>
              </w:rPr>
            </w:pPr>
          </w:p>
          <w:p w:rsidR="005C5E93" w:rsidRPr="005C5E93" w:rsidRDefault="005C5E93" w:rsidP="005C5E93">
            <w:pPr>
              <w:spacing w:after="0" w:line="240" w:lineRule="auto"/>
              <w:ind w:firstLine="567"/>
              <w:rPr>
                <w:rFonts w:ascii="Times New Roman" w:hAnsi="Times New Roman"/>
                <w:sz w:val="24"/>
                <w:szCs w:val="24"/>
              </w:rPr>
            </w:pPr>
          </w:p>
          <w:p w:rsidR="005C5E93" w:rsidRPr="005C5E93" w:rsidRDefault="005C5E93" w:rsidP="005C5E93">
            <w:pPr>
              <w:spacing w:after="0" w:line="240" w:lineRule="auto"/>
              <w:ind w:firstLine="567"/>
              <w:rPr>
                <w:rFonts w:ascii="Times New Roman" w:hAnsi="Times New Roman"/>
                <w:sz w:val="24"/>
                <w:szCs w:val="24"/>
              </w:rPr>
            </w:pPr>
          </w:p>
          <w:p w:rsidR="005C5E93" w:rsidRPr="005C5E93" w:rsidRDefault="005C5E93" w:rsidP="005C5E93">
            <w:pPr>
              <w:spacing w:after="0" w:line="240" w:lineRule="auto"/>
              <w:ind w:firstLine="567"/>
              <w:rPr>
                <w:rFonts w:ascii="Times New Roman" w:hAnsi="Times New Roman"/>
                <w:sz w:val="24"/>
                <w:szCs w:val="24"/>
              </w:rPr>
            </w:pPr>
          </w:p>
          <w:p w:rsidR="005C5E93" w:rsidRPr="005C5E93" w:rsidRDefault="005C5E93" w:rsidP="005C5E93">
            <w:pPr>
              <w:spacing w:after="0" w:line="240" w:lineRule="auto"/>
              <w:ind w:firstLine="567"/>
              <w:rPr>
                <w:rFonts w:ascii="Times New Roman" w:hAnsi="Times New Roman"/>
                <w:sz w:val="24"/>
                <w:szCs w:val="24"/>
              </w:rPr>
            </w:pPr>
          </w:p>
          <w:p w:rsidR="005C5E93" w:rsidRPr="005C5E93" w:rsidRDefault="005C5E93" w:rsidP="005C5E93">
            <w:pPr>
              <w:spacing w:after="0" w:line="240" w:lineRule="auto"/>
              <w:ind w:firstLine="567"/>
              <w:rPr>
                <w:rFonts w:ascii="Times New Roman" w:hAnsi="Times New Roman"/>
                <w:sz w:val="24"/>
                <w:szCs w:val="24"/>
              </w:rPr>
            </w:pPr>
          </w:p>
          <w:p w:rsidR="005C5E93" w:rsidRPr="005C5E93" w:rsidRDefault="005C5E93" w:rsidP="005C5E93">
            <w:pPr>
              <w:spacing w:after="0" w:line="240" w:lineRule="auto"/>
              <w:ind w:firstLine="567"/>
              <w:rPr>
                <w:rFonts w:ascii="Times New Roman" w:hAnsi="Times New Roman"/>
                <w:sz w:val="24"/>
                <w:szCs w:val="24"/>
              </w:rPr>
            </w:pPr>
          </w:p>
          <w:p w:rsidR="005C5E93" w:rsidRPr="005C5E93" w:rsidRDefault="005C5E93" w:rsidP="005C5E93">
            <w:pPr>
              <w:spacing w:after="0" w:line="240" w:lineRule="auto"/>
              <w:ind w:firstLine="567"/>
              <w:rPr>
                <w:rFonts w:ascii="Times New Roman" w:hAnsi="Times New Roman"/>
                <w:sz w:val="24"/>
                <w:szCs w:val="24"/>
              </w:rPr>
            </w:pPr>
          </w:p>
          <w:p w:rsidR="005C5E93" w:rsidRPr="005C5E93" w:rsidRDefault="005C5E93" w:rsidP="005C5E93">
            <w:pPr>
              <w:spacing w:after="0" w:line="240" w:lineRule="auto"/>
              <w:ind w:firstLine="567"/>
              <w:rPr>
                <w:rFonts w:ascii="Times New Roman" w:hAnsi="Times New Roman"/>
                <w:sz w:val="24"/>
                <w:szCs w:val="24"/>
              </w:rPr>
            </w:pPr>
          </w:p>
          <w:p w:rsidR="005C5E93" w:rsidRPr="005C5E93" w:rsidRDefault="005C5E93" w:rsidP="005C5E93">
            <w:pPr>
              <w:spacing w:after="0" w:line="240" w:lineRule="auto"/>
              <w:ind w:firstLine="567"/>
              <w:rPr>
                <w:rFonts w:ascii="Times New Roman" w:hAnsi="Times New Roman"/>
                <w:sz w:val="24"/>
                <w:szCs w:val="24"/>
              </w:rPr>
            </w:pPr>
          </w:p>
          <w:p w:rsidR="005C5E93" w:rsidRPr="005C5E93" w:rsidRDefault="005C5E93" w:rsidP="005C5E93">
            <w:pPr>
              <w:spacing w:after="0" w:line="240" w:lineRule="auto"/>
              <w:ind w:firstLine="567"/>
              <w:rPr>
                <w:rFonts w:ascii="Times New Roman" w:hAnsi="Times New Roman"/>
                <w:sz w:val="24"/>
                <w:szCs w:val="24"/>
              </w:rPr>
            </w:pPr>
          </w:p>
          <w:p w:rsidR="005C5E93" w:rsidRPr="005C5E93" w:rsidRDefault="005C5E93" w:rsidP="005C5E93">
            <w:pPr>
              <w:spacing w:after="0" w:line="240" w:lineRule="auto"/>
              <w:ind w:firstLine="567"/>
              <w:rPr>
                <w:rFonts w:ascii="Times New Roman" w:hAnsi="Times New Roman"/>
                <w:sz w:val="24"/>
                <w:szCs w:val="24"/>
              </w:rPr>
            </w:pPr>
          </w:p>
          <w:p w:rsidR="005C5E93" w:rsidRPr="005C5E93" w:rsidRDefault="005C5E93" w:rsidP="005C5E93">
            <w:pPr>
              <w:spacing w:after="0" w:line="240" w:lineRule="auto"/>
              <w:ind w:firstLine="567"/>
              <w:rPr>
                <w:rFonts w:ascii="Times New Roman" w:hAnsi="Times New Roman"/>
                <w:sz w:val="24"/>
                <w:szCs w:val="24"/>
              </w:rPr>
            </w:pPr>
          </w:p>
          <w:p w:rsidR="005C5E93" w:rsidRPr="005C5E93" w:rsidRDefault="005C5E93" w:rsidP="005C5E93">
            <w:pPr>
              <w:spacing w:after="0" w:line="240" w:lineRule="auto"/>
              <w:ind w:firstLine="567"/>
              <w:rPr>
                <w:rFonts w:ascii="Times New Roman" w:hAnsi="Times New Roman"/>
                <w:sz w:val="24"/>
                <w:szCs w:val="24"/>
              </w:rPr>
            </w:pPr>
          </w:p>
          <w:p w:rsidR="005C5E93" w:rsidRPr="005C5E93" w:rsidRDefault="005C5E93" w:rsidP="005C5E93">
            <w:pPr>
              <w:spacing w:after="0" w:line="240" w:lineRule="auto"/>
              <w:ind w:firstLine="567"/>
              <w:rPr>
                <w:rFonts w:ascii="Times New Roman" w:hAnsi="Times New Roman"/>
                <w:sz w:val="24"/>
                <w:szCs w:val="24"/>
              </w:rPr>
            </w:pPr>
          </w:p>
          <w:p w:rsidR="005C5E93" w:rsidRPr="005C5E93" w:rsidRDefault="005C5E93" w:rsidP="005C5E93">
            <w:pPr>
              <w:spacing w:after="0" w:line="240" w:lineRule="auto"/>
              <w:ind w:firstLine="567"/>
              <w:rPr>
                <w:rFonts w:ascii="Times New Roman" w:hAnsi="Times New Roman"/>
                <w:sz w:val="24"/>
                <w:szCs w:val="24"/>
              </w:rPr>
            </w:pPr>
          </w:p>
        </w:tc>
        <w:tc>
          <w:tcPr>
            <w:tcW w:w="3517" w:type="dxa"/>
            <w:vMerge/>
            <w:shd w:val="clear" w:color="auto" w:fill="auto"/>
          </w:tcPr>
          <w:p w:rsidR="005C5E93" w:rsidRPr="005C5E93" w:rsidRDefault="005C5E93" w:rsidP="005C5E93">
            <w:pPr>
              <w:spacing w:after="0" w:line="240" w:lineRule="auto"/>
              <w:ind w:firstLine="567"/>
              <w:rPr>
                <w:rFonts w:ascii="Times New Roman" w:hAnsi="Times New Roman"/>
                <w:sz w:val="24"/>
                <w:szCs w:val="24"/>
              </w:rPr>
            </w:pPr>
          </w:p>
        </w:tc>
      </w:tr>
      <w:tr w:rsidR="005C5E93" w:rsidRPr="005C5E93" w:rsidTr="00522FE4">
        <w:tc>
          <w:tcPr>
            <w:tcW w:w="2393" w:type="dxa"/>
            <w:vMerge/>
            <w:shd w:val="clear" w:color="auto" w:fill="auto"/>
          </w:tcPr>
          <w:p w:rsidR="005C5E93" w:rsidRPr="005C5E93" w:rsidRDefault="005C5E93" w:rsidP="005C5E93">
            <w:pPr>
              <w:spacing w:after="0" w:line="240" w:lineRule="auto"/>
              <w:ind w:firstLine="567"/>
              <w:rPr>
                <w:rFonts w:ascii="Times New Roman" w:hAnsi="Times New Roman"/>
                <w:sz w:val="24"/>
                <w:szCs w:val="24"/>
                <w:highlight w:val="white"/>
              </w:rPr>
            </w:pPr>
          </w:p>
        </w:tc>
        <w:tc>
          <w:tcPr>
            <w:tcW w:w="3661" w:type="dxa"/>
            <w:shd w:val="clear" w:color="auto" w:fill="auto"/>
          </w:tcPr>
          <w:p w:rsidR="005C5E93" w:rsidRPr="005C5E93" w:rsidRDefault="005C5E93" w:rsidP="005C5E93">
            <w:pPr>
              <w:spacing w:after="0" w:line="240" w:lineRule="auto"/>
              <w:ind w:firstLine="567"/>
              <w:rPr>
                <w:rFonts w:ascii="Times New Roman" w:hAnsi="Times New Roman"/>
                <w:sz w:val="24"/>
                <w:szCs w:val="24"/>
                <w:highlight w:val="white"/>
                <w:lang w:eastAsia="ru-RU"/>
              </w:rPr>
            </w:pPr>
            <w:r w:rsidRPr="005C5E93">
              <w:rPr>
                <w:rFonts w:ascii="Times New Roman" w:hAnsi="Times New Roman"/>
                <w:sz w:val="24"/>
                <w:szCs w:val="24"/>
                <w:highlight w:val="white"/>
              </w:rPr>
              <w:t>И.А. Бродский</w:t>
            </w:r>
          </w:p>
          <w:p w:rsidR="005C5E93" w:rsidRPr="005C5E93" w:rsidRDefault="005C5E93" w:rsidP="005C5E93">
            <w:pPr>
              <w:spacing w:after="0" w:line="240" w:lineRule="auto"/>
              <w:ind w:firstLine="567"/>
              <w:rPr>
                <w:rFonts w:ascii="Times New Roman" w:hAnsi="Times New Roman"/>
                <w:sz w:val="24"/>
                <w:szCs w:val="24"/>
                <w:highlight w:val="white"/>
                <w:lang w:eastAsia="ru-RU"/>
              </w:rPr>
            </w:pPr>
            <w:r w:rsidRPr="005C5E93">
              <w:rPr>
                <w:rFonts w:ascii="Times New Roman" w:hAnsi="Times New Roman"/>
                <w:sz w:val="24"/>
                <w:szCs w:val="24"/>
                <w:highlight w:val="white"/>
              </w:rPr>
              <w:t>Стихотворения: «Конец прекрасной эпохи», «На смерть Жукова», «На столетие Анны Ахматовой», «Ни страны, ни погоста…», «Рождественский романс», «Я входил вместо дикого зверя в клетку…»</w:t>
            </w:r>
          </w:p>
          <w:p w:rsidR="005C5E93" w:rsidRPr="005C5E93" w:rsidRDefault="005C5E93" w:rsidP="005C5E93">
            <w:pPr>
              <w:spacing w:after="0" w:line="240" w:lineRule="auto"/>
              <w:ind w:firstLine="567"/>
              <w:rPr>
                <w:rFonts w:ascii="Times New Roman" w:hAnsi="Times New Roman"/>
                <w:sz w:val="24"/>
                <w:szCs w:val="24"/>
                <w:highlight w:val="white"/>
              </w:rPr>
            </w:pPr>
          </w:p>
          <w:p w:rsidR="005C5E93" w:rsidRPr="005C5E93" w:rsidRDefault="005C5E93" w:rsidP="005C5E93">
            <w:pPr>
              <w:spacing w:after="0" w:line="240" w:lineRule="auto"/>
              <w:ind w:firstLine="567"/>
              <w:rPr>
                <w:rFonts w:ascii="Times New Roman" w:hAnsi="Times New Roman"/>
                <w:sz w:val="24"/>
                <w:szCs w:val="24"/>
                <w:highlight w:val="white"/>
              </w:rPr>
            </w:pPr>
          </w:p>
        </w:tc>
        <w:tc>
          <w:tcPr>
            <w:tcW w:w="3517" w:type="dxa"/>
            <w:vMerge/>
            <w:shd w:val="clear" w:color="auto" w:fill="auto"/>
          </w:tcPr>
          <w:p w:rsidR="005C5E93" w:rsidRPr="005C5E93" w:rsidRDefault="005C5E93" w:rsidP="005C5E93">
            <w:pPr>
              <w:spacing w:after="0" w:line="240" w:lineRule="auto"/>
              <w:ind w:firstLine="567"/>
              <w:rPr>
                <w:rFonts w:ascii="Times New Roman" w:hAnsi="Times New Roman"/>
                <w:sz w:val="24"/>
                <w:szCs w:val="24"/>
                <w:highlight w:val="white"/>
              </w:rPr>
            </w:pPr>
          </w:p>
        </w:tc>
      </w:tr>
      <w:tr w:rsidR="005C5E93" w:rsidRPr="005C5E93" w:rsidTr="00522FE4">
        <w:tc>
          <w:tcPr>
            <w:tcW w:w="2393" w:type="dxa"/>
            <w:vMerge/>
            <w:shd w:val="clear" w:color="auto" w:fill="auto"/>
          </w:tcPr>
          <w:p w:rsidR="005C5E93" w:rsidRPr="005C5E93" w:rsidRDefault="005C5E93" w:rsidP="005C5E93">
            <w:pPr>
              <w:spacing w:after="0" w:line="240" w:lineRule="auto"/>
              <w:ind w:firstLine="567"/>
              <w:rPr>
                <w:rFonts w:ascii="Times New Roman" w:hAnsi="Times New Roman"/>
                <w:sz w:val="24"/>
                <w:szCs w:val="24"/>
                <w:highlight w:val="white"/>
              </w:rPr>
            </w:pPr>
          </w:p>
        </w:tc>
        <w:tc>
          <w:tcPr>
            <w:tcW w:w="3661" w:type="dxa"/>
            <w:shd w:val="clear" w:color="auto" w:fill="auto"/>
          </w:tcPr>
          <w:p w:rsidR="005C5E93" w:rsidRPr="005C5E93" w:rsidRDefault="005C5E93" w:rsidP="005C5E93">
            <w:pPr>
              <w:spacing w:after="0" w:line="240" w:lineRule="auto"/>
              <w:ind w:firstLine="567"/>
              <w:rPr>
                <w:rFonts w:ascii="Times New Roman" w:hAnsi="Times New Roman"/>
                <w:sz w:val="24"/>
                <w:szCs w:val="24"/>
                <w:highlight w:val="white"/>
                <w:lang w:eastAsia="ru-RU"/>
              </w:rPr>
            </w:pPr>
            <w:r w:rsidRPr="005C5E93">
              <w:rPr>
                <w:rFonts w:ascii="Times New Roman" w:hAnsi="Times New Roman"/>
                <w:sz w:val="24"/>
                <w:szCs w:val="24"/>
                <w:highlight w:val="white"/>
              </w:rPr>
              <w:t>В.М. Шукшин</w:t>
            </w:r>
          </w:p>
          <w:p w:rsidR="005C5E93" w:rsidRPr="005C5E93" w:rsidRDefault="005C5E93" w:rsidP="005C5E93">
            <w:pPr>
              <w:spacing w:after="0" w:line="240" w:lineRule="auto"/>
              <w:ind w:firstLine="567"/>
              <w:rPr>
                <w:rFonts w:ascii="Times New Roman" w:hAnsi="Times New Roman"/>
                <w:sz w:val="24"/>
                <w:szCs w:val="24"/>
                <w:highlight w:val="white"/>
                <w:lang w:eastAsia="ru-RU"/>
              </w:rPr>
            </w:pPr>
            <w:r w:rsidRPr="005C5E93">
              <w:rPr>
                <w:rFonts w:ascii="Times New Roman" w:hAnsi="Times New Roman"/>
                <w:sz w:val="24"/>
                <w:szCs w:val="24"/>
                <w:highlight w:val="white"/>
              </w:rPr>
              <w:t>Рассказы «Срезал», «Забуксовал», «Чудик»</w:t>
            </w:r>
          </w:p>
        </w:tc>
        <w:tc>
          <w:tcPr>
            <w:tcW w:w="3517" w:type="dxa"/>
            <w:vMerge/>
            <w:shd w:val="clear" w:color="auto" w:fill="auto"/>
          </w:tcPr>
          <w:p w:rsidR="005C5E93" w:rsidRPr="005C5E93" w:rsidRDefault="005C5E93" w:rsidP="005C5E93">
            <w:pPr>
              <w:spacing w:after="0" w:line="240" w:lineRule="auto"/>
              <w:ind w:firstLine="567"/>
              <w:rPr>
                <w:rFonts w:ascii="Times New Roman" w:hAnsi="Times New Roman"/>
                <w:sz w:val="24"/>
                <w:szCs w:val="24"/>
                <w:highlight w:val="white"/>
              </w:rPr>
            </w:pPr>
          </w:p>
        </w:tc>
      </w:tr>
      <w:tr w:rsidR="005C5E93" w:rsidRPr="005C5E93" w:rsidTr="00522FE4">
        <w:tc>
          <w:tcPr>
            <w:tcW w:w="2393" w:type="dxa"/>
            <w:shd w:val="clear" w:color="auto" w:fill="auto"/>
          </w:tcPr>
          <w:p w:rsidR="005C5E93" w:rsidRPr="005C5E93" w:rsidRDefault="005C5E93" w:rsidP="005C5E93">
            <w:pPr>
              <w:spacing w:after="0" w:line="240" w:lineRule="auto"/>
              <w:ind w:firstLine="567"/>
              <w:rPr>
                <w:rFonts w:ascii="Times New Roman" w:hAnsi="Times New Roman"/>
                <w:sz w:val="24"/>
                <w:szCs w:val="24"/>
              </w:rPr>
            </w:pPr>
          </w:p>
        </w:tc>
        <w:tc>
          <w:tcPr>
            <w:tcW w:w="3661" w:type="dxa"/>
            <w:shd w:val="clear" w:color="auto" w:fill="auto"/>
          </w:tcPr>
          <w:p w:rsidR="005C5E93" w:rsidRPr="005C5E93" w:rsidRDefault="005C5E93" w:rsidP="005C5E93">
            <w:pPr>
              <w:spacing w:after="0" w:line="240" w:lineRule="auto"/>
              <w:ind w:firstLine="567"/>
              <w:rPr>
                <w:rFonts w:ascii="Times New Roman" w:hAnsi="Times New Roman"/>
                <w:sz w:val="24"/>
                <w:szCs w:val="24"/>
              </w:rPr>
            </w:pPr>
          </w:p>
        </w:tc>
        <w:tc>
          <w:tcPr>
            <w:tcW w:w="3517" w:type="dxa"/>
            <w:shd w:val="clear" w:color="auto" w:fill="auto"/>
          </w:tcPr>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 xml:space="preserve">Современный </w:t>
            </w:r>
            <w:r w:rsidRPr="005C5E93">
              <w:rPr>
                <w:rFonts w:ascii="Times New Roman" w:hAnsi="Times New Roman"/>
                <w:sz w:val="24"/>
                <w:szCs w:val="24"/>
              </w:rPr>
              <w:lastRenderedPageBreak/>
              <w:t xml:space="preserve">литературный процесс </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Б.Акунин</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 xml:space="preserve">«Азазель» </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С. Алексиевич</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Книги «У войны не женское лицо», «Цинковые мальчики»</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Д.Л. Быков</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 xml:space="preserve">Стихотворения, рассказы, Лекции о русской литературе </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 xml:space="preserve">Э.Веркин </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Повесть «Облачный полк»</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Б.П. Екимов</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 xml:space="preserve">Повесть «Пиночет» </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А.В. Иванов</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Романы: «Сердце Пармы», «Золото бунта»</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В.С. Маканин</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Рассказ «Кавказский пленный»</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В.О. Пелевин</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Рассказ «Затворник и Шестипалый», книга «Жизнь насекомых»</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 xml:space="preserve">М. Петросян </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Роман «Дом, в котором…»</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Л.С. Петрушевская</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«Новые робинзоны», «Свой круг», «Гигиена»</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З. Прилепин</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Роман «Санькя»</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В.А. Пьецух</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«Шкаф»</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Д.И. Рубина</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Повести: «На солнечной стороне улицы», «Я и ты под персиковыми облаками»</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О.А. Славникова</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Рассказ «Сестры Черепановы»</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Роман «2017»</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Т.Н. Толстая</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Рассказы: «Поэт и муза», «Серафим», «На золотом крыльце сидели».</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Роман «Кысь»</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Л.Е. Улицкая</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 xml:space="preserve">Рассказы, повесть </w:t>
            </w:r>
            <w:r w:rsidRPr="005C5E93">
              <w:rPr>
                <w:rFonts w:ascii="Times New Roman" w:hAnsi="Times New Roman"/>
                <w:sz w:val="24"/>
                <w:szCs w:val="24"/>
              </w:rPr>
              <w:lastRenderedPageBreak/>
              <w:t>«Сонечка»</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Е.С. Чижова</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Роман «Крошки Цахес»</w:t>
            </w:r>
          </w:p>
        </w:tc>
      </w:tr>
      <w:tr w:rsidR="005C5E93" w:rsidRPr="005C5E93" w:rsidTr="00522FE4">
        <w:tc>
          <w:tcPr>
            <w:tcW w:w="2393" w:type="dxa"/>
            <w:shd w:val="clear" w:color="auto" w:fill="auto"/>
          </w:tcPr>
          <w:p w:rsidR="005C5E93" w:rsidRPr="005C5E93" w:rsidRDefault="005C5E93" w:rsidP="005C5E93">
            <w:pPr>
              <w:spacing w:after="0" w:line="240" w:lineRule="auto"/>
              <w:ind w:firstLine="567"/>
              <w:rPr>
                <w:rFonts w:ascii="Times New Roman" w:hAnsi="Times New Roman"/>
                <w:sz w:val="24"/>
                <w:szCs w:val="24"/>
              </w:rPr>
            </w:pPr>
          </w:p>
        </w:tc>
        <w:tc>
          <w:tcPr>
            <w:tcW w:w="3661" w:type="dxa"/>
            <w:shd w:val="clear" w:color="auto" w:fill="auto"/>
          </w:tcPr>
          <w:p w:rsidR="005C5E93" w:rsidRPr="005C5E93" w:rsidRDefault="005C5E93" w:rsidP="005C5E93">
            <w:pPr>
              <w:spacing w:after="0" w:line="240" w:lineRule="auto"/>
              <w:ind w:firstLine="567"/>
              <w:rPr>
                <w:rFonts w:ascii="Times New Roman" w:hAnsi="Times New Roman"/>
                <w:sz w:val="24"/>
                <w:szCs w:val="24"/>
              </w:rPr>
            </w:pPr>
          </w:p>
        </w:tc>
        <w:tc>
          <w:tcPr>
            <w:tcW w:w="3517" w:type="dxa"/>
            <w:shd w:val="clear" w:color="auto" w:fill="auto"/>
          </w:tcPr>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 xml:space="preserve">Мировая литература </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Г. Аполлинер</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Стихотворения</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 xml:space="preserve">О. Бальзак </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Романы «Гобсек», «Шагреневая кожа»</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 xml:space="preserve">Г. Белль </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Роман «Глазами клоуна»</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Ш. Бодлер</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Стихотворения</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 xml:space="preserve">Р. Брэдбери </w:t>
            </w:r>
          </w:p>
          <w:p w:rsidR="005C5E93" w:rsidRPr="005C5E93" w:rsidRDefault="005C5E93" w:rsidP="005C5E93">
            <w:pPr>
              <w:spacing w:after="0" w:line="240" w:lineRule="auto"/>
              <w:ind w:firstLine="567"/>
              <w:rPr>
                <w:rFonts w:ascii="Times New Roman" w:hAnsi="Times New Roman"/>
                <w:sz w:val="24"/>
                <w:szCs w:val="24"/>
                <w:lang w:eastAsia="ru-RU"/>
              </w:rPr>
            </w:pPr>
            <w:r w:rsidRPr="005C5E93">
              <w:rPr>
                <w:rFonts w:ascii="Times New Roman" w:hAnsi="Times New Roman"/>
                <w:sz w:val="24"/>
                <w:szCs w:val="24"/>
              </w:rPr>
              <w:t>Роман «451 градус по Фаренгейту»</w:t>
            </w:r>
          </w:p>
          <w:p w:rsidR="005C5E93" w:rsidRPr="005C5E93" w:rsidRDefault="005C5E93" w:rsidP="005C5E93">
            <w:pPr>
              <w:spacing w:after="0" w:line="240" w:lineRule="auto"/>
              <w:ind w:firstLine="567"/>
              <w:rPr>
                <w:rFonts w:ascii="Times New Roman" w:hAnsi="Times New Roman"/>
                <w:sz w:val="24"/>
                <w:szCs w:val="24"/>
                <w:lang w:eastAsia="ru-RU"/>
              </w:rPr>
            </w:pPr>
            <w:r w:rsidRPr="005C5E93">
              <w:rPr>
                <w:rFonts w:ascii="Times New Roman" w:hAnsi="Times New Roman"/>
                <w:sz w:val="24"/>
                <w:szCs w:val="24"/>
              </w:rPr>
              <w:t>П. Верлен</w:t>
            </w:r>
          </w:p>
          <w:p w:rsidR="005C5E93" w:rsidRPr="005C5E93" w:rsidRDefault="005C5E93" w:rsidP="005C5E93">
            <w:pPr>
              <w:spacing w:after="0" w:line="240" w:lineRule="auto"/>
              <w:ind w:firstLine="567"/>
              <w:rPr>
                <w:rFonts w:ascii="Times New Roman" w:hAnsi="Times New Roman"/>
                <w:sz w:val="24"/>
                <w:szCs w:val="24"/>
                <w:lang w:eastAsia="ru-RU"/>
              </w:rPr>
            </w:pPr>
            <w:r w:rsidRPr="005C5E93">
              <w:rPr>
                <w:rFonts w:ascii="Times New Roman" w:hAnsi="Times New Roman"/>
                <w:sz w:val="24"/>
                <w:szCs w:val="24"/>
              </w:rPr>
              <w:t>Стихотворения</w:t>
            </w:r>
          </w:p>
          <w:p w:rsidR="005C5E93" w:rsidRPr="005C5E93" w:rsidRDefault="005C5E93" w:rsidP="005C5E93">
            <w:pPr>
              <w:spacing w:after="0" w:line="240" w:lineRule="auto"/>
              <w:ind w:firstLine="567"/>
              <w:rPr>
                <w:rFonts w:ascii="Times New Roman" w:hAnsi="Times New Roman"/>
                <w:sz w:val="24"/>
                <w:szCs w:val="24"/>
                <w:lang w:eastAsia="ru-RU"/>
              </w:rPr>
            </w:pPr>
            <w:r w:rsidRPr="005C5E93">
              <w:rPr>
                <w:rFonts w:ascii="Times New Roman" w:hAnsi="Times New Roman"/>
                <w:sz w:val="24"/>
                <w:szCs w:val="24"/>
              </w:rPr>
              <w:t>Э. Верхарн</w:t>
            </w:r>
          </w:p>
          <w:p w:rsidR="005C5E93" w:rsidRPr="005C5E93" w:rsidRDefault="005C5E93" w:rsidP="005C5E93">
            <w:pPr>
              <w:spacing w:after="0" w:line="240" w:lineRule="auto"/>
              <w:ind w:firstLine="567"/>
              <w:rPr>
                <w:rFonts w:ascii="Times New Roman" w:hAnsi="Times New Roman"/>
                <w:sz w:val="24"/>
                <w:szCs w:val="24"/>
                <w:lang w:eastAsia="ru-RU"/>
              </w:rPr>
            </w:pPr>
            <w:r w:rsidRPr="005C5E93">
              <w:rPr>
                <w:rFonts w:ascii="Times New Roman" w:hAnsi="Times New Roman"/>
                <w:sz w:val="24"/>
                <w:szCs w:val="24"/>
              </w:rPr>
              <w:t>Стихотворения</w:t>
            </w:r>
          </w:p>
          <w:p w:rsidR="005C5E93" w:rsidRPr="005C5E93" w:rsidRDefault="005C5E93" w:rsidP="005C5E93">
            <w:pPr>
              <w:spacing w:after="0" w:line="240" w:lineRule="auto"/>
              <w:ind w:firstLine="567"/>
              <w:rPr>
                <w:rFonts w:ascii="Times New Roman" w:hAnsi="Times New Roman"/>
                <w:sz w:val="24"/>
                <w:szCs w:val="24"/>
                <w:lang w:eastAsia="ru-RU"/>
              </w:rPr>
            </w:pPr>
            <w:r w:rsidRPr="005C5E93">
              <w:rPr>
                <w:rFonts w:ascii="Times New Roman" w:hAnsi="Times New Roman"/>
                <w:sz w:val="24"/>
                <w:szCs w:val="24"/>
              </w:rPr>
              <w:t xml:space="preserve">У. Голдинг </w:t>
            </w:r>
          </w:p>
          <w:p w:rsidR="005C5E93" w:rsidRPr="005C5E93" w:rsidRDefault="005C5E93" w:rsidP="005C5E93">
            <w:pPr>
              <w:spacing w:after="0" w:line="240" w:lineRule="auto"/>
              <w:ind w:firstLine="567"/>
              <w:rPr>
                <w:rFonts w:ascii="Times New Roman" w:hAnsi="Times New Roman"/>
                <w:sz w:val="24"/>
                <w:szCs w:val="24"/>
                <w:lang w:eastAsia="ru-RU"/>
              </w:rPr>
            </w:pPr>
            <w:r w:rsidRPr="005C5E93">
              <w:rPr>
                <w:rFonts w:ascii="Times New Roman" w:hAnsi="Times New Roman"/>
                <w:sz w:val="24"/>
                <w:szCs w:val="24"/>
              </w:rPr>
              <w:t>Роман «Повелитель мух»</w:t>
            </w:r>
          </w:p>
          <w:p w:rsidR="005C5E93" w:rsidRPr="005C5E93" w:rsidRDefault="005C5E93" w:rsidP="005C5E93">
            <w:pPr>
              <w:spacing w:after="0" w:line="240" w:lineRule="auto"/>
              <w:ind w:firstLine="567"/>
              <w:rPr>
                <w:rFonts w:ascii="Times New Roman" w:hAnsi="Times New Roman"/>
                <w:sz w:val="24"/>
                <w:szCs w:val="24"/>
                <w:lang w:eastAsia="ru-RU"/>
              </w:rPr>
            </w:pPr>
            <w:r w:rsidRPr="005C5E93">
              <w:rPr>
                <w:rFonts w:ascii="Times New Roman" w:hAnsi="Times New Roman"/>
                <w:sz w:val="24"/>
                <w:szCs w:val="24"/>
              </w:rPr>
              <w:t>Ч. Диккенс</w:t>
            </w:r>
          </w:p>
          <w:p w:rsidR="005C5E93" w:rsidRPr="005C5E93" w:rsidRDefault="005C5E93" w:rsidP="005C5E93">
            <w:pPr>
              <w:spacing w:after="0" w:line="240" w:lineRule="auto"/>
              <w:ind w:firstLine="567"/>
              <w:rPr>
                <w:rFonts w:ascii="Times New Roman" w:hAnsi="Times New Roman"/>
                <w:sz w:val="24"/>
                <w:szCs w:val="24"/>
                <w:lang w:eastAsia="ru-RU"/>
              </w:rPr>
            </w:pPr>
            <w:r w:rsidRPr="005C5E93">
              <w:rPr>
                <w:rFonts w:ascii="Times New Roman" w:hAnsi="Times New Roman"/>
                <w:sz w:val="24"/>
                <w:szCs w:val="24"/>
              </w:rPr>
              <w:t>«Лавка древностей», «Рождественская история»</w:t>
            </w:r>
          </w:p>
          <w:p w:rsidR="005C5E93" w:rsidRPr="005C5E93" w:rsidRDefault="005C5E93" w:rsidP="005C5E93">
            <w:pPr>
              <w:spacing w:after="0" w:line="240" w:lineRule="auto"/>
              <w:ind w:firstLine="567"/>
              <w:rPr>
                <w:rFonts w:ascii="Times New Roman" w:hAnsi="Times New Roman"/>
                <w:sz w:val="24"/>
                <w:szCs w:val="24"/>
                <w:lang w:eastAsia="ru-RU"/>
              </w:rPr>
            </w:pPr>
            <w:r w:rsidRPr="005C5E93">
              <w:rPr>
                <w:rFonts w:ascii="Times New Roman" w:hAnsi="Times New Roman"/>
                <w:sz w:val="24"/>
                <w:szCs w:val="24"/>
              </w:rPr>
              <w:t xml:space="preserve">Г. Ибсен </w:t>
            </w:r>
          </w:p>
          <w:p w:rsidR="005C5E93" w:rsidRPr="005C5E93" w:rsidRDefault="005C5E93" w:rsidP="005C5E93">
            <w:pPr>
              <w:spacing w:after="0" w:line="240" w:lineRule="auto"/>
              <w:ind w:firstLine="567"/>
              <w:rPr>
                <w:rFonts w:ascii="Times New Roman" w:hAnsi="Times New Roman"/>
                <w:sz w:val="24"/>
                <w:szCs w:val="24"/>
                <w:lang w:eastAsia="ru-RU"/>
              </w:rPr>
            </w:pPr>
            <w:r w:rsidRPr="005C5E93">
              <w:rPr>
                <w:rFonts w:ascii="Times New Roman" w:hAnsi="Times New Roman"/>
                <w:sz w:val="24"/>
                <w:szCs w:val="24"/>
              </w:rPr>
              <w:t>Пьеса «Нора»</w:t>
            </w:r>
          </w:p>
          <w:p w:rsidR="005C5E93" w:rsidRPr="005C5E93" w:rsidRDefault="005C5E93" w:rsidP="005C5E93">
            <w:pPr>
              <w:spacing w:after="0" w:line="240" w:lineRule="auto"/>
              <w:ind w:firstLine="567"/>
              <w:rPr>
                <w:rFonts w:ascii="Times New Roman" w:hAnsi="Times New Roman"/>
                <w:sz w:val="24"/>
                <w:szCs w:val="24"/>
                <w:lang w:eastAsia="ru-RU"/>
              </w:rPr>
            </w:pPr>
            <w:r w:rsidRPr="005C5E93">
              <w:rPr>
                <w:rFonts w:ascii="Times New Roman" w:hAnsi="Times New Roman"/>
                <w:sz w:val="24"/>
                <w:szCs w:val="24"/>
              </w:rPr>
              <w:t>А. Камю</w:t>
            </w:r>
          </w:p>
          <w:p w:rsidR="005C5E93" w:rsidRPr="005C5E93" w:rsidRDefault="005C5E93" w:rsidP="005C5E93">
            <w:pPr>
              <w:spacing w:after="0" w:line="240" w:lineRule="auto"/>
              <w:ind w:firstLine="567"/>
              <w:rPr>
                <w:rFonts w:ascii="Times New Roman" w:hAnsi="Times New Roman"/>
                <w:sz w:val="24"/>
                <w:szCs w:val="24"/>
                <w:lang w:eastAsia="ru-RU"/>
              </w:rPr>
            </w:pPr>
            <w:r w:rsidRPr="005C5E93">
              <w:rPr>
                <w:rFonts w:ascii="Times New Roman" w:hAnsi="Times New Roman"/>
                <w:sz w:val="24"/>
                <w:szCs w:val="24"/>
              </w:rPr>
              <w:t>Повесть «Посторонний»</w:t>
            </w:r>
          </w:p>
          <w:p w:rsidR="005C5E93" w:rsidRPr="005C5E93" w:rsidRDefault="005C5E93" w:rsidP="005C5E93">
            <w:pPr>
              <w:spacing w:after="0" w:line="240" w:lineRule="auto"/>
              <w:ind w:firstLine="567"/>
              <w:rPr>
                <w:rFonts w:ascii="Times New Roman" w:hAnsi="Times New Roman"/>
                <w:sz w:val="24"/>
                <w:szCs w:val="24"/>
                <w:lang w:eastAsia="ru-RU"/>
              </w:rPr>
            </w:pPr>
            <w:r w:rsidRPr="005C5E93">
              <w:rPr>
                <w:rFonts w:ascii="Times New Roman" w:hAnsi="Times New Roman"/>
                <w:sz w:val="24"/>
                <w:szCs w:val="24"/>
              </w:rPr>
              <w:t xml:space="preserve">Ф. Кафка </w:t>
            </w:r>
          </w:p>
          <w:p w:rsidR="005C5E93" w:rsidRPr="005C5E93" w:rsidRDefault="005C5E93" w:rsidP="005C5E93">
            <w:pPr>
              <w:spacing w:after="0" w:line="240" w:lineRule="auto"/>
              <w:ind w:firstLine="567"/>
              <w:rPr>
                <w:rFonts w:ascii="Times New Roman" w:hAnsi="Times New Roman"/>
                <w:sz w:val="24"/>
                <w:szCs w:val="24"/>
                <w:lang w:eastAsia="ru-RU"/>
              </w:rPr>
            </w:pPr>
            <w:r w:rsidRPr="005C5E93">
              <w:rPr>
                <w:rFonts w:ascii="Times New Roman" w:hAnsi="Times New Roman"/>
                <w:sz w:val="24"/>
                <w:szCs w:val="24"/>
              </w:rPr>
              <w:t>Рассказ «Превращение»</w:t>
            </w:r>
          </w:p>
          <w:p w:rsidR="005C5E93" w:rsidRPr="005C5E93" w:rsidRDefault="005C5E93" w:rsidP="005C5E93">
            <w:pPr>
              <w:spacing w:after="0" w:line="240" w:lineRule="auto"/>
              <w:ind w:firstLine="567"/>
              <w:rPr>
                <w:rFonts w:ascii="Times New Roman" w:hAnsi="Times New Roman"/>
                <w:sz w:val="24"/>
                <w:szCs w:val="24"/>
                <w:lang w:eastAsia="ru-RU"/>
              </w:rPr>
            </w:pPr>
            <w:r w:rsidRPr="005C5E93">
              <w:rPr>
                <w:rFonts w:ascii="Times New Roman" w:hAnsi="Times New Roman"/>
                <w:sz w:val="24"/>
                <w:szCs w:val="24"/>
              </w:rPr>
              <w:t xml:space="preserve">Х. Ли </w:t>
            </w:r>
          </w:p>
          <w:p w:rsidR="005C5E93" w:rsidRPr="005C5E93" w:rsidRDefault="005C5E93" w:rsidP="005C5E93">
            <w:pPr>
              <w:spacing w:after="0" w:line="240" w:lineRule="auto"/>
              <w:ind w:firstLine="567"/>
              <w:rPr>
                <w:rFonts w:ascii="Times New Roman" w:hAnsi="Times New Roman"/>
                <w:sz w:val="24"/>
                <w:szCs w:val="24"/>
                <w:lang w:eastAsia="ru-RU"/>
              </w:rPr>
            </w:pPr>
            <w:r w:rsidRPr="005C5E93">
              <w:rPr>
                <w:rFonts w:ascii="Times New Roman" w:hAnsi="Times New Roman"/>
                <w:sz w:val="24"/>
                <w:szCs w:val="24"/>
              </w:rPr>
              <w:t>Роман «Убить пересмешника»</w:t>
            </w:r>
          </w:p>
          <w:p w:rsidR="005C5E93" w:rsidRPr="005C5E93" w:rsidRDefault="005C5E93" w:rsidP="005C5E93">
            <w:pPr>
              <w:spacing w:after="0" w:line="240" w:lineRule="auto"/>
              <w:ind w:firstLine="567"/>
              <w:rPr>
                <w:rFonts w:ascii="Times New Roman" w:hAnsi="Times New Roman"/>
                <w:sz w:val="24"/>
                <w:szCs w:val="24"/>
                <w:lang w:eastAsia="ru-RU"/>
              </w:rPr>
            </w:pPr>
            <w:r w:rsidRPr="005C5E93">
              <w:rPr>
                <w:rFonts w:ascii="Times New Roman" w:hAnsi="Times New Roman"/>
                <w:sz w:val="24"/>
                <w:szCs w:val="24"/>
              </w:rPr>
              <w:t>Г.Г. Маркес</w:t>
            </w:r>
          </w:p>
          <w:p w:rsidR="005C5E93" w:rsidRPr="005C5E93" w:rsidRDefault="005C5E93" w:rsidP="005C5E93">
            <w:pPr>
              <w:spacing w:after="0" w:line="240" w:lineRule="auto"/>
              <w:ind w:firstLine="567"/>
              <w:rPr>
                <w:rFonts w:ascii="Times New Roman" w:hAnsi="Times New Roman"/>
                <w:sz w:val="24"/>
                <w:szCs w:val="24"/>
                <w:lang w:eastAsia="ru-RU"/>
              </w:rPr>
            </w:pPr>
            <w:r w:rsidRPr="005C5E93">
              <w:rPr>
                <w:rFonts w:ascii="Times New Roman" w:hAnsi="Times New Roman"/>
                <w:sz w:val="24"/>
                <w:szCs w:val="24"/>
              </w:rPr>
              <w:t>Роман «Сто лет одиночества»</w:t>
            </w:r>
          </w:p>
          <w:p w:rsidR="005C5E93" w:rsidRPr="005C5E93" w:rsidRDefault="005C5E93" w:rsidP="005C5E93">
            <w:pPr>
              <w:spacing w:after="0" w:line="240" w:lineRule="auto"/>
              <w:ind w:firstLine="567"/>
              <w:rPr>
                <w:rFonts w:ascii="Times New Roman" w:hAnsi="Times New Roman"/>
                <w:sz w:val="24"/>
                <w:szCs w:val="24"/>
                <w:lang w:eastAsia="ru-RU"/>
              </w:rPr>
            </w:pPr>
            <w:r w:rsidRPr="005C5E93">
              <w:rPr>
                <w:rFonts w:ascii="Times New Roman" w:hAnsi="Times New Roman"/>
                <w:sz w:val="24"/>
                <w:szCs w:val="24"/>
              </w:rPr>
              <w:t>М. Метерлинк</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Пьеса «Слепые»</w:t>
            </w:r>
          </w:p>
          <w:p w:rsidR="005C5E93" w:rsidRPr="005C5E93" w:rsidRDefault="005C5E93" w:rsidP="005C5E93">
            <w:pPr>
              <w:spacing w:after="0" w:line="240" w:lineRule="auto"/>
              <w:ind w:firstLine="567"/>
              <w:rPr>
                <w:rFonts w:ascii="Times New Roman" w:hAnsi="Times New Roman"/>
                <w:sz w:val="24"/>
                <w:szCs w:val="24"/>
                <w:lang w:eastAsia="ru-RU"/>
              </w:rPr>
            </w:pPr>
            <w:r w:rsidRPr="005C5E93">
              <w:rPr>
                <w:rFonts w:ascii="Times New Roman" w:hAnsi="Times New Roman"/>
                <w:sz w:val="24"/>
                <w:szCs w:val="24"/>
              </w:rPr>
              <w:t>Г. де Мопассан</w:t>
            </w:r>
          </w:p>
          <w:p w:rsidR="005C5E93" w:rsidRPr="005C5E93" w:rsidRDefault="005C5E93" w:rsidP="005C5E93">
            <w:pPr>
              <w:spacing w:after="0" w:line="240" w:lineRule="auto"/>
              <w:ind w:firstLine="567"/>
              <w:rPr>
                <w:rFonts w:ascii="Times New Roman" w:hAnsi="Times New Roman"/>
                <w:sz w:val="24"/>
                <w:szCs w:val="24"/>
                <w:lang w:eastAsia="ru-RU"/>
              </w:rPr>
            </w:pPr>
            <w:r w:rsidRPr="005C5E93">
              <w:rPr>
                <w:rFonts w:ascii="Times New Roman" w:hAnsi="Times New Roman"/>
                <w:sz w:val="24"/>
                <w:szCs w:val="24"/>
              </w:rPr>
              <w:t>«Милый друг»</w:t>
            </w:r>
          </w:p>
          <w:p w:rsidR="005C5E93" w:rsidRPr="005C5E93" w:rsidRDefault="005C5E93" w:rsidP="005C5E93">
            <w:pPr>
              <w:spacing w:after="0" w:line="240" w:lineRule="auto"/>
              <w:ind w:firstLine="567"/>
              <w:rPr>
                <w:rFonts w:ascii="Times New Roman" w:hAnsi="Times New Roman"/>
                <w:sz w:val="24"/>
                <w:szCs w:val="24"/>
                <w:lang w:eastAsia="ru-RU"/>
              </w:rPr>
            </w:pPr>
            <w:r w:rsidRPr="005C5E93">
              <w:rPr>
                <w:rFonts w:ascii="Times New Roman" w:hAnsi="Times New Roman"/>
                <w:sz w:val="24"/>
                <w:szCs w:val="24"/>
              </w:rPr>
              <w:t>У.С. Моэм</w:t>
            </w:r>
          </w:p>
          <w:p w:rsidR="005C5E93" w:rsidRPr="005C5E93" w:rsidRDefault="005C5E93" w:rsidP="005C5E93">
            <w:pPr>
              <w:spacing w:after="0" w:line="240" w:lineRule="auto"/>
              <w:ind w:firstLine="567"/>
              <w:rPr>
                <w:rFonts w:ascii="Times New Roman" w:hAnsi="Times New Roman"/>
                <w:sz w:val="24"/>
                <w:szCs w:val="24"/>
                <w:lang w:eastAsia="ru-RU"/>
              </w:rPr>
            </w:pPr>
            <w:r w:rsidRPr="005C5E93">
              <w:rPr>
                <w:rFonts w:ascii="Times New Roman" w:hAnsi="Times New Roman"/>
                <w:sz w:val="24"/>
                <w:szCs w:val="24"/>
              </w:rPr>
              <w:t>Роман «Театр»</w:t>
            </w:r>
          </w:p>
          <w:p w:rsidR="005C5E93" w:rsidRPr="005C5E93" w:rsidRDefault="005C5E93" w:rsidP="005C5E93">
            <w:pPr>
              <w:spacing w:after="0" w:line="240" w:lineRule="auto"/>
              <w:ind w:firstLine="567"/>
              <w:rPr>
                <w:rFonts w:ascii="Times New Roman" w:hAnsi="Times New Roman"/>
                <w:sz w:val="24"/>
                <w:szCs w:val="24"/>
                <w:lang w:eastAsia="ru-RU"/>
              </w:rPr>
            </w:pPr>
            <w:r w:rsidRPr="005C5E93">
              <w:rPr>
                <w:rFonts w:ascii="Times New Roman" w:hAnsi="Times New Roman"/>
                <w:sz w:val="24"/>
                <w:szCs w:val="24"/>
              </w:rPr>
              <w:t xml:space="preserve">Д. Оруэлл </w:t>
            </w:r>
          </w:p>
          <w:p w:rsidR="005C5E93" w:rsidRPr="005C5E93" w:rsidRDefault="005C5E93" w:rsidP="005C5E93">
            <w:pPr>
              <w:spacing w:after="0" w:line="240" w:lineRule="auto"/>
              <w:ind w:firstLine="567"/>
              <w:rPr>
                <w:rFonts w:ascii="Times New Roman" w:hAnsi="Times New Roman"/>
                <w:sz w:val="24"/>
                <w:szCs w:val="24"/>
                <w:lang w:eastAsia="ru-RU"/>
              </w:rPr>
            </w:pPr>
            <w:r w:rsidRPr="005C5E93">
              <w:rPr>
                <w:rFonts w:ascii="Times New Roman" w:hAnsi="Times New Roman"/>
                <w:sz w:val="24"/>
                <w:szCs w:val="24"/>
              </w:rPr>
              <w:t>Роман «1984»</w:t>
            </w:r>
          </w:p>
          <w:p w:rsidR="005C5E93" w:rsidRPr="005C5E93" w:rsidRDefault="005C5E93" w:rsidP="005C5E93">
            <w:pPr>
              <w:spacing w:after="0" w:line="240" w:lineRule="auto"/>
              <w:ind w:firstLine="567"/>
              <w:rPr>
                <w:rFonts w:ascii="Times New Roman" w:hAnsi="Times New Roman"/>
                <w:sz w:val="24"/>
                <w:szCs w:val="24"/>
                <w:lang w:eastAsia="ru-RU"/>
              </w:rPr>
            </w:pPr>
            <w:r w:rsidRPr="005C5E93">
              <w:rPr>
                <w:rFonts w:ascii="Times New Roman" w:hAnsi="Times New Roman"/>
                <w:sz w:val="24"/>
                <w:szCs w:val="24"/>
              </w:rPr>
              <w:t xml:space="preserve">Э.М. Ремарк </w:t>
            </w:r>
          </w:p>
          <w:p w:rsidR="005C5E93" w:rsidRPr="005C5E93" w:rsidRDefault="005C5E93" w:rsidP="005C5E93">
            <w:pPr>
              <w:spacing w:after="0" w:line="240" w:lineRule="auto"/>
              <w:ind w:firstLine="567"/>
              <w:rPr>
                <w:rFonts w:ascii="Times New Roman" w:hAnsi="Times New Roman"/>
                <w:sz w:val="24"/>
                <w:szCs w:val="24"/>
                <w:lang w:eastAsia="ru-RU"/>
              </w:rPr>
            </w:pPr>
            <w:r w:rsidRPr="005C5E93">
              <w:rPr>
                <w:rFonts w:ascii="Times New Roman" w:hAnsi="Times New Roman"/>
                <w:sz w:val="24"/>
                <w:szCs w:val="24"/>
              </w:rPr>
              <w:t>Романы «На западном фронте без перемен», «Три товарища»</w:t>
            </w:r>
          </w:p>
          <w:p w:rsidR="005C5E93" w:rsidRPr="005C5E93" w:rsidRDefault="005C5E93" w:rsidP="005C5E93">
            <w:pPr>
              <w:spacing w:after="0" w:line="240" w:lineRule="auto"/>
              <w:ind w:firstLine="567"/>
              <w:rPr>
                <w:rFonts w:ascii="Times New Roman" w:hAnsi="Times New Roman"/>
                <w:sz w:val="24"/>
                <w:szCs w:val="24"/>
                <w:lang w:eastAsia="ru-RU"/>
              </w:rPr>
            </w:pPr>
            <w:r w:rsidRPr="005C5E93">
              <w:rPr>
                <w:rFonts w:ascii="Times New Roman" w:hAnsi="Times New Roman"/>
                <w:sz w:val="24"/>
                <w:szCs w:val="24"/>
              </w:rPr>
              <w:t>А. Рембо</w:t>
            </w:r>
          </w:p>
          <w:p w:rsidR="005C5E93" w:rsidRPr="005C5E93" w:rsidRDefault="005C5E93" w:rsidP="005C5E93">
            <w:pPr>
              <w:spacing w:after="0" w:line="240" w:lineRule="auto"/>
              <w:ind w:firstLine="567"/>
              <w:rPr>
                <w:rFonts w:ascii="Times New Roman" w:hAnsi="Times New Roman"/>
                <w:sz w:val="24"/>
                <w:szCs w:val="24"/>
                <w:lang w:eastAsia="ru-RU"/>
              </w:rPr>
            </w:pPr>
            <w:r w:rsidRPr="005C5E93">
              <w:rPr>
                <w:rFonts w:ascii="Times New Roman" w:hAnsi="Times New Roman"/>
                <w:sz w:val="24"/>
                <w:szCs w:val="24"/>
              </w:rPr>
              <w:lastRenderedPageBreak/>
              <w:t>Стихотворения</w:t>
            </w:r>
          </w:p>
          <w:p w:rsidR="005C5E93" w:rsidRPr="005C5E93" w:rsidRDefault="005C5E93" w:rsidP="005C5E93">
            <w:pPr>
              <w:spacing w:after="0" w:line="240" w:lineRule="auto"/>
              <w:ind w:firstLine="567"/>
              <w:rPr>
                <w:rFonts w:ascii="Times New Roman" w:hAnsi="Times New Roman"/>
                <w:sz w:val="24"/>
                <w:szCs w:val="24"/>
                <w:lang w:eastAsia="ru-RU"/>
              </w:rPr>
            </w:pPr>
            <w:r w:rsidRPr="005C5E93">
              <w:rPr>
                <w:rFonts w:ascii="Times New Roman" w:hAnsi="Times New Roman"/>
                <w:sz w:val="24"/>
                <w:szCs w:val="24"/>
              </w:rPr>
              <w:t>P.M. Рильке</w:t>
            </w:r>
          </w:p>
          <w:p w:rsidR="005C5E93" w:rsidRPr="005C5E93" w:rsidRDefault="005C5E93" w:rsidP="005C5E93">
            <w:pPr>
              <w:spacing w:after="0" w:line="240" w:lineRule="auto"/>
              <w:ind w:firstLine="567"/>
              <w:rPr>
                <w:rFonts w:ascii="Times New Roman" w:hAnsi="Times New Roman"/>
                <w:sz w:val="24"/>
                <w:szCs w:val="24"/>
                <w:lang w:eastAsia="ru-RU"/>
              </w:rPr>
            </w:pPr>
            <w:r w:rsidRPr="005C5E93">
              <w:rPr>
                <w:rFonts w:ascii="Times New Roman" w:hAnsi="Times New Roman"/>
                <w:sz w:val="24"/>
                <w:szCs w:val="24"/>
              </w:rPr>
              <w:t>Стихотворения</w:t>
            </w:r>
          </w:p>
          <w:p w:rsidR="005C5E93" w:rsidRPr="005C5E93" w:rsidRDefault="005C5E93" w:rsidP="005C5E93">
            <w:pPr>
              <w:spacing w:after="0" w:line="240" w:lineRule="auto"/>
              <w:ind w:firstLine="567"/>
              <w:rPr>
                <w:rFonts w:ascii="Times New Roman" w:hAnsi="Times New Roman"/>
                <w:sz w:val="24"/>
                <w:szCs w:val="24"/>
                <w:lang w:eastAsia="ru-RU"/>
              </w:rPr>
            </w:pPr>
            <w:r w:rsidRPr="005C5E93">
              <w:rPr>
                <w:rFonts w:ascii="Times New Roman" w:hAnsi="Times New Roman"/>
                <w:sz w:val="24"/>
                <w:szCs w:val="24"/>
              </w:rPr>
              <w:t xml:space="preserve">Д. Селлинджер </w:t>
            </w:r>
          </w:p>
          <w:p w:rsidR="005C5E93" w:rsidRPr="005C5E93" w:rsidRDefault="005C5E93" w:rsidP="005C5E93">
            <w:pPr>
              <w:spacing w:after="0" w:line="240" w:lineRule="auto"/>
              <w:ind w:firstLine="567"/>
              <w:rPr>
                <w:rFonts w:ascii="Times New Roman" w:hAnsi="Times New Roman"/>
                <w:sz w:val="24"/>
                <w:szCs w:val="24"/>
                <w:lang w:eastAsia="ru-RU"/>
              </w:rPr>
            </w:pPr>
            <w:r w:rsidRPr="005C5E93">
              <w:rPr>
                <w:rFonts w:ascii="Times New Roman" w:hAnsi="Times New Roman"/>
                <w:sz w:val="24"/>
                <w:szCs w:val="24"/>
              </w:rPr>
              <w:t>Роман «Над пропастью во ржи»</w:t>
            </w:r>
          </w:p>
          <w:p w:rsidR="005C5E93" w:rsidRPr="005C5E93" w:rsidRDefault="005C5E93" w:rsidP="005C5E93">
            <w:pPr>
              <w:spacing w:after="0" w:line="240" w:lineRule="auto"/>
              <w:ind w:firstLine="567"/>
              <w:rPr>
                <w:rFonts w:ascii="Times New Roman" w:hAnsi="Times New Roman"/>
                <w:sz w:val="24"/>
                <w:szCs w:val="24"/>
                <w:lang w:eastAsia="ru-RU"/>
              </w:rPr>
            </w:pPr>
            <w:r w:rsidRPr="005C5E93">
              <w:rPr>
                <w:rFonts w:ascii="Times New Roman" w:hAnsi="Times New Roman"/>
                <w:sz w:val="24"/>
                <w:szCs w:val="24"/>
              </w:rPr>
              <w:t>У. Старк</w:t>
            </w:r>
          </w:p>
          <w:p w:rsidR="005C5E93" w:rsidRPr="005C5E93" w:rsidRDefault="005C5E93" w:rsidP="005C5E93">
            <w:pPr>
              <w:spacing w:after="0" w:line="240" w:lineRule="auto"/>
              <w:ind w:firstLine="567"/>
              <w:rPr>
                <w:rFonts w:ascii="Times New Roman" w:hAnsi="Times New Roman"/>
                <w:sz w:val="24"/>
                <w:szCs w:val="24"/>
                <w:lang w:eastAsia="ru-RU"/>
              </w:rPr>
            </w:pPr>
            <w:r w:rsidRPr="005C5E93">
              <w:rPr>
                <w:rFonts w:ascii="Times New Roman" w:hAnsi="Times New Roman"/>
                <w:sz w:val="24"/>
                <w:szCs w:val="24"/>
              </w:rPr>
              <w:t>Повести: «Чудаки и зануды», «Пусть танцуют белые медведи»</w:t>
            </w:r>
          </w:p>
          <w:p w:rsidR="005C5E93" w:rsidRPr="005C5E93" w:rsidRDefault="005C5E93" w:rsidP="005C5E93">
            <w:pPr>
              <w:spacing w:after="0" w:line="240" w:lineRule="auto"/>
              <w:ind w:firstLine="567"/>
              <w:rPr>
                <w:rFonts w:ascii="Times New Roman" w:hAnsi="Times New Roman"/>
                <w:sz w:val="24"/>
                <w:szCs w:val="24"/>
                <w:lang w:eastAsia="ru-RU"/>
              </w:rPr>
            </w:pPr>
            <w:r w:rsidRPr="005C5E93">
              <w:rPr>
                <w:rFonts w:ascii="Times New Roman" w:hAnsi="Times New Roman"/>
                <w:sz w:val="24"/>
                <w:szCs w:val="24"/>
              </w:rPr>
              <w:t>Ф. Стендаль</w:t>
            </w:r>
          </w:p>
          <w:p w:rsidR="005C5E93" w:rsidRPr="005C5E93" w:rsidRDefault="005C5E93" w:rsidP="005C5E93">
            <w:pPr>
              <w:spacing w:after="0" w:line="240" w:lineRule="auto"/>
              <w:ind w:firstLine="567"/>
              <w:rPr>
                <w:rFonts w:ascii="Times New Roman" w:hAnsi="Times New Roman"/>
                <w:sz w:val="24"/>
                <w:szCs w:val="24"/>
                <w:lang w:eastAsia="ru-RU"/>
              </w:rPr>
            </w:pPr>
            <w:r w:rsidRPr="005C5E93">
              <w:rPr>
                <w:rFonts w:ascii="Times New Roman" w:hAnsi="Times New Roman"/>
                <w:sz w:val="24"/>
                <w:szCs w:val="24"/>
              </w:rPr>
              <w:t>Роман «Пармская обитель»</w:t>
            </w:r>
          </w:p>
          <w:p w:rsidR="005C5E93" w:rsidRPr="005C5E93" w:rsidRDefault="005C5E93" w:rsidP="005C5E93">
            <w:pPr>
              <w:spacing w:after="0" w:line="240" w:lineRule="auto"/>
              <w:ind w:firstLine="567"/>
              <w:rPr>
                <w:rFonts w:ascii="Times New Roman" w:hAnsi="Times New Roman"/>
                <w:sz w:val="24"/>
                <w:szCs w:val="24"/>
                <w:lang w:eastAsia="ru-RU"/>
              </w:rPr>
            </w:pPr>
            <w:r w:rsidRPr="005C5E93">
              <w:rPr>
                <w:rFonts w:ascii="Times New Roman" w:hAnsi="Times New Roman"/>
                <w:sz w:val="24"/>
                <w:szCs w:val="24"/>
              </w:rPr>
              <w:t>Г. Уэллс</w:t>
            </w:r>
          </w:p>
          <w:p w:rsidR="005C5E93" w:rsidRPr="005C5E93" w:rsidRDefault="005C5E93" w:rsidP="005C5E93">
            <w:pPr>
              <w:spacing w:after="0" w:line="240" w:lineRule="auto"/>
              <w:ind w:firstLine="567"/>
              <w:rPr>
                <w:rFonts w:ascii="Times New Roman" w:hAnsi="Times New Roman"/>
                <w:sz w:val="24"/>
                <w:szCs w:val="24"/>
                <w:lang w:eastAsia="ru-RU"/>
              </w:rPr>
            </w:pPr>
            <w:r w:rsidRPr="005C5E93">
              <w:rPr>
                <w:rFonts w:ascii="Times New Roman" w:hAnsi="Times New Roman"/>
                <w:sz w:val="24"/>
                <w:szCs w:val="24"/>
              </w:rPr>
              <w:t>Роман «Машина времени»</w:t>
            </w:r>
          </w:p>
          <w:p w:rsidR="005C5E93" w:rsidRPr="005C5E93" w:rsidRDefault="005C5E93" w:rsidP="005C5E93">
            <w:pPr>
              <w:spacing w:after="0" w:line="240" w:lineRule="auto"/>
              <w:ind w:firstLine="567"/>
              <w:rPr>
                <w:rFonts w:ascii="Times New Roman" w:hAnsi="Times New Roman"/>
                <w:sz w:val="24"/>
                <w:szCs w:val="24"/>
                <w:lang w:eastAsia="ru-RU"/>
              </w:rPr>
            </w:pPr>
            <w:r w:rsidRPr="005C5E93">
              <w:rPr>
                <w:rFonts w:ascii="Times New Roman" w:hAnsi="Times New Roman"/>
                <w:sz w:val="24"/>
                <w:szCs w:val="24"/>
              </w:rPr>
              <w:t>Г. Флобер</w:t>
            </w:r>
          </w:p>
          <w:p w:rsidR="005C5E93" w:rsidRPr="005C5E93" w:rsidRDefault="005C5E93" w:rsidP="005C5E93">
            <w:pPr>
              <w:spacing w:after="0" w:line="240" w:lineRule="auto"/>
              <w:ind w:firstLine="567"/>
              <w:rPr>
                <w:rFonts w:ascii="Times New Roman" w:hAnsi="Times New Roman"/>
                <w:sz w:val="24"/>
                <w:szCs w:val="24"/>
                <w:lang w:eastAsia="ru-RU"/>
              </w:rPr>
            </w:pPr>
            <w:r w:rsidRPr="005C5E93">
              <w:rPr>
                <w:rFonts w:ascii="Times New Roman" w:hAnsi="Times New Roman"/>
                <w:sz w:val="24"/>
                <w:szCs w:val="24"/>
              </w:rPr>
              <w:t xml:space="preserve">Роман «Мадам Бовари» </w:t>
            </w:r>
          </w:p>
          <w:p w:rsidR="005C5E93" w:rsidRPr="005C5E93" w:rsidRDefault="005C5E93" w:rsidP="005C5E93">
            <w:pPr>
              <w:spacing w:after="0" w:line="240" w:lineRule="auto"/>
              <w:ind w:firstLine="567"/>
              <w:rPr>
                <w:rFonts w:ascii="Times New Roman" w:hAnsi="Times New Roman"/>
                <w:sz w:val="24"/>
                <w:szCs w:val="24"/>
                <w:lang w:eastAsia="ru-RU"/>
              </w:rPr>
            </w:pPr>
            <w:r w:rsidRPr="005C5E93">
              <w:rPr>
                <w:rFonts w:ascii="Times New Roman" w:hAnsi="Times New Roman"/>
                <w:sz w:val="24"/>
                <w:szCs w:val="24"/>
              </w:rPr>
              <w:t xml:space="preserve">О. Хаксли </w:t>
            </w:r>
          </w:p>
          <w:p w:rsidR="005C5E93" w:rsidRPr="005C5E93" w:rsidRDefault="005C5E93" w:rsidP="005C5E93">
            <w:pPr>
              <w:spacing w:after="0" w:line="240" w:lineRule="auto"/>
              <w:ind w:firstLine="567"/>
              <w:rPr>
                <w:rFonts w:ascii="Times New Roman" w:hAnsi="Times New Roman"/>
                <w:sz w:val="24"/>
                <w:szCs w:val="24"/>
                <w:lang w:eastAsia="ru-RU"/>
              </w:rPr>
            </w:pPr>
            <w:r w:rsidRPr="005C5E93">
              <w:rPr>
                <w:rFonts w:ascii="Times New Roman" w:hAnsi="Times New Roman"/>
                <w:sz w:val="24"/>
                <w:szCs w:val="24"/>
              </w:rPr>
              <w:t xml:space="preserve">Роман  «О дивный новый мир»,  </w:t>
            </w:r>
          </w:p>
          <w:p w:rsidR="005C5E93" w:rsidRPr="005C5E93" w:rsidRDefault="005C5E93" w:rsidP="005C5E93">
            <w:pPr>
              <w:spacing w:after="0" w:line="240" w:lineRule="auto"/>
              <w:ind w:firstLine="567"/>
              <w:rPr>
                <w:rFonts w:ascii="Times New Roman" w:hAnsi="Times New Roman"/>
                <w:sz w:val="24"/>
                <w:szCs w:val="24"/>
                <w:lang w:eastAsia="ru-RU"/>
              </w:rPr>
            </w:pPr>
            <w:r w:rsidRPr="005C5E93">
              <w:rPr>
                <w:rFonts w:ascii="Times New Roman" w:hAnsi="Times New Roman"/>
                <w:sz w:val="24"/>
                <w:szCs w:val="24"/>
              </w:rPr>
              <w:t xml:space="preserve">Э. Хемингуэй </w:t>
            </w:r>
          </w:p>
          <w:p w:rsidR="005C5E93" w:rsidRPr="005C5E93" w:rsidRDefault="005C5E93" w:rsidP="005C5E93">
            <w:pPr>
              <w:spacing w:after="0" w:line="240" w:lineRule="auto"/>
              <w:ind w:firstLine="567"/>
              <w:rPr>
                <w:rFonts w:ascii="Times New Roman" w:hAnsi="Times New Roman"/>
                <w:sz w:val="24"/>
                <w:szCs w:val="24"/>
                <w:lang w:eastAsia="ru-RU"/>
              </w:rPr>
            </w:pPr>
            <w:r w:rsidRPr="005C5E93">
              <w:rPr>
                <w:rFonts w:ascii="Times New Roman" w:hAnsi="Times New Roman"/>
                <w:sz w:val="24"/>
                <w:szCs w:val="24"/>
              </w:rPr>
              <w:t>Повесть  «Старик и море», роман «Прощай, оружие»</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А. Франк</w:t>
            </w:r>
          </w:p>
          <w:p w:rsidR="005C5E93" w:rsidRPr="005C5E93" w:rsidRDefault="005C5E93" w:rsidP="005C5E93">
            <w:pPr>
              <w:spacing w:after="0" w:line="240" w:lineRule="auto"/>
              <w:ind w:firstLine="567"/>
              <w:rPr>
                <w:rFonts w:ascii="Times New Roman" w:hAnsi="Times New Roman"/>
                <w:sz w:val="24"/>
                <w:szCs w:val="24"/>
                <w:lang w:eastAsia="ru-RU"/>
              </w:rPr>
            </w:pPr>
            <w:r w:rsidRPr="005C5E93">
              <w:rPr>
                <w:rFonts w:ascii="Times New Roman" w:hAnsi="Times New Roman"/>
                <w:sz w:val="24"/>
                <w:szCs w:val="24"/>
              </w:rPr>
              <w:t>Книга «Дневник Анны Франк»</w:t>
            </w:r>
          </w:p>
          <w:p w:rsidR="005C5E93" w:rsidRPr="005C5E93" w:rsidRDefault="005C5E93" w:rsidP="005C5E93">
            <w:pPr>
              <w:spacing w:after="0" w:line="240" w:lineRule="auto"/>
              <w:ind w:firstLine="567"/>
              <w:rPr>
                <w:rFonts w:ascii="Times New Roman" w:hAnsi="Times New Roman"/>
                <w:sz w:val="24"/>
                <w:szCs w:val="24"/>
                <w:lang w:eastAsia="ru-RU"/>
              </w:rPr>
            </w:pPr>
            <w:r w:rsidRPr="005C5E93">
              <w:rPr>
                <w:rFonts w:ascii="Times New Roman" w:hAnsi="Times New Roman"/>
                <w:sz w:val="24"/>
                <w:szCs w:val="24"/>
              </w:rPr>
              <w:t xml:space="preserve">Б. Шоу </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Пьеса «Пигмалион»</w:t>
            </w:r>
          </w:p>
          <w:p w:rsidR="005C5E93" w:rsidRPr="005C5E93" w:rsidRDefault="005C5E93" w:rsidP="005C5E93">
            <w:pPr>
              <w:spacing w:after="0" w:line="240" w:lineRule="auto"/>
              <w:ind w:firstLine="567"/>
              <w:rPr>
                <w:rFonts w:ascii="Times New Roman" w:hAnsi="Times New Roman"/>
                <w:sz w:val="24"/>
                <w:szCs w:val="24"/>
                <w:lang w:eastAsia="ru-RU"/>
              </w:rPr>
            </w:pPr>
            <w:r w:rsidRPr="005C5E93">
              <w:rPr>
                <w:rFonts w:ascii="Times New Roman" w:hAnsi="Times New Roman"/>
                <w:sz w:val="24"/>
                <w:szCs w:val="24"/>
              </w:rPr>
              <w:t>У. Эко</w:t>
            </w:r>
          </w:p>
          <w:p w:rsidR="005C5E93" w:rsidRPr="005C5E93" w:rsidRDefault="005C5E93" w:rsidP="005C5E93">
            <w:pPr>
              <w:spacing w:after="0" w:line="240" w:lineRule="auto"/>
              <w:ind w:firstLine="567"/>
              <w:rPr>
                <w:rFonts w:ascii="Times New Roman" w:hAnsi="Times New Roman"/>
                <w:sz w:val="24"/>
                <w:szCs w:val="24"/>
                <w:lang w:eastAsia="ru-RU"/>
              </w:rPr>
            </w:pPr>
            <w:r w:rsidRPr="005C5E93">
              <w:rPr>
                <w:rFonts w:ascii="Times New Roman" w:hAnsi="Times New Roman"/>
                <w:sz w:val="24"/>
                <w:szCs w:val="24"/>
              </w:rPr>
              <w:t>Роман «Имя Розы»</w:t>
            </w:r>
          </w:p>
          <w:p w:rsidR="005C5E93" w:rsidRPr="005C5E93" w:rsidRDefault="005C5E93" w:rsidP="005C5E93">
            <w:pPr>
              <w:spacing w:after="0" w:line="240" w:lineRule="auto"/>
              <w:ind w:firstLine="567"/>
              <w:rPr>
                <w:rFonts w:ascii="Times New Roman" w:hAnsi="Times New Roman"/>
                <w:sz w:val="24"/>
                <w:szCs w:val="24"/>
                <w:lang w:eastAsia="ru-RU"/>
              </w:rPr>
            </w:pPr>
            <w:r w:rsidRPr="005C5E93">
              <w:rPr>
                <w:rFonts w:ascii="Times New Roman" w:hAnsi="Times New Roman"/>
                <w:sz w:val="24"/>
                <w:szCs w:val="24"/>
              </w:rPr>
              <w:t>Т.С. Элиот</w:t>
            </w:r>
          </w:p>
          <w:p w:rsidR="005C5E93" w:rsidRPr="005C5E93" w:rsidRDefault="005C5E93" w:rsidP="005C5E93">
            <w:pPr>
              <w:spacing w:after="0" w:line="240" w:lineRule="auto"/>
              <w:ind w:firstLine="567"/>
              <w:rPr>
                <w:rFonts w:ascii="Times New Roman" w:hAnsi="Times New Roman"/>
                <w:sz w:val="24"/>
                <w:szCs w:val="24"/>
                <w:lang w:eastAsia="ru-RU"/>
              </w:rPr>
            </w:pPr>
            <w:r w:rsidRPr="005C5E93">
              <w:rPr>
                <w:rFonts w:ascii="Times New Roman" w:hAnsi="Times New Roman"/>
                <w:sz w:val="24"/>
                <w:szCs w:val="24"/>
              </w:rPr>
              <w:t xml:space="preserve">Стихотворения </w:t>
            </w:r>
          </w:p>
        </w:tc>
      </w:tr>
      <w:tr w:rsidR="005C5E93" w:rsidRPr="005C5E93" w:rsidTr="00522FE4">
        <w:tc>
          <w:tcPr>
            <w:tcW w:w="2393" w:type="dxa"/>
            <w:shd w:val="clear" w:color="auto" w:fill="auto"/>
          </w:tcPr>
          <w:p w:rsidR="005C5E93" w:rsidRPr="005C5E93" w:rsidRDefault="005C5E93" w:rsidP="005C5E93">
            <w:pPr>
              <w:spacing w:after="0" w:line="240" w:lineRule="auto"/>
              <w:ind w:firstLine="567"/>
              <w:rPr>
                <w:rFonts w:ascii="Times New Roman" w:hAnsi="Times New Roman"/>
                <w:sz w:val="24"/>
                <w:szCs w:val="24"/>
              </w:rPr>
            </w:pPr>
          </w:p>
        </w:tc>
        <w:tc>
          <w:tcPr>
            <w:tcW w:w="3661" w:type="dxa"/>
            <w:shd w:val="clear" w:color="auto" w:fill="auto"/>
          </w:tcPr>
          <w:p w:rsidR="005C5E93" w:rsidRPr="005C5E93" w:rsidRDefault="005C5E93" w:rsidP="005C5E93">
            <w:pPr>
              <w:spacing w:after="0" w:line="240" w:lineRule="auto"/>
              <w:ind w:firstLine="567"/>
              <w:rPr>
                <w:rFonts w:ascii="Times New Roman" w:hAnsi="Times New Roman"/>
                <w:sz w:val="24"/>
                <w:szCs w:val="24"/>
              </w:rPr>
            </w:pPr>
          </w:p>
        </w:tc>
        <w:tc>
          <w:tcPr>
            <w:tcW w:w="3517" w:type="dxa"/>
            <w:shd w:val="clear" w:color="auto" w:fill="auto"/>
          </w:tcPr>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Родная (региональная) литература</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 xml:space="preserve">Данный раздел списка определяется школой в соответствии с ее региональной принадлежностью </w:t>
            </w:r>
          </w:p>
          <w:p w:rsidR="005C5E93" w:rsidRPr="005C5E93" w:rsidRDefault="005C5E93" w:rsidP="005C5E93">
            <w:pPr>
              <w:spacing w:after="0" w:line="240" w:lineRule="auto"/>
              <w:ind w:firstLine="567"/>
              <w:rPr>
                <w:rFonts w:ascii="Times New Roman" w:hAnsi="Times New Roman"/>
                <w:sz w:val="24"/>
                <w:szCs w:val="24"/>
              </w:rPr>
            </w:pP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Литература народов России</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 xml:space="preserve">Г. Айги, Р. Гамзатов, М. Джалиль, М. Карим, Д.  Кугультинов, К. Кулиев, Ю. Рытхэу, Г. Тукай, К. Хетагуров, Ю. Шесталов </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 xml:space="preserve">(предлагаемый список произведений является примерным и может </w:t>
            </w:r>
            <w:r w:rsidRPr="005C5E93">
              <w:rPr>
                <w:rFonts w:ascii="Times New Roman" w:hAnsi="Times New Roman"/>
                <w:sz w:val="24"/>
                <w:szCs w:val="24"/>
              </w:rPr>
              <w:lastRenderedPageBreak/>
              <w:t>варьироваться в разных субъектах Российской Федерации)</w:t>
            </w:r>
          </w:p>
        </w:tc>
      </w:tr>
    </w:tbl>
    <w:p w:rsidR="005C5E93" w:rsidRPr="005C5E93" w:rsidRDefault="005C5E93" w:rsidP="005C5E93">
      <w:pPr>
        <w:spacing w:after="0" w:line="240" w:lineRule="auto"/>
        <w:ind w:firstLine="567"/>
        <w:rPr>
          <w:rFonts w:ascii="Times New Roman" w:hAnsi="Times New Roman"/>
          <w:sz w:val="24"/>
          <w:szCs w:val="24"/>
        </w:rPr>
      </w:pPr>
    </w:p>
    <w:p w:rsidR="005C5E93" w:rsidRPr="00BD7D7D" w:rsidRDefault="005C5E93" w:rsidP="005C5E93">
      <w:pPr>
        <w:spacing w:after="0" w:line="240" w:lineRule="auto"/>
        <w:ind w:firstLine="567"/>
        <w:rPr>
          <w:rFonts w:ascii="Times New Roman" w:hAnsi="Times New Roman"/>
          <w:b/>
          <w:i/>
          <w:sz w:val="24"/>
          <w:szCs w:val="24"/>
        </w:rPr>
      </w:pPr>
      <w:r w:rsidRPr="00BD7D7D">
        <w:rPr>
          <w:rFonts w:ascii="Times New Roman" w:hAnsi="Times New Roman"/>
          <w:b/>
          <w:i/>
          <w:sz w:val="24"/>
          <w:szCs w:val="24"/>
        </w:rPr>
        <w:t>Пример возможного планирования модульного преподавания литературы на уровне среднего общего образования</w:t>
      </w:r>
      <w:r w:rsidR="00BD7D7D">
        <w:rPr>
          <w:rFonts w:ascii="Times New Roman" w:hAnsi="Times New Roman"/>
          <w:b/>
          <w:i/>
          <w:sz w:val="24"/>
          <w:szCs w:val="24"/>
        </w:rPr>
        <w:t>.</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Данный вариант организации учебного материала для построения модулей предполагает, что содержание рабочей программы оформляется в проблемно-тематические блоки, традиционно сложившиеся в практике российского литературного образования, а также обусловленные историей России, ее культурой и традициями. В том числе данные тематические блоки определяются исходя из современного состояния отечественной и мировой культуры, нацелены на формирование восприятия литературы как саморазвивающейся эстетической системы, на получение знаний об основных произведениях отечественной и зарубежной литературы в их взаимосвязях, в контексте их восприятия, общественной и культурно-исторической значимости.</w:t>
      </w:r>
    </w:p>
    <w:p w:rsidR="005C5E93" w:rsidRPr="005C5E93" w:rsidRDefault="005C5E93" w:rsidP="005C5E93">
      <w:pPr>
        <w:spacing w:after="0" w:line="240" w:lineRule="auto"/>
        <w:ind w:firstLine="567"/>
        <w:rPr>
          <w:rFonts w:ascii="Times New Roman" w:hAnsi="Times New Roman"/>
          <w:sz w:val="24"/>
          <w:szCs w:val="24"/>
        </w:rPr>
      </w:pP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1. Проблемно-тематические блоки</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Личность (человек перед судом своей совести, человек-мыслитель и человек-деятель, я и другой, индивидуальность и «человек толпы», становление личности: детство, отрочество, первая любовь; судьба человека; конфликт долга и чести; личность и мир, личность и Высшие начала).</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Личность и семья (место человека в семье и обществе, семейные и родственные отношения; мужчина, женщина, ребенок, старик в семье; любовь и доверие в жизни человека, их ценность; поколения, традиции, культура повседневности).</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Личность – общество – государство (влияние социальной среды на личность человека; человек и государственная система; гражданственность и патриотизм; интересы личности, интересы большинства/меньшинства и интересы государства; законы морали и государственные законы; жизнь и идеология).</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Личность – природа – цивилизация (человек и природа; проблемы освоения и покорения природы; проблемы болезни и смерти; комфорт и духовность; современная цивилизация, ее проблемы и вызовы).</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Личность – история – современность (время природное и историческое; роль личности в истории; вечное и исторически обусловленное в жизни человека и в культуре; свобода человека в условиях абсолютной несвободы; человек в прошлом, в настоящем и в проектах будущего).</w:t>
      </w:r>
    </w:p>
    <w:p w:rsidR="005C5E93" w:rsidRPr="005C5E93" w:rsidRDefault="005C5E93" w:rsidP="005C5E93">
      <w:pPr>
        <w:spacing w:after="0" w:line="240" w:lineRule="auto"/>
        <w:ind w:firstLine="567"/>
        <w:rPr>
          <w:rFonts w:ascii="Times New Roman" w:hAnsi="Times New Roman"/>
          <w:sz w:val="24"/>
          <w:szCs w:val="24"/>
          <w:lang w:eastAsia="ru-RU"/>
        </w:rPr>
      </w:pP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2. Историко- и теоретико-литературные блоки</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Литература реализма (природное и социальное в человеке; объективная истина и субъективная правда; проблема идеала, социального обустройства и нравственного самосовершенствования человека в литературе реализма).</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Литература модернизма – классическая и неклассическая, «высокого модернизма» и авангардизма, отечественная и зарубежная (проблема традиции и новизны в искусстве; Серебряный век русской культуры: символизм, акмеизм, футуризм, неореализм, их представители).</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Литература советского времени (литература советская, русского зарубежья, неподцензурная – представители; проблема свободы творчества и миссии писателя; литература отечественная, в том числе родная (региональная), и зарубежная, переводы).</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Современный литературный процесс (литература жанровая и нежанровая; современные литературные институции – писательские объединения, литературные премии, литературные издания и ресурсы; литературные события и заметные авторы последних лет).</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lastRenderedPageBreak/>
        <w:t>Литература и другие виды искусства (судьба художника в литературе и тема творчества в литературе, литература и театр, кино, живопись, музыка и др.; интерпретация литературного произведения).</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 xml:space="preserve">Для формирования рабочей программы углубленного изучения предмета «Литература» список тематических блоков может быть расширен за счет дополнительных историко-литературных или теоретико-литературных блоков или за счет углубления и более детального рассмотрения предлагаемых. </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Составитель рабочей программы может выбрать любой другой принцип организации учебного материала в модуле, так как основополагающим условием является достижение заявленных в основной образовательной программе результатов.</w:t>
      </w:r>
    </w:p>
    <w:p w:rsidR="005C5E93" w:rsidRDefault="005C5E93" w:rsidP="005C5E93">
      <w:pPr>
        <w:spacing w:after="0" w:line="240" w:lineRule="auto"/>
        <w:ind w:firstLine="567"/>
        <w:rPr>
          <w:rFonts w:ascii="Times New Roman" w:hAnsi="Times New Roman"/>
          <w:sz w:val="24"/>
          <w:szCs w:val="24"/>
        </w:rPr>
      </w:pPr>
    </w:p>
    <w:p w:rsidR="00BD7D7D" w:rsidRPr="00BD7D7D" w:rsidRDefault="00BD7D7D" w:rsidP="00BD7D7D">
      <w:pPr>
        <w:spacing w:after="0" w:line="240" w:lineRule="auto"/>
        <w:ind w:firstLine="567"/>
        <w:rPr>
          <w:rFonts w:ascii="Times New Roman" w:hAnsi="Times New Roman"/>
          <w:b/>
          <w:sz w:val="24"/>
          <w:szCs w:val="24"/>
        </w:rPr>
      </w:pPr>
      <w:r w:rsidRPr="00BD7D7D">
        <w:rPr>
          <w:rFonts w:ascii="Times New Roman" w:hAnsi="Times New Roman"/>
          <w:b/>
          <w:sz w:val="24"/>
          <w:szCs w:val="24"/>
        </w:rPr>
        <w:t>В результате изучения учебного предмета «Литература» на уро</w:t>
      </w:r>
      <w:r>
        <w:rPr>
          <w:rFonts w:ascii="Times New Roman" w:hAnsi="Times New Roman"/>
          <w:b/>
          <w:sz w:val="24"/>
          <w:szCs w:val="24"/>
        </w:rPr>
        <w:t xml:space="preserve">вне среднего общего образования – </w:t>
      </w:r>
    </w:p>
    <w:p w:rsidR="00BD7D7D" w:rsidRPr="00BD7D7D" w:rsidRDefault="00BD7D7D" w:rsidP="00BD7D7D">
      <w:pPr>
        <w:spacing w:after="0" w:line="240" w:lineRule="auto"/>
        <w:ind w:firstLine="567"/>
        <w:rPr>
          <w:rFonts w:ascii="Times New Roman" w:hAnsi="Times New Roman"/>
          <w:b/>
          <w:i/>
          <w:sz w:val="24"/>
          <w:szCs w:val="24"/>
        </w:rPr>
      </w:pPr>
      <w:r w:rsidRPr="00BD7D7D">
        <w:rPr>
          <w:rFonts w:ascii="Times New Roman" w:hAnsi="Times New Roman"/>
          <w:b/>
          <w:i/>
          <w:sz w:val="24"/>
          <w:szCs w:val="24"/>
        </w:rPr>
        <w:t>Выпускник на базовом уровне научится:</w:t>
      </w:r>
    </w:p>
    <w:p w:rsidR="00BD7D7D" w:rsidRPr="00BD7D7D" w:rsidRDefault="00BD7D7D" w:rsidP="00BD7D7D">
      <w:pPr>
        <w:spacing w:after="0" w:line="240" w:lineRule="auto"/>
        <w:ind w:firstLine="567"/>
        <w:rPr>
          <w:rFonts w:ascii="Times New Roman" w:hAnsi="Times New Roman"/>
          <w:sz w:val="24"/>
          <w:szCs w:val="24"/>
        </w:rPr>
      </w:pPr>
      <w:r w:rsidRPr="00BD7D7D">
        <w:rPr>
          <w:rFonts w:ascii="Times New Roman" w:hAnsi="Times New Roman"/>
          <w:sz w:val="24"/>
          <w:szCs w:val="24"/>
        </w:rPr>
        <w:t>–</w:t>
      </w:r>
      <w:r w:rsidRPr="00BD7D7D">
        <w:rPr>
          <w:rFonts w:ascii="Times New Roman" w:hAnsi="Times New Roman"/>
          <w:sz w:val="24"/>
          <w:szCs w:val="24"/>
        </w:rPr>
        <w:tab/>
        <w:t>демонстрировать знание произведений русской, родной и мировой литературы, приводя примеры двух или более текстов, затрагивающих общие темы или проблемы;</w:t>
      </w:r>
    </w:p>
    <w:p w:rsidR="00BD7D7D" w:rsidRPr="00BD7D7D" w:rsidRDefault="00BD7D7D" w:rsidP="00BD7D7D">
      <w:pPr>
        <w:spacing w:after="0" w:line="240" w:lineRule="auto"/>
        <w:ind w:firstLine="567"/>
        <w:rPr>
          <w:rFonts w:ascii="Times New Roman" w:hAnsi="Times New Roman"/>
          <w:sz w:val="24"/>
          <w:szCs w:val="24"/>
        </w:rPr>
      </w:pPr>
      <w:r w:rsidRPr="00BD7D7D">
        <w:rPr>
          <w:rFonts w:ascii="Times New Roman" w:hAnsi="Times New Roman"/>
          <w:sz w:val="24"/>
          <w:szCs w:val="24"/>
        </w:rPr>
        <w:t>–</w:t>
      </w:r>
      <w:r w:rsidRPr="00BD7D7D">
        <w:rPr>
          <w:rFonts w:ascii="Times New Roman" w:hAnsi="Times New Roman"/>
          <w:sz w:val="24"/>
          <w:szCs w:val="24"/>
        </w:rPr>
        <w:tab/>
        <w:t>в устной и письменной форме обобщать и анализировать свой читательский опыт, а именно:</w:t>
      </w:r>
    </w:p>
    <w:p w:rsidR="00BD7D7D" w:rsidRDefault="00BD7D7D" w:rsidP="00BD7D7D">
      <w:pPr>
        <w:spacing w:after="0" w:line="240" w:lineRule="auto"/>
        <w:ind w:firstLine="567"/>
        <w:rPr>
          <w:rFonts w:ascii="Times New Roman" w:hAnsi="Times New Roman"/>
          <w:sz w:val="24"/>
          <w:szCs w:val="24"/>
        </w:rPr>
      </w:pPr>
      <w:r w:rsidRPr="00BD7D7D">
        <w:rPr>
          <w:rFonts w:ascii="Times New Roman" w:hAnsi="Times New Roman"/>
          <w:sz w:val="24"/>
          <w:szCs w:val="24"/>
        </w:rPr>
        <w:t>•</w:t>
      </w:r>
      <w:r w:rsidRPr="00BD7D7D">
        <w:rPr>
          <w:rFonts w:ascii="Times New Roman" w:hAnsi="Times New Roman"/>
          <w:sz w:val="24"/>
          <w:szCs w:val="24"/>
        </w:rPr>
        <w:tab/>
        <w:t>обосновывать выбор художественного произведения для анализа, приводя в качестве аргумента как тему (темы) произведения, так и его проблематику (содержащиеся в нем смыслы и подтексты);</w:t>
      </w:r>
    </w:p>
    <w:p w:rsidR="00BD7D7D" w:rsidRPr="00BD7D7D" w:rsidRDefault="00BD7D7D" w:rsidP="00BD7D7D">
      <w:pPr>
        <w:spacing w:after="0" w:line="240" w:lineRule="auto"/>
        <w:ind w:firstLine="567"/>
        <w:rPr>
          <w:rFonts w:ascii="Times New Roman" w:hAnsi="Times New Roman"/>
          <w:sz w:val="24"/>
          <w:szCs w:val="24"/>
        </w:rPr>
      </w:pPr>
      <w:r w:rsidRPr="00BD7D7D">
        <w:rPr>
          <w:rFonts w:ascii="Times New Roman" w:hAnsi="Times New Roman"/>
          <w:sz w:val="24"/>
          <w:szCs w:val="24"/>
        </w:rPr>
        <w:t>•</w:t>
      </w:r>
      <w:r w:rsidRPr="00BD7D7D">
        <w:rPr>
          <w:rFonts w:ascii="Times New Roman" w:hAnsi="Times New Roman"/>
          <w:sz w:val="24"/>
          <w:szCs w:val="24"/>
        </w:rPr>
        <w:tab/>
        <w:t>использовать для раскрытия тезисов своего высказывания указание на фрагменты произведения, носящие проблемный характер и требующие анализа;</w:t>
      </w:r>
    </w:p>
    <w:p w:rsidR="00BD7D7D" w:rsidRPr="00BD7D7D" w:rsidRDefault="00BD7D7D" w:rsidP="00BD7D7D">
      <w:pPr>
        <w:spacing w:after="0" w:line="240" w:lineRule="auto"/>
        <w:ind w:firstLine="567"/>
        <w:rPr>
          <w:rFonts w:ascii="Times New Roman" w:hAnsi="Times New Roman"/>
          <w:sz w:val="24"/>
          <w:szCs w:val="24"/>
        </w:rPr>
      </w:pPr>
      <w:r w:rsidRPr="00BD7D7D">
        <w:rPr>
          <w:rFonts w:ascii="Times New Roman" w:hAnsi="Times New Roman"/>
          <w:sz w:val="24"/>
          <w:szCs w:val="24"/>
        </w:rPr>
        <w:t>•</w:t>
      </w:r>
      <w:r w:rsidRPr="00BD7D7D">
        <w:rPr>
          <w:rFonts w:ascii="Times New Roman" w:hAnsi="Times New Roman"/>
          <w:sz w:val="24"/>
          <w:szCs w:val="24"/>
        </w:rPr>
        <w:tab/>
        <w:t>давать объективное изложение текста: характеризуя произведение, выделять две (или более) основные темы или идеи произведения, показывать их развитие в ходе сюжета, их взаимодействие и взаимовлияние, в итоге раскрывая сложность художественного мира произведения;</w:t>
      </w:r>
    </w:p>
    <w:p w:rsidR="00BD7D7D" w:rsidRPr="00BD7D7D" w:rsidRDefault="00BD7D7D" w:rsidP="00BD7D7D">
      <w:pPr>
        <w:spacing w:after="0" w:line="240" w:lineRule="auto"/>
        <w:ind w:firstLine="567"/>
        <w:rPr>
          <w:rFonts w:ascii="Times New Roman" w:hAnsi="Times New Roman"/>
          <w:sz w:val="24"/>
          <w:szCs w:val="24"/>
        </w:rPr>
      </w:pPr>
      <w:r w:rsidRPr="00BD7D7D">
        <w:rPr>
          <w:rFonts w:ascii="Times New Roman" w:hAnsi="Times New Roman"/>
          <w:sz w:val="24"/>
          <w:szCs w:val="24"/>
        </w:rPr>
        <w:t>•</w:t>
      </w:r>
      <w:r w:rsidRPr="00BD7D7D">
        <w:rPr>
          <w:rFonts w:ascii="Times New Roman" w:hAnsi="Times New Roman"/>
          <w:sz w:val="24"/>
          <w:szCs w:val="24"/>
        </w:rPr>
        <w:tab/>
        <w:t>анализировать жанрово-родовой выбор автора, раскрывать особенности развития и связей элементов художественного мира произведения: места и времени действия, способы изображения действия и его развития, способы введения персонажей и средства раскрытия и/или развития их характеров;</w:t>
      </w:r>
    </w:p>
    <w:p w:rsidR="00BD7D7D" w:rsidRPr="00BD7D7D" w:rsidRDefault="00BD7D7D" w:rsidP="00BD7D7D">
      <w:pPr>
        <w:spacing w:after="0" w:line="240" w:lineRule="auto"/>
        <w:ind w:firstLine="567"/>
        <w:rPr>
          <w:rFonts w:ascii="Times New Roman" w:hAnsi="Times New Roman"/>
          <w:sz w:val="24"/>
          <w:szCs w:val="24"/>
        </w:rPr>
      </w:pPr>
      <w:r w:rsidRPr="00BD7D7D">
        <w:rPr>
          <w:rFonts w:ascii="Times New Roman" w:hAnsi="Times New Roman"/>
          <w:sz w:val="24"/>
          <w:szCs w:val="24"/>
        </w:rPr>
        <w:t>•</w:t>
      </w:r>
      <w:r w:rsidRPr="00BD7D7D">
        <w:rPr>
          <w:rFonts w:ascii="Times New Roman" w:hAnsi="Times New Roman"/>
          <w:sz w:val="24"/>
          <w:szCs w:val="24"/>
        </w:rPr>
        <w:tab/>
        <w:t>определять контекстуальное значение слов и фраз, используемых в художественном произведении (включая переносные и коннотативные значения), оценивать их художественную выразительность с точки зрения новизны, эмоциональной и смысловой наполненности, эстетической значимости;</w:t>
      </w:r>
    </w:p>
    <w:p w:rsidR="00BD7D7D" w:rsidRPr="00BD7D7D" w:rsidRDefault="00BD7D7D" w:rsidP="00BD7D7D">
      <w:pPr>
        <w:spacing w:after="0" w:line="240" w:lineRule="auto"/>
        <w:ind w:firstLine="567"/>
        <w:rPr>
          <w:rFonts w:ascii="Times New Roman" w:hAnsi="Times New Roman"/>
          <w:sz w:val="24"/>
          <w:szCs w:val="24"/>
        </w:rPr>
      </w:pPr>
      <w:r w:rsidRPr="00BD7D7D">
        <w:rPr>
          <w:rFonts w:ascii="Times New Roman" w:hAnsi="Times New Roman"/>
          <w:sz w:val="24"/>
          <w:szCs w:val="24"/>
        </w:rPr>
        <w:t>•</w:t>
      </w:r>
      <w:r w:rsidRPr="00BD7D7D">
        <w:rPr>
          <w:rFonts w:ascii="Times New Roman" w:hAnsi="Times New Roman"/>
          <w:sz w:val="24"/>
          <w:szCs w:val="24"/>
        </w:rPr>
        <w:tab/>
        <w:t>анализировать авторский выбор определенных композиционных решений в произведении, раскрывая, как взаиморасположение и взаимосвязь определенных частей текста способствует формированию его общей структуры и обусловливает эстетическое воздействие на читателя (например, выбор определенного зачина и концовки произведения, выбор между счастливой или трагической развязкой, открытым или закрытым финалом);</w:t>
      </w:r>
    </w:p>
    <w:p w:rsidR="00BD7D7D" w:rsidRPr="00BD7D7D" w:rsidRDefault="00BD7D7D" w:rsidP="00BD7D7D">
      <w:pPr>
        <w:spacing w:after="0" w:line="240" w:lineRule="auto"/>
        <w:ind w:firstLine="567"/>
        <w:rPr>
          <w:rFonts w:ascii="Times New Roman" w:hAnsi="Times New Roman"/>
          <w:sz w:val="24"/>
          <w:szCs w:val="24"/>
        </w:rPr>
      </w:pPr>
      <w:r w:rsidRPr="00BD7D7D">
        <w:rPr>
          <w:rFonts w:ascii="Times New Roman" w:hAnsi="Times New Roman"/>
          <w:sz w:val="24"/>
          <w:szCs w:val="24"/>
        </w:rPr>
        <w:t>•</w:t>
      </w:r>
      <w:r w:rsidRPr="00BD7D7D">
        <w:rPr>
          <w:rFonts w:ascii="Times New Roman" w:hAnsi="Times New Roman"/>
          <w:sz w:val="24"/>
          <w:szCs w:val="24"/>
        </w:rPr>
        <w:tab/>
        <w:t>анализировать случаи, когда для осмысления точки зрения автора и/или героев требуется отличать то, что прямо заявлено в тексте, от того, что в нем подразумевается (например, ирония, сатира, сарказм, аллегория, гипербола и т.п.);</w:t>
      </w:r>
    </w:p>
    <w:p w:rsidR="00BD7D7D" w:rsidRPr="00BD7D7D" w:rsidRDefault="00BD7D7D" w:rsidP="00BD7D7D">
      <w:pPr>
        <w:spacing w:after="0" w:line="240" w:lineRule="auto"/>
        <w:ind w:firstLine="567"/>
        <w:rPr>
          <w:rFonts w:ascii="Times New Roman" w:hAnsi="Times New Roman"/>
          <w:sz w:val="24"/>
          <w:szCs w:val="24"/>
        </w:rPr>
      </w:pPr>
      <w:r w:rsidRPr="00BD7D7D">
        <w:rPr>
          <w:rFonts w:ascii="Times New Roman" w:hAnsi="Times New Roman"/>
          <w:sz w:val="24"/>
          <w:szCs w:val="24"/>
        </w:rPr>
        <w:t xml:space="preserve"> </w:t>
      </w:r>
    </w:p>
    <w:p w:rsidR="00BD7D7D" w:rsidRPr="00BD7D7D" w:rsidRDefault="00BD7D7D" w:rsidP="00BD7D7D">
      <w:pPr>
        <w:spacing w:after="0" w:line="240" w:lineRule="auto"/>
        <w:ind w:firstLine="567"/>
        <w:rPr>
          <w:rFonts w:ascii="Times New Roman" w:hAnsi="Times New Roman"/>
          <w:sz w:val="24"/>
          <w:szCs w:val="24"/>
        </w:rPr>
      </w:pPr>
      <w:r w:rsidRPr="00BD7D7D">
        <w:rPr>
          <w:rFonts w:ascii="Times New Roman" w:hAnsi="Times New Roman"/>
          <w:sz w:val="24"/>
          <w:szCs w:val="24"/>
        </w:rPr>
        <w:t>–</w:t>
      </w:r>
      <w:r w:rsidRPr="00BD7D7D">
        <w:rPr>
          <w:rFonts w:ascii="Times New Roman" w:hAnsi="Times New Roman"/>
          <w:sz w:val="24"/>
          <w:szCs w:val="24"/>
        </w:rPr>
        <w:tab/>
        <w:t>осуществлять следующую продуктивную деятельность:</w:t>
      </w:r>
    </w:p>
    <w:p w:rsidR="00BD7D7D" w:rsidRPr="00BD7D7D" w:rsidRDefault="00BD7D7D" w:rsidP="00BD7D7D">
      <w:pPr>
        <w:spacing w:after="0" w:line="240" w:lineRule="auto"/>
        <w:ind w:firstLine="567"/>
        <w:rPr>
          <w:rFonts w:ascii="Times New Roman" w:hAnsi="Times New Roman"/>
          <w:sz w:val="24"/>
          <w:szCs w:val="24"/>
        </w:rPr>
      </w:pPr>
      <w:r w:rsidRPr="00BD7D7D">
        <w:rPr>
          <w:rFonts w:ascii="Times New Roman" w:hAnsi="Times New Roman"/>
          <w:sz w:val="24"/>
          <w:szCs w:val="24"/>
        </w:rPr>
        <w:t>•</w:t>
      </w:r>
      <w:r w:rsidRPr="00BD7D7D">
        <w:rPr>
          <w:rFonts w:ascii="Times New Roman" w:hAnsi="Times New Roman"/>
          <w:sz w:val="24"/>
          <w:szCs w:val="24"/>
        </w:rPr>
        <w:tab/>
        <w:t>давать развернутые ответы на вопросы об изучаемом на уроке произведении или создавать небольшие рецензии на самостоятельно прочитанные произведения, демонстрируя целостное восприятие художественного мира произведения, понимание принадлежности произведения к литературному направлению (течению) и культурно-исторической эпохе (периоду);</w:t>
      </w:r>
    </w:p>
    <w:p w:rsidR="00BD7D7D" w:rsidRPr="00BD7D7D" w:rsidRDefault="00BD7D7D" w:rsidP="00BD7D7D">
      <w:pPr>
        <w:spacing w:after="0" w:line="240" w:lineRule="auto"/>
        <w:ind w:firstLine="567"/>
        <w:rPr>
          <w:rFonts w:ascii="Times New Roman" w:hAnsi="Times New Roman"/>
          <w:sz w:val="24"/>
          <w:szCs w:val="24"/>
        </w:rPr>
      </w:pPr>
      <w:r w:rsidRPr="00BD7D7D">
        <w:rPr>
          <w:rFonts w:ascii="Times New Roman" w:hAnsi="Times New Roman"/>
          <w:sz w:val="24"/>
          <w:szCs w:val="24"/>
        </w:rPr>
        <w:lastRenderedPageBreak/>
        <w:t>•</w:t>
      </w:r>
      <w:r w:rsidRPr="00BD7D7D">
        <w:rPr>
          <w:rFonts w:ascii="Times New Roman" w:hAnsi="Times New Roman"/>
          <w:sz w:val="24"/>
          <w:szCs w:val="24"/>
        </w:rPr>
        <w:tab/>
        <w:t>выполнять проектные работы в сфере литературы и искусства, предлагать свои собственные обоснованные интерпретации литературных произведений.</w:t>
      </w:r>
    </w:p>
    <w:p w:rsidR="00BD7D7D" w:rsidRPr="00BD7D7D" w:rsidRDefault="00BD7D7D" w:rsidP="00BD7D7D">
      <w:pPr>
        <w:spacing w:after="0" w:line="240" w:lineRule="auto"/>
        <w:ind w:firstLine="567"/>
        <w:rPr>
          <w:rFonts w:ascii="Times New Roman" w:hAnsi="Times New Roman"/>
          <w:sz w:val="24"/>
          <w:szCs w:val="24"/>
        </w:rPr>
      </w:pPr>
    </w:p>
    <w:p w:rsidR="00BD7D7D" w:rsidRPr="00BD7D7D" w:rsidRDefault="00BD7D7D" w:rsidP="00BD7D7D">
      <w:pPr>
        <w:spacing w:after="0" w:line="240" w:lineRule="auto"/>
        <w:ind w:firstLine="567"/>
        <w:rPr>
          <w:rFonts w:ascii="Times New Roman" w:hAnsi="Times New Roman"/>
          <w:b/>
          <w:i/>
          <w:sz w:val="24"/>
          <w:szCs w:val="24"/>
        </w:rPr>
      </w:pPr>
      <w:r w:rsidRPr="00BD7D7D">
        <w:rPr>
          <w:rFonts w:ascii="Times New Roman" w:hAnsi="Times New Roman"/>
          <w:b/>
          <w:i/>
          <w:sz w:val="24"/>
          <w:szCs w:val="24"/>
        </w:rPr>
        <w:t>Выпускник на базовом уровне получит возможность научиться:</w:t>
      </w:r>
    </w:p>
    <w:p w:rsidR="00BD7D7D" w:rsidRPr="00BD7D7D" w:rsidRDefault="00BD7D7D" w:rsidP="00BD7D7D">
      <w:pPr>
        <w:spacing w:after="0" w:line="240" w:lineRule="auto"/>
        <w:ind w:firstLine="567"/>
        <w:rPr>
          <w:rFonts w:ascii="Times New Roman" w:hAnsi="Times New Roman"/>
          <w:sz w:val="24"/>
          <w:szCs w:val="24"/>
        </w:rPr>
      </w:pPr>
      <w:r w:rsidRPr="00BD7D7D">
        <w:rPr>
          <w:rFonts w:ascii="Times New Roman" w:hAnsi="Times New Roman"/>
          <w:sz w:val="24"/>
          <w:szCs w:val="24"/>
        </w:rPr>
        <w:t>–</w:t>
      </w:r>
      <w:r w:rsidRPr="00BD7D7D">
        <w:rPr>
          <w:rFonts w:ascii="Times New Roman" w:hAnsi="Times New Roman"/>
          <w:sz w:val="24"/>
          <w:szCs w:val="24"/>
        </w:rPr>
        <w:tab/>
        <w:t>давать историко-культурный комментарий к тексту произведения (в том числе и с использованием ресурсов музея, специализированной библиотеки, исторических документов и т. п.);</w:t>
      </w:r>
    </w:p>
    <w:p w:rsidR="00BD7D7D" w:rsidRPr="00BD7D7D" w:rsidRDefault="00BD7D7D" w:rsidP="00BD7D7D">
      <w:pPr>
        <w:spacing w:after="0" w:line="240" w:lineRule="auto"/>
        <w:ind w:firstLine="567"/>
        <w:rPr>
          <w:rFonts w:ascii="Times New Roman" w:hAnsi="Times New Roman"/>
          <w:sz w:val="24"/>
          <w:szCs w:val="24"/>
        </w:rPr>
      </w:pPr>
      <w:r w:rsidRPr="00BD7D7D">
        <w:rPr>
          <w:rFonts w:ascii="Times New Roman" w:hAnsi="Times New Roman"/>
          <w:sz w:val="24"/>
          <w:szCs w:val="24"/>
        </w:rPr>
        <w:t>–</w:t>
      </w:r>
      <w:r w:rsidRPr="00BD7D7D">
        <w:rPr>
          <w:rFonts w:ascii="Times New Roman" w:hAnsi="Times New Roman"/>
          <w:sz w:val="24"/>
          <w:szCs w:val="24"/>
        </w:rPr>
        <w:tab/>
        <w:t>анализировать художественное произведение в сочетании воплощения в нем объективных законов литературного развития и субъективных черт авторской индивидуальности;</w:t>
      </w:r>
    </w:p>
    <w:p w:rsidR="00BD7D7D" w:rsidRPr="00BD7D7D" w:rsidRDefault="00BD7D7D" w:rsidP="00BD7D7D">
      <w:pPr>
        <w:spacing w:after="0" w:line="240" w:lineRule="auto"/>
        <w:ind w:firstLine="567"/>
        <w:rPr>
          <w:rFonts w:ascii="Times New Roman" w:hAnsi="Times New Roman"/>
          <w:sz w:val="24"/>
          <w:szCs w:val="24"/>
        </w:rPr>
      </w:pPr>
      <w:r w:rsidRPr="00BD7D7D">
        <w:rPr>
          <w:rFonts w:ascii="Times New Roman" w:hAnsi="Times New Roman"/>
          <w:sz w:val="24"/>
          <w:szCs w:val="24"/>
        </w:rPr>
        <w:t>–</w:t>
      </w:r>
      <w:r w:rsidRPr="00BD7D7D">
        <w:rPr>
          <w:rFonts w:ascii="Times New Roman" w:hAnsi="Times New Roman"/>
          <w:sz w:val="24"/>
          <w:szCs w:val="24"/>
        </w:rPr>
        <w:tab/>
        <w:t>анализировать художественное произведение во взаимосвязи литературы с другими областями гуманитарного знания (философией, историей, психологией и др.);</w:t>
      </w:r>
    </w:p>
    <w:p w:rsidR="00BD7D7D" w:rsidRPr="00BD7D7D" w:rsidRDefault="00BD7D7D" w:rsidP="00BD7D7D">
      <w:pPr>
        <w:spacing w:after="0" w:line="240" w:lineRule="auto"/>
        <w:ind w:firstLine="567"/>
        <w:rPr>
          <w:rFonts w:ascii="Times New Roman" w:hAnsi="Times New Roman"/>
          <w:sz w:val="24"/>
          <w:szCs w:val="24"/>
        </w:rPr>
      </w:pPr>
      <w:r w:rsidRPr="00BD7D7D">
        <w:rPr>
          <w:rFonts w:ascii="Times New Roman" w:hAnsi="Times New Roman"/>
          <w:sz w:val="24"/>
          <w:szCs w:val="24"/>
        </w:rPr>
        <w:t>–</w:t>
      </w:r>
      <w:r w:rsidRPr="00BD7D7D">
        <w:rPr>
          <w:rFonts w:ascii="Times New Roman" w:hAnsi="Times New Roman"/>
          <w:sz w:val="24"/>
          <w:szCs w:val="24"/>
        </w:rPr>
        <w:tab/>
        <w:t>анализировать одну из интерпретаций эпического, драматического или лирического произведения (например, кинофильм или театральную постановку; запись художественного чтения; серию иллюстраций к произведению), оценивая, как интерпретируется исходный текст.</w:t>
      </w:r>
    </w:p>
    <w:p w:rsidR="00BD7D7D" w:rsidRPr="00BD7D7D" w:rsidRDefault="00BD7D7D" w:rsidP="00BD7D7D">
      <w:pPr>
        <w:spacing w:after="0" w:line="240" w:lineRule="auto"/>
        <w:ind w:firstLine="567"/>
        <w:rPr>
          <w:rFonts w:ascii="Times New Roman" w:hAnsi="Times New Roman"/>
          <w:sz w:val="24"/>
          <w:szCs w:val="24"/>
        </w:rPr>
      </w:pPr>
      <w:r w:rsidRPr="00BD7D7D">
        <w:rPr>
          <w:rFonts w:ascii="Times New Roman" w:hAnsi="Times New Roman"/>
          <w:sz w:val="24"/>
          <w:szCs w:val="24"/>
        </w:rPr>
        <w:t>Выпускник на базовом уровне получит возможность узнать:</w:t>
      </w:r>
    </w:p>
    <w:p w:rsidR="00BD7D7D" w:rsidRPr="00BD7D7D" w:rsidRDefault="00BD7D7D" w:rsidP="00BD7D7D">
      <w:pPr>
        <w:spacing w:after="0" w:line="240" w:lineRule="auto"/>
        <w:ind w:firstLine="567"/>
        <w:rPr>
          <w:rFonts w:ascii="Times New Roman" w:hAnsi="Times New Roman"/>
          <w:sz w:val="24"/>
          <w:szCs w:val="24"/>
        </w:rPr>
      </w:pPr>
      <w:r w:rsidRPr="00BD7D7D">
        <w:rPr>
          <w:rFonts w:ascii="Times New Roman" w:hAnsi="Times New Roman"/>
          <w:sz w:val="24"/>
          <w:szCs w:val="24"/>
        </w:rPr>
        <w:t>–</w:t>
      </w:r>
      <w:r w:rsidRPr="00BD7D7D">
        <w:rPr>
          <w:rFonts w:ascii="Times New Roman" w:hAnsi="Times New Roman"/>
          <w:sz w:val="24"/>
          <w:szCs w:val="24"/>
        </w:rPr>
        <w:tab/>
        <w:t>о месте и значении русской литературы в мировой литературе;</w:t>
      </w:r>
    </w:p>
    <w:p w:rsidR="00BD7D7D" w:rsidRPr="00BD7D7D" w:rsidRDefault="00BD7D7D" w:rsidP="00BD7D7D">
      <w:pPr>
        <w:spacing w:after="0" w:line="240" w:lineRule="auto"/>
        <w:ind w:firstLine="567"/>
        <w:rPr>
          <w:rFonts w:ascii="Times New Roman" w:hAnsi="Times New Roman"/>
          <w:sz w:val="24"/>
          <w:szCs w:val="24"/>
        </w:rPr>
      </w:pPr>
      <w:r w:rsidRPr="00BD7D7D">
        <w:rPr>
          <w:rFonts w:ascii="Times New Roman" w:hAnsi="Times New Roman"/>
          <w:sz w:val="24"/>
          <w:szCs w:val="24"/>
        </w:rPr>
        <w:t>–</w:t>
      </w:r>
      <w:r w:rsidRPr="00BD7D7D">
        <w:rPr>
          <w:rFonts w:ascii="Times New Roman" w:hAnsi="Times New Roman"/>
          <w:sz w:val="24"/>
          <w:szCs w:val="24"/>
        </w:rPr>
        <w:tab/>
        <w:t>о произведениях новейшей отечественной и мировой литературы;</w:t>
      </w:r>
    </w:p>
    <w:p w:rsidR="00BD7D7D" w:rsidRPr="00BD7D7D" w:rsidRDefault="00BD7D7D" w:rsidP="00BD7D7D">
      <w:pPr>
        <w:spacing w:after="0" w:line="240" w:lineRule="auto"/>
        <w:ind w:firstLine="567"/>
        <w:rPr>
          <w:rFonts w:ascii="Times New Roman" w:hAnsi="Times New Roman"/>
          <w:sz w:val="24"/>
          <w:szCs w:val="24"/>
        </w:rPr>
      </w:pPr>
      <w:r w:rsidRPr="00BD7D7D">
        <w:rPr>
          <w:rFonts w:ascii="Times New Roman" w:hAnsi="Times New Roman"/>
          <w:sz w:val="24"/>
          <w:szCs w:val="24"/>
        </w:rPr>
        <w:t>–</w:t>
      </w:r>
      <w:r w:rsidRPr="00BD7D7D">
        <w:rPr>
          <w:rFonts w:ascii="Times New Roman" w:hAnsi="Times New Roman"/>
          <w:sz w:val="24"/>
          <w:szCs w:val="24"/>
        </w:rPr>
        <w:tab/>
        <w:t>о важнейших литературных ресурсах, в том числе в сети Интернет;</w:t>
      </w:r>
    </w:p>
    <w:p w:rsidR="00BD7D7D" w:rsidRPr="00BD7D7D" w:rsidRDefault="00BD7D7D" w:rsidP="00BD7D7D">
      <w:pPr>
        <w:spacing w:after="0" w:line="240" w:lineRule="auto"/>
        <w:ind w:firstLine="567"/>
        <w:rPr>
          <w:rFonts w:ascii="Times New Roman" w:hAnsi="Times New Roman"/>
          <w:sz w:val="24"/>
          <w:szCs w:val="24"/>
        </w:rPr>
      </w:pPr>
      <w:r w:rsidRPr="00BD7D7D">
        <w:rPr>
          <w:rFonts w:ascii="Times New Roman" w:hAnsi="Times New Roman"/>
          <w:sz w:val="24"/>
          <w:szCs w:val="24"/>
        </w:rPr>
        <w:t>–</w:t>
      </w:r>
      <w:r w:rsidRPr="00BD7D7D">
        <w:rPr>
          <w:rFonts w:ascii="Times New Roman" w:hAnsi="Times New Roman"/>
          <w:sz w:val="24"/>
          <w:szCs w:val="24"/>
        </w:rPr>
        <w:tab/>
        <w:t>об историко-культурном подходе в литературоведении;</w:t>
      </w:r>
    </w:p>
    <w:p w:rsidR="00BD7D7D" w:rsidRPr="00BD7D7D" w:rsidRDefault="00BD7D7D" w:rsidP="00BD7D7D">
      <w:pPr>
        <w:spacing w:after="0" w:line="240" w:lineRule="auto"/>
        <w:ind w:firstLine="567"/>
        <w:rPr>
          <w:rFonts w:ascii="Times New Roman" w:hAnsi="Times New Roman"/>
          <w:sz w:val="24"/>
          <w:szCs w:val="24"/>
        </w:rPr>
      </w:pPr>
      <w:r w:rsidRPr="00BD7D7D">
        <w:rPr>
          <w:rFonts w:ascii="Times New Roman" w:hAnsi="Times New Roman"/>
          <w:sz w:val="24"/>
          <w:szCs w:val="24"/>
        </w:rPr>
        <w:t>–</w:t>
      </w:r>
      <w:r w:rsidRPr="00BD7D7D">
        <w:rPr>
          <w:rFonts w:ascii="Times New Roman" w:hAnsi="Times New Roman"/>
          <w:sz w:val="24"/>
          <w:szCs w:val="24"/>
        </w:rPr>
        <w:tab/>
        <w:t>об историко-литературном процессе XIX и XX веков;</w:t>
      </w:r>
    </w:p>
    <w:p w:rsidR="00BD7D7D" w:rsidRPr="00BD7D7D" w:rsidRDefault="00BD7D7D" w:rsidP="00BD7D7D">
      <w:pPr>
        <w:spacing w:after="0" w:line="240" w:lineRule="auto"/>
        <w:ind w:firstLine="567"/>
        <w:rPr>
          <w:rFonts w:ascii="Times New Roman" w:hAnsi="Times New Roman"/>
          <w:sz w:val="24"/>
          <w:szCs w:val="24"/>
        </w:rPr>
      </w:pPr>
      <w:r w:rsidRPr="00BD7D7D">
        <w:rPr>
          <w:rFonts w:ascii="Times New Roman" w:hAnsi="Times New Roman"/>
          <w:sz w:val="24"/>
          <w:szCs w:val="24"/>
        </w:rPr>
        <w:t>–</w:t>
      </w:r>
      <w:r w:rsidRPr="00BD7D7D">
        <w:rPr>
          <w:rFonts w:ascii="Times New Roman" w:hAnsi="Times New Roman"/>
          <w:sz w:val="24"/>
          <w:szCs w:val="24"/>
        </w:rPr>
        <w:tab/>
        <w:t>о наиболее ярких или характерных чертах литературных направлений  или течений;</w:t>
      </w:r>
    </w:p>
    <w:p w:rsidR="00BD7D7D" w:rsidRPr="00BD7D7D" w:rsidRDefault="00BD7D7D" w:rsidP="00BD7D7D">
      <w:pPr>
        <w:spacing w:after="0" w:line="240" w:lineRule="auto"/>
        <w:ind w:firstLine="567"/>
        <w:rPr>
          <w:rFonts w:ascii="Times New Roman" w:hAnsi="Times New Roman"/>
          <w:sz w:val="24"/>
          <w:szCs w:val="24"/>
        </w:rPr>
      </w:pPr>
      <w:r w:rsidRPr="00BD7D7D">
        <w:rPr>
          <w:rFonts w:ascii="Times New Roman" w:hAnsi="Times New Roman"/>
          <w:sz w:val="24"/>
          <w:szCs w:val="24"/>
        </w:rPr>
        <w:t>–</w:t>
      </w:r>
      <w:r w:rsidRPr="00BD7D7D">
        <w:rPr>
          <w:rFonts w:ascii="Times New Roman" w:hAnsi="Times New Roman"/>
          <w:sz w:val="24"/>
          <w:szCs w:val="24"/>
        </w:rPr>
        <w:tab/>
        <w:t>имена ведущих писателей, значимые факты их творческой биографии, названия ключевых произведений, имена героев, ставших «вечными образами» или именами нарицательными в общемировой и отечественной культуре;</w:t>
      </w:r>
    </w:p>
    <w:p w:rsidR="00BD7D7D" w:rsidRPr="00BD7D7D" w:rsidRDefault="00BD7D7D" w:rsidP="00BD7D7D">
      <w:pPr>
        <w:spacing w:after="0" w:line="240" w:lineRule="auto"/>
        <w:ind w:firstLine="567"/>
        <w:rPr>
          <w:rFonts w:ascii="Times New Roman" w:hAnsi="Times New Roman"/>
          <w:sz w:val="24"/>
          <w:szCs w:val="24"/>
        </w:rPr>
      </w:pPr>
      <w:r w:rsidRPr="00BD7D7D">
        <w:rPr>
          <w:rFonts w:ascii="Times New Roman" w:hAnsi="Times New Roman"/>
          <w:sz w:val="24"/>
          <w:szCs w:val="24"/>
        </w:rPr>
        <w:t>–</w:t>
      </w:r>
      <w:r w:rsidRPr="00BD7D7D">
        <w:rPr>
          <w:rFonts w:ascii="Times New Roman" w:hAnsi="Times New Roman"/>
          <w:sz w:val="24"/>
          <w:szCs w:val="24"/>
        </w:rPr>
        <w:tab/>
        <w:t>о соотношении и взаимосвязях литературы с историческим периодом, эпохой.</w:t>
      </w:r>
    </w:p>
    <w:p w:rsidR="00BD7D7D" w:rsidRPr="00BD7D7D" w:rsidRDefault="00BD7D7D" w:rsidP="00BD7D7D">
      <w:pPr>
        <w:spacing w:after="0" w:line="240" w:lineRule="auto"/>
        <w:ind w:firstLine="567"/>
        <w:rPr>
          <w:rFonts w:ascii="Times New Roman" w:hAnsi="Times New Roman"/>
          <w:sz w:val="24"/>
          <w:szCs w:val="24"/>
        </w:rPr>
      </w:pPr>
    </w:p>
    <w:p w:rsidR="00BD7D7D" w:rsidRPr="00BD7D7D" w:rsidRDefault="00BD7D7D" w:rsidP="00BD7D7D">
      <w:pPr>
        <w:spacing w:after="0" w:line="240" w:lineRule="auto"/>
        <w:ind w:firstLine="567"/>
        <w:rPr>
          <w:rFonts w:ascii="Times New Roman" w:hAnsi="Times New Roman"/>
          <w:b/>
          <w:i/>
          <w:sz w:val="24"/>
          <w:szCs w:val="24"/>
        </w:rPr>
      </w:pPr>
      <w:r w:rsidRPr="00BD7D7D">
        <w:rPr>
          <w:rFonts w:ascii="Times New Roman" w:hAnsi="Times New Roman"/>
          <w:b/>
          <w:i/>
          <w:sz w:val="24"/>
          <w:szCs w:val="24"/>
        </w:rPr>
        <w:t>Выпускник на углубленном уровне научится:</w:t>
      </w:r>
    </w:p>
    <w:p w:rsidR="00BD7D7D" w:rsidRPr="00BD7D7D" w:rsidRDefault="00BD7D7D" w:rsidP="00BD7D7D">
      <w:pPr>
        <w:spacing w:after="0" w:line="240" w:lineRule="auto"/>
        <w:ind w:firstLine="567"/>
        <w:rPr>
          <w:rFonts w:ascii="Times New Roman" w:hAnsi="Times New Roman"/>
          <w:sz w:val="24"/>
          <w:szCs w:val="24"/>
        </w:rPr>
      </w:pPr>
      <w:r w:rsidRPr="00BD7D7D">
        <w:rPr>
          <w:rFonts w:ascii="Times New Roman" w:hAnsi="Times New Roman"/>
          <w:sz w:val="24"/>
          <w:szCs w:val="24"/>
        </w:rPr>
        <w:t>–</w:t>
      </w:r>
      <w:r w:rsidRPr="00BD7D7D">
        <w:rPr>
          <w:rFonts w:ascii="Times New Roman" w:hAnsi="Times New Roman"/>
          <w:sz w:val="24"/>
          <w:szCs w:val="24"/>
        </w:rPr>
        <w:tab/>
        <w:t>демонстрировать знание произведений русской, родной и мировой литературы в соответствии с материалом, обеспечивающим углубленное изучение предмета;</w:t>
      </w:r>
    </w:p>
    <w:p w:rsidR="00BD7D7D" w:rsidRPr="00BD7D7D" w:rsidRDefault="00BD7D7D" w:rsidP="00BD7D7D">
      <w:pPr>
        <w:spacing w:after="0" w:line="240" w:lineRule="auto"/>
        <w:ind w:firstLine="567"/>
        <w:rPr>
          <w:rFonts w:ascii="Times New Roman" w:hAnsi="Times New Roman"/>
          <w:sz w:val="24"/>
          <w:szCs w:val="24"/>
        </w:rPr>
      </w:pPr>
      <w:r w:rsidRPr="00BD7D7D">
        <w:rPr>
          <w:rFonts w:ascii="Times New Roman" w:hAnsi="Times New Roman"/>
          <w:sz w:val="24"/>
          <w:szCs w:val="24"/>
        </w:rPr>
        <w:t>–</w:t>
      </w:r>
      <w:r w:rsidRPr="00BD7D7D">
        <w:rPr>
          <w:rFonts w:ascii="Times New Roman" w:hAnsi="Times New Roman"/>
          <w:sz w:val="24"/>
          <w:szCs w:val="24"/>
        </w:rPr>
        <w:tab/>
        <w:t>в устной и письменной форме анализировать:</w:t>
      </w:r>
    </w:p>
    <w:p w:rsidR="00BD7D7D" w:rsidRPr="00BD7D7D" w:rsidRDefault="00BD7D7D" w:rsidP="00BD7D7D">
      <w:pPr>
        <w:spacing w:after="0" w:line="240" w:lineRule="auto"/>
        <w:ind w:firstLine="567"/>
        <w:rPr>
          <w:rFonts w:ascii="Times New Roman" w:hAnsi="Times New Roman"/>
          <w:sz w:val="24"/>
          <w:szCs w:val="24"/>
        </w:rPr>
      </w:pPr>
      <w:r w:rsidRPr="00BD7D7D">
        <w:rPr>
          <w:rFonts w:ascii="Times New Roman" w:hAnsi="Times New Roman"/>
          <w:sz w:val="24"/>
          <w:szCs w:val="24"/>
        </w:rPr>
        <w:t>•</w:t>
      </w:r>
      <w:r w:rsidRPr="00BD7D7D">
        <w:rPr>
          <w:rFonts w:ascii="Times New Roman" w:hAnsi="Times New Roman"/>
          <w:sz w:val="24"/>
          <w:szCs w:val="24"/>
        </w:rPr>
        <w:tab/>
        <w:t>конкретные произведения с использованием различных научных методов, методик и практик чтения;</w:t>
      </w:r>
    </w:p>
    <w:p w:rsidR="00BD7D7D" w:rsidRPr="00BD7D7D" w:rsidRDefault="00BD7D7D" w:rsidP="00BD7D7D">
      <w:pPr>
        <w:spacing w:after="0" w:line="240" w:lineRule="auto"/>
        <w:ind w:firstLine="567"/>
        <w:rPr>
          <w:rFonts w:ascii="Times New Roman" w:hAnsi="Times New Roman"/>
          <w:sz w:val="24"/>
          <w:szCs w:val="24"/>
        </w:rPr>
      </w:pPr>
      <w:r w:rsidRPr="00BD7D7D">
        <w:rPr>
          <w:rFonts w:ascii="Times New Roman" w:hAnsi="Times New Roman"/>
          <w:sz w:val="24"/>
          <w:szCs w:val="24"/>
        </w:rPr>
        <w:t>•</w:t>
      </w:r>
      <w:r w:rsidRPr="00BD7D7D">
        <w:rPr>
          <w:rFonts w:ascii="Times New Roman" w:hAnsi="Times New Roman"/>
          <w:sz w:val="24"/>
          <w:szCs w:val="24"/>
        </w:rPr>
        <w:tab/>
        <w:t>конкретные произведения во взаимосвязи с другими видами искусства (театром, кино и др.) и отраслями знания (историей, философией, педагогикой, психологией и др.);</w:t>
      </w:r>
    </w:p>
    <w:p w:rsidR="00BD7D7D" w:rsidRPr="00BD7D7D" w:rsidRDefault="00BD7D7D" w:rsidP="00BD7D7D">
      <w:pPr>
        <w:spacing w:after="0" w:line="240" w:lineRule="auto"/>
        <w:ind w:firstLine="567"/>
        <w:rPr>
          <w:rFonts w:ascii="Times New Roman" w:hAnsi="Times New Roman"/>
          <w:sz w:val="24"/>
          <w:szCs w:val="24"/>
        </w:rPr>
      </w:pPr>
      <w:r w:rsidRPr="00BD7D7D">
        <w:rPr>
          <w:rFonts w:ascii="Times New Roman" w:hAnsi="Times New Roman"/>
          <w:sz w:val="24"/>
          <w:szCs w:val="24"/>
        </w:rPr>
        <w:t xml:space="preserve"> </w:t>
      </w:r>
    </w:p>
    <w:p w:rsidR="00BD7D7D" w:rsidRPr="00BD7D7D" w:rsidRDefault="00BD7D7D" w:rsidP="00BD7D7D">
      <w:pPr>
        <w:spacing w:after="0" w:line="240" w:lineRule="auto"/>
        <w:ind w:firstLine="567"/>
        <w:rPr>
          <w:rFonts w:ascii="Times New Roman" w:hAnsi="Times New Roman"/>
          <w:sz w:val="24"/>
          <w:szCs w:val="24"/>
        </w:rPr>
      </w:pPr>
      <w:r w:rsidRPr="00BD7D7D">
        <w:rPr>
          <w:rFonts w:ascii="Times New Roman" w:hAnsi="Times New Roman"/>
          <w:sz w:val="24"/>
          <w:szCs w:val="24"/>
        </w:rPr>
        <w:t>•</w:t>
      </w:r>
      <w:r w:rsidRPr="00BD7D7D">
        <w:rPr>
          <w:rFonts w:ascii="Times New Roman" w:hAnsi="Times New Roman"/>
          <w:sz w:val="24"/>
          <w:szCs w:val="24"/>
        </w:rPr>
        <w:tab/>
        <w:t>несколько различных интерпретаций эпического, драматического или лирического произведения (например, кинофильм или театральную постановку; запись художественного чтения; серию иллюстраций к произведению), оценивая, как каждая версия интерпретирует исходный текст;</w:t>
      </w:r>
    </w:p>
    <w:p w:rsidR="00BD7D7D" w:rsidRPr="00BD7D7D" w:rsidRDefault="00BD7D7D" w:rsidP="00BD7D7D">
      <w:pPr>
        <w:spacing w:after="0" w:line="240" w:lineRule="auto"/>
        <w:ind w:firstLine="567"/>
        <w:rPr>
          <w:rFonts w:ascii="Times New Roman" w:hAnsi="Times New Roman"/>
          <w:sz w:val="24"/>
          <w:szCs w:val="24"/>
        </w:rPr>
      </w:pPr>
      <w:r w:rsidRPr="00BD7D7D">
        <w:rPr>
          <w:rFonts w:ascii="Times New Roman" w:hAnsi="Times New Roman"/>
          <w:sz w:val="24"/>
          <w:szCs w:val="24"/>
        </w:rPr>
        <w:t>–</w:t>
      </w:r>
      <w:r w:rsidRPr="00BD7D7D">
        <w:rPr>
          <w:rFonts w:ascii="Times New Roman" w:hAnsi="Times New Roman"/>
          <w:sz w:val="24"/>
          <w:szCs w:val="24"/>
        </w:rPr>
        <w:tab/>
        <w:t>ориентироваться в историко-литературном процессе XIX–ХХ веков и современном литературном процессе, опираясь на:</w:t>
      </w:r>
    </w:p>
    <w:p w:rsidR="00BD7D7D" w:rsidRPr="00BD7D7D" w:rsidRDefault="00BD7D7D" w:rsidP="00BD7D7D">
      <w:pPr>
        <w:spacing w:after="0" w:line="240" w:lineRule="auto"/>
        <w:ind w:firstLine="567"/>
        <w:rPr>
          <w:rFonts w:ascii="Times New Roman" w:hAnsi="Times New Roman"/>
          <w:sz w:val="24"/>
          <w:szCs w:val="24"/>
        </w:rPr>
      </w:pPr>
      <w:r w:rsidRPr="00BD7D7D">
        <w:rPr>
          <w:rFonts w:ascii="Times New Roman" w:hAnsi="Times New Roman"/>
          <w:sz w:val="24"/>
          <w:szCs w:val="24"/>
        </w:rPr>
        <w:t>•</w:t>
      </w:r>
      <w:r w:rsidRPr="00BD7D7D">
        <w:rPr>
          <w:rFonts w:ascii="Times New Roman" w:hAnsi="Times New Roman"/>
          <w:sz w:val="24"/>
          <w:szCs w:val="24"/>
        </w:rPr>
        <w:tab/>
        <w:t>понятие об основных литературных направлениях, течениях, ведущих литературных группах (уметь определять наиболее яркие или характерные черты направления или течения в конкретном тексте, в том числе прежде неизвестном), знание о составе ведущих литературных групп, о литературной борьбе и взаимодействии между ними (например, о полемике символистов и футуристов, сторонников «гражданской» и «чистой» поэзии и др.);</w:t>
      </w:r>
    </w:p>
    <w:p w:rsidR="00BD7D7D" w:rsidRPr="00BD7D7D" w:rsidRDefault="00BD7D7D" w:rsidP="00BD7D7D">
      <w:pPr>
        <w:spacing w:after="0" w:line="240" w:lineRule="auto"/>
        <w:ind w:firstLine="567"/>
        <w:rPr>
          <w:rFonts w:ascii="Times New Roman" w:hAnsi="Times New Roman"/>
          <w:sz w:val="24"/>
          <w:szCs w:val="24"/>
        </w:rPr>
      </w:pPr>
      <w:r w:rsidRPr="00BD7D7D">
        <w:rPr>
          <w:rFonts w:ascii="Times New Roman" w:hAnsi="Times New Roman"/>
          <w:sz w:val="24"/>
          <w:szCs w:val="24"/>
        </w:rPr>
        <w:t>•</w:t>
      </w:r>
      <w:r w:rsidRPr="00BD7D7D">
        <w:rPr>
          <w:rFonts w:ascii="Times New Roman" w:hAnsi="Times New Roman"/>
          <w:sz w:val="24"/>
          <w:szCs w:val="24"/>
        </w:rPr>
        <w:tab/>
        <w:t>знание имен и творческих биографий наиболее известных писателей, критиков, литературных героев, а также названий самых значительных произведений;</w:t>
      </w:r>
    </w:p>
    <w:p w:rsidR="00BD7D7D" w:rsidRPr="00BD7D7D" w:rsidRDefault="00BD7D7D" w:rsidP="00BD7D7D">
      <w:pPr>
        <w:spacing w:after="0" w:line="240" w:lineRule="auto"/>
        <w:ind w:firstLine="567"/>
        <w:rPr>
          <w:rFonts w:ascii="Times New Roman" w:hAnsi="Times New Roman"/>
          <w:sz w:val="24"/>
          <w:szCs w:val="24"/>
        </w:rPr>
      </w:pPr>
      <w:r w:rsidRPr="00BD7D7D">
        <w:rPr>
          <w:rFonts w:ascii="Times New Roman" w:hAnsi="Times New Roman"/>
          <w:sz w:val="24"/>
          <w:szCs w:val="24"/>
        </w:rPr>
        <w:lastRenderedPageBreak/>
        <w:t>•</w:t>
      </w:r>
      <w:r w:rsidRPr="00BD7D7D">
        <w:rPr>
          <w:rFonts w:ascii="Times New Roman" w:hAnsi="Times New Roman"/>
          <w:sz w:val="24"/>
          <w:szCs w:val="24"/>
        </w:rPr>
        <w:tab/>
        <w:t>представление о значимости и актуальности произведений в контексте эпохи их появления;</w:t>
      </w:r>
    </w:p>
    <w:p w:rsidR="00BD7D7D" w:rsidRPr="00BD7D7D" w:rsidRDefault="00BD7D7D" w:rsidP="00BD7D7D">
      <w:pPr>
        <w:spacing w:after="0" w:line="240" w:lineRule="auto"/>
        <w:ind w:firstLine="567"/>
        <w:rPr>
          <w:rFonts w:ascii="Times New Roman" w:hAnsi="Times New Roman"/>
          <w:sz w:val="24"/>
          <w:szCs w:val="24"/>
        </w:rPr>
      </w:pPr>
      <w:r w:rsidRPr="00BD7D7D">
        <w:rPr>
          <w:rFonts w:ascii="Times New Roman" w:hAnsi="Times New Roman"/>
          <w:sz w:val="24"/>
          <w:szCs w:val="24"/>
        </w:rPr>
        <w:t>•</w:t>
      </w:r>
      <w:r w:rsidRPr="00BD7D7D">
        <w:rPr>
          <w:rFonts w:ascii="Times New Roman" w:hAnsi="Times New Roman"/>
          <w:sz w:val="24"/>
          <w:szCs w:val="24"/>
        </w:rPr>
        <w:tab/>
        <w:t>знания об истории создания изучаемых произведений и об особенностях восприятия произведений читателями в исторической динамике;</w:t>
      </w:r>
    </w:p>
    <w:p w:rsidR="00BD7D7D" w:rsidRPr="00BD7D7D" w:rsidRDefault="00BD7D7D" w:rsidP="00BD7D7D">
      <w:pPr>
        <w:spacing w:after="0" w:line="240" w:lineRule="auto"/>
        <w:ind w:firstLine="567"/>
        <w:rPr>
          <w:rFonts w:ascii="Times New Roman" w:hAnsi="Times New Roman"/>
          <w:sz w:val="24"/>
          <w:szCs w:val="24"/>
        </w:rPr>
      </w:pPr>
      <w:r w:rsidRPr="00BD7D7D">
        <w:rPr>
          <w:rFonts w:ascii="Times New Roman" w:hAnsi="Times New Roman"/>
          <w:sz w:val="24"/>
          <w:szCs w:val="24"/>
        </w:rPr>
        <w:t>–</w:t>
      </w:r>
      <w:r w:rsidRPr="00BD7D7D">
        <w:rPr>
          <w:rFonts w:ascii="Times New Roman" w:hAnsi="Times New Roman"/>
          <w:sz w:val="24"/>
          <w:szCs w:val="24"/>
        </w:rPr>
        <w:tab/>
        <w:t>обобщать и анализировать свой читательский опыт (в том числе и опыт самостоятельного чтения):</w:t>
      </w:r>
    </w:p>
    <w:p w:rsidR="00BD7D7D" w:rsidRPr="00BD7D7D" w:rsidRDefault="00BD7D7D" w:rsidP="00BD7D7D">
      <w:pPr>
        <w:spacing w:after="0" w:line="240" w:lineRule="auto"/>
        <w:ind w:firstLine="567"/>
        <w:rPr>
          <w:rFonts w:ascii="Times New Roman" w:hAnsi="Times New Roman"/>
          <w:sz w:val="24"/>
          <w:szCs w:val="24"/>
        </w:rPr>
      </w:pPr>
      <w:r w:rsidRPr="00BD7D7D">
        <w:rPr>
          <w:rFonts w:ascii="Times New Roman" w:hAnsi="Times New Roman"/>
          <w:sz w:val="24"/>
          <w:szCs w:val="24"/>
        </w:rPr>
        <w:t>•</w:t>
      </w:r>
      <w:r w:rsidRPr="00BD7D7D">
        <w:rPr>
          <w:rFonts w:ascii="Times New Roman" w:hAnsi="Times New Roman"/>
          <w:sz w:val="24"/>
          <w:szCs w:val="24"/>
        </w:rPr>
        <w:tab/>
        <w:t>давать развернутые ответы на вопросы с использованием научного аппарата литературоведения и литературной критики, демонстрируя целостное восприятие художественного мира произведения на разных его уровнях в их единстве и взаимосвязи и понимание принадлежности произведения к литературному направлению (течению) и культурно-исторической эпохе (периоду);</w:t>
      </w:r>
    </w:p>
    <w:p w:rsidR="00BD7D7D" w:rsidRPr="00BD7D7D" w:rsidRDefault="00BD7D7D" w:rsidP="00BD7D7D">
      <w:pPr>
        <w:spacing w:after="0" w:line="240" w:lineRule="auto"/>
        <w:ind w:firstLine="567"/>
        <w:rPr>
          <w:rFonts w:ascii="Times New Roman" w:hAnsi="Times New Roman"/>
          <w:sz w:val="24"/>
          <w:szCs w:val="24"/>
        </w:rPr>
      </w:pPr>
      <w:r w:rsidRPr="00BD7D7D">
        <w:rPr>
          <w:rFonts w:ascii="Times New Roman" w:hAnsi="Times New Roman"/>
          <w:sz w:val="24"/>
          <w:szCs w:val="24"/>
        </w:rPr>
        <w:t>–</w:t>
      </w:r>
      <w:r w:rsidRPr="00BD7D7D">
        <w:rPr>
          <w:rFonts w:ascii="Times New Roman" w:hAnsi="Times New Roman"/>
          <w:sz w:val="24"/>
          <w:szCs w:val="24"/>
        </w:rPr>
        <w:tab/>
        <w:t>осуществлять следующую продуктивную деятельность:</w:t>
      </w:r>
    </w:p>
    <w:p w:rsidR="00BD7D7D" w:rsidRPr="00BD7D7D" w:rsidRDefault="00BD7D7D" w:rsidP="00BD7D7D">
      <w:pPr>
        <w:spacing w:after="0" w:line="240" w:lineRule="auto"/>
        <w:ind w:firstLine="567"/>
        <w:rPr>
          <w:rFonts w:ascii="Times New Roman" w:hAnsi="Times New Roman"/>
          <w:sz w:val="24"/>
          <w:szCs w:val="24"/>
        </w:rPr>
      </w:pPr>
      <w:r w:rsidRPr="00BD7D7D">
        <w:rPr>
          <w:rFonts w:ascii="Times New Roman" w:hAnsi="Times New Roman"/>
          <w:sz w:val="24"/>
          <w:szCs w:val="24"/>
        </w:rPr>
        <w:t>•</w:t>
      </w:r>
      <w:r w:rsidRPr="00BD7D7D">
        <w:rPr>
          <w:rFonts w:ascii="Times New Roman" w:hAnsi="Times New Roman"/>
          <w:sz w:val="24"/>
          <w:szCs w:val="24"/>
        </w:rPr>
        <w:tab/>
        <w:t>выполнять проектные и исследовательские литературоведческие работы, самостоятельно определяя их тематику, методы и планируемые результаты;</w:t>
      </w:r>
    </w:p>
    <w:p w:rsidR="00BD7D7D" w:rsidRPr="00BD7D7D" w:rsidRDefault="00BD7D7D" w:rsidP="00BD7D7D">
      <w:pPr>
        <w:spacing w:after="0" w:line="240" w:lineRule="auto"/>
        <w:ind w:firstLine="567"/>
        <w:rPr>
          <w:rFonts w:ascii="Times New Roman" w:hAnsi="Times New Roman"/>
          <w:sz w:val="24"/>
          <w:szCs w:val="24"/>
        </w:rPr>
      </w:pPr>
      <w:r w:rsidRPr="00BD7D7D">
        <w:rPr>
          <w:rFonts w:ascii="Times New Roman" w:hAnsi="Times New Roman"/>
          <w:sz w:val="24"/>
          <w:szCs w:val="24"/>
        </w:rPr>
        <w:t>•</w:t>
      </w:r>
      <w:r w:rsidRPr="00BD7D7D">
        <w:rPr>
          <w:rFonts w:ascii="Times New Roman" w:hAnsi="Times New Roman"/>
          <w:sz w:val="24"/>
          <w:szCs w:val="24"/>
        </w:rPr>
        <w:tab/>
        <w:t>давать историко-культурный комментарий к тексту произведения (в том числе и с использованием ресурсов музея, специализированной библиотеки, исторических документов и др.).</w:t>
      </w:r>
    </w:p>
    <w:p w:rsidR="00BD7D7D" w:rsidRPr="00BD7D7D" w:rsidRDefault="00BD7D7D" w:rsidP="00BD7D7D">
      <w:pPr>
        <w:spacing w:after="0" w:line="240" w:lineRule="auto"/>
        <w:ind w:firstLine="567"/>
        <w:rPr>
          <w:rFonts w:ascii="Times New Roman" w:hAnsi="Times New Roman"/>
          <w:sz w:val="24"/>
          <w:szCs w:val="24"/>
        </w:rPr>
      </w:pPr>
    </w:p>
    <w:p w:rsidR="00BD7D7D" w:rsidRPr="00BD7D7D" w:rsidRDefault="00BD7D7D" w:rsidP="00BD7D7D">
      <w:pPr>
        <w:spacing w:after="0" w:line="240" w:lineRule="auto"/>
        <w:ind w:firstLine="567"/>
        <w:rPr>
          <w:rFonts w:ascii="Times New Roman" w:hAnsi="Times New Roman"/>
          <w:b/>
          <w:i/>
          <w:sz w:val="24"/>
          <w:szCs w:val="24"/>
        </w:rPr>
      </w:pPr>
      <w:r w:rsidRPr="00BD7D7D">
        <w:rPr>
          <w:rFonts w:ascii="Times New Roman" w:hAnsi="Times New Roman"/>
          <w:b/>
          <w:i/>
          <w:sz w:val="24"/>
          <w:szCs w:val="24"/>
        </w:rPr>
        <w:t>Выпускник на углубленном уровне получит возможность научиться:</w:t>
      </w:r>
    </w:p>
    <w:p w:rsidR="00BD7D7D" w:rsidRPr="00BD7D7D" w:rsidRDefault="00BD7D7D" w:rsidP="00BD7D7D">
      <w:pPr>
        <w:spacing w:after="0" w:line="240" w:lineRule="auto"/>
        <w:ind w:firstLine="567"/>
        <w:rPr>
          <w:rFonts w:ascii="Times New Roman" w:hAnsi="Times New Roman"/>
          <w:sz w:val="24"/>
          <w:szCs w:val="24"/>
        </w:rPr>
      </w:pPr>
      <w:r w:rsidRPr="00BD7D7D">
        <w:rPr>
          <w:rFonts w:ascii="Times New Roman" w:hAnsi="Times New Roman"/>
          <w:sz w:val="24"/>
          <w:szCs w:val="24"/>
        </w:rPr>
        <w:t>–</w:t>
      </w:r>
      <w:r w:rsidRPr="00BD7D7D">
        <w:rPr>
          <w:rFonts w:ascii="Times New Roman" w:hAnsi="Times New Roman"/>
          <w:sz w:val="24"/>
          <w:szCs w:val="24"/>
        </w:rPr>
        <w:tab/>
        <w:t>использовать в своей исследовательской и проектной деятельности ресурсы современного литературного процесса и научной жизни филологического сообщества,  в том числе в сети Интернет;</w:t>
      </w:r>
    </w:p>
    <w:p w:rsidR="00BD7D7D" w:rsidRPr="00BD7D7D" w:rsidRDefault="00BD7D7D" w:rsidP="00BD7D7D">
      <w:pPr>
        <w:spacing w:after="0" w:line="240" w:lineRule="auto"/>
        <w:ind w:firstLine="567"/>
        <w:rPr>
          <w:rFonts w:ascii="Times New Roman" w:hAnsi="Times New Roman"/>
          <w:sz w:val="24"/>
          <w:szCs w:val="24"/>
        </w:rPr>
      </w:pPr>
      <w:r w:rsidRPr="00BD7D7D">
        <w:rPr>
          <w:rFonts w:ascii="Times New Roman" w:hAnsi="Times New Roman"/>
          <w:sz w:val="24"/>
          <w:szCs w:val="24"/>
        </w:rPr>
        <w:t>–</w:t>
      </w:r>
      <w:r w:rsidRPr="00BD7D7D">
        <w:rPr>
          <w:rFonts w:ascii="Times New Roman" w:hAnsi="Times New Roman"/>
          <w:sz w:val="24"/>
          <w:szCs w:val="24"/>
        </w:rPr>
        <w:tab/>
        <w:t>опираться в своей деятельности на ведущие направления литературоведения, в том числе современного, на работы крупнейших литературоведов и критиков XIX–XXI вв.;</w:t>
      </w:r>
    </w:p>
    <w:p w:rsidR="00BD7D7D" w:rsidRPr="00BD7D7D" w:rsidRDefault="00BD7D7D" w:rsidP="00BD7D7D">
      <w:pPr>
        <w:spacing w:after="0" w:line="240" w:lineRule="auto"/>
        <w:ind w:firstLine="567"/>
        <w:rPr>
          <w:rFonts w:ascii="Times New Roman" w:hAnsi="Times New Roman"/>
          <w:sz w:val="24"/>
          <w:szCs w:val="24"/>
        </w:rPr>
      </w:pPr>
      <w:r w:rsidRPr="00BD7D7D">
        <w:rPr>
          <w:rFonts w:ascii="Times New Roman" w:hAnsi="Times New Roman"/>
          <w:sz w:val="24"/>
          <w:szCs w:val="24"/>
        </w:rPr>
        <w:t>–</w:t>
      </w:r>
      <w:r w:rsidRPr="00BD7D7D">
        <w:rPr>
          <w:rFonts w:ascii="Times New Roman" w:hAnsi="Times New Roman"/>
          <w:sz w:val="24"/>
          <w:szCs w:val="24"/>
        </w:rPr>
        <w:tab/>
        <w:t>пополнять и обогащать свои представления об основных закономерностях литературного процесса, в том числе современного, в его динамике;</w:t>
      </w:r>
    </w:p>
    <w:p w:rsidR="00BD7D7D" w:rsidRPr="00BD7D7D" w:rsidRDefault="00BD7D7D" w:rsidP="00BD7D7D">
      <w:pPr>
        <w:spacing w:after="0" w:line="240" w:lineRule="auto"/>
        <w:ind w:firstLine="567"/>
        <w:rPr>
          <w:rFonts w:ascii="Times New Roman" w:hAnsi="Times New Roman"/>
          <w:sz w:val="24"/>
          <w:szCs w:val="24"/>
        </w:rPr>
      </w:pPr>
      <w:r w:rsidRPr="00BD7D7D">
        <w:rPr>
          <w:rFonts w:ascii="Times New Roman" w:hAnsi="Times New Roman"/>
          <w:sz w:val="24"/>
          <w:szCs w:val="24"/>
        </w:rPr>
        <w:t>–</w:t>
      </w:r>
      <w:r w:rsidRPr="00BD7D7D">
        <w:rPr>
          <w:rFonts w:ascii="Times New Roman" w:hAnsi="Times New Roman"/>
          <w:sz w:val="24"/>
          <w:szCs w:val="24"/>
        </w:rPr>
        <w:tab/>
        <w:t>принимать участие в научных и творческих мероприятиях (конференциях, конкурсах, летних школах и пр.) для молодых ученых в различных ролях (докладчик, содокладчик, дискутант и др.), представляя результаты своих исследований в виде научных докладов и статей в специализированных изданиях.</w:t>
      </w:r>
    </w:p>
    <w:p w:rsidR="00BD7D7D" w:rsidRDefault="00BD7D7D" w:rsidP="005C5E93">
      <w:pPr>
        <w:spacing w:after="0" w:line="240" w:lineRule="auto"/>
        <w:ind w:firstLine="567"/>
        <w:rPr>
          <w:rFonts w:ascii="Times New Roman" w:hAnsi="Times New Roman"/>
          <w:sz w:val="24"/>
          <w:szCs w:val="24"/>
        </w:rPr>
      </w:pPr>
    </w:p>
    <w:p w:rsidR="00BD7D7D" w:rsidRPr="005C5E93" w:rsidRDefault="00BD7D7D" w:rsidP="005C5E93">
      <w:pPr>
        <w:spacing w:after="0" w:line="240" w:lineRule="auto"/>
        <w:ind w:firstLine="567"/>
        <w:rPr>
          <w:rFonts w:ascii="Times New Roman" w:hAnsi="Times New Roman"/>
          <w:sz w:val="24"/>
          <w:szCs w:val="24"/>
        </w:rPr>
      </w:pPr>
    </w:p>
    <w:p w:rsidR="005C5E93" w:rsidRPr="00BD7D7D" w:rsidRDefault="005C5E93" w:rsidP="005C5E93">
      <w:pPr>
        <w:spacing w:after="0" w:line="240" w:lineRule="auto"/>
        <w:ind w:firstLine="567"/>
        <w:rPr>
          <w:rFonts w:ascii="Times New Roman" w:hAnsi="Times New Roman"/>
          <w:b/>
          <w:sz w:val="24"/>
          <w:szCs w:val="24"/>
        </w:rPr>
      </w:pPr>
      <w:bookmarkStart w:id="4" w:name="_Toc453968180"/>
      <w:r w:rsidRPr="00BD7D7D">
        <w:rPr>
          <w:rFonts w:ascii="Times New Roman" w:hAnsi="Times New Roman"/>
          <w:b/>
          <w:sz w:val="24"/>
          <w:szCs w:val="24"/>
        </w:rPr>
        <w:t>Иностранный язык</w:t>
      </w:r>
      <w:bookmarkEnd w:id="3"/>
      <w:bookmarkEnd w:id="4"/>
    </w:p>
    <w:p w:rsidR="005C5E93" w:rsidRPr="005C5E93" w:rsidRDefault="005C5E93" w:rsidP="005C5E93">
      <w:pPr>
        <w:spacing w:after="0" w:line="240" w:lineRule="auto"/>
        <w:ind w:firstLine="567"/>
        <w:rPr>
          <w:rFonts w:ascii="Times New Roman" w:hAnsi="Times New Roman"/>
          <w:sz w:val="24"/>
          <w:szCs w:val="24"/>
        </w:rPr>
      </w:pP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Обучение иностранному языку рассматривается как одно из приоритетных направлений современного школьного образования. Специфика иностранного языка как учебного предмета заключается в его интегративном характере, а также в том, что он выступает и как цель, и как средство обучения. В рамках изучения предметов «Иностранный язык» и «Второй иностранный язык» могут быть реализованы самые разнообразные межпредметные связи.</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Изучение иностранного языка на базовом и углубленном уровнях среднего общего образования обеспечивает достижение следующих целей:</w:t>
      </w:r>
    </w:p>
    <w:p w:rsidR="005C5E93" w:rsidRPr="00BD7D7D" w:rsidRDefault="005C5E93" w:rsidP="00F309A4">
      <w:pPr>
        <w:pStyle w:val="a6"/>
        <w:numPr>
          <w:ilvl w:val="0"/>
          <w:numId w:val="28"/>
        </w:numPr>
        <w:spacing w:after="0" w:line="240" w:lineRule="auto"/>
        <w:rPr>
          <w:rFonts w:ascii="Times New Roman" w:hAnsi="Times New Roman"/>
          <w:sz w:val="24"/>
          <w:szCs w:val="24"/>
          <w:lang w:eastAsia="ru-RU"/>
        </w:rPr>
      </w:pPr>
      <w:r w:rsidRPr="00BD7D7D">
        <w:rPr>
          <w:rFonts w:ascii="Times New Roman" w:hAnsi="Times New Roman"/>
          <w:sz w:val="24"/>
          <w:szCs w:val="24"/>
          <w:lang w:eastAsia="ru-RU"/>
        </w:rPr>
        <w:t>дальнейшее развитие иноязычной коммуникативной компетенции;</w:t>
      </w:r>
    </w:p>
    <w:p w:rsidR="005C5E93" w:rsidRPr="00BD7D7D" w:rsidRDefault="005C5E93" w:rsidP="00F309A4">
      <w:pPr>
        <w:pStyle w:val="a6"/>
        <w:numPr>
          <w:ilvl w:val="0"/>
          <w:numId w:val="28"/>
        </w:numPr>
        <w:spacing w:after="0" w:line="240" w:lineRule="auto"/>
        <w:rPr>
          <w:rFonts w:ascii="Times New Roman" w:hAnsi="Times New Roman"/>
          <w:sz w:val="24"/>
          <w:szCs w:val="24"/>
          <w:lang w:eastAsia="ru-RU"/>
        </w:rPr>
      </w:pPr>
      <w:r w:rsidRPr="00BD7D7D">
        <w:rPr>
          <w:rFonts w:ascii="Times New Roman" w:hAnsi="Times New Roman"/>
          <w:sz w:val="24"/>
          <w:szCs w:val="24"/>
          <w:lang w:eastAsia="ru-RU"/>
        </w:rPr>
        <w:t>развитие способности и готовности к самостоятельному изучению иностранного языка, дальнейшему самообразованию с его помощью, использованию иностранного языка в других областях знаний.</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Иноязычная коммуникативная компетенция предусматривает развитие языковых навыков (грамматика, лексика, фонетика и орфография) и коммуникативных умений в основных видах речевой деятельности: говорении, аудировании, чтении и письме. Предметное содержание речи содержит лексические темы для общения в различных коммуникативных ситуациях.</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lastRenderedPageBreak/>
        <w:t xml:space="preserve">Освоение учебных предметов «Иностранный язык» и «Второй иностранный язык» на базовом уровне направлено на достижение обучающимися порогового уровня иноязычной коммуникативной компетенции в соответствии с требованиями к предметным результатам ФГОС СОО, достижение которых позволяет выпускникам самостоятельно общаться в устной и письменной формах как с носителями изучаемого иностранного языка, так и с представителями других стран, использующими данный язык как средство коммуникации, и в соответствии с «Общеевропейскими компетенциями владения иностранным языком». </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Освоение учебных предметов «Иностранный язык» и «Второй иностранный язык» на углубленном уровне направлено на достижение обучающимися уровня, превышающего пороговый, достаточного для делового общения в рамках выбранного профиля владения иностранным языком в соответствии с требованиями к предметным результатам ФГОС СОО и «Общеевропейскими компетенциями владения иностранным языком».</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Уровневый подход, примененный в данной программе, соответствует шкале «Общеевропейских компетенций владения иностранным языком» – документу, принятому рядом международных институтов, выдающих соответствующие сертиф</w:t>
      </w:r>
      <w:r w:rsidR="00BD7D7D">
        <w:rPr>
          <w:rFonts w:ascii="Times New Roman" w:hAnsi="Times New Roman"/>
          <w:sz w:val="24"/>
          <w:szCs w:val="24"/>
        </w:rPr>
        <w:t>икаты об уровне владения языком.</w:t>
      </w:r>
      <w:r w:rsidRPr="005C5E93">
        <w:rPr>
          <w:rFonts w:ascii="Times New Roman" w:hAnsi="Times New Roman"/>
          <w:sz w:val="24"/>
          <w:szCs w:val="24"/>
        </w:rPr>
        <w:t xml:space="preserve"> «Общеевропейские компетенции владения иностранным языком» определяют, какими компетенциями необходимо овладеть изучающему язык, чтобы использовать его в целях общения, и фиксируют уровень владения иностранным языком.</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В системе «Общеевропейских компетенций владения иностранным языком» уровни освоения языка описываются с помощью дескрипторов, что позволяет составить точную и полноценную характеристику конкретного уровня. Корреляция между ООП СОО  и «Общеевропейскими компетенциями владения иностранным языком» позволяет максимально точно и объективно организовывать и контролировать освоение обучающимися иностранного языка в соответствии с международными стандартами. Это дает возможность выпускникам продолжать образование на иностранном языке, полноценно заниматься наукой в выбранной области, развиваться в профессиональной и личной сферах. Пороговый уровень, которого достигает выпускник, освоивший программу предметов «Иностранный язык» и «Второй иностранный язык» (базовый уровень), соответствует уровню B1 по шкале «Общеевропейских компетенций владения иностранным языком». Выпускник, освоивший программу предметов «Иностранный язык» и «Второй иностранный язык» (углубленный уровень), достигает уровня владения иностранным языком, превышающим пороговый.</w:t>
      </w:r>
    </w:p>
    <w:p w:rsidR="005C5E93" w:rsidRPr="005C5E93" w:rsidRDefault="005C5E93" w:rsidP="005C5E93">
      <w:pPr>
        <w:spacing w:after="0" w:line="240" w:lineRule="auto"/>
        <w:ind w:firstLine="567"/>
        <w:rPr>
          <w:rFonts w:ascii="Times New Roman" w:hAnsi="Times New Roman"/>
          <w:sz w:val="24"/>
          <w:szCs w:val="24"/>
          <w:lang w:eastAsia="ru-RU"/>
        </w:rPr>
      </w:pPr>
    </w:p>
    <w:p w:rsidR="005C5E93" w:rsidRPr="00EE436D" w:rsidRDefault="005C5E93" w:rsidP="005C5E93">
      <w:pPr>
        <w:spacing w:after="0" w:line="240" w:lineRule="auto"/>
        <w:ind w:firstLine="567"/>
        <w:rPr>
          <w:rFonts w:ascii="Times New Roman" w:hAnsi="Times New Roman"/>
          <w:b/>
          <w:i/>
          <w:sz w:val="24"/>
          <w:szCs w:val="24"/>
        </w:rPr>
      </w:pPr>
      <w:r w:rsidRPr="00EE436D">
        <w:rPr>
          <w:rFonts w:ascii="Times New Roman" w:hAnsi="Times New Roman"/>
          <w:b/>
          <w:i/>
          <w:sz w:val="24"/>
          <w:szCs w:val="24"/>
        </w:rPr>
        <w:t>Базовый уровень</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 xml:space="preserve">Коммуникативные умения </w:t>
      </w:r>
    </w:p>
    <w:p w:rsidR="005C5E93" w:rsidRPr="005C5E93" w:rsidRDefault="005C5E93" w:rsidP="005C5E93">
      <w:pPr>
        <w:spacing w:after="0" w:line="240" w:lineRule="auto"/>
        <w:ind w:firstLine="567"/>
        <w:rPr>
          <w:rFonts w:ascii="Times New Roman" w:hAnsi="Times New Roman"/>
          <w:sz w:val="24"/>
          <w:szCs w:val="24"/>
        </w:rPr>
      </w:pP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Говорение</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Диалогическая речь</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Совершенствование диалогической речи в рамках изучаемого предметного содержания речи в ситуациях официального и неофициального общения. Умение без подготовки инициировать, поддерживать и заканчивать беседу на темы, включенные в раздел «Предметное содержание речи». Умение выражать и аргументировать личную точку зрения, давать оценку. Умение запрашивать информацию в пределах изученной тематики. Умение обращаться за разъяснениями и уточнять необходимую информацию. Типы текстов: интервью, обмен мнениями, дискуссия. Диалог/полилог в ситуациях официального общения, краткий комментарий точки зрения другого человека. Интервью. Обмен, проверка и подтверждение собранной фактической информации.</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Монологическая речь</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 xml:space="preserve">Совершенствование умения формулировать несложные связные высказывания в рамках тем, включенных в раздел «Предметное содержание речи». Использование основных коммуникативных типов речи (описание, повествование, рассуждение, характеристика). </w:t>
      </w:r>
      <w:r w:rsidRPr="005C5E93">
        <w:rPr>
          <w:rFonts w:ascii="Times New Roman" w:hAnsi="Times New Roman"/>
          <w:sz w:val="24"/>
          <w:szCs w:val="24"/>
        </w:rPr>
        <w:lastRenderedPageBreak/>
        <w:t xml:space="preserve">Умение передавать основное содержание текстов. Умение кратко высказываться с опорой на нелинейный текст (таблицы, диаграммы, расписание и т.п.). Умение описывать изображение без опоры и с опорой на ключевые слова/план/вопросы. Типы текстов: </w:t>
      </w:r>
      <w:r w:rsidRPr="005C5E93">
        <w:rPr>
          <w:rFonts w:ascii="Times New Roman" w:hAnsi="Times New Roman"/>
          <w:sz w:val="24"/>
          <w:szCs w:val="24"/>
          <w:lang w:eastAsia="ru-RU"/>
        </w:rPr>
        <w:t>рассказ, описание, характеристика</w:t>
      </w:r>
      <w:r w:rsidRPr="005C5E93">
        <w:rPr>
          <w:rFonts w:ascii="Times New Roman" w:hAnsi="Times New Roman"/>
          <w:sz w:val="24"/>
          <w:szCs w:val="24"/>
        </w:rPr>
        <w:t xml:space="preserve">, сообщение, объявление, презентация. Умение предоставлять фактическую информацию. </w:t>
      </w:r>
    </w:p>
    <w:p w:rsidR="005C5E93" w:rsidRPr="005C5E93" w:rsidRDefault="005C5E93" w:rsidP="005C5E93">
      <w:pPr>
        <w:spacing w:after="0" w:line="240" w:lineRule="auto"/>
        <w:ind w:firstLine="567"/>
        <w:rPr>
          <w:rFonts w:ascii="Times New Roman" w:hAnsi="Times New Roman"/>
          <w:sz w:val="24"/>
          <w:szCs w:val="24"/>
          <w:lang w:eastAsia="ru-RU"/>
        </w:rPr>
      </w:pPr>
      <w:r w:rsidRPr="005C5E93">
        <w:rPr>
          <w:rFonts w:ascii="Times New Roman" w:hAnsi="Times New Roman"/>
          <w:sz w:val="24"/>
          <w:szCs w:val="24"/>
          <w:lang w:eastAsia="ru-RU"/>
        </w:rPr>
        <w:t xml:space="preserve"> </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Аудирование</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 xml:space="preserve">Совершенствование умения понимать на слух основное содержание несложных аудио- и видеотекстов различных жанров (радио- и телепрограмм, записей, кинофильмов) монологического и диалогического характера с нормативным произношением в рамках изученной тематики. Выборочное понимание деталей несложных аудио- и видеотекстов различных жанров монологического и диалогического характера. Типы текстов: сообщение, объявление, интервью, тексты рекламных видеороликов. Полное и точное восприятие информации в распространенных коммуникативных ситуациях. Обобщение прослушанной информации. </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Чтение</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 xml:space="preserve">Совершенствование умений читать (вслух и про себя) и понимать простые аутентичные тексты различных стилей </w:t>
      </w:r>
      <w:r w:rsidRPr="005C5E93">
        <w:rPr>
          <w:rFonts w:ascii="Times New Roman" w:hAnsi="Times New Roman"/>
          <w:sz w:val="24"/>
          <w:szCs w:val="24"/>
          <w:lang w:eastAsia="ru-RU"/>
        </w:rPr>
        <w:t>(</w:t>
      </w:r>
      <w:r w:rsidRPr="005C5E93">
        <w:rPr>
          <w:rFonts w:ascii="Times New Roman" w:hAnsi="Times New Roman"/>
          <w:sz w:val="24"/>
          <w:szCs w:val="24"/>
        </w:rPr>
        <w:t>публицистического, художественного, разговорного</w:t>
      </w:r>
      <w:r w:rsidRPr="005C5E93">
        <w:rPr>
          <w:rFonts w:ascii="Times New Roman" w:hAnsi="Times New Roman"/>
          <w:sz w:val="24"/>
          <w:szCs w:val="24"/>
          <w:lang w:eastAsia="ru-RU"/>
        </w:rPr>
        <w:t xml:space="preserve">) и жанров (рассказов, </w:t>
      </w:r>
      <w:r w:rsidRPr="005C5E93">
        <w:rPr>
          <w:rFonts w:ascii="Times New Roman" w:hAnsi="Times New Roman"/>
          <w:sz w:val="24"/>
          <w:szCs w:val="24"/>
        </w:rPr>
        <w:t xml:space="preserve">газетных </w:t>
      </w:r>
      <w:r w:rsidRPr="005C5E93">
        <w:rPr>
          <w:rFonts w:ascii="Times New Roman" w:hAnsi="Times New Roman"/>
          <w:sz w:val="24"/>
          <w:szCs w:val="24"/>
          <w:lang w:eastAsia="ru-RU"/>
        </w:rPr>
        <w:t>статей, рекламных объявлений</w:t>
      </w:r>
      <w:r w:rsidRPr="005C5E93">
        <w:rPr>
          <w:rFonts w:ascii="Times New Roman" w:hAnsi="Times New Roman"/>
          <w:sz w:val="24"/>
          <w:szCs w:val="24"/>
        </w:rPr>
        <w:t>, брошюр, проспектов</w:t>
      </w:r>
      <w:r w:rsidRPr="005C5E93">
        <w:rPr>
          <w:rFonts w:ascii="Times New Roman" w:hAnsi="Times New Roman"/>
          <w:sz w:val="24"/>
          <w:szCs w:val="24"/>
          <w:lang w:eastAsia="ru-RU"/>
        </w:rPr>
        <w:t>)</w:t>
      </w:r>
      <w:r w:rsidRPr="005C5E93">
        <w:rPr>
          <w:rFonts w:ascii="Times New Roman" w:hAnsi="Times New Roman"/>
          <w:sz w:val="24"/>
          <w:szCs w:val="24"/>
        </w:rPr>
        <w:t xml:space="preserve">. Использование различных видов чтения (ознакомительное, изучающее, поисковое, просмотровое) в зависимости от коммуникативной задачи. Умение отделять в прочитанных текстах главную информацию от второстепенной, выявлять наиболее значимые факты, выражать свое отношение к прочитанному. Типы текстов: инструкции по использованию приборов/техники, каталог товаров, сообщение в газете/журнале, интервью, реклама товаров, выставочный буклет, публикации на информационных Интернет-сайтах. Умение читать и достаточно хорошо понимать простые аутентичные тексты различных стилей </w:t>
      </w:r>
      <w:r w:rsidRPr="005C5E93">
        <w:rPr>
          <w:rFonts w:ascii="Times New Roman" w:hAnsi="Times New Roman"/>
          <w:sz w:val="24"/>
          <w:szCs w:val="24"/>
          <w:lang w:eastAsia="ru-RU"/>
        </w:rPr>
        <w:t>(</w:t>
      </w:r>
      <w:r w:rsidRPr="005C5E93">
        <w:rPr>
          <w:rFonts w:ascii="Times New Roman" w:hAnsi="Times New Roman"/>
          <w:sz w:val="24"/>
          <w:szCs w:val="24"/>
        </w:rPr>
        <w:t>публицистического, художественного, разговорного, научного, официально-делового</w:t>
      </w:r>
      <w:r w:rsidRPr="005C5E93">
        <w:rPr>
          <w:rFonts w:ascii="Times New Roman" w:hAnsi="Times New Roman"/>
          <w:sz w:val="24"/>
          <w:szCs w:val="24"/>
          <w:lang w:eastAsia="ru-RU"/>
        </w:rPr>
        <w:t>) и жанров (</w:t>
      </w:r>
      <w:r w:rsidRPr="005C5E93">
        <w:rPr>
          <w:rFonts w:ascii="Times New Roman" w:hAnsi="Times New Roman"/>
          <w:sz w:val="24"/>
          <w:szCs w:val="24"/>
        </w:rPr>
        <w:t xml:space="preserve">рассказ, роман, статья научно-популярного характера, деловая переписка). </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Письмо</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Составление несложных связных текстов в рамках изученной тематики. Умение писать личное (электронное) письмо, заполнять анкету, письменно излагать сведения о себе. Умение описывать явления, события. Умение излагать факты, выражать свои суждения и чувства. Умение письменно выражать свою точку зрения в форме рассуждения, приводя аргументы и примеры. Типы текстов: личное (электронное) письмо, тезисы, эссе, план мероприятия, биография, презентация, заявление об участии. Написание отзыва на фильм или книгу. Умение письменно сообщать свое мнение по поводу фактической информации в рамках изученной тематики.</w:t>
      </w:r>
    </w:p>
    <w:p w:rsidR="005C5E93" w:rsidRPr="005C5E93" w:rsidRDefault="005C5E93" w:rsidP="005C5E93">
      <w:pPr>
        <w:spacing w:after="0" w:line="240" w:lineRule="auto"/>
        <w:ind w:firstLine="567"/>
        <w:rPr>
          <w:rFonts w:ascii="Times New Roman" w:hAnsi="Times New Roman"/>
          <w:sz w:val="24"/>
          <w:szCs w:val="24"/>
          <w:lang w:eastAsia="ru-RU"/>
        </w:rPr>
      </w:pPr>
      <w:r w:rsidRPr="005C5E93">
        <w:rPr>
          <w:rFonts w:ascii="Times New Roman" w:hAnsi="Times New Roman"/>
          <w:sz w:val="24"/>
          <w:szCs w:val="24"/>
          <w:lang w:eastAsia="ru-RU"/>
        </w:rPr>
        <w:t xml:space="preserve"> </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Языковые навыки</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Орфография и пунктуация</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 xml:space="preserve">Умение расставлять в тексте знаки препинания в соответствии с нормами, принятыми в стране изучаемого языка. Владение орфографическими навыками. </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Фонетическая сторона речи</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 xml:space="preserve">Умение выражать модальные значения, чувства и эмоции с помощью интонации, в том числе интонации в общих, специальных и разделительных вопросах. Умение четко произносить отдельные фонемы, слова, словосочетания, предложения и связные тексты. Правильное произношение ударных и безударных слогов и слов в предложениях. Произношение звуков английского языка без выраженного акцента. </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Грамматическая сторона речи</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lastRenderedPageBreak/>
        <w:t>Распознавание и употребление в речи основных синтаксических конструкций в соответствии с коммуникативной задачей. Распознавание и употребление в речи коммуникативных типов предложений, как сложных (сложносочиненных, сложноподчиненных), так и простых. Распознавание и употребление в устной и письменной коммуникации различных частей речи. Употребление</w:t>
      </w:r>
      <w:r w:rsidRPr="005C5E93">
        <w:rPr>
          <w:rFonts w:ascii="Times New Roman" w:hAnsi="Times New Roman"/>
          <w:sz w:val="24"/>
          <w:szCs w:val="24"/>
          <w:lang w:val="en-US"/>
        </w:rPr>
        <w:t xml:space="preserve"> </w:t>
      </w:r>
      <w:r w:rsidRPr="005C5E93">
        <w:rPr>
          <w:rFonts w:ascii="Times New Roman" w:hAnsi="Times New Roman"/>
          <w:sz w:val="24"/>
          <w:szCs w:val="24"/>
        </w:rPr>
        <w:t>в</w:t>
      </w:r>
      <w:r w:rsidRPr="005C5E93">
        <w:rPr>
          <w:rFonts w:ascii="Times New Roman" w:hAnsi="Times New Roman"/>
          <w:sz w:val="24"/>
          <w:szCs w:val="24"/>
          <w:lang w:val="en-US"/>
        </w:rPr>
        <w:t xml:space="preserve"> </w:t>
      </w:r>
      <w:r w:rsidRPr="005C5E93">
        <w:rPr>
          <w:rFonts w:ascii="Times New Roman" w:hAnsi="Times New Roman"/>
          <w:sz w:val="24"/>
          <w:szCs w:val="24"/>
        </w:rPr>
        <w:t>речи</w:t>
      </w:r>
      <w:r w:rsidRPr="005C5E93">
        <w:rPr>
          <w:rFonts w:ascii="Times New Roman" w:hAnsi="Times New Roman"/>
          <w:sz w:val="24"/>
          <w:szCs w:val="24"/>
          <w:lang w:val="en-US"/>
        </w:rPr>
        <w:t xml:space="preserve"> </w:t>
      </w:r>
      <w:r w:rsidRPr="005C5E93">
        <w:rPr>
          <w:rFonts w:ascii="Times New Roman" w:hAnsi="Times New Roman"/>
          <w:sz w:val="24"/>
          <w:szCs w:val="24"/>
        </w:rPr>
        <w:t>эмфатических</w:t>
      </w:r>
      <w:r w:rsidRPr="005C5E93">
        <w:rPr>
          <w:rFonts w:ascii="Times New Roman" w:hAnsi="Times New Roman"/>
          <w:sz w:val="24"/>
          <w:szCs w:val="24"/>
          <w:lang w:val="en-US"/>
        </w:rPr>
        <w:t xml:space="preserve"> </w:t>
      </w:r>
      <w:r w:rsidRPr="005C5E93">
        <w:rPr>
          <w:rFonts w:ascii="Times New Roman" w:hAnsi="Times New Roman"/>
          <w:sz w:val="24"/>
          <w:szCs w:val="24"/>
        </w:rPr>
        <w:t>конструкций</w:t>
      </w:r>
      <w:r w:rsidRPr="005C5E93">
        <w:rPr>
          <w:rFonts w:ascii="Times New Roman" w:hAnsi="Times New Roman"/>
          <w:sz w:val="24"/>
          <w:szCs w:val="24"/>
          <w:lang w:val="en-US"/>
        </w:rPr>
        <w:t xml:space="preserve"> (</w:t>
      </w:r>
      <w:r w:rsidRPr="005C5E93">
        <w:rPr>
          <w:rFonts w:ascii="Times New Roman" w:hAnsi="Times New Roman"/>
          <w:sz w:val="24"/>
          <w:szCs w:val="24"/>
        </w:rPr>
        <w:t>например</w:t>
      </w:r>
      <w:r w:rsidRPr="005C5E93">
        <w:rPr>
          <w:rFonts w:ascii="Times New Roman" w:hAnsi="Times New Roman"/>
          <w:sz w:val="24"/>
          <w:szCs w:val="24"/>
          <w:lang w:val="en-US"/>
        </w:rPr>
        <w:t xml:space="preserve">, „It’s him who took the money”, “It’s time you talked to her”). </w:t>
      </w:r>
      <w:r w:rsidRPr="005C5E93">
        <w:rPr>
          <w:rFonts w:ascii="Times New Roman" w:hAnsi="Times New Roman"/>
          <w:sz w:val="24"/>
          <w:szCs w:val="24"/>
        </w:rPr>
        <w:t xml:space="preserve">Употребление в речи предложений с конструкциями … as; not so … as; either … or; neither … nor. </w:t>
      </w:r>
    </w:p>
    <w:p w:rsidR="005C5E93" w:rsidRPr="005C5E93" w:rsidRDefault="005C5E93" w:rsidP="005C5E93">
      <w:pPr>
        <w:spacing w:after="0" w:line="240" w:lineRule="auto"/>
        <w:ind w:firstLine="567"/>
        <w:rPr>
          <w:rFonts w:ascii="Times New Roman" w:hAnsi="Times New Roman"/>
          <w:sz w:val="24"/>
          <w:szCs w:val="24"/>
        </w:rPr>
      </w:pP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Лексическая сторона речи</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Распознавание и употребление в речи лексических единиц в рамках тем, включенных в раздел «Предметное содержание речи», в том числе в ситуациях формального и неформального общения. Распознавание и употребление в речи наиболее распространенных устойчивых словосочетаний, оценочной лексики, реплик-клише речевого этикета. Распознавание и употребление в речи наиболее распространенных фразовых глаголов (</w:t>
      </w:r>
      <w:r w:rsidRPr="005C5E93">
        <w:rPr>
          <w:rFonts w:ascii="Times New Roman" w:hAnsi="Times New Roman"/>
          <w:sz w:val="24"/>
          <w:szCs w:val="24"/>
          <w:lang w:val="en-US"/>
        </w:rPr>
        <w:t>look</w:t>
      </w:r>
      <w:r w:rsidRPr="005C5E93">
        <w:rPr>
          <w:rFonts w:ascii="Times New Roman" w:hAnsi="Times New Roman"/>
          <w:sz w:val="24"/>
          <w:szCs w:val="24"/>
        </w:rPr>
        <w:t xml:space="preserve"> </w:t>
      </w:r>
      <w:r w:rsidRPr="005C5E93">
        <w:rPr>
          <w:rFonts w:ascii="Times New Roman" w:hAnsi="Times New Roman"/>
          <w:sz w:val="24"/>
          <w:szCs w:val="24"/>
          <w:lang w:val="en-US"/>
        </w:rPr>
        <w:t>after</w:t>
      </w:r>
      <w:r w:rsidRPr="005C5E93">
        <w:rPr>
          <w:rFonts w:ascii="Times New Roman" w:hAnsi="Times New Roman"/>
          <w:sz w:val="24"/>
          <w:szCs w:val="24"/>
        </w:rPr>
        <w:t xml:space="preserve">, </w:t>
      </w:r>
      <w:r w:rsidRPr="005C5E93">
        <w:rPr>
          <w:rFonts w:ascii="Times New Roman" w:hAnsi="Times New Roman"/>
          <w:sz w:val="24"/>
          <w:szCs w:val="24"/>
          <w:lang w:val="en-US"/>
        </w:rPr>
        <w:t>give</w:t>
      </w:r>
      <w:r w:rsidRPr="005C5E93">
        <w:rPr>
          <w:rFonts w:ascii="Times New Roman" w:hAnsi="Times New Roman"/>
          <w:sz w:val="24"/>
          <w:szCs w:val="24"/>
        </w:rPr>
        <w:t xml:space="preserve"> </w:t>
      </w:r>
      <w:r w:rsidRPr="005C5E93">
        <w:rPr>
          <w:rFonts w:ascii="Times New Roman" w:hAnsi="Times New Roman"/>
          <w:sz w:val="24"/>
          <w:szCs w:val="24"/>
          <w:lang w:val="en-US"/>
        </w:rPr>
        <w:t>up</w:t>
      </w:r>
      <w:r w:rsidRPr="005C5E93">
        <w:rPr>
          <w:rFonts w:ascii="Times New Roman" w:hAnsi="Times New Roman"/>
          <w:sz w:val="24"/>
          <w:szCs w:val="24"/>
        </w:rPr>
        <w:t xml:space="preserve">, </w:t>
      </w:r>
      <w:r w:rsidRPr="005C5E93">
        <w:rPr>
          <w:rFonts w:ascii="Times New Roman" w:hAnsi="Times New Roman"/>
          <w:sz w:val="24"/>
          <w:szCs w:val="24"/>
          <w:lang w:val="en-US"/>
        </w:rPr>
        <w:t>be</w:t>
      </w:r>
      <w:r w:rsidRPr="005C5E93">
        <w:rPr>
          <w:rFonts w:ascii="Times New Roman" w:hAnsi="Times New Roman"/>
          <w:sz w:val="24"/>
          <w:szCs w:val="24"/>
        </w:rPr>
        <w:t xml:space="preserve"> </w:t>
      </w:r>
      <w:r w:rsidRPr="005C5E93">
        <w:rPr>
          <w:rFonts w:ascii="Times New Roman" w:hAnsi="Times New Roman"/>
          <w:sz w:val="24"/>
          <w:szCs w:val="24"/>
          <w:lang w:val="en-US"/>
        </w:rPr>
        <w:t>over</w:t>
      </w:r>
      <w:r w:rsidRPr="005C5E93">
        <w:rPr>
          <w:rFonts w:ascii="Times New Roman" w:hAnsi="Times New Roman"/>
          <w:sz w:val="24"/>
          <w:szCs w:val="24"/>
        </w:rPr>
        <w:t xml:space="preserve">, </w:t>
      </w:r>
      <w:r w:rsidRPr="005C5E93">
        <w:rPr>
          <w:rFonts w:ascii="Times New Roman" w:hAnsi="Times New Roman"/>
          <w:sz w:val="24"/>
          <w:szCs w:val="24"/>
          <w:lang w:val="en-US"/>
        </w:rPr>
        <w:t>write</w:t>
      </w:r>
      <w:r w:rsidRPr="005C5E93">
        <w:rPr>
          <w:rFonts w:ascii="Times New Roman" w:hAnsi="Times New Roman"/>
          <w:sz w:val="24"/>
          <w:szCs w:val="24"/>
        </w:rPr>
        <w:t xml:space="preserve"> </w:t>
      </w:r>
      <w:r w:rsidRPr="005C5E93">
        <w:rPr>
          <w:rFonts w:ascii="Times New Roman" w:hAnsi="Times New Roman"/>
          <w:sz w:val="24"/>
          <w:szCs w:val="24"/>
          <w:lang w:val="en-US"/>
        </w:rPr>
        <w:t>down</w:t>
      </w:r>
      <w:r w:rsidRPr="005C5E93">
        <w:rPr>
          <w:rFonts w:ascii="Times New Roman" w:hAnsi="Times New Roman"/>
          <w:sz w:val="24"/>
          <w:szCs w:val="24"/>
        </w:rPr>
        <w:t xml:space="preserve"> </w:t>
      </w:r>
      <w:r w:rsidRPr="005C5E93">
        <w:rPr>
          <w:rFonts w:ascii="Times New Roman" w:hAnsi="Times New Roman"/>
          <w:sz w:val="24"/>
          <w:szCs w:val="24"/>
          <w:lang w:val="en-US"/>
        </w:rPr>
        <w:t>get</w:t>
      </w:r>
      <w:r w:rsidRPr="005C5E93">
        <w:rPr>
          <w:rFonts w:ascii="Times New Roman" w:hAnsi="Times New Roman"/>
          <w:sz w:val="24"/>
          <w:szCs w:val="24"/>
        </w:rPr>
        <w:t xml:space="preserve"> </w:t>
      </w:r>
      <w:r w:rsidRPr="005C5E93">
        <w:rPr>
          <w:rFonts w:ascii="Times New Roman" w:hAnsi="Times New Roman"/>
          <w:sz w:val="24"/>
          <w:szCs w:val="24"/>
          <w:lang w:val="en-US"/>
        </w:rPr>
        <w:t>on</w:t>
      </w:r>
      <w:r w:rsidRPr="005C5E93">
        <w:rPr>
          <w:rFonts w:ascii="Times New Roman" w:hAnsi="Times New Roman"/>
          <w:sz w:val="24"/>
          <w:szCs w:val="24"/>
        </w:rPr>
        <w:t xml:space="preserve">). Определение части речи по аффиксу. Распознавание и употребление в речи различных средств связи для обеспечения целостности высказывания. Распознавание и использование в речи устойчивых выражений и фраз (collocations – </w:t>
      </w:r>
      <w:r w:rsidRPr="005C5E93">
        <w:rPr>
          <w:rFonts w:ascii="Times New Roman" w:hAnsi="Times New Roman"/>
          <w:sz w:val="24"/>
          <w:szCs w:val="24"/>
          <w:lang w:val="en-US"/>
        </w:rPr>
        <w:t>get</w:t>
      </w:r>
      <w:r w:rsidRPr="005C5E93">
        <w:rPr>
          <w:rFonts w:ascii="Times New Roman" w:hAnsi="Times New Roman"/>
          <w:sz w:val="24"/>
          <w:szCs w:val="24"/>
        </w:rPr>
        <w:t xml:space="preserve"> </w:t>
      </w:r>
      <w:r w:rsidRPr="005C5E93">
        <w:rPr>
          <w:rFonts w:ascii="Times New Roman" w:hAnsi="Times New Roman"/>
          <w:sz w:val="24"/>
          <w:szCs w:val="24"/>
          <w:lang w:val="en-US"/>
        </w:rPr>
        <w:t>to</w:t>
      </w:r>
      <w:r w:rsidRPr="005C5E93">
        <w:rPr>
          <w:rFonts w:ascii="Times New Roman" w:hAnsi="Times New Roman"/>
          <w:sz w:val="24"/>
          <w:szCs w:val="24"/>
        </w:rPr>
        <w:t xml:space="preserve"> </w:t>
      </w:r>
      <w:r w:rsidRPr="005C5E93">
        <w:rPr>
          <w:rFonts w:ascii="Times New Roman" w:hAnsi="Times New Roman"/>
          <w:sz w:val="24"/>
          <w:szCs w:val="24"/>
          <w:lang w:val="en-US"/>
        </w:rPr>
        <w:t>know</w:t>
      </w:r>
      <w:r w:rsidRPr="005C5E93">
        <w:rPr>
          <w:rFonts w:ascii="Times New Roman" w:hAnsi="Times New Roman"/>
          <w:sz w:val="24"/>
          <w:szCs w:val="24"/>
        </w:rPr>
        <w:t xml:space="preserve"> </w:t>
      </w:r>
      <w:r w:rsidRPr="005C5E93">
        <w:rPr>
          <w:rFonts w:ascii="Times New Roman" w:hAnsi="Times New Roman"/>
          <w:sz w:val="24"/>
          <w:szCs w:val="24"/>
          <w:lang w:val="en-US"/>
        </w:rPr>
        <w:t>somebody</w:t>
      </w:r>
      <w:r w:rsidRPr="005C5E93">
        <w:rPr>
          <w:rFonts w:ascii="Times New Roman" w:hAnsi="Times New Roman"/>
          <w:sz w:val="24"/>
          <w:szCs w:val="24"/>
        </w:rPr>
        <w:t xml:space="preserve">, </w:t>
      </w:r>
      <w:r w:rsidRPr="005C5E93">
        <w:rPr>
          <w:rFonts w:ascii="Times New Roman" w:hAnsi="Times New Roman"/>
          <w:sz w:val="24"/>
          <w:szCs w:val="24"/>
          <w:lang w:val="en-US"/>
        </w:rPr>
        <w:t>keep</w:t>
      </w:r>
      <w:r w:rsidRPr="005C5E93">
        <w:rPr>
          <w:rFonts w:ascii="Times New Roman" w:hAnsi="Times New Roman"/>
          <w:sz w:val="24"/>
          <w:szCs w:val="24"/>
        </w:rPr>
        <w:t xml:space="preserve"> </w:t>
      </w:r>
      <w:r w:rsidRPr="005C5E93">
        <w:rPr>
          <w:rFonts w:ascii="Times New Roman" w:hAnsi="Times New Roman"/>
          <w:sz w:val="24"/>
          <w:szCs w:val="24"/>
          <w:lang w:val="en-US"/>
        </w:rPr>
        <w:t>in</w:t>
      </w:r>
      <w:r w:rsidRPr="005C5E93">
        <w:rPr>
          <w:rFonts w:ascii="Times New Roman" w:hAnsi="Times New Roman"/>
          <w:sz w:val="24"/>
          <w:szCs w:val="24"/>
        </w:rPr>
        <w:t xml:space="preserve"> </w:t>
      </w:r>
      <w:r w:rsidRPr="005C5E93">
        <w:rPr>
          <w:rFonts w:ascii="Times New Roman" w:hAnsi="Times New Roman"/>
          <w:sz w:val="24"/>
          <w:szCs w:val="24"/>
          <w:lang w:val="en-US"/>
        </w:rPr>
        <w:t>touch</w:t>
      </w:r>
      <w:r w:rsidRPr="005C5E93">
        <w:rPr>
          <w:rFonts w:ascii="Times New Roman" w:hAnsi="Times New Roman"/>
          <w:sz w:val="24"/>
          <w:szCs w:val="24"/>
        </w:rPr>
        <w:t xml:space="preserve"> </w:t>
      </w:r>
      <w:r w:rsidRPr="005C5E93">
        <w:rPr>
          <w:rFonts w:ascii="Times New Roman" w:hAnsi="Times New Roman"/>
          <w:sz w:val="24"/>
          <w:szCs w:val="24"/>
          <w:lang w:val="en-US"/>
        </w:rPr>
        <w:t>with</w:t>
      </w:r>
      <w:r w:rsidRPr="005C5E93">
        <w:rPr>
          <w:rFonts w:ascii="Times New Roman" w:hAnsi="Times New Roman"/>
          <w:sz w:val="24"/>
          <w:szCs w:val="24"/>
        </w:rPr>
        <w:t xml:space="preserve"> </w:t>
      </w:r>
      <w:r w:rsidRPr="005C5E93">
        <w:rPr>
          <w:rFonts w:ascii="Times New Roman" w:hAnsi="Times New Roman"/>
          <w:sz w:val="24"/>
          <w:szCs w:val="24"/>
          <w:lang w:val="en-US"/>
        </w:rPr>
        <w:t>somebody</w:t>
      </w:r>
      <w:r w:rsidRPr="005C5E93">
        <w:rPr>
          <w:rFonts w:ascii="Times New Roman" w:hAnsi="Times New Roman"/>
          <w:sz w:val="24"/>
          <w:szCs w:val="24"/>
        </w:rPr>
        <w:t xml:space="preserve">, </w:t>
      </w:r>
      <w:r w:rsidRPr="005C5E93">
        <w:rPr>
          <w:rFonts w:ascii="Times New Roman" w:hAnsi="Times New Roman"/>
          <w:sz w:val="24"/>
          <w:szCs w:val="24"/>
          <w:lang w:val="en-US"/>
        </w:rPr>
        <w:t>look</w:t>
      </w:r>
      <w:r w:rsidRPr="005C5E93">
        <w:rPr>
          <w:rFonts w:ascii="Times New Roman" w:hAnsi="Times New Roman"/>
          <w:sz w:val="24"/>
          <w:szCs w:val="24"/>
        </w:rPr>
        <w:t xml:space="preserve"> </w:t>
      </w:r>
      <w:r w:rsidRPr="005C5E93">
        <w:rPr>
          <w:rFonts w:ascii="Times New Roman" w:hAnsi="Times New Roman"/>
          <w:sz w:val="24"/>
          <w:szCs w:val="24"/>
          <w:lang w:val="en-US"/>
        </w:rPr>
        <w:t>forward</w:t>
      </w:r>
      <w:r w:rsidRPr="005C5E93">
        <w:rPr>
          <w:rFonts w:ascii="Times New Roman" w:hAnsi="Times New Roman"/>
          <w:sz w:val="24"/>
          <w:szCs w:val="24"/>
        </w:rPr>
        <w:t xml:space="preserve"> </w:t>
      </w:r>
      <w:r w:rsidRPr="005C5E93">
        <w:rPr>
          <w:rFonts w:ascii="Times New Roman" w:hAnsi="Times New Roman"/>
          <w:sz w:val="24"/>
          <w:szCs w:val="24"/>
          <w:lang w:val="en-US"/>
        </w:rPr>
        <w:t>to</w:t>
      </w:r>
      <w:r w:rsidRPr="005C5E93">
        <w:rPr>
          <w:rFonts w:ascii="Times New Roman" w:hAnsi="Times New Roman"/>
          <w:sz w:val="24"/>
          <w:szCs w:val="24"/>
        </w:rPr>
        <w:t xml:space="preserve"> </w:t>
      </w:r>
      <w:r w:rsidRPr="005C5E93">
        <w:rPr>
          <w:rFonts w:ascii="Times New Roman" w:hAnsi="Times New Roman"/>
          <w:sz w:val="24"/>
          <w:szCs w:val="24"/>
          <w:lang w:val="en-US"/>
        </w:rPr>
        <w:t>doing</w:t>
      </w:r>
      <w:r w:rsidRPr="005C5E93">
        <w:rPr>
          <w:rFonts w:ascii="Times New Roman" w:hAnsi="Times New Roman"/>
          <w:sz w:val="24"/>
          <w:szCs w:val="24"/>
        </w:rPr>
        <w:t xml:space="preserve"> </w:t>
      </w:r>
      <w:r w:rsidRPr="005C5E93">
        <w:rPr>
          <w:rFonts w:ascii="Times New Roman" w:hAnsi="Times New Roman"/>
          <w:sz w:val="24"/>
          <w:szCs w:val="24"/>
          <w:lang w:val="en-US"/>
        </w:rPr>
        <w:t>something</w:t>
      </w:r>
      <w:r w:rsidRPr="005C5E93">
        <w:rPr>
          <w:rFonts w:ascii="Times New Roman" w:hAnsi="Times New Roman"/>
          <w:sz w:val="24"/>
          <w:szCs w:val="24"/>
        </w:rPr>
        <w:t xml:space="preserve">) в рамках тем, включенных в раздел «Предметное содержание речи». </w:t>
      </w:r>
    </w:p>
    <w:p w:rsidR="005C5E93" w:rsidRPr="005C5E93" w:rsidRDefault="005C5E93" w:rsidP="005C5E93">
      <w:pPr>
        <w:spacing w:after="0" w:line="240" w:lineRule="auto"/>
        <w:ind w:firstLine="567"/>
        <w:rPr>
          <w:rFonts w:ascii="Times New Roman" w:hAnsi="Times New Roman"/>
          <w:sz w:val="24"/>
          <w:szCs w:val="24"/>
          <w:lang w:eastAsia="ru-RU"/>
        </w:rPr>
      </w:pPr>
      <w:r w:rsidRPr="005C5E93">
        <w:rPr>
          <w:rFonts w:ascii="Times New Roman" w:hAnsi="Times New Roman"/>
          <w:sz w:val="24"/>
          <w:szCs w:val="24"/>
          <w:lang w:eastAsia="ru-RU"/>
        </w:rPr>
        <w:t xml:space="preserve"> </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Предметное содержание речи</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Повседневная жизнь</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 xml:space="preserve">Домашние обязанности. Покупки. Общение в семье и в школе. Семейные традиции. Общение с друзьями и знакомыми. Переписка с друзьями.  </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Здоровье</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 xml:space="preserve">Посещение  врача. Здоровый образ жизни. </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Спорт</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 xml:space="preserve">Активный отдых. Экстремальные виды спорта. </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Городская и сельская жизнь</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 xml:space="preserve">Особенности городской и сельской жизни в России и странах изучаемого языка. Городская инфраструктура. Сельское хозяйство. </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Научно-технический прогресс</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 xml:space="preserve">Прогресс в науке. Космос. Новые информационные технологии. </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Природа и экология</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 xml:space="preserve">Природные ресурсы. Возобновляемые источники энергии. Изменение климата и глобальное потепление. Знаменитые природные заповедники России и мира. </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Современная молодежь</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 xml:space="preserve">Увлечения и интересы. Связь с предыдущими поколениями. Образовательные поездки. </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Профессии</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 xml:space="preserve">Современные профессии. Планы на будущее, проблемы выбора профессии. Образование и профессии. </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Страны изучаемого языка</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 xml:space="preserve">Географическое положение, климат, население, крупные города, достопримечательности. Путешествие по своей стране и за рубежом. Праздники и знаменательные даты в России и странах изучаемого языка. </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Иностранные языки</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Изучение иностранных языков. Иностранные языки в профессиональной деятельности и для повседневного общения. Выдающиеся личности, повлиявшие на развитие культуры и науки России и стран изучаемого языка.</w:t>
      </w:r>
    </w:p>
    <w:p w:rsidR="005C5E93" w:rsidRPr="005C5E93" w:rsidRDefault="005C5E93" w:rsidP="005C5E93">
      <w:pPr>
        <w:spacing w:after="0" w:line="240" w:lineRule="auto"/>
        <w:ind w:firstLine="567"/>
        <w:rPr>
          <w:rFonts w:ascii="Times New Roman" w:hAnsi="Times New Roman"/>
          <w:sz w:val="24"/>
          <w:szCs w:val="24"/>
          <w:lang w:eastAsia="ru-RU"/>
        </w:rPr>
      </w:pPr>
    </w:p>
    <w:p w:rsidR="005C5E93" w:rsidRPr="00EE436D" w:rsidRDefault="005C5E93" w:rsidP="005C5E93">
      <w:pPr>
        <w:spacing w:after="0" w:line="240" w:lineRule="auto"/>
        <w:ind w:firstLine="567"/>
        <w:rPr>
          <w:rFonts w:ascii="Times New Roman" w:hAnsi="Times New Roman"/>
          <w:b/>
          <w:sz w:val="24"/>
          <w:szCs w:val="24"/>
        </w:rPr>
      </w:pPr>
      <w:r w:rsidRPr="00EE436D">
        <w:rPr>
          <w:rFonts w:ascii="Times New Roman" w:hAnsi="Times New Roman"/>
          <w:b/>
          <w:sz w:val="24"/>
          <w:szCs w:val="24"/>
        </w:rPr>
        <w:lastRenderedPageBreak/>
        <w:t>Углубленный уровень</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Коммуникативные умения</w:t>
      </w:r>
    </w:p>
    <w:p w:rsidR="005C5E93" w:rsidRPr="005C5E93" w:rsidRDefault="005C5E93" w:rsidP="005C5E93">
      <w:pPr>
        <w:spacing w:after="0" w:line="240" w:lineRule="auto"/>
        <w:ind w:firstLine="567"/>
        <w:rPr>
          <w:rFonts w:ascii="Times New Roman" w:hAnsi="Times New Roman"/>
          <w:sz w:val="24"/>
          <w:szCs w:val="24"/>
          <w:lang w:eastAsia="ru-RU"/>
        </w:rPr>
      </w:pPr>
      <w:r w:rsidRPr="005C5E93">
        <w:rPr>
          <w:rFonts w:ascii="Times New Roman" w:hAnsi="Times New Roman"/>
          <w:sz w:val="24"/>
          <w:szCs w:val="24"/>
          <w:lang w:eastAsia="ru-RU"/>
        </w:rPr>
        <w:t xml:space="preserve"> </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Говорение</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Диалогическая речь</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Подготовленное интервью. Умение кратко комментировать точку зрения другого человека. Типы текстов: интервью, модерация, обсуждение. Умение бегло говорить на различные темы в ситуациях официального и неофициального общения, в том числе и в рамках выбранного профиля. Аргументированные ответы на ряд доводов собеседника.</w:t>
      </w:r>
    </w:p>
    <w:p w:rsidR="005C5E93" w:rsidRPr="005C5E93" w:rsidRDefault="005C5E93" w:rsidP="005C5E93">
      <w:pPr>
        <w:spacing w:after="0" w:line="240" w:lineRule="auto"/>
        <w:ind w:firstLine="567"/>
        <w:rPr>
          <w:rFonts w:ascii="Times New Roman" w:hAnsi="Times New Roman"/>
          <w:sz w:val="24"/>
          <w:szCs w:val="24"/>
        </w:rPr>
      </w:pP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Монологическая речь</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Умение предоставлять фактическую информацию. Умение детально высказываться по широкому кругу вопросов, в том числе поясняя свою точку зрения. Умение делать ясный, логично выстроенный доклад. Типы текстов: обращение к участникам мероприятия, изложение содержания материалов по конкретной проблеме, выступление с докладом.</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Аудирование</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 xml:space="preserve">Совершенствование умения понимать на слух основное содержание несложных аудио- и видеотекстов различных жанров (радио- и телепрограмм, записей, кинофильмов; объявлений по громкоговорителю – информации, правил, предупреждений) монологического и диалогического характера с нормативным произношением в рамках изученной тематики. Умение в общих чертах следить за основными моментами долгой дискуссии или доклада. Типы текстов: выступление на конференции, ток-шоу, теледебаты, обращение к участникам мероприятия, репортаж. Доклад. Сложная система доказательств. Разговорная речь в пределах литературной нормы. </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Чтение</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 xml:space="preserve">Умение читать и понимать несложные аутентичные тексты различных стилей (публицистического, художественного, разговорного, научного, официально-делового). Изучающее чтение в целях полного понимания информации. Типы текстов: аннотация, статья/публикация в журнале, документация, отчет, правила (законодательные акты), договор/соглашение, диаграмма / график / статистика / схема, словарная статья в толковом словаре, дискуссии в блогах, материалы вебинаров. Детальное понимание сложных текстов. Анализ текстов с точки зрения содержания, позиции автора и организации текста. </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Письмо</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Написание отзыва на фильм или книгу. Умение письменно сообщать свое мнение по поводу фактической информации в рамках изученной тематики. Написание текстов с четкой структурой, включающих аргументы, развернутые рассуждения, примеры и выводы, на широкий спектр тем. Типы текстов: официальное/неофициальное приглашение, резюме, аннотация к публикациям в Интернете, отчет о ходе/результатах проекта/исследования, протокол обсуждения задач, реферат по конкретному вопросу, комментарий, аргументация точки зрения.</w:t>
      </w:r>
    </w:p>
    <w:p w:rsidR="005C5E93" w:rsidRPr="005C5E93" w:rsidRDefault="005C5E93" w:rsidP="005C5E93">
      <w:pPr>
        <w:spacing w:after="0" w:line="240" w:lineRule="auto"/>
        <w:ind w:firstLine="567"/>
        <w:rPr>
          <w:rFonts w:ascii="Times New Roman" w:hAnsi="Times New Roman"/>
          <w:sz w:val="24"/>
          <w:szCs w:val="24"/>
          <w:lang w:eastAsia="ru-RU"/>
        </w:rPr>
      </w:pPr>
      <w:r w:rsidRPr="005C5E93">
        <w:rPr>
          <w:rFonts w:ascii="Times New Roman" w:hAnsi="Times New Roman"/>
          <w:sz w:val="24"/>
          <w:szCs w:val="24"/>
          <w:lang w:eastAsia="ru-RU"/>
        </w:rPr>
        <w:t xml:space="preserve"> </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Языковые навыки</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Фонетическая сторона речи</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 xml:space="preserve">Произношение звуков английского языка без выраженного акцента. Умение передавать смысловые нюансы высказываний с помощью интонации и логического ударения. </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Орфография и пунктуация</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 xml:space="preserve">Орфографические и пунктуационные навыки. Умение создавать тексты без орфографических и пунктуационных ошибок, затрудняющих понимание. </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Грамматическая сторона речи</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lastRenderedPageBreak/>
        <w:t>Распознавание и употребление в речи основных синтаксических конструкций в соответствии с коммуникативной задачей. Распознавание и употребление в речи коммуникативных типов предложений, как сложных (сложносочиненных, сложноподчиненных), так и простых. Распознавание и использование в речи различных союзов и средств связи (</w:t>
      </w:r>
      <w:r w:rsidRPr="005C5E93">
        <w:rPr>
          <w:rFonts w:ascii="Times New Roman" w:hAnsi="Times New Roman"/>
          <w:sz w:val="24"/>
          <w:szCs w:val="24"/>
          <w:lang w:val="en-US"/>
        </w:rPr>
        <w:t>to</w:t>
      </w:r>
      <w:r w:rsidRPr="005C5E93">
        <w:rPr>
          <w:rFonts w:ascii="Times New Roman" w:hAnsi="Times New Roman"/>
          <w:sz w:val="24"/>
          <w:szCs w:val="24"/>
        </w:rPr>
        <w:t xml:space="preserve"> </w:t>
      </w:r>
      <w:r w:rsidRPr="005C5E93">
        <w:rPr>
          <w:rFonts w:ascii="Times New Roman" w:hAnsi="Times New Roman"/>
          <w:sz w:val="24"/>
          <w:szCs w:val="24"/>
          <w:lang w:val="en-US"/>
        </w:rPr>
        <w:t>begin</w:t>
      </w:r>
      <w:r w:rsidRPr="005C5E93">
        <w:rPr>
          <w:rFonts w:ascii="Times New Roman" w:hAnsi="Times New Roman"/>
          <w:sz w:val="24"/>
          <w:szCs w:val="24"/>
        </w:rPr>
        <w:t xml:space="preserve"> </w:t>
      </w:r>
      <w:r w:rsidRPr="005C5E93">
        <w:rPr>
          <w:rFonts w:ascii="Times New Roman" w:hAnsi="Times New Roman"/>
          <w:sz w:val="24"/>
          <w:szCs w:val="24"/>
          <w:lang w:val="en-US"/>
        </w:rPr>
        <w:t>with</w:t>
      </w:r>
      <w:r w:rsidRPr="005C5E93">
        <w:rPr>
          <w:rFonts w:ascii="Times New Roman" w:hAnsi="Times New Roman"/>
          <w:sz w:val="24"/>
          <w:szCs w:val="24"/>
        </w:rPr>
        <w:t xml:space="preserve">, </w:t>
      </w:r>
      <w:r w:rsidRPr="005C5E93">
        <w:rPr>
          <w:rFonts w:ascii="Times New Roman" w:hAnsi="Times New Roman"/>
          <w:sz w:val="24"/>
          <w:szCs w:val="24"/>
          <w:lang w:val="en-US"/>
        </w:rPr>
        <w:t>as</w:t>
      </w:r>
      <w:r w:rsidRPr="005C5E93">
        <w:rPr>
          <w:rFonts w:ascii="Times New Roman" w:hAnsi="Times New Roman"/>
          <w:sz w:val="24"/>
          <w:szCs w:val="24"/>
        </w:rPr>
        <w:t xml:space="preserve"> </w:t>
      </w:r>
      <w:r w:rsidRPr="005C5E93">
        <w:rPr>
          <w:rFonts w:ascii="Times New Roman" w:hAnsi="Times New Roman"/>
          <w:sz w:val="24"/>
          <w:szCs w:val="24"/>
          <w:lang w:val="en-US"/>
        </w:rPr>
        <w:t>follows</w:t>
      </w:r>
      <w:r w:rsidRPr="005C5E93">
        <w:rPr>
          <w:rFonts w:ascii="Times New Roman" w:hAnsi="Times New Roman"/>
          <w:sz w:val="24"/>
          <w:szCs w:val="24"/>
        </w:rPr>
        <w:t xml:space="preserve">, </w:t>
      </w:r>
      <w:r w:rsidRPr="005C5E93">
        <w:rPr>
          <w:rFonts w:ascii="Times New Roman" w:hAnsi="Times New Roman"/>
          <w:sz w:val="24"/>
          <w:szCs w:val="24"/>
          <w:lang w:val="en-US"/>
        </w:rPr>
        <w:t>in</w:t>
      </w:r>
      <w:r w:rsidRPr="005C5E93">
        <w:rPr>
          <w:rFonts w:ascii="Times New Roman" w:hAnsi="Times New Roman"/>
          <w:sz w:val="24"/>
          <w:szCs w:val="24"/>
        </w:rPr>
        <w:t xml:space="preserve"> </w:t>
      </w:r>
      <w:r w:rsidRPr="005C5E93">
        <w:rPr>
          <w:rFonts w:ascii="Times New Roman" w:hAnsi="Times New Roman"/>
          <w:sz w:val="24"/>
          <w:szCs w:val="24"/>
          <w:lang w:val="en-US"/>
        </w:rPr>
        <w:t>conclusion</w:t>
      </w:r>
      <w:r w:rsidRPr="005C5E93">
        <w:rPr>
          <w:rFonts w:ascii="Times New Roman" w:hAnsi="Times New Roman"/>
          <w:sz w:val="24"/>
          <w:szCs w:val="24"/>
        </w:rPr>
        <w:t xml:space="preserve">). Распознавание и употребление в устной и письменной коммуникации различных частей речи. Употребление в речи эмфатических конструкций. Употребление в речи предложений с конструкциями … as; not so … as; either … or; neither … nor. Распознавание и употребление в речи инверсии. Распознавание и употребление в речи широкого спектра глагольных структур. </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Лексическая сторона речи</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Распознавание и использование в речи устойчивых выражений и фраз (collocations) в рамках тем, включенных в раздел «Предметное содержание речи». Распознавание и употребление широкого спектра лексических единиц, связанных с выбранным профилем. Распознавание и употребление в речи пословиц, идиом, крылатых выражений.</w:t>
      </w:r>
    </w:p>
    <w:p w:rsidR="005C5E93" w:rsidRPr="005C5E93" w:rsidRDefault="005C5E93" w:rsidP="005C5E93">
      <w:pPr>
        <w:spacing w:after="0" w:line="240" w:lineRule="auto"/>
        <w:ind w:firstLine="567"/>
        <w:rPr>
          <w:rFonts w:ascii="Times New Roman" w:hAnsi="Times New Roman"/>
          <w:sz w:val="24"/>
          <w:szCs w:val="24"/>
          <w:lang w:eastAsia="ru-RU"/>
        </w:rPr>
      </w:pPr>
      <w:r w:rsidRPr="005C5E93">
        <w:rPr>
          <w:rFonts w:ascii="Times New Roman" w:hAnsi="Times New Roman"/>
          <w:sz w:val="24"/>
          <w:szCs w:val="24"/>
          <w:lang w:eastAsia="ru-RU"/>
        </w:rPr>
        <w:t xml:space="preserve"> </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Предметное содержание речи</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Повседневная жизнь</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 xml:space="preserve">Общество потребления. Самостоятельная жизнь. Отношения поколений в семье. Семейные истории. Круг друзей. Дружба и любовь. </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Здоровье</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 xml:space="preserve">Здоровый образ жизни и правильное питание. Современные тенденции в заботе о здоровье: йога, вегетарианство, фитнес. </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Городская и сельская жизнь</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 xml:space="preserve">Развитие города и регионов.  </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Научно-технический прогресс</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 xml:space="preserve">Дистанционное образование. Робототехника. </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Природа и экология</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 xml:space="preserve">Заповедники России. Энергосбережение. Последствия изменения климата. Деятельность различных организаций по защите окружающей среды. Экотуризм. </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Современная молодежь</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 xml:space="preserve">Молодежные субкультуры. Молодежные организации. Система ценностей. Волонтерство. </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Страны изучаемого языка</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 xml:space="preserve">Политические и экономические системы. Выдающиеся личности в истории стран изучаемого языка. Искусство. </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Современные профессии</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 xml:space="preserve">Профессии будущего. Карьера и семья. Успех в профессии. </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Иностранные языки</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 xml:space="preserve">Развитие языка. Диалекты. Молодежный сленг. Профессиональный язык. </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Культура и искусство</w:t>
      </w:r>
      <w:r w:rsidR="00EE436D">
        <w:rPr>
          <w:rFonts w:ascii="Times New Roman" w:hAnsi="Times New Roman"/>
          <w:sz w:val="24"/>
          <w:szCs w:val="24"/>
        </w:rPr>
        <w:t>.</w:t>
      </w:r>
    </w:p>
    <w:p w:rsidR="005C5E93" w:rsidRPr="005C5E93" w:rsidRDefault="005C5E93" w:rsidP="005C5E93">
      <w:pPr>
        <w:spacing w:after="0" w:line="240" w:lineRule="auto"/>
        <w:ind w:firstLine="567"/>
        <w:rPr>
          <w:rFonts w:ascii="Times New Roman" w:hAnsi="Times New Roman"/>
          <w:sz w:val="24"/>
          <w:szCs w:val="24"/>
        </w:rPr>
      </w:pPr>
      <w:r w:rsidRPr="005C5E93">
        <w:rPr>
          <w:rFonts w:ascii="Times New Roman" w:hAnsi="Times New Roman"/>
          <w:sz w:val="24"/>
          <w:szCs w:val="24"/>
        </w:rPr>
        <w:t>Классическое и современное искусство. Изобразительные (живопись, архитектура, скульптура, графика) и неизобразительные (музыка, театр, кино, хореография) виды искусства. Мода и дизайн как часть культуры. Альтернативные виды искусства: граффити, декоративно-прикладное искусство. Интерактивные выставки и музеи. Произведения искусства и отношение к ним.</w:t>
      </w:r>
    </w:p>
    <w:p w:rsidR="0012151E" w:rsidRDefault="0012151E" w:rsidP="005C5E93">
      <w:pPr>
        <w:spacing w:after="0" w:line="240" w:lineRule="auto"/>
        <w:ind w:firstLine="567"/>
        <w:rPr>
          <w:rFonts w:ascii="Times New Roman" w:hAnsi="Times New Roman"/>
          <w:sz w:val="24"/>
          <w:szCs w:val="24"/>
        </w:rPr>
      </w:pPr>
    </w:p>
    <w:p w:rsidR="00EE436D" w:rsidRPr="00EE436D" w:rsidRDefault="00EE436D" w:rsidP="00EE436D">
      <w:pPr>
        <w:spacing w:after="0" w:line="240" w:lineRule="auto"/>
        <w:ind w:firstLine="567"/>
        <w:rPr>
          <w:rFonts w:ascii="Times New Roman" w:hAnsi="Times New Roman"/>
          <w:b/>
          <w:sz w:val="24"/>
          <w:szCs w:val="24"/>
        </w:rPr>
      </w:pPr>
      <w:r w:rsidRPr="00EE436D">
        <w:rPr>
          <w:rFonts w:ascii="Times New Roman" w:hAnsi="Times New Roman"/>
          <w:b/>
          <w:sz w:val="24"/>
          <w:szCs w:val="24"/>
        </w:rPr>
        <w:t>В результате изучения учебного предмета «Иностранный язык» (английский) на уро</w:t>
      </w:r>
      <w:r>
        <w:rPr>
          <w:rFonts w:ascii="Times New Roman" w:hAnsi="Times New Roman"/>
          <w:b/>
          <w:sz w:val="24"/>
          <w:szCs w:val="24"/>
        </w:rPr>
        <w:t xml:space="preserve">вне среднего общего образования – </w:t>
      </w:r>
    </w:p>
    <w:p w:rsidR="00EE436D" w:rsidRDefault="00EE436D" w:rsidP="00EE436D">
      <w:pPr>
        <w:spacing w:after="0" w:line="240" w:lineRule="auto"/>
        <w:ind w:firstLine="567"/>
        <w:rPr>
          <w:rFonts w:ascii="Times New Roman" w:hAnsi="Times New Roman"/>
          <w:sz w:val="24"/>
          <w:szCs w:val="24"/>
        </w:rPr>
      </w:pPr>
      <w:r w:rsidRPr="00EE436D">
        <w:rPr>
          <w:rFonts w:ascii="Times New Roman" w:hAnsi="Times New Roman"/>
          <w:sz w:val="24"/>
          <w:szCs w:val="24"/>
        </w:rPr>
        <w:t xml:space="preserve">Выпускник на базовом уровне научится: </w:t>
      </w:r>
    </w:p>
    <w:p w:rsidR="00EE436D" w:rsidRDefault="00EE436D" w:rsidP="00EE436D">
      <w:pPr>
        <w:spacing w:after="0" w:line="240" w:lineRule="auto"/>
        <w:ind w:firstLine="567"/>
        <w:rPr>
          <w:rFonts w:ascii="Times New Roman" w:hAnsi="Times New Roman"/>
          <w:sz w:val="24"/>
          <w:szCs w:val="24"/>
        </w:rPr>
      </w:pPr>
      <w:r w:rsidRPr="00EE436D">
        <w:rPr>
          <w:rFonts w:ascii="Times New Roman" w:hAnsi="Times New Roman"/>
          <w:sz w:val="24"/>
          <w:szCs w:val="24"/>
        </w:rPr>
        <w:t>Коммуникативные умения</w:t>
      </w:r>
      <w:r>
        <w:rPr>
          <w:rFonts w:ascii="Times New Roman" w:hAnsi="Times New Roman"/>
          <w:sz w:val="24"/>
          <w:szCs w:val="24"/>
        </w:rPr>
        <w:t xml:space="preserve">. </w:t>
      </w:r>
    </w:p>
    <w:p w:rsidR="00EE436D" w:rsidRPr="00EE436D" w:rsidRDefault="00EE436D" w:rsidP="00EE436D">
      <w:pPr>
        <w:spacing w:after="0" w:line="240" w:lineRule="auto"/>
        <w:ind w:firstLine="567"/>
        <w:rPr>
          <w:rFonts w:ascii="Times New Roman" w:hAnsi="Times New Roman"/>
          <w:sz w:val="24"/>
          <w:szCs w:val="24"/>
        </w:rPr>
      </w:pPr>
      <w:r w:rsidRPr="00EE436D">
        <w:rPr>
          <w:rFonts w:ascii="Times New Roman" w:hAnsi="Times New Roman"/>
          <w:sz w:val="24"/>
          <w:szCs w:val="24"/>
        </w:rPr>
        <w:lastRenderedPageBreak/>
        <w:t>Говорение, диалогическая речь</w:t>
      </w:r>
    </w:p>
    <w:p w:rsidR="00EE436D" w:rsidRPr="00EE436D" w:rsidRDefault="00EE436D" w:rsidP="00EE436D">
      <w:pPr>
        <w:spacing w:after="0" w:line="240" w:lineRule="auto"/>
        <w:ind w:firstLine="567"/>
        <w:rPr>
          <w:rFonts w:ascii="Times New Roman" w:hAnsi="Times New Roman"/>
          <w:sz w:val="24"/>
          <w:szCs w:val="24"/>
        </w:rPr>
      </w:pPr>
      <w:r>
        <w:rPr>
          <w:rFonts w:ascii="Times New Roman" w:hAnsi="Times New Roman"/>
          <w:sz w:val="24"/>
          <w:szCs w:val="24"/>
        </w:rPr>
        <w:t>–</w:t>
      </w:r>
      <w:r>
        <w:rPr>
          <w:rFonts w:ascii="Times New Roman" w:hAnsi="Times New Roman"/>
          <w:sz w:val="24"/>
          <w:szCs w:val="24"/>
        </w:rPr>
        <w:tab/>
        <w:t>в</w:t>
      </w:r>
      <w:r w:rsidRPr="00EE436D">
        <w:rPr>
          <w:rFonts w:ascii="Times New Roman" w:hAnsi="Times New Roman"/>
          <w:sz w:val="24"/>
          <w:szCs w:val="24"/>
        </w:rPr>
        <w:t>ести диалог/полилог в ситуациях неофициального общения в рамках изученной тематики;</w:t>
      </w:r>
    </w:p>
    <w:p w:rsidR="00EE436D" w:rsidRPr="00EE436D" w:rsidRDefault="00EE436D" w:rsidP="00EE436D">
      <w:pPr>
        <w:spacing w:after="0" w:line="240" w:lineRule="auto"/>
        <w:ind w:firstLine="567"/>
        <w:rPr>
          <w:rFonts w:ascii="Times New Roman" w:hAnsi="Times New Roman"/>
          <w:sz w:val="24"/>
          <w:szCs w:val="24"/>
        </w:rPr>
      </w:pPr>
      <w:r w:rsidRPr="00EE436D">
        <w:rPr>
          <w:rFonts w:ascii="Times New Roman" w:hAnsi="Times New Roman"/>
          <w:sz w:val="24"/>
          <w:szCs w:val="24"/>
        </w:rPr>
        <w:t>–</w:t>
      </w:r>
      <w:r w:rsidRPr="00EE436D">
        <w:rPr>
          <w:rFonts w:ascii="Times New Roman" w:hAnsi="Times New Roman"/>
          <w:sz w:val="24"/>
          <w:szCs w:val="24"/>
        </w:rPr>
        <w:tab/>
        <w:t>при помощи разнообразных языковых средств без подготовки инициировать, поддерживать и заканчивать беседу на темы, включенные в раздел «Предметное содержание речи»;</w:t>
      </w:r>
    </w:p>
    <w:p w:rsidR="00EE436D" w:rsidRPr="00EE436D" w:rsidRDefault="00EE436D" w:rsidP="00EE436D">
      <w:pPr>
        <w:spacing w:after="0" w:line="240" w:lineRule="auto"/>
        <w:ind w:firstLine="567"/>
        <w:rPr>
          <w:rFonts w:ascii="Times New Roman" w:hAnsi="Times New Roman"/>
          <w:sz w:val="24"/>
          <w:szCs w:val="24"/>
        </w:rPr>
      </w:pPr>
      <w:r w:rsidRPr="00EE436D">
        <w:rPr>
          <w:rFonts w:ascii="Times New Roman" w:hAnsi="Times New Roman"/>
          <w:sz w:val="24"/>
          <w:szCs w:val="24"/>
        </w:rPr>
        <w:t>–</w:t>
      </w:r>
      <w:r w:rsidRPr="00EE436D">
        <w:rPr>
          <w:rFonts w:ascii="Times New Roman" w:hAnsi="Times New Roman"/>
          <w:sz w:val="24"/>
          <w:szCs w:val="24"/>
        </w:rPr>
        <w:tab/>
        <w:t>выражать и аргументировать личную точку зрения;</w:t>
      </w:r>
    </w:p>
    <w:p w:rsidR="00EE436D" w:rsidRPr="00EE436D" w:rsidRDefault="00EE436D" w:rsidP="00EE436D">
      <w:pPr>
        <w:spacing w:after="0" w:line="240" w:lineRule="auto"/>
        <w:ind w:firstLine="567"/>
        <w:rPr>
          <w:rFonts w:ascii="Times New Roman" w:hAnsi="Times New Roman"/>
          <w:sz w:val="24"/>
          <w:szCs w:val="24"/>
        </w:rPr>
      </w:pPr>
      <w:r w:rsidRPr="00EE436D">
        <w:rPr>
          <w:rFonts w:ascii="Times New Roman" w:hAnsi="Times New Roman"/>
          <w:sz w:val="24"/>
          <w:szCs w:val="24"/>
        </w:rPr>
        <w:t>–</w:t>
      </w:r>
      <w:r w:rsidRPr="00EE436D">
        <w:rPr>
          <w:rFonts w:ascii="Times New Roman" w:hAnsi="Times New Roman"/>
          <w:sz w:val="24"/>
          <w:szCs w:val="24"/>
        </w:rPr>
        <w:tab/>
        <w:t>запрашивать информацию и обмениваться информацией в пределах изученной тематики;</w:t>
      </w:r>
    </w:p>
    <w:p w:rsidR="00EE436D" w:rsidRPr="00EE436D" w:rsidRDefault="00EE436D" w:rsidP="00EE436D">
      <w:pPr>
        <w:spacing w:after="0" w:line="240" w:lineRule="auto"/>
        <w:ind w:firstLine="567"/>
        <w:rPr>
          <w:rFonts w:ascii="Times New Roman" w:hAnsi="Times New Roman"/>
          <w:sz w:val="24"/>
          <w:szCs w:val="24"/>
        </w:rPr>
      </w:pPr>
      <w:r w:rsidRPr="00EE436D">
        <w:rPr>
          <w:rFonts w:ascii="Times New Roman" w:hAnsi="Times New Roman"/>
          <w:sz w:val="24"/>
          <w:szCs w:val="24"/>
        </w:rPr>
        <w:t>–</w:t>
      </w:r>
      <w:r w:rsidRPr="00EE436D">
        <w:rPr>
          <w:rFonts w:ascii="Times New Roman" w:hAnsi="Times New Roman"/>
          <w:sz w:val="24"/>
          <w:szCs w:val="24"/>
        </w:rPr>
        <w:tab/>
        <w:t>обращаться за разъяснениями, уточняя интересующую информацию.</w:t>
      </w:r>
    </w:p>
    <w:p w:rsidR="00EE436D" w:rsidRPr="00EE436D" w:rsidRDefault="00EE436D" w:rsidP="00EE436D">
      <w:pPr>
        <w:spacing w:after="0" w:line="240" w:lineRule="auto"/>
        <w:ind w:firstLine="567"/>
        <w:rPr>
          <w:rFonts w:ascii="Times New Roman" w:hAnsi="Times New Roman"/>
          <w:sz w:val="24"/>
          <w:szCs w:val="24"/>
        </w:rPr>
      </w:pPr>
      <w:r w:rsidRPr="00EE436D">
        <w:rPr>
          <w:rFonts w:ascii="Times New Roman" w:hAnsi="Times New Roman"/>
          <w:sz w:val="24"/>
          <w:szCs w:val="24"/>
        </w:rPr>
        <w:t>Говорение, монологическая речь</w:t>
      </w:r>
    </w:p>
    <w:p w:rsidR="00EE436D" w:rsidRPr="00EE436D" w:rsidRDefault="00EE436D" w:rsidP="00EE436D">
      <w:pPr>
        <w:spacing w:after="0" w:line="240" w:lineRule="auto"/>
        <w:ind w:firstLine="567"/>
        <w:rPr>
          <w:rFonts w:ascii="Times New Roman" w:hAnsi="Times New Roman"/>
          <w:sz w:val="24"/>
          <w:szCs w:val="24"/>
        </w:rPr>
      </w:pPr>
      <w:r w:rsidRPr="00EE436D">
        <w:rPr>
          <w:rFonts w:ascii="Times New Roman" w:hAnsi="Times New Roman"/>
          <w:sz w:val="24"/>
          <w:szCs w:val="24"/>
        </w:rPr>
        <w:t>–</w:t>
      </w:r>
      <w:r w:rsidRPr="00EE436D">
        <w:rPr>
          <w:rFonts w:ascii="Times New Roman" w:hAnsi="Times New Roman"/>
          <w:sz w:val="24"/>
          <w:szCs w:val="24"/>
        </w:rPr>
        <w:tab/>
        <w:t>Формулировать несложные связные высказывания с использованием основных коммуникативных типов речи (описание, повествование, рассуждение, характеристика) в рамках тем, включенных в раздел «Предметное содержание речи»;</w:t>
      </w:r>
    </w:p>
    <w:p w:rsidR="00EE436D" w:rsidRPr="00EE436D" w:rsidRDefault="00EE436D" w:rsidP="00EE436D">
      <w:pPr>
        <w:spacing w:after="0" w:line="240" w:lineRule="auto"/>
        <w:ind w:firstLine="567"/>
        <w:rPr>
          <w:rFonts w:ascii="Times New Roman" w:hAnsi="Times New Roman"/>
          <w:sz w:val="24"/>
          <w:szCs w:val="24"/>
        </w:rPr>
      </w:pPr>
      <w:r w:rsidRPr="00EE436D">
        <w:rPr>
          <w:rFonts w:ascii="Times New Roman" w:hAnsi="Times New Roman"/>
          <w:sz w:val="24"/>
          <w:szCs w:val="24"/>
        </w:rPr>
        <w:t>–</w:t>
      </w:r>
      <w:r w:rsidRPr="00EE436D">
        <w:rPr>
          <w:rFonts w:ascii="Times New Roman" w:hAnsi="Times New Roman"/>
          <w:sz w:val="24"/>
          <w:szCs w:val="24"/>
        </w:rPr>
        <w:tab/>
        <w:t>передавать</w:t>
      </w:r>
      <w:r w:rsidRPr="00EE436D">
        <w:rPr>
          <w:rFonts w:ascii="Times New Roman" w:hAnsi="Times New Roman"/>
          <w:sz w:val="24"/>
          <w:szCs w:val="24"/>
        </w:rPr>
        <w:tab/>
        <w:t>основное</w:t>
      </w:r>
      <w:r w:rsidRPr="00EE436D">
        <w:rPr>
          <w:rFonts w:ascii="Times New Roman" w:hAnsi="Times New Roman"/>
          <w:sz w:val="24"/>
          <w:szCs w:val="24"/>
        </w:rPr>
        <w:tab/>
        <w:t>содержание</w:t>
      </w:r>
      <w:r w:rsidRPr="00EE436D">
        <w:rPr>
          <w:rFonts w:ascii="Times New Roman" w:hAnsi="Times New Roman"/>
          <w:sz w:val="24"/>
          <w:szCs w:val="24"/>
        </w:rPr>
        <w:tab/>
        <w:t>прочитанного/ увиденного/услышанного;</w:t>
      </w:r>
    </w:p>
    <w:p w:rsidR="00EE436D" w:rsidRPr="00EE436D" w:rsidRDefault="00EE436D" w:rsidP="00EE436D">
      <w:pPr>
        <w:spacing w:after="0" w:line="240" w:lineRule="auto"/>
        <w:ind w:firstLine="567"/>
        <w:rPr>
          <w:rFonts w:ascii="Times New Roman" w:hAnsi="Times New Roman"/>
          <w:sz w:val="24"/>
          <w:szCs w:val="24"/>
        </w:rPr>
      </w:pPr>
      <w:r w:rsidRPr="00EE436D">
        <w:rPr>
          <w:rFonts w:ascii="Times New Roman" w:hAnsi="Times New Roman"/>
          <w:sz w:val="24"/>
          <w:szCs w:val="24"/>
        </w:rPr>
        <w:t>–</w:t>
      </w:r>
      <w:r w:rsidRPr="00EE436D">
        <w:rPr>
          <w:rFonts w:ascii="Times New Roman" w:hAnsi="Times New Roman"/>
          <w:sz w:val="24"/>
          <w:szCs w:val="24"/>
        </w:rPr>
        <w:tab/>
        <w:t>давать краткие описания и/или комментарии с опорой на нелинейный текст (таблицы, графики);</w:t>
      </w:r>
    </w:p>
    <w:p w:rsidR="00EE436D" w:rsidRPr="00EE436D" w:rsidRDefault="00EE436D" w:rsidP="00EE436D">
      <w:pPr>
        <w:spacing w:after="0" w:line="240" w:lineRule="auto"/>
        <w:ind w:firstLine="567"/>
        <w:rPr>
          <w:rFonts w:ascii="Times New Roman" w:hAnsi="Times New Roman"/>
          <w:sz w:val="24"/>
          <w:szCs w:val="24"/>
        </w:rPr>
      </w:pPr>
      <w:r w:rsidRPr="00EE436D">
        <w:rPr>
          <w:rFonts w:ascii="Times New Roman" w:hAnsi="Times New Roman"/>
          <w:sz w:val="24"/>
          <w:szCs w:val="24"/>
        </w:rPr>
        <w:t>–</w:t>
      </w:r>
      <w:r w:rsidRPr="00EE436D">
        <w:rPr>
          <w:rFonts w:ascii="Times New Roman" w:hAnsi="Times New Roman"/>
          <w:sz w:val="24"/>
          <w:szCs w:val="24"/>
        </w:rPr>
        <w:tab/>
        <w:t>строить высказывание на основе изображения с опорой или без опоры на ключевые слова/план/вопросы.</w:t>
      </w:r>
    </w:p>
    <w:p w:rsidR="00EE436D" w:rsidRPr="00EE436D" w:rsidRDefault="00EE436D" w:rsidP="00EE436D">
      <w:pPr>
        <w:spacing w:after="0" w:line="240" w:lineRule="auto"/>
        <w:ind w:firstLine="567"/>
        <w:rPr>
          <w:rFonts w:ascii="Times New Roman" w:hAnsi="Times New Roman"/>
          <w:sz w:val="24"/>
          <w:szCs w:val="24"/>
        </w:rPr>
      </w:pPr>
      <w:r w:rsidRPr="00EE436D">
        <w:rPr>
          <w:rFonts w:ascii="Times New Roman" w:hAnsi="Times New Roman"/>
          <w:sz w:val="24"/>
          <w:szCs w:val="24"/>
        </w:rPr>
        <w:t>Аудирование</w:t>
      </w:r>
    </w:p>
    <w:p w:rsidR="00EE436D" w:rsidRPr="00EE436D" w:rsidRDefault="00EE436D" w:rsidP="00EE436D">
      <w:pPr>
        <w:spacing w:after="0" w:line="240" w:lineRule="auto"/>
        <w:ind w:firstLine="567"/>
        <w:rPr>
          <w:rFonts w:ascii="Times New Roman" w:hAnsi="Times New Roman"/>
          <w:sz w:val="24"/>
          <w:szCs w:val="24"/>
        </w:rPr>
      </w:pPr>
      <w:r w:rsidRPr="00EE436D">
        <w:rPr>
          <w:rFonts w:ascii="Times New Roman" w:hAnsi="Times New Roman"/>
          <w:sz w:val="24"/>
          <w:szCs w:val="24"/>
        </w:rPr>
        <w:t>–</w:t>
      </w:r>
      <w:r w:rsidRPr="00EE436D">
        <w:rPr>
          <w:rFonts w:ascii="Times New Roman" w:hAnsi="Times New Roman"/>
          <w:sz w:val="24"/>
          <w:szCs w:val="24"/>
        </w:rPr>
        <w:tab/>
        <w:t>Понимать основное содержание несложных аутентичных аудиотекстов различных стилей и жанров монологического и диалогического характера в рамках изученной тематики с четким нормативным произношением;</w:t>
      </w:r>
    </w:p>
    <w:p w:rsidR="00EE436D" w:rsidRPr="00EE436D" w:rsidRDefault="00EE436D" w:rsidP="00EE436D">
      <w:pPr>
        <w:spacing w:after="0" w:line="240" w:lineRule="auto"/>
        <w:ind w:firstLine="567"/>
        <w:rPr>
          <w:rFonts w:ascii="Times New Roman" w:hAnsi="Times New Roman"/>
          <w:sz w:val="24"/>
          <w:szCs w:val="24"/>
        </w:rPr>
      </w:pPr>
      <w:r w:rsidRPr="00EE436D">
        <w:rPr>
          <w:rFonts w:ascii="Times New Roman" w:hAnsi="Times New Roman"/>
          <w:sz w:val="24"/>
          <w:szCs w:val="24"/>
        </w:rPr>
        <w:t>–</w:t>
      </w:r>
      <w:r w:rsidRPr="00EE436D">
        <w:rPr>
          <w:rFonts w:ascii="Times New Roman" w:hAnsi="Times New Roman"/>
          <w:sz w:val="24"/>
          <w:szCs w:val="24"/>
        </w:rPr>
        <w:tab/>
        <w:t>выборочное понимание запрашиваемой информации из несложных аутентичных аудиотекстов различных жанров монологического и диалогического характера в рамках изученной тематики, характеризующихся четким нормативным произношением.</w:t>
      </w:r>
    </w:p>
    <w:p w:rsidR="00EE436D" w:rsidRPr="00EE436D" w:rsidRDefault="00EE436D" w:rsidP="00EE436D">
      <w:pPr>
        <w:spacing w:after="0" w:line="240" w:lineRule="auto"/>
        <w:ind w:firstLine="567"/>
        <w:rPr>
          <w:rFonts w:ascii="Times New Roman" w:hAnsi="Times New Roman"/>
          <w:sz w:val="24"/>
          <w:szCs w:val="24"/>
        </w:rPr>
      </w:pPr>
      <w:r w:rsidRPr="00EE436D">
        <w:rPr>
          <w:rFonts w:ascii="Times New Roman" w:hAnsi="Times New Roman"/>
          <w:sz w:val="24"/>
          <w:szCs w:val="24"/>
        </w:rPr>
        <w:t>Чтение</w:t>
      </w:r>
    </w:p>
    <w:p w:rsidR="00EE436D" w:rsidRPr="00EE436D" w:rsidRDefault="00EE436D" w:rsidP="00EE436D">
      <w:pPr>
        <w:spacing w:after="0" w:line="240" w:lineRule="auto"/>
        <w:ind w:firstLine="567"/>
        <w:rPr>
          <w:rFonts w:ascii="Times New Roman" w:hAnsi="Times New Roman"/>
          <w:sz w:val="24"/>
          <w:szCs w:val="24"/>
        </w:rPr>
      </w:pPr>
      <w:r w:rsidRPr="00EE436D">
        <w:rPr>
          <w:rFonts w:ascii="Times New Roman" w:hAnsi="Times New Roman"/>
          <w:sz w:val="24"/>
          <w:szCs w:val="24"/>
        </w:rPr>
        <w:t>–</w:t>
      </w:r>
      <w:r w:rsidRPr="00EE436D">
        <w:rPr>
          <w:rFonts w:ascii="Times New Roman" w:hAnsi="Times New Roman"/>
          <w:sz w:val="24"/>
          <w:szCs w:val="24"/>
        </w:rPr>
        <w:tab/>
        <w:t>Читать и понимать несложные аутентичные тексты различных стилей и жанров, используя основные виды чтения (ознакомительное, изучающее, поисковое/просмотровое) в зависимости от коммуникативной задачи;</w:t>
      </w:r>
    </w:p>
    <w:p w:rsidR="00EE436D" w:rsidRPr="00EE436D" w:rsidRDefault="00EE436D" w:rsidP="00EE436D">
      <w:pPr>
        <w:spacing w:after="0" w:line="240" w:lineRule="auto"/>
        <w:ind w:firstLine="567"/>
        <w:rPr>
          <w:rFonts w:ascii="Times New Roman" w:hAnsi="Times New Roman"/>
          <w:sz w:val="24"/>
          <w:szCs w:val="24"/>
        </w:rPr>
      </w:pPr>
      <w:r w:rsidRPr="00EE436D">
        <w:rPr>
          <w:rFonts w:ascii="Times New Roman" w:hAnsi="Times New Roman"/>
          <w:sz w:val="24"/>
          <w:szCs w:val="24"/>
        </w:rPr>
        <w:t>–</w:t>
      </w:r>
      <w:r w:rsidRPr="00EE436D">
        <w:rPr>
          <w:rFonts w:ascii="Times New Roman" w:hAnsi="Times New Roman"/>
          <w:sz w:val="24"/>
          <w:szCs w:val="24"/>
        </w:rPr>
        <w:tab/>
        <w:t>отделять в несложных аутентичных текстах различных стилей и жанров главную информацию от второстепенной, выявлять наиболее значимые факты.</w:t>
      </w:r>
    </w:p>
    <w:p w:rsidR="00EE436D" w:rsidRPr="00EE436D" w:rsidRDefault="00EE436D" w:rsidP="00EE436D">
      <w:pPr>
        <w:spacing w:after="0" w:line="240" w:lineRule="auto"/>
        <w:ind w:firstLine="567"/>
        <w:rPr>
          <w:rFonts w:ascii="Times New Roman" w:hAnsi="Times New Roman"/>
          <w:sz w:val="24"/>
          <w:szCs w:val="24"/>
        </w:rPr>
      </w:pPr>
      <w:r w:rsidRPr="00EE436D">
        <w:rPr>
          <w:rFonts w:ascii="Times New Roman" w:hAnsi="Times New Roman"/>
          <w:sz w:val="24"/>
          <w:szCs w:val="24"/>
        </w:rPr>
        <w:t>Письмо</w:t>
      </w:r>
    </w:p>
    <w:p w:rsidR="00EE436D" w:rsidRPr="00EE436D" w:rsidRDefault="00EE436D" w:rsidP="00EE436D">
      <w:pPr>
        <w:spacing w:after="0" w:line="240" w:lineRule="auto"/>
        <w:ind w:firstLine="567"/>
        <w:rPr>
          <w:rFonts w:ascii="Times New Roman" w:hAnsi="Times New Roman"/>
          <w:sz w:val="24"/>
          <w:szCs w:val="24"/>
        </w:rPr>
      </w:pPr>
      <w:r w:rsidRPr="00EE436D">
        <w:rPr>
          <w:rFonts w:ascii="Times New Roman" w:hAnsi="Times New Roman"/>
          <w:sz w:val="24"/>
          <w:szCs w:val="24"/>
        </w:rPr>
        <w:t>–</w:t>
      </w:r>
      <w:r w:rsidRPr="00EE436D">
        <w:rPr>
          <w:rFonts w:ascii="Times New Roman" w:hAnsi="Times New Roman"/>
          <w:sz w:val="24"/>
          <w:szCs w:val="24"/>
        </w:rPr>
        <w:tab/>
        <w:t>Писать несложные связные тексты по изученной тематике;</w:t>
      </w:r>
    </w:p>
    <w:p w:rsidR="00EE436D" w:rsidRPr="00EE436D" w:rsidRDefault="00EE436D" w:rsidP="00EE436D">
      <w:pPr>
        <w:spacing w:after="0" w:line="240" w:lineRule="auto"/>
        <w:ind w:firstLine="567"/>
        <w:rPr>
          <w:rFonts w:ascii="Times New Roman" w:hAnsi="Times New Roman"/>
          <w:sz w:val="24"/>
          <w:szCs w:val="24"/>
        </w:rPr>
      </w:pPr>
      <w:r w:rsidRPr="00EE436D">
        <w:rPr>
          <w:rFonts w:ascii="Times New Roman" w:hAnsi="Times New Roman"/>
          <w:sz w:val="24"/>
          <w:szCs w:val="24"/>
        </w:rPr>
        <w:t>–</w:t>
      </w:r>
      <w:r w:rsidRPr="00EE436D">
        <w:rPr>
          <w:rFonts w:ascii="Times New Roman" w:hAnsi="Times New Roman"/>
          <w:sz w:val="24"/>
          <w:szCs w:val="24"/>
        </w:rPr>
        <w:tab/>
        <w:t>писать личное (электронное) письмо, заполнять анкету, письменно излагать сведения о себе в форме, принятой в стране/странах изучаемого языка;</w:t>
      </w:r>
    </w:p>
    <w:p w:rsidR="00EE436D" w:rsidRPr="00EE436D" w:rsidRDefault="00EE436D" w:rsidP="00EE436D">
      <w:pPr>
        <w:spacing w:after="0" w:line="240" w:lineRule="auto"/>
        <w:ind w:firstLine="567"/>
        <w:rPr>
          <w:rFonts w:ascii="Times New Roman" w:hAnsi="Times New Roman"/>
          <w:sz w:val="24"/>
          <w:szCs w:val="24"/>
        </w:rPr>
      </w:pPr>
      <w:r w:rsidRPr="00EE436D">
        <w:rPr>
          <w:rFonts w:ascii="Times New Roman" w:hAnsi="Times New Roman"/>
          <w:sz w:val="24"/>
          <w:szCs w:val="24"/>
        </w:rPr>
        <w:t>–</w:t>
      </w:r>
      <w:r w:rsidRPr="00EE436D">
        <w:rPr>
          <w:rFonts w:ascii="Times New Roman" w:hAnsi="Times New Roman"/>
          <w:sz w:val="24"/>
          <w:szCs w:val="24"/>
        </w:rPr>
        <w:tab/>
        <w:t>письменно  выражать  свою  точку  зрения  в  рамках  тем,  включенных  в     раздел</w:t>
      </w:r>
    </w:p>
    <w:p w:rsidR="00EE436D" w:rsidRPr="00EE436D" w:rsidRDefault="00EE436D" w:rsidP="00EE436D">
      <w:pPr>
        <w:spacing w:after="0" w:line="240" w:lineRule="auto"/>
        <w:ind w:firstLine="567"/>
        <w:rPr>
          <w:rFonts w:ascii="Times New Roman" w:hAnsi="Times New Roman"/>
          <w:sz w:val="24"/>
          <w:szCs w:val="24"/>
        </w:rPr>
      </w:pPr>
      <w:r w:rsidRPr="00EE436D">
        <w:rPr>
          <w:rFonts w:ascii="Times New Roman" w:hAnsi="Times New Roman"/>
          <w:sz w:val="24"/>
          <w:szCs w:val="24"/>
        </w:rPr>
        <w:t>«Предметное содержание речи», в форме рассуждения, приводя аргументы и примеры.</w:t>
      </w:r>
    </w:p>
    <w:p w:rsidR="00EE436D" w:rsidRPr="00EE436D" w:rsidRDefault="00EE436D" w:rsidP="00EE436D">
      <w:pPr>
        <w:spacing w:after="0" w:line="240" w:lineRule="auto"/>
        <w:ind w:firstLine="567"/>
        <w:rPr>
          <w:rFonts w:ascii="Times New Roman" w:hAnsi="Times New Roman"/>
          <w:sz w:val="24"/>
          <w:szCs w:val="24"/>
        </w:rPr>
      </w:pPr>
      <w:r w:rsidRPr="00EE436D">
        <w:rPr>
          <w:rFonts w:ascii="Times New Roman" w:hAnsi="Times New Roman"/>
          <w:sz w:val="24"/>
          <w:szCs w:val="24"/>
        </w:rPr>
        <w:t xml:space="preserve"> </w:t>
      </w:r>
    </w:p>
    <w:p w:rsidR="00EE436D" w:rsidRPr="00EE436D" w:rsidRDefault="00EE436D" w:rsidP="00EE436D">
      <w:pPr>
        <w:spacing w:after="0" w:line="240" w:lineRule="auto"/>
        <w:ind w:firstLine="567"/>
        <w:rPr>
          <w:rFonts w:ascii="Times New Roman" w:hAnsi="Times New Roman"/>
          <w:sz w:val="24"/>
          <w:szCs w:val="24"/>
        </w:rPr>
      </w:pPr>
      <w:r w:rsidRPr="00EE436D">
        <w:rPr>
          <w:rFonts w:ascii="Times New Roman" w:hAnsi="Times New Roman"/>
          <w:sz w:val="24"/>
          <w:szCs w:val="24"/>
        </w:rPr>
        <w:t>Языковые навыки</w:t>
      </w:r>
      <w:r>
        <w:rPr>
          <w:rFonts w:ascii="Times New Roman" w:hAnsi="Times New Roman"/>
          <w:sz w:val="24"/>
          <w:szCs w:val="24"/>
        </w:rPr>
        <w:t>.</w:t>
      </w:r>
      <w:r w:rsidRPr="00EE436D">
        <w:rPr>
          <w:rFonts w:ascii="Times New Roman" w:hAnsi="Times New Roman"/>
          <w:sz w:val="24"/>
          <w:szCs w:val="24"/>
        </w:rPr>
        <w:t xml:space="preserve"> Орфография и пунктуация</w:t>
      </w:r>
    </w:p>
    <w:p w:rsidR="00EE436D" w:rsidRPr="00EE436D" w:rsidRDefault="00EE436D" w:rsidP="00EE436D">
      <w:pPr>
        <w:spacing w:after="0" w:line="240" w:lineRule="auto"/>
        <w:ind w:firstLine="567"/>
        <w:rPr>
          <w:rFonts w:ascii="Times New Roman" w:hAnsi="Times New Roman"/>
          <w:sz w:val="24"/>
          <w:szCs w:val="24"/>
        </w:rPr>
      </w:pPr>
      <w:r w:rsidRPr="00EE436D">
        <w:rPr>
          <w:rFonts w:ascii="Times New Roman" w:hAnsi="Times New Roman"/>
          <w:sz w:val="24"/>
          <w:szCs w:val="24"/>
        </w:rPr>
        <w:t>–</w:t>
      </w:r>
      <w:r w:rsidRPr="00EE436D">
        <w:rPr>
          <w:rFonts w:ascii="Times New Roman" w:hAnsi="Times New Roman"/>
          <w:sz w:val="24"/>
          <w:szCs w:val="24"/>
        </w:rPr>
        <w:tab/>
        <w:t>Владеть   орфографическими   навыками   в   рамках   тем,   включенных   в   раздел</w:t>
      </w:r>
    </w:p>
    <w:p w:rsidR="00EE436D" w:rsidRPr="00EE436D" w:rsidRDefault="00EE436D" w:rsidP="00EE436D">
      <w:pPr>
        <w:spacing w:after="0" w:line="240" w:lineRule="auto"/>
        <w:ind w:firstLine="567"/>
        <w:rPr>
          <w:rFonts w:ascii="Times New Roman" w:hAnsi="Times New Roman"/>
          <w:sz w:val="24"/>
          <w:szCs w:val="24"/>
        </w:rPr>
      </w:pPr>
      <w:r w:rsidRPr="00EE436D">
        <w:rPr>
          <w:rFonts w:ascii="Times New Roman" w:hAnsi="Times New Roman"/>
          <w:sz w:val="24"/>
          <w:szCs w:val="24"/>
        </w:rPr>
        <w:t>«Предметное содержание речи»;</w:t>
      </w:r>
    </w:p>
    <w:p w:rsidR="00EE436D" w:rsidRPr="00EE436D" w:rsidRDefault="00EE436D" w:rsidP="00EE436D">
      <w:pPr>
        <w:spacing w:after="0" w:line="240" w:lineRule="auto"/>
        <w:ind w:firstLine="567"/>
        <w:rPr>
          <w:rFonts w:ascii="Times New Roman" w:hAnsi="Times New Roman"/>
          <w:sz w:val="24"/>
          <w:szCs w:val="24"/>
        </w:rPr>
      </w:pPr>
      <w:r w:rsidRPr="00EE436D">
        <w:rPr>
          <w:rFonts w:ascii="Times New Roman" w:hAnsi="Times New Roman"/>
          <w:sz w:val="24"/>
          <w:szCs w:val="24"/>
        </w:rPr>
        <w:t>–</w:t>
      </w:r>
      <w:r w:rsidRPr="00EE436D">
        <w:rPr>
          <w:rFonts w:ascii="Times New Roman" w:hAnsi="Times New Roman"/>
          <w:sz w:val="24"/>
          <w:szCs w:val="24"/>
        </w:rPr>
        <w:tab/>
        <w:t>расставлять в тексте знаки препинания в соответствии с нормами пунктуации.</w:t>
      </w:r>
    </w:p>
    <w:p w:rsidR="00EE436D" w:rsidRPr="00EE436D" w:rsidRDefault="00EE436D" w:rsidP="00EE436D">
      <w:pPr>
        <w:spacing w:after="0" w:line="240" w:lineRule="auto"/>
        <w:ind w:firstLine="567"/>
        <w:rPr>
          <w:rFonts w:ascii="Times New Roman" w:hAnsi="Times New Roman"/>
          <w:sz w:val="24"/>
          <w:szCs w:val="24"/>
        </w:rPr>
      </w:pPr>
      <w:r w:rsidRPr="00EE436D">
        <w:rPr>
          <w:rFonts w:ascii="Times New Roman" w:hAnsi="Times New Roman"/>
          <w:sz w:val="24"/>
          <w:szCs w:val="24"/>
        </w:rPr>
        <w:t>Фонетическая сторона речи</w:t>
      </w:r>
    </w:p>
    <w:p w:rsidR="00EE436D" w:rsidRPr="00EE436D" w:rsidRDefault="00EE436D" w:rsidP="00EE436D">
      <w:pPr>
        <w:spacing w:after="0" w:line="240" w:lineRule="auto"/>
        <w:ind w:firstLine="567"/>
        <w:rPr>
          <w:rFonts w:ascii="Times New Roman" w:hAnsi="Times New Roman"/>
          <w:sz w:val="24"/>
          <w:szCs w:val="24"/>
        </w:rPr>
      </w:pPr>
      <w:r w:rsidRPr="00EE436D">
        <w:rPr>
          <w:rFonts w:ascii="Times New Roman" w:hAnsi="Times New Roman"/>
          <w:sz w:val="24"/>
          <w:szCs w:val="24"/>
        </w:rPr>
        <w:t>–</w:t>
      </w:r>
      <w:r w:rsidRPr="00EE436D">
        <w:rPr>
          <w:rFonts w:ascii="Times New Roman" w:hAnsi="Times New Roman"/>
          <w:sz w:val="24"/>
          <w:szCs w:val="24"/>
        </w:rPr>
        <w:tab/>
        <w:t>Владеть слухопроизносительными  навыками  в рамках  тем, включенных  в раздел</w:t>
      </w:r>
    </w:p>
    <w:p w:rsidR="00EE436D" w:rsidRPr="00EE436D" w:rsidRDefault="00EE436D" w:rsidP="00EE436D">
      <w:pPr>
        <w:spacing w:after="0" w:line="240" w:lineRule="auto"/>
        <w:ind w:firstLine="567"/>
        <w:rPr>
          <w:rFonts w:ascii="Times New Roman" w:hAnsi="Times New Roman"/>
          <w:sz w:val="24"/>
          <w:szCs w:val="24"/>
        </w:rPr>
      </w:pPr>
      <w:r w:rsidRPr="00EE436D">
        <w:rPr>
          <w:rFonts w:ascii="Times New Roman" w:hAnsi="Times New Roman"/>
          <w:sz w:val="24"/>
          <w:szCs w:val="24"/>
        </w:rPr>
        <w:t>«Предметное содержание речи»;</w:t>
      </w:r>
    </w:p>
    <w:p w:rsidR="00EE436D" w:rsidRPr="00EE436D" w:rsidRDefault="00EE436D" w:rsidP="00EE436D">
      <w:pPr>
        <w:spacing w:after="0" w:line="240" w:lineRule="auto"/>
        <w:ind w:firstLine="567"/>
        <w:rPr>
          <w:rFonts w:ascii="Times New Roman" w:hAnsi="Times New Roman"/>
          <w:sz w:val="24"/>
          <w:szCs w:val="24"/>
        </w:rPr>
      </w:pPr>
      <w:r w:rsidRPr="00EE436D">
        <w:rPr>
          <w:rFonts w:ascii="Times New Roman" w:hAnsi="Times New Roman"/>
          <w:sz w:val="24"/>
          <w:szCs w:val="24"/>
        </w:rPr>
        <w:t>–</w:t>
      </w:r>
      <w:r w:rsidRPr="00EE436D">
        <w:rPr>
          <w:rFonts w:ascii="Times New Roman" w:hAnsi="Times New Roman"/>
          <w:sz w:val="24"/>
          <w:szCs w:val="24"/>
        </w:rPr>
        <w:tab/>
        <w:t>владеть навыками ритмико-интонационного оформления речи в зависимости от коммуникативной ситуации.</w:t>
      </w:r>
    </w:p>
    <w:p w:rsidR="00EE436D" w:rsidRPr="00EE436D" w:rsidRDefault="00EE436D" w:rsidP="00EE436D">
      <w:pPr>
        <w:spacing w:after="0" w:line="240" w:lineRule="auto"/>
        <w:ind w:firstLine="567"/>
        <w:rPr>
          <w:rFonts w:ascii="Times New Roman" w:hAnsi="Times New Roman"/>
          <w:sz w:val="24"/>
          <w:szCs w:val="24"/>
        </w:rPr>
      </w:pPr>
      <w:r w:rsidRPr="00EE436D">
        <w:rPr>
          <w:rFonts w:ascii="Times New Roman" w:hAnsi="Times New Roman"/>
          <w:sz w:val="24"/>
          <w:szCs w:val="24"/>
        </w:rPr>
        <w:t>Лексическая сторона речи</w:t>
      </w:r>
    </w:p>
    <w:p w:rsidR="00EE436D" w:rsidRPr="00EE436D" w:rsidRDefault="00EE436D" w:rsidP="00EE436D">
      <w:pPr>
        <w:spacing w:after="0" w:line="240" w:lineRule="auto"/>
        <w:ind w:firstLine="567"/>
        <w:rPr>
          <w:rFonts w:ascii="Times New Roman" w:hAnsi="Times New Roman"/>
          <w:sz w:val="24"/>
          <w:szCs w:val="24"/>
        </w:rPr>
      </w:pPr>
      <w:r w:rsidRPr="00EE436D">
        <w:rPr>
          <w:rFonts w:ascii="Times New Roman" w:hAnsi="Times New Roman"/>
          <w:sz w:val="24"/>
          <w:szCs w:val="24"/>
        </w:rPr>
        <w:lastRenderedPageBreak/>
        <w:t>–</w:t>
      </w:r>
      <w:r w:rsidRPr="00EE436D">
        <w:rPr>
          <w:rFonts w:ascii="Times New Roman" w:hAnsi="Times New Roman"/>
          <w:sz w:val="24"/>
          <w:szCs w:val="24"/>
        </w:rPr>
        <w:tab/>
        <w:t>Распознавать и употреблять в речи лексические единицы в рамках тем,  включенных в раздел «Предметное содержание речи»;</w:t>
      </w:r>
    </w:p>
    <w:p w:rsidR="00EE436D" w:rsidRPr="00EE436D" w:rsidRDefault="00EE436D" w:rsidP="00EE436D">
      <w:pPr>
        <w:spacing w:after="0" w:line="240" w:lineRule="auto"/>
        <w:ind w:firstLine="567"/>
        <w:rPr>
          <w:rFonts w:ascii="Times New Roman" w:hAnsi="Times New Roman"/>
          <w:sz w:val="24"/>
          <w:szCs w:val="24"/>
        </w:rPr>
      </w:pPr>
      <w:r w:rsidRPr="00EE436D">
        <w:rPr>
          <w:rFonts w:ascii="Times New Roman" w:hAnsi="Times New Roman"/>
          <w:sz w:val="24"/>
          <w:szCs w:val="24"/>
        </w:rPr>
        <w:t>–</w:t>
      </w:r>
      <w:r w:rsidRPr="00EE436D">
        <w:rPr>
          <w:rFonts w:ascii="Times New Roman" w:hAnsi="Times New Roman"/>
          <w:sz w:val="24"/>
          <w:szCs w:val="24"/>
        </w:rPr>
        <w:tab/>
        <w:t>распознавать и употреблять в речи наиболее распространенные фразовые глаголы;</w:t>
      </w:r>
    </w:p>
    <w:p w:rsidR="00EE436D" w:rsidRPr="00EE436D" w:rsidRDefault="00EE436D" w:rsidP="00EE436D">
      <w:pPr>
        <w:spacing w:after="0" w:line="240" w:lineRule="auto"/>
        <w:ind w:firstLine="567"/>
        <w:rPr>
          <w:rFonts w:ascii="Times New Roman" w:hAnsi="Times New Roman"/>
          <w:sz w:val="24"/>
          <w:szCs w:val="24"/>
        </w:rPr>
      </w:pPr>
      <w:r w:rsidRPr="00EE436D">
        <w:rPr>
          <w:rFonts w:ascii="Times New Roman" w:hAnsi="Times New Roman"/>
          <w:sz w:val="24"/>
          <w:szCs w:val="24"/>
        </w:rPr>
        <w:t>–</w:t>
      </w:r>
      <w:r w:rsidRPr="00EE436D">
        <w:rPr>
          <w:rFonts w:ascii="Times New Roman" w:hAnsi="Times New Roman"/>
          <w:sz w:val="24"/>
          <w:szCs w:val="24"/>
        </w:rPr>
        <w:tab/>
        <w:t>определять принадлежность слов к частям речи по аффиксам;</w:t>
      </w:r>
    </w:p>
    <w:p w:rsidR="00EE436D" w:rsidRPr="00EE436D" w:rsidRDefault="00EE436D" w:rsidP="00EE436D">
      <w:pPr>
        <w:spacing w:after="0" w:line="240" w:lineRule="auto"/>
        <w:ind w:firstLine="567"/>
        <w:rPr>
          <w:rFonts w:ascii="Times New Roman" w:hAnsi="Times New Roman"/>
          <w:sz w:val="24"/>
          <w:szCs w:val="24"/>
        </w:rPr>
      </w:pPr>
      <w:r w:rsidRPr="00EE436D">
        <w:rPr>
          <w:rFonts w:ascii="Times New Roman" w:hAnsi="Times New Roman"/>
          <w:sz w:val="24"/>
          <w:szCs w:val="24"/>
        </w:rPr>
        <w:t>–</w:t>
      </w:r>
      <w:r w:rsidRPr="00EE436D">
        <w:rPr>
          <w:rFonts w:ascii="Times New Roman" w:hAnsi="Times New Roman"/>
          <w:sz w:val="24"/>
          <w:szCs w:val="24"/>
        </w:rPr>
        <w:tab/>
        <w:t>догадываться о значении отдельных слов на основе сходства с родным языком, по словообразовательным элементам и контексту;</w:t>
      </w:r>
    </w:p>
    <w:p w:rsidR="00EE436D" w:rsidRPr="00EE436D" w:rsidRDefault="00EE436D" w:rsidP="00EE436D">
      <w:pPr>
        <w:spacing w:after="0" w:line="240" w:lineRule="auto"/>
        <w:ind w:firstLine="567"/>
        <w:rPr>
          <w:rFonts w:ascii="Times New Roman" w:hAnsi="Times New Roman"/>
          <w:sz w:val="24"/>
          <w:szCs w:val="24"/>
        </w:rPr>
      </w:pPr>
      <w:r w:rsidRPr="00EE436D">
        <w:rPr>
          <w:rFonts w:ascii="Times New Roman" w:hAnsi="Times New Roman"/>
          <w:sz w:val="24"/>
          <w:szCs w:val="24"/>
        </w:rPr>
        <w:t>–</w:t>
      </w:r>
      <w:r w:rsidRPr="00EE436D">
        <w:rPr>
          <w:rFonts w:ascii="Times New Roman" w:hAnsi="Times New Roman"/>
          <w:sz w:val="24"/>
          <w:szCs w:val="24"/>
        </w:rPr>
        <w:tab/>
        <w:t>распознавать и употреблять различные средства связи в тексте для обеспечения его целостности (firstly, to begin with, however, as for me, finally, at last, etc.).</w:t>
      </w:r>
    </w:p>
    <w:p w:rsidR="00EE436D" w:rsidRPr="00EE436D" w:rsidRDefault="00EE436D" w:rsidP="00EE436D">
      <w:pPr>
        <w:spacing w:after="0" w:line="240" w:lineRule="auto"/>
        <w:ind w:firstLine="567"/>
        <w:rPr>
          <w:rFonts w:ascii="Times New Roman" w:hAnsi="Times New Roman"/>
          <w:sz w:val="24"/>
          <w:szCs w:val="24"/>
        </w:rPr>
      </w:pPr>
      <w:r w:rsidRPr="00EE436D">
        <w:rPr>
          <w:rFonts w:ascii="Times New Roman" w:hAnsi="Times New Roman"/>
          <w:sz w:val="24"/>
          <w:szCs w:val="24"/>
        </w:rPr>
        <w:t>Грамматическая сторона речи</w:t>
      </w:r>
    </w:p>
    <w:p w:rsidR="00EE436D" w:rsidRPr="00EE436D" w:rsidRDefault="00EE436D" w:rsidP="00EE436D">
      <w:pPr>
        <w:spacing w:after="0" w:line="240" w:lineRule="auto"/>
        <w:ind w:firstLine="567"/>
        <w:rPr>
          <w:rFonts w:ascii="Times New Roman" w:hAnsi="Times New Roman"/>
          <w:sz w:val="24"/>
          <w:szCs w:val="24"/>
        </w:rPr>
      </w:pPr>
      <w:r w:rsidRPr="00EE436D">
        <w:rPr>
          <w:rFonts w:ascii="Times New Roman" w:hAnsi="Times New Roman"/>
          <w:sz w:val="24"/>
          <w:szCs w:val="24"/>
        </w:rPr>
        <w:t>–</w:t>
      </w:r>
      <w:r w:rsidRPr="00EE436D">
        <w:rPr>
          <w:rFonts w:ascii="Times New Roman" w:hAnsi="Times New Roman"/>
          <w:sz w:val="24"/>
          <w:szCs w:val="24"/>
        </w:rPr>
        <w:tab/>
        <w:t>Оперировать в процессе устного и письменного общения основными синтактическими конструкциями в соответствии с коммуникативной задачей;</w:t>
      </w:r>
    </w:p>
    <w:p w:rsidR="00EE436D" w:rsidRPr="00EE436D" w:rsidRDefault="00EE436D" w:rsidP="00EE436D">
      <w:pPr>
        <w:spacing w:after="0" w:line="240" w:lineRule="auto"/>
        <w:ind w:firstLine="567"/>
        <w:rPr>
          <w:rFonts w:ascii="Times New Roman" w:hAnsi="Times New Roman"/>
          <w:sz w:val="24"/>
          <w:szCs w:val="24"/>
        </w:rPr>
      </w:pPr>
      <w:r w:rsidRPr="00EE436D">
        <w:rPr>
          <w:rFonts w:ascii="Times New Roman" w:hAnsi="Times New Roman"/>
          <w:sz w:val="24"/>
          <w:szCs w:val="24"/>
        </w:rPr>
        <w:t>–</w:t>
      </w:r>
      <w:r w:rsidRPr="00EE436D">
        <w:rPr>
          <w:rFonts w:ascii="Times New Roman" w:hAnsi="Times New Roman"/>
          <w:sz w:val="24"/>
          <w:szCs w:val="24"/>
        </w:rPr>
        <w:tab/>
        <w:t>употреблять в речи различные коммуникативные типы предложений: утвердительные, вопросительные (общий, специальный, альтернативный, разделительный вопросы), отрицательные, побудительные (в утвердительной и отрицательной формах);</w:t>
      </w:r>
    </w:p>
    <w:p w:rsidR="00EE436D" w:rsidRPr="00EE436D" w:rsidRDefault="00EE436D" w:rsidP="00EE436D">
      <w:pPr>
        <w:spacing w:after="0" w:line="240" w:lineRule="auto"/>
        <w:ind w:firstLine="567"/>
        <w:rPr>
          <w:rFonts w:ascii="Times New Roman" w:hAnsi="Times New Roman"/>
          <w:sz w:val="24"/>
          <w:szCs w:val="24"/>
        </w:rPr>
      </w:pPr>
      <w:r w:rsidRPr="00EE436D">
        <w:rPr>
          <w:rFonts w:ascii="Times New Roman" w:hAnsi="Times New Roman"/>
          <w:sz w:val="24"/>
          <w:szCs w:val="24"/>
        </w:rPr>
        <w:t>–</w:t>
      </w:r>
      <w:r w:rsidRPr="00EE436D">
        <w:rPr>
          <w:rFonts w:ascii="Times New Roman" w:hAnsi="Times New Roman"/>
          <w:sz w:val="24"/>
          <w:szCs w:val="24"/>
        </w:rPr>
        <w:tab/>
        <w:t>употреблять в речи распространенные и нераспространенные простые предложения, в том числе с несколькими обстоятельствами, следующими в определенном порядке (We moved to a new house last year);</w:t>
      </w:r>
    </w:p>
    <w:p w:rsidR="00EE436D" w:rsidRPr="00EE436D" w:rsidRDefault="00EE436D" w:rsidP="00EE436D">
      <w:pPr>
        <w:spacing w:after="0" w:line="240" w:lineRule="auto"/>
        <w:ind w:firstLine="567"/>
        <w:rPr>
          <w:rFonts w:ascii="Times New Roman" w:hAnsi="Times New Roman"/>
          <w:sz w:val="24"/>
          <w:szCs w:val="24"/>
          <w:lang w:val="en-US"/>
        </w:rPr>
      </w:pPr>
      <w:r w:rsidRPr="00EE436D">
        <w:rPr>
          <w:rFonts w:ascii="Times New Roman" w:hAnsi="Times New Roman"/>
          <w:sz w:val="24"/>
          <w:szCs w:val="24"/>
          <w:lang w:val="en-US"/>
        </w:rPr>
        <w:t>–</w:t>
      </w:r>
      <w:r w:rsidRPr="00EE436D">
        <w:rPr>
          <w:rFonts w:ascii="Times New Roman" w:hAnsi="Times New Roman"/>
          <w:sz w:val="24"/>
          <w:szCs w:val="24"/>
          <w:lang w:val="en-US"/>
        </w:rPr>
        <w:tab/>
      </w:r>
      <w:r w:rsidRPr="00EE436D">
        <w:rPr>
          <w:rFonts w:ascii="Times New Roman" w:hAnsi="Times New Roman"/>
          <w:sz w:val="24"/>
          <w:szCs w:val="24"/>
        </w:rPr>
        <w:t>употреблять</w:t>
      </w:r>
      <w:r w:rsidRPr="00EE436D">
        <w:rPr>
          <w:rFonts w:ascii="Times New Roman" w:hAnsi="Times New Roman"/>
          <w:sz w:val="24"/>
          <w:szCs w:val="24"/>
          <w:lang w:val="en-US"/>
        </w:rPr>
        <w:t xml:space="preserve"> </w:t>
      </w:r>
      <w:r w:rsidRPr="00EE436D">
        <w:rPr>
          <w:rFonts w:ascii="Times New Roman" w:hAnsi="Times New Roman"/>
          <w:sz w:val="24"/>
          <w:szCs w:val="24"/>
        </w:rPr>
        <w:t>в</w:t>
      </w:r>
      <w:r w:rsidRPr="00EE436D">
        <w:rPr>
          <w:rFonts w:ascii="Times New Roman" w:hAnsi="Times New Roman"/>
          <w:sz w:val="24"/>
          <w:szCs w:val="24"/>
          <w:lang w:val="en-US"/>
        </w:rPr>
        <w:t xml:space="preserve"> </w:t>
      </w:r>
      <w:r w:rsidRPr="00EE436D">
        <w:rPr>
          <w:rFonts w:ascii="Times New Roman" w:hAnsi="Times New Roman"/>
          <w:sz w:val="24"/>
          <w:szCs w:val="24"/>
        </w:rPr>
        <w:t>речи</w:t>
      </w:r>
      <w:r w:rsidRPr="00EE436D">
        <w:rPr>
          <w:rFonts w:ascii="Times New Roman" w:hAnsi="Times New Roman"/>
          <w:sz w:val="24"/>
          <w:szCs w:val="24"/>
          <w:lang w:val="en-US"/>
        </w:rPr>
        <w:t xml:space="preserve"> </w:t>
      </w:r>
      <w:r w:rsidRPr="00EE436D">
        <w:rPr>
          <w:rFonts w:ascii="Times New Roman" w:hAnsi="Times New Roman"/>
          <w:sz w:val="24"/>
          <w:szCs w:val="24"/>
        </w:rPr>
        <w:t>сложноподчиненные</w:t>
      </w:r>
      <w:r w:rsidRPr="00EE436D">
        <w:rPr>
          <w:rFonts w:ascii="Times New Roman" w:hAnsi="Times New Roman"/>
          <w:sz w:val="24"/>
          <w:szCs w:val="24"/>
          <w:lang w:val="en-US"/>
        </w:rPr>
        <w:t xml:space="preserve"> </w:t>
      </w:r>
      <w:r w:rsidRPr="00EE436D">
        <w:rPr>
          <w:rFonts w:ascii="Times New Roman" w:hAnsi="Times New Roman"/>
          <w:sz w:val="24"/>
          <w:szCs w:val="24"/>
        </w:rPr>
        <w:t>предложения</w:t>
      </w:r>
      <w:r w:rsidRPr="00EE436D">
        <w:rPr>
          <w:rFonts w:ascii="Times New Roman" w:hAnsi="Times New Roman"/>
          <w:sz w:val="24"/>
          <w:szCs w:val="24"/>
          <w:lang w:val="en-US"/>
        </w:rPr>
        <w:t xml:space="preserve"> </w:t>
      </w:r>
      <w:r w:rsidRPr="00EE436D">
        <w:rPr>
          <w:rFonts w:ascii="Times New Roman" w:hAnsi="Times New Roman"/>
          <w:sz w:val="24"/>
          <w:szCs w:val="24"/>
        </w:rPr>
        <w:t>с</w:t>
      </w:r>
      <w:r w:rsidRPr="00EE436D">
        <w:rPr>
          <w:rFonts w:ascii="Times New Roman" w:hAnsi="Times New Roman"/>
          <w:sz w:val="24"/>
          <w:szCs w:val="24"/>
          <w:lang w:val="en-US"/>
        </w:rPr>
        <w:t xml:space="preserve"> </w:t>
      </w:r>
      <w:r w:rsidRPr="00EE436D">
        <w:rPr>
          <w:rFonts w:ascii="Times New Roman" w:hAnsi="Times New Roman"/>
          <w:sz w:val="24"/>
          <w:szCs w:val="24"/>
        </w:rPr>
        <w:t>союзами</w:t>
      </w:r>
      <w:r w:rsidRPr="00EE436D">
        <w:rPr>
          <w:rFonts w:ascii="Times New Roman" w:hAnsi="Times New Roman"/>
          <w:sz w:val="24"/>
          <w:szCs w:val="24"/>
          <w:lang w:val="en-US"/>
        </w:rPr>
        <w:t xml:space="preserve"> </w:t>
      </w:r>
      <w:r w:rsidRPr="00EE436D">
        <w:rPr>
          <w:rFonts w:ascii="Times New Roman" w:hAnsi="Times New Roman"/>
          <w:sz w:val="24"/>
          <w:szCs w:val="24"/>
        </w:rPr>
        <w:t>и</w:t>
      </w:r>
      <w:r w:rsidRPr="00EE436D">
        <w:rPr>
          <w:rFonts w:ascii="Times New Roman" w:hAnsi="Times New Roman"/>
          <w:sz w:val="24"/>
          <w:szCs w:val="24"/>
          <w:lang w:val="en-US"/>
        </w:rPr>
        <w:t xml:space="preserve"> </w:t>
      </w:r>
      <w:r w:rsidRPr="00EE436D">
        <w:rPr>
          <w:rFonts w:ascii="Times New Roman" w:hAnsi="Times New Roman"/>
          <w:sz w:val="24"/>
          <w:szCs w:val="24"/>
        </w:rPr>
        <w:t>союзными</w:t>
      </w:r>
      <w:r w:rsidRPr="00EE436D">
        <w:rPr>
          <w:rFonts w:ascii="Times New Roman" w:hAnsi="Times New Roman"/>
          <w:sz w:val="24"/>
          <w:szCs w:val="24"/>
          <w:lang w:val="en-US"/>
        </w:rPr>
        <w:t xml:space="preserve"> </w:t>
      </w:r>
      <w:r w:rsidRPr="00EE436D">
        <w:rPr>
          <w:rFonts w:ascii="Times New Roman" w:hAnsi="Times New Roman"/>
          <w:sz w:val="24"/>
          <w:szCs w:val="24"/>
        </w:rPr>
        <w:t>словами</w:t>
      </w:r>
      <w:r w:rsidRPr="00EE436D">
        <w:rPr>
          <w:rFonts w:ascii="Times New Roman" w:hAnsi="Times New Roman"/>
          <w:sz w:val="24"/>
          <w:szCs w:val="24"/>
          <w:lang w:val="en-US"/>
        </w:rPr>
        <w:t xml:space="preserve"> what, when, why, which, that, who, if, because, that’s why, than, so, for, since, during, so that, unless;</w:t>
      </w:r>
    </w:p>
    <w:p w:rsidR="00EE436D" w:rsidRPr="00EE436D" w:rsidRDefault="00EE436D" w:rsidP="00EE436D">
      <w:pPr>
        <w:spacing w:after="0" w:line="240" w:lineRule="auto"/>
        <w:ind w:firstLine="567"/>
        <w:rPr>
          <w:rFonts w:ascii="Times New Roman" w:hAnsi="Times New Roman"/>
          <w:sz w:val="24"/>
          <w:szCs w:val="24"/>
        </w:rPr>
      </w:pPr>
      <w:r w:rsidRPr="00EE436D">
        <w:rPr>
          <w:rFonts w:ascii="Times New Roman" w:hAnsi="Times New Roman"/>
          <w:sz w:val="24"/>
          <w:szCs w:val="24"/>
        </w:rPr>
        <w:t>–</w:t>
      </w:r>
      <w:r w:rsidRPr="00EE436D">
        <w:rPr>
          <w:rFonts w:ascii="Times New Roman" w:hAnsi="Times New Roman"/>
          <w:sz w:val="24"/>
          <w:szCs w:val="24"/>
        </w:rPr>
        <w:tab/>
        <w:t>употреблять в речи сложносочиненные предложения с сочинительными союзами and, but, or;</w:t>
      </w:r>
    </w:p>
    <w:p w:rsidR="00EE436D" w:rsidRPr="00EE436D" w:rsidRDefault="00EE436D" w:rsidP="00EE436D">
      <w:pPr>
        <w:spacing w:after="0" w:line="240" w:lineRule="auto"/>
        <w:ind w:firstLine="567"/>
        <w:rPr>
          <w:rFonts w:ascii="Times New Roman" w:hAnsi="Times New Roman"/>
          <w:sz w:val="24"/>
          <w:szCs w:val="24"/>
          <w:lang w:val="en-US"/>
        </w:rPr>
      </w:pPr>
      <w:r w:rsidRPr="00EE436D">
        <w:rPr>
          <w:rFonts w:ascii="Times New Roman" w:hAnsi="Times New Roman"/>
          <w:sz w:val="24"/>
          <w:szCs w:val="24"/>
          <w:lang w:val="en-US"/>
        </w:rPr>
        <w:t>–</w:t>
      </w:r>
      <w:r w:rsidRPr="00EE436D">
        <w:rPr>
          <w:rFonts w:ascii="Times New Roman" w:hAnsi="Times New Roman"/>
          <w:sz w:val="24"/>
          <w:szCs w:val="24"/>
          <w:lang w:val="en-US"/>
        </w:rPr>
        <w:tab/>
      </w:r>
      <w:r w:rsidRPr="00EE436D">
        <w:rPr>
          <w:rFonts w:ascii="Times New Roman" w:hAnsi="Times New Roman"/>
          <w:sz w:val="24"/>
          <w:szCs w:val="24"/>
        </w:rPr>
        <w:t>употреблять</w:t>
      </w:r>
      <w:r w:rsidRPr="00EE436D">
        <w:rPr>
          <w:rFonts w:ascii="Times New Roman" w:hAnsi="Times New Roman"/>
          <w:sz w:val="24"/>
          <w:szCs w:val="24"/>
          <w:lang w:val="en-US"/>
        </w:rPr>
        <w:t xml:space="preserve"> </w:t>
      </w:r>
      <w:r w:rsidRPr="00EE436D">
        <w:rPr>
          <w:rFonts w:ascii="Times New Roman" w:hAnsi="Times New Roman"/>
          <w:sz w:val="24"/>
          <w:szCs w:val="24"/>
        </w:rPr>
        <w:t>в</w:t>
      </w:r>
      <w:r w:rsidRPr="00EE436D">
        <w:rPr>
          <w:rFonts w:ascii="Times New Roman" w:hAnsi="Times New Roman"/>
          <w:sz w:val="24"/>
          <w:szCs w:val="24"/>
          <w:lang w:val="en-US"/>
        </w:rPr>
        <w:t xml:space="preserve"> </w:t>
      </w:r>
      <w:r w:rsidRPr="00EE436D">
        <w:rPr>
          <w:rFonts w:ascii="Times New Roman" w:hAnsi="Times New Roman"/>
          <w:sz w:val="24"/>
          <w:szCs w:val="24"/>
        </w:rPr>
        <w:t>речи</w:t>
      </w:r>
      <w:r w:rsidRPr="00EE436D">
        <w:rPr>
          <w:rFonts w:ascii="Times New Roman" w:hAnsi="Times New Roman"/>
          <w:sz w:val="24"/>
          <w:szCs w:val="24"/>
          <w:lang w:val="en-US"/>
        </w:rPr>
        <w:t xml:space="preserve"> </w:t>
      </w:r>
      <w:r w:rsidRPr="00EE436D">
        <w:rPr>
          <w:rFonts w:ascii="Times New Roman" w:hAnsi="Times New Roman"/>
          <w:sz w:val="24"/>
          <w:szCs w:val="24"/>
        </w:rPr>
        <w:t>условные</w:t>
      </w:r>
      <w:r w:rsidRPr="00EE436D">
        <w:rPr>
          <w:rFonts w:ascii="Times New Roman" w:hAnsi="Times New Roman"/>
          <w:sz w:val="24"/>
          <w:szCs w:val="24"/>
          <w:lang w:val="en-US"/>
        </w:rPr>
        <w:t xml:space="preserve"> </w:t>
      </w:r>
      <w:r w:rsidRPr="00EE436D">
        <w:rPr>
          <w:rFonts w:ascii="Times New Roman" w:hAnsi="Times New Roman"/>
          <w:sz w:val="24"/>
          <w:szCs w:val="24"/>
        </w:rPr>
        <w:t>предложения</w:t>
      </w:r>
      <w:r w:rsidRPr="00EE436D">
        <w:rPr>
          <w:rFonts w:ascii="Times New Roman" w:hAnsi="Times New Roman"/>
          <w:sz w:val="24"/>
          <w:szCs w:val="24"/>
          <w:lang w:val="en-US"/>
        </w:rPr>
        <w:t xml:space="preserve"> </w:t>
      </w:r>
      <w:r w:rsidRPr="00EE436D">
        <w:rPr>
          <w:rFonts w:ascii="Times New Roman" w:hAnsi="Times New Roman"/>
          <w:sz w:val="24"/>
          <w:szCs w:val="24"/>
        </w:rPr>
        <w:t>реального</w:t>
      </w:r>
      <w:r w:rsidRPr="00EE436D">
        <w:rPr>
          <w:rFonts w:ascii="Times New Roman" w:hAnsi="Times New Roman"/>
          <w:sz w:val="24"/>
          <w:szCs w:val="24"/>
          <w:lang w:val="en-US"/>
        </w:rPr>
        <w:t xml:space="preserve"> (Conditional I – If I see Jim,  I’ll invite him to our school party) </w:t>
      </w:r>
      <w:r w:rsidRPr="00EE436D">
        <w:rPr>
          <w:rFonts w:ascii="Times New Roman" w:hAnsi="Times New Roman"/>
          <w:sz w:val="24"/>
          <w:szCs w:val="24"/>
        </w:rPr>
        <w:t>и</w:t>
      </w:r>
      <w:r w:rsidRPr="00EE436D">
        <w:rPr>
          <w:rFonts w:ascii="Times New Roman" w:hAnsi="Times New Roman"/>
          <w:sz w:val="24"/>
          <w:szCs w:val="24"/>
          <w:lang w:val="en-US"/>
        </w:rPr>
        <w:t xml:space="preserve"> </w:t>
      </w:r>
      <w:r w:rsidRPr="00EE436D">
        <w:rPr>
          <w:rFonts w:ascii="Times New Roman" w:hAnsi="Times New Roman"/>
          <w:sz w:val="24"/>
          <w:szCs w:val="24"/>
        </w:rPr>
        <w:t>нереального</w:t>
      </w:r>
      <w:r w:rsidRPr="00EE436D">
        <w:rPr>
          <w:rFonts w:ascii="Times New Roman" w:hAnsi="Times New Roman"/>
          <w:sz w:val="24"/>
          <w:szCs w:val="24"/>
          <w:lang w:val="en-US"/>
        </w:rPr>
        <w:t xml:space="preserve"> </w:t>
      </w:r>
      <w:r w:rsidRPr="00EE436D">
        <w:rPr>
          <w:rFonts w:ascii="Times New Roman" w:hAnsi="Times New Roman"/>
          <w:sz w:val="24"/>
          <w:szCs w:val="24"/>
        </w:rPr>
        <w:t>характера</w:t>
      </w:r>
      <w:r w:rsidRPr="00EE436D">
        <w:rPr>
          <w:rFonts w:ascii="Times New Roman" w:hAnsi="Times New Roman"/>
          <w:sz w:val="24"/>
          <w:szCs w:val="24"/>
          <w:lang w:val="en-US"/>
        </w:rPr>
        <w:t xml:space="preserve"> (Conditional II – If I were you, I would start learning French);</w:t>
      </w:r>
    </w:p>
    <w:p w:rsidR="00EE436D" w:rsidRPr="00EE436D" w:rsidRDefault="00EE436D" w:rsidP="00EE436D">
      <w:pPr>
        <w:spacing w:after="0" w:line="240" w:lineRule="auto"/>
        <w:ind w:firstLine="567"/>
        <w:rPr>
          <w:rFonts w:ascii="Times New Roman" w:hAnsi="Times New Roman"/>
          <w:sz w:val="24"/>
          <w:szCs w:val="24"/>
        </w:rPr>
      </w:pPr>
      <w:r w:rsidRPr="00EE436D">
        <w:rPr>
          <w:rFonts w:ascii="Times New Roman" w:hAnsi="Times New Roman"/>
          <w:sz w:val="24"/>
          <w:szCs w:val="24"/>
        </w:rPr>
        <w:t>–</w:t>
      </w:r>
      <w:r w:rsidRPr="00EE436D">
        <w:rPr>
          <w:rFonts w:ascii="Times New Roman" w:hAnsi="Times New Roman"/>
          <w:sz w:val="24"/>
          <w:szCs w:val="24"/>
        </w:rPr>
        <w:tab/>
        <w:t>употреблять в речи предложения с конструкцией I wish (I wish I had my own room);</w:t>
      </w:r>
    </w:p>
    <w:p w:rsidR="00EE436D" w:rsidRPr="00EE436D" w:rsidRDefault="00EE436D" w:rsidP="00EE436D">
      <w:pPr>
        <w:spacing w:after="0" w:line="240" w:lineRule="auto"/>
        <w:ind w:firstLine="567"/>
        <w:rPr>
          <w:rFonts w:ascii="Times New Roman" w:hAnsi="Times New Roman"/>
          <w:sz w:val="24"/>
          <w:szCs w:val="24"/>
          <w:lang w:val="en-US"/>
        </w:rPr>
      </w:pPr>
      <w:r w:rsidRPr="00EE436D">
        <w:rPr>
          <w:rFonts w:ascii="Times New Roman" w:hAnsi="Times New Roman"/>
          <w:sz w:val="24"/>
          <w:szCs w:val="24"/>
          <w:lang w:val="en-US"/>
        </w:rPr>
        <w:t>–</w:t>
      </w:r>
      <w:r w:rsidRPr="00EE436D">
        <w:rPr>
          <w:rFonts w:ascii="Times New Roman" w:hAnsi="Times New Roman"/>
          <w:sz w:val="24"/>
          <w:szCs w:val="24"/>
          <w:lang w:val="en-US"/>
        </w:rPr>
        <w:tab/>
      </w:r>
      <w:r w:rsidRPr="00EE436D">
        <w:rPr>
          <w:rFonts w:ascii="Times New Roman" w:hAnsi="Times New Roman"/>
          <w:sz w:val="24"/>
          <w:szCs w:val="24"/>
        </w:rPr>
        <w:t>употреблять</w:t>
      </w:r>
      <w:r w:rsidRPr="00EE436D">
        <w:rPr>
          <w:rFonts w:ascii="Times New Roman" w:hAnsi="Times New Roman"/>
          <w:sz w:val="24"/>
          <w:szCs w:val="24"/>
          <w:lang w:val="en-US"/>
        </w:rPr>
        <w:t xml:space="preserve"> </w:t>
      </w:r>
      <w:r w:rsidRPr="00EE436D">
        <w:rPr>
          <w:rFonts w:ascii="Times New Roman" w:hAnsi="Times New Roman"/>
          <w:sz w:val="24"/>
          <w:szCs w:val="24"/>
        </w:rPr>
        <w:t>в</w:t>
      </w:r>
      <w:r w:rsidRPr="00EE436D">
        <w:rPr>
          <w:rFonts w:ascii="Times New Roman" w:hAnsi="Times New Roman"/>
          <w:sz w:val="24"/>
          <w:szCs w:val="24"/>
          <w:lang w:val="en-US"/>
        </w:rPr>
        <w:t xml:space="preserve"> </w:t>
      </w:r>
      <w:r w:rsidRPr="00EE436D">
        <w:rPr>
          <w:rFonts w:ascii="Times New Roman" w:hAnsi="Times New Roman"/>
          <w:sz w:val="24"/>
          <w:szCs w:val="24"/>
        </w:rPr>
        <w:t>речи</w:t>
      </w:r>
      <w:r w:rsidRPr="00EE436D">
        <w:rPr>
          <w:rFonts w:ascii="Times New Roman" w:hAnsi="Times New Roman"/>
          <w:sz w:val="24"/>
          <w:szCs w:val="24"/>
          <w:lang w:val="en-US"/>
        </w:rPr>
        <w:t xml:space="preserve"> </w:t>
      </w:r>
      <w:r w:rsidRPr="00EE436D">
        <w:rPr>
          <w:rFonts w:ascii="Times New Roman" w:hAnsi="Times New Roman"/>
          <w:sz w:val="24"/>
          <w:szCs w:val="24"/>
        </w:rPr>
        <w:t>предложения</w:t>
      </w:r>
      <w:r w:rsidRPr="00EE436D">
        <w:rPr>
          <w:rFonts w:ascii="Times New Roman" w:hAnsi="Times New Roman"/>
          <w:sz w:val="24"/>
          <w:szCs w:val="24"/>
          <w:lang w:val="en-US"/>
        </w:rPr>
        <w:t xml:space="preserve"> </w:t>
      </w:r>
      <w:r w:rsidRPr="00EE436D">
        <w:rPr>
          <w:rFonts w:ascii="Times New Roman" w:hAnsi="Times New Roman"/>
          <w:sz w:val="24"/>
          <w:szCs w:val="24"/>
        </w:rPr>
        <w:t>с</w:t>
      </w:r>
      <w:r w:rsidRPr="00EE436D">
        <w:rPr>
          <w:rFonts w:ascii="Times New Roman" w:hAnsi="Times New Roman"/>
          <w:sz w:val="24"/>
          <w:szCs w:val="24"/>
          <w:lang w:val="en-US"/>
        </w:rPr>
        <w:t xml:space="preserve"> </w:t>
      </w:r>
      <w:r w:rsidRPr="00EE436D">
        <w:rPr>
          <w:rFonts w:ascii="Times New Roman" w:hAnsi="Times New Roman"/>
          <w:sz w:val="24"/>
          <w:szCs w:val="24"/>
        </w:rPr>
        <w:t>конструкцией</w:t>
      </w:r>
      <w:r w:rsidRPr="00EE436D">
        <w:rPr>
          <w:rFonts w:ascii="Times New Roman" w:hAnsi="Times New Roman"/>
          <w:sz w:val="24"/>
          <w:szCs w:val="24"/>
          <w:lang w:val="en-US"/>
        </w:rPr>
        <w:t xml:space="preserve"> so/such (I was so busy that I forgot to phone my parents);</w:t>
      </w:r>
    </w:p>
    <w:p w:rsidR="00EE436D" w:rsidRPr="00EE436D" w:rsidRDefault="00EE436D" w:rsidP="00EE436D">
      <w:pPr>
        <w:spacing w:after="0" w:line="240" w:lineRule="auto"/>
        <w:ind w:firstLine="567"/>
        <w:rPr>
          <w:rFonts w:ascii="Times New Roman" w:hAnsi="Times New Roman"/>
          <w:sz w:val="24"/>
          <w:szCs w:val="24"/>
          <w:lang w:val="en-US"/>
        </w:rPr>
      </w:pPr>
      <w:r w:rsidRPr="00EE436D">
        <w:rPr>
          <w:rFonts w:ascii="Times New Roman" w:hAnsi="Times New Roman"/>
          <w:sz w:val="24"/>
          <w:szCs w:val="24"/>
          <w:lang w:val="en-US"/>
        </w:rPr>
        <w:t>–</w:t>
      </w:r>
      <w:r w:rsidRPr="00EE436D">
        <w:rPr>
          <w:rFonts w:ascii="Times New Roman" w:hAnsi="Times New Roman"/>
          <w:sz w:val="24"/>
          <w:szCs w:val="24"/>
          <w:lang w:val="en-US"/>
        </w:rPr>
        <w:tab/>
      </w:r>
      <w:r w:rsidRPr="00EE436D">
        <w:rPr>
          <w:rFonts w:ascii="Times New Roman" w:hAnsi="Times New Roman"/>
          <w:sz w:val="24"/>
          <w:szCs w:val="24"/>
        </w:rPr>
        <w:t>употреблять</w:t>
      </w:r>
      <w:r w:rsidRPr="00EE436D">
        <w:rPr>
          <w:rFonts w:ascii="Times New Roman" w:hAnsi="Times New Roman"/>
          <w:sz w:val="24"/>
          <w:szCs w:val="24"/>
          <w:lang w:val="en-US"/>
        </w:rPr>
        <w:t xml:space="preserve"> </w:t>
      </w:r>
      <w:r w:rsidRPr="00EE436D">
        <w:rPr>
          <w:rFonts w:ascii="Times New Roman" w:hAnsi="Times New Roman"/>
          <w:sz w:val="24"/>
          <w:szCs w:val="24"/>
        </w:rPr>
        <w:t>в</w:t>
      </w:r>
      <w:r w:rsidRPr="00EE436D">
        <w:rPr>
          <w:rFonts w:ascii="Times New Roman" w:hAnsi="Times New Roman"/>
          <w:sz w:val="24"/>
          <w:szCs w:val="24"/>
          <w:lang w:val="en-US"/>
        </w:rPr>
        <w:t xml:space="preserve"> </w:t>
      </w:r>
      <w:r w:rsidRPr="00EE436D">
        <w:rPr>
          <w:rFonts w:ascii="Times New Roman" w:hAnsi="Times New Roman"/>
          <w:sz w:val="24"/>
          <w:szCs w:val="24"/>
        </w:rPr>
        <w:t>речи</w:t>
      </w:r>
      <w:r w:rsidRPr="00EE436D">
        <w:rPr>
          <w:rFonts w:ascii="Times New Roman" w:hAnsi="Times New Roman"/>
          <w:sz w:val="24"/>
          <w:szCs w:val="24"/>
          <w:lang w:val="en-US"/>
        </w:rPr>
        <w:t xml:space="preserve"> </w:t>
      </w:r>
      <w:r w:rsidRPr="00EE436D">
        <w:rPr>
          <w:rFonts w:ascii="Times New Roman" w:hAnsi="Times New Roman"/>
          <w:sz w:val="24"/>
          <w:szCs w:val="24"/>
        </w:rPr>
        <w:t>конструкции</w:t>
      </w:r>
      <w:r w:rsidRPr="00EE436D">
        <w:rPr>
          <w:rFonts w:ascii="Times New Roman" w:hAnsi="Times New Roman"/>
          <w:sz w:val="24"/>
          <w:szCs w:val="24"/>
          <w:lang w:val="en-US"/>
        </w:rPr>
        <w:t xml:space="preserve"> </w:t>
      </w:r>
      <w:r w:rsidRPr="00EE436D">
        <w:rPr>
          <w:rFonts w:ascii="Times New Roman" w:hAnsi="Times New Roman"/>
          <w:sz w:val="24"/>
          <w:szCs w:val="24"/>
        </w:rPr>
        <w:t>с</w:t>
      </w:r>
      <w:r w:rsidRPr="00EE436D">
        <w:rPr>
          <w:rFonts w:ascii="Times New Roman" w:hAnsi="Times New Roman"/>
          <w:sz w:val="24"/>
          <w:szCs w:val="24"/>
          <w:lang w:val="en-US"/>
        </w:rPr>
        <w:t xml:space="preserve"> </w:t>
      </w:r>
      <w:r w:rsidRPr="00EE436D">
        <w:rPr>
          <w:rFonts w:ascii="Times New Roman" w:hAnsi="Times New Roman"/>
          <w:sz w:val="24"/>
          <w:szCs w:val="24"/>
        </w:rPr>
        <w:t>герундием</w:t>
      </w:r>
      <w:r w:rsidRPr="00EE436D">
        <w:rPr>
          <w:rFonts w:ascii="Times New Roman" w:hAnsi="Times New Roman"/>
          <w:sz w:val="24"/>
          <w:szCs w:val="24"/>
          <w:lang w:val="en-US"/>
        </w:rPr>
        <w:t>: to love / hate doing something; stop talking;</w:t>
      </w:r>
    </w:p>
    <w:p w:rsidR="00EE436D" w:rsidRPr="00EE436D" w:rsidRDefault="00EE436D" w:rsidP="00EE436D">
      <w:pPr>
        <w:spacing w:after="0" w:line="240" w:lineRule="auto"/>
        <w:ind w:firstLine="567"/>
        <w:rPr>
          <w:rFonts w:ascii="Times New Roman" w:hAnsi="Times New Roman"/>
          <w:sz w:val="24"/>
          <w:szCs w:val="24"/>
        </w:rPr>
      </w:pPr>
      <w:r w:rsidRPr="00EE436D">
        <w:rPr>
          <w:rFonts w:ascii="Times New Roman" w:hAnsi="Times New Roman"/>
          <w:sz w:val="24"/>
          <w:szCs w:val="24"/>
        </w:rPr>
        <w:t>–</w:t>
      </w:r>
      <w:r w:rsidRPr="00EE436D">
        <w:rPr>
          <w:rFonts w:ascii="Times New Roman" w:hAnsi="Times New Roman"/>
          <w:sz w:val="24"/>
          <w:szCs w:val="24"/>
        </w:rPr>
        <w:tab/>
        <w:t>употреблять в речи конструкции с инфинитивом: want to do, learn to speak;</w:t>
      </w:r>
    </w:p>
    <w:p w:rsidR="00EE436D" w:rsidRPr="00EE436D" w:rsidRDefault="00EE436D" w:rsidP="00EE436D">
      <w:pPr>
        <w:spacing w:after="0" w:line="240" w:lineRule="auto"/>
        <w:ind w:firstLine="567"/>
        <w:rPr>
          <w:rFonts w:ascii="Times New Roman" w:hAnsi="Times New Roman"/>
          <w:sz w:val="24"/>
          <w:szCs w:val="24"/>
          <w:lang w:val="en-US"/>
        </w:rPr>
      </w:pPr>
      <w:r w:rsidRPr="00EE436D">
        <w:rPr>
          <w:rFonts w:ascii="Times New Roman" w:hAnsi="Times New Roman"/>
          <w:sz w:val="24"/>
          <w:szCs w:val="24"/>
          <w:lang w:val="en-US"/>
        </w:rPr>
        <w:t>–</w:t>
      </w:r>
      <w:r w:rsidRPr="00EE436D">
        <w:rPr>
          <w:rFonts w:ascii="Times New Roman" w:hAnsi="Times New Roman"/>
          <w:sz w:val="24"/>
          <w:szCs w:val="24"/>
          <w:lang w:val="en-US"/>
        </w:rPr>
        <w:tab/>
      </w:r>
      <w:r w:rsidRPr="00EE436D">
        <w:rPr>
          <w:rFonts w:ascii="Times New Roman" w:hAnsi="Times New Roman"/>
          <w:sz w:val="24"/>
          <w:szCs w:val="24"/>
        </w:rPr>
        <w:t>употреблять</w:t>
      </w:r>
      <w:r w:rsidRPr="00EE436D">
        <w:rPr>
          <w:rFonts w:ascii="Times New Roman" w:hAnsi="Times New Roman"/>
          <w:sz w:val="24"/>
          <w:szCs w:val="24"/>
          <w:lang w:val="en-US"/>
        </w:rPr>
        <w:t xml:space="preserve"> </w:t>
      </w:r>
      <w:r w:rsidRPr="00EE436D">
        <w:rPr>
          <w:rFonts w:ascii="Times New Roman" w:hAnsi="Times New Roman"/>
          <w:sz w:val="24"/>
          <w:szCs w:val="24"/>
        </w:rPr>
        <w:t>в</w:t>
      </w:r>
      <w:r w:rsidRPr="00EE436D">
        <w:rPr>
          <w:rFonts w:ascii="Times New Roman" w:hAnsi="Times New Roman"/>
          <w:sz w:val="24"/>
          <w:szCs w:val="24"/>
          <w:lang w:val="en-US"/>
        </w:rPr>
        <w:t xml:space="preserve"> </w:t>
      </w:r>
      <w:r w:rsidRPr="00EE436D">
        <w:rPr>
          <w:rFonts w:ascii="Times New Roman" w:hAnsi="Times New Roman"/>
          <w:sz w:val="24"/>
          <w:szCs w:val="24"/>
        </w:rPr>
        <w:t>речи</w:t>
      </w:r>
      <w:r w:rsidRPr="00EE436D">
        <w:rPr>
          <w:rFonts w:ascii="Times New Roman" w:hAnsi="Times New Roman"/>
          <w:sz w:val="24"/>
          <w:szCs w:val="24"/>
          <w:lang w:val="en-US"/>
        </w:rPr>
        <w:t xml:space="preserve"> </w:t>
      </w:r>
      <w:r w:rsidRPr="00EE436D">
        <w:rPr>
          <w:rFonts w:ascii="Times New Roman" w:hAnsi="Times New Roman"/>
          <w:sz w:val="24"/>
          <w:szCs w:val="24"/>
        </w:rPr>
        <w:t>инфинитив</w:t>
      </w:r>
      <w:r w:rsidRPr="00EE436D">
        <w:rPr>
          <w:rFonts w:ascii="Times New Roman" w:hAnsi="Times New Roman"/>
          <w:sz w:val="24"/>
          <w:szCs w:val="24"/>
          <w:lang w:val="en-US"/>
        </w:rPr>
        <w:t xml:space="preserve"> </w:t>
      </w:r>
      <w:r w:rsidRPr="00EE436D">
        <w:rPr>
          <w:rFonts w:ascii="Times New Roman" w:hAnsi="Times New Roman"/>
          <w:sz w:val="24"/>
          <w:szCs w:val="24"/>
        </w:rPr>
        <w:t>цели</w:t>
      </w:r>
      <w:r w:rsidRPr="00EE436D">
        <w:rPr>
          <w:rFonts w:ascii="Times New Roman" w:hAnsi="Times New Roman"/>
          <w:sz w:val="24"/>
          <w:szCs w:val="24"/>
          <w:lang w:val="en-US"/>
        </w:rPr>
        <w:t xml:space="preserve"> (I called to cancel our lesson);</w:t>
      </w:r>
    </w:p>
    <w:p w:rsidR="00EE436D" w:rsidRPr="00EE436D" w:rsidRDefault="00EE436D" w:rsidP="00EE436D">
      <w:pPr>
        <w:spacing w:after="0" w:line="240" w:lineRule="auto"/>
        <w:ind w:firstLine="567"/>
        <w:rPr>
          <w:rFonts w:ascii="Times New Roman" w:hAnsi="Times New Roman"/>
          <w:sz w:val="24"/>
          <w:szCs w:val="24"/>
          <w:lang w:val="en-US"/>
        </w:rPr>
      </w:pPr>
      <w:r w:rsidRPr="00EE436D">
        <w:rPr>
          <w:rFonts w:ascii="Times New Roman" w:hAnsi="Times New Roman"/>
          <w:sz w:val="24"/>
          <w:szCs w:val="24"/>
          <w:lang w:val="en-US"/>
        </w:rPr>
        <w:t>–</w:t>
      </w:r>
      <w:r w:rsidRPr="00EE436D">
        <w:rPr>
          <w:rFonts w:ascii="Times New Roman" w:hAnsi="Times New Roman"/>
          <w:sz w:val="24"/>
          <w:szCs w:val="24"/>
          <w:lang w:val="en-US"/>
        </w:rPr>
        <w:tab/>
      </w:r>
      <w:r w:rsidRPr="00EE436D">
        <w:rPr>
          <w:rFonts w:ascii="Times New Roman" w:hAnsi="Times New Roman"/>
          <w:sz w:val="24"/>
          <w:szCs w:val="24"/>
        </w:rPr>
        <w:t>употреблять</w:t>
      </w:r>
      <w:r w:rsidRPr="00EE436D">
        <w:rPr>
          <w:rFonts w:ascii="Times New Roman" w:hAnsi="Times New Roman"/>
          <w:sz w:val="24"/>
          <w:szCs w:val="24"/>
          <w:lang w:val="en-US"/>
        </w:rPr>
        <w:t xml:space="preserve"> </w:t>
      </w:r>
      <w:r w:rsidRPr="00EE436D">
        <w:rPr>
          <w:rFonts w:ascii="Times New Roman" w:hAnsi="Times New Roman"/>
          <w:sz w:val="24"/>
          <w:szCs w:val="24"/>
        </w:rPr>
        <w:t>в</w:t>
      </w:r>
      <w:r w:rsidRPr="00EE436D">
        <w:rPr>
          <w:rFonts w:ascii="Times New Roman" w:hAnsi="Times New Roman"/>
          <w:sz w:val="24"/>
          <w:szCs w:val="24"/>
          <w:lang w:val="en-US"/>
        </w:rPr>
        <w:t xml:space="preserve"> </w:t>
      </w:r>
      <w:r w:rsidRPr="00EE436D">
        <w:rPr>
          <w:rFonts w:ascii="Times New Roman" w:hAnsi="Times New Roman"/>
          <w:sz w:val="24"/>
          <w:szCs w:val="24"/>
        </w:rPr>
        <w:t>речи</w:t>
      </w:r>
      <w:r w:rsidRPr="00EE436D">
        <w:rPr>
          <w:rFonts w:ascii="Times New Roman" w:hAnsi="Times New Roman"/>
          <w:sz w:val="24"/>
          <w:szCs w:val="24"/>
          <w:lang w:val="en-US"/>
        </w:rPr>
        <w:t xml:space="preserve"> </w:t>
      </w:r>
      <w:r w:rsidRPr="00EE436D">
        <w:rPr>
          <w:rFonts w:ascii="Times New Roman" w:hAnsi="Times New Roman"/>
          <w:sz w:val="24"/>
          <w:szCs w:val="24"/>
        </w:rPr>
        <w:t>конструкцию</w:t>
      </w:r>
      <w:r w:rsidRPr="00EE436D">
        <w:rPr>
          <w:rFonts w:ascii="Times New Roman" w:hAnsi="Times New Roman"/>
          <w:sz w:val="24"/>
          <w:szCs w:val="24"/>
          <w:lang w:val="en-US"/>
        </w:rPr>
        <w:t xml:space="preserve"> it takes me … to do something;</w:t>
      </w:r>
    </w:p>
    <w:p w:rsidR="00EE436D" w:rsidRPr="00EE436D" w:rsidRDefault="00EE436D" w:rsidP="00EE436D">
      <w:pPr>
        <w:spacing w:after="0" w:line="240" w:lineRule="auto"/>
        <w:ind w:firstLine="567"/>
        <w:rPr>
          <w:rFonts w:ascii="Times New Roman" w:hAnsi="Times New Roman"/>
          <w:sz w:val="24"/>
          <w:szCs w:val="24"/>
          <w:lang w:val="en-US"/>
        </w:rPr>
      </w:pPr>
      <w:r w:rsidRPr="00EE436D">
        <w:rPr>
          <w:rFonts w:ascii="Times New Roman" w:hAnsi="Times New Roman"/>
          <w:sz w:val="24"/>
          <w:szCs w:val="24"/>
          <w:lang w:val="en-US"/>
        </w:rPr>
        <w:t xml:space="preserve"> –</w:t>
      </w:r>
      <w:r w:rsidRPr="00EE436D">
        <w:rPr>
          <w:rFonts w:ascii="Times New Roman" w:hAnsi="Times New Roman"/>
          <w:sz w:val="24"/>
          <w:szCs w:val="24"/>
        </w:rPr>
        <w:t>использовать</w:t>
      </w:r>
      <w:r w:rsidRPr="00EE436D">
        <w:rPr>
          <w:rFonts w:ascii="Times New Roman" w:hAnsi="Times New Roman"/>
          <w:sz w:val="24"/>
          <w:szCs w:val="24"/>
          <w:lang w:val="en-US"/>
        </w:rPr>
        <w:t xml:space="preserve"> </w:t>
      </w:r>
      <w:r w:rsidRPr="00EE436D">
        <w:rPr>
          <w:rFonts w:ascii="Times New Roman" w:hAnsi="Times New Roman"/>
          <w:sz w:val="24"/>
          <w:szCs w:val="24"/>
        </w:rPr>
        <w:t>косвенную</w:t>
      </w:r>
      <w:r w:rsidRPr="00EE436D">
        <w:rPr>
          <w:rFonts w:ascii="Times New Roman" w:hAnsi="Times New Roman"/>
          <w:sz w:val="24"/>
          <w:szCs w:val="24"/>
          <w:lang w:val="en-US"/>
        </w:rPr>
        <w:t xml:space="preserve"> </w:t>
      </w:r>
      <w:r w:rsidRPr="00EE436D">
        <w:rPr>
          <w:rFonts w:ascii="Times New Roman" w:hAnsi="Times New Roman"/>
          <w:sz w:val="24"/>
          <w:szCs w:val="24"/>
        </w:rPr>
        <w:t>речь</w:t>
      </w:r>
      <w:r w:rsidRPr="00EE436D">
        <w:rPr>
          <w:rFonts w:ascii="Times New Roman" w:hAnsi="Times New Roman"/>
          <w:sz w:val="24"/>
          <w:szCs w:val="24"/>
          <w:lang w:val="en-US"/>
        </w:rPr>
        <w:t>;</w:t>
      </w:r>
    </w:p>
    <w:p w:rsidR="00EE436D" w:rsidRPr="00EE436D" w:rsidRDefault="00EE436D" w:rsidP="00EE436D">
      <w:pPr>
        <w:spacing w:after="0" w:line="240" w:lineRule="auto"/>
        <w:ind w:firstLine="567"/>
        <w:rPr>
          <w:rFonts w:ascii="Times New Roman" w:hAnsi="Times New Roman"/>
          <w:sz w:val="24"/>
          <w:szCs w:val="24"/>
          <w:lang w:val="en-US"/>
        </w:rPr>
      </w:pPr>
      <w:r w:rsidRPr="00EE436D">
        <w:rPr>
          <w:rFonts w:ascii="Times New Roman" w:hAnsi="Times New Roman"/>
          <w:sz w:val="24"/>
          <w:szCs w:val="24"/>
          <w:lang w:val="en-US"/>
        </w:rPr>
        <w:t>–</w:t>
      </w:r>
      <w:r w:rsidRPr="00EE436D">
        <w:rPr>
          <w:rFonts w:ascii="Times New Roman" w:hAnsi="Times New Roman"/>
          <w:sz w:val="24"/>
          <w:szCs w:val="24"/>
          <w:lang w:val="en-US"/>
        </w:rPr>
        <w:tab/>
      </w:r>
      <w:r w:rsidRPr="00EE436D">
        <w:rPr>
          <w:rFonts w:ascii="Times New Roman" w:hAnsi="Times New Roman"/>
          <w:sz w:val="24"/>
          <w:szCs w:val="24"/>
        </w:rPr>
        <w:t>использовать</w:t>
      </w:r>
      <w:r w:rsidRPr="00EE436D">
        <w:rPr>
          <w:rFonts w:ascii="Times New Roman" w:hAnsi="Times New Roman"/>
          <w:sz w:val="24"/>
          <w:szCs w:val="24"/>
          <w:lang w:val="en-US"/>
        </w:rPr>
        <w:t xml:space="preserve"> </w:t>
      </w:r>
      <w:r w:rsidRPr="00EE436D">
        <w:rPr>
          <w:rFonts w:ascii="Times New Roman" w:hAnsi="Times New Roman"/>
          <w:sz w:val="24"/>
          <w:szCs w:val="24"/>
        </w:rPr>
        <w:t>в</w:t>
      </w:r>
      <w:r w:rsidRPr="00EE436D">
        <w:rPr>
          <w:rFonts w:ascii="Times New Roman" w:hAnsi="Times New Roman"/>
          <w:sz w:val="24"/>
          <w:szCs w:val="24"/>
          <w:lang w:val="en-US"/>
        </w:rPr>
        <w:t xml:space="preserve"> </w:t>
      </w:r>
      <w:r w:rsidRPr="00EE436D">
        <w:rPr>
          <w:rFonts w:ascii="Times New Roman" w:hAnsi="Times New Roman"/>
          <w:sz w:val="24"/>
          <w:szCs w:val="24"/>
        </w:rPr>
        <w:t>речи</w:t>
      </w:r>
      <w:r w:rsidRPr="00EE436D">
        <w:rPr>
          <w:rFonts w:ascii="Times New Roman" w:hAnsi="Times New Roman"/>
          <w:sz w:val="24"/>
          <w:szCs w:val="24"/>
          <w:lang w:val="en-US"/>
        </w:rPr>
        <w:t xml:space="preserve"> </w:t>
      </w:r>
      <w:r w:rsidRPr="00EE436D">
        <w:rPr>
          <w:rFonts w:ascii="Times New Roman" w:hAnsi="Times New Roman"/>
          <w:sz w:val="24"/>
          <w:szCs w:val="24"/>
        </w:rPr>
        <w:t>глаголы</w:t>
      </w:r>
      <w:r w:rsidRPr="00EE436D">
        <w:rPr>
          <w:rFonts w:ascii="Times New Roman" w:hAnsi="Times New Roman"/>
          <w:sz w:val="24"/>
          <w:szCs w:val="24"/>
          <w:lang w:val="en-US"/>
        </w:rPr>
        <w:t xml:space="preserve"> </w:t>
      </w:r>
      <w:r w:rsidRPr="00EE436D">
        <w:rPr>
          <w:rFonts w:ascii="Times New Roman" w:hAnsi="Times New Roman"/>
          <w:sz w:val="24"/>
          <w:szCs w:val="24"/>
        </w:rPr>
        <w:t>в</w:t>
      </w:r>
      <w:r w:rsidRPr="00EE436D">
        <w:rPr>
          <w:rFonts w:ascii="Times New Roman" w:hAnsi="Times New Roman"/>
          <w:sz w:val="24"/>
          <w:szCs w:val="24"/>
          <w:lang w:val="en-US"/>
        </w:rPr>
        <w:t xml:space="preserve"> </w:t>
      </w:r>
      <w:r w:rsidRPr="00EE436D">
        <w:rPr>
          <w:rFonts w:ascii="Times New Roman" w:hAnsi="Times New Roman"/>
          <w:sz w:val="24"/>
          <w:szCs w:val="24"/>
        </w:rPr>
        <w:t>наиболее</w:t>
      </w:r>
      <w:r w:rsidRPr="00EE436D">
        <w:rPr>
          <w:rFonts w:ascii="Times New Roman" w:hAnsi="Times New Roman"/>
          <w:sz w:val="24"/>
          <w:szCs w:val="24"/>
          <w:lang w:val="en-US"/>
        </w:rPr>
        <w:t xml:space="preserve"> </w:t>
      </w:r>
      <w:r w:rsidRPr="00EE436D">
        <w:rPr>
          <w:rFonts w:ascii="Times New Roman" w:hAnsi="Times New Roman"/>
          <w:sz w:val="24"/>
          <w:szCs w:val="24"/>
        </w:rPr>
        <w:t>употребляемых</w:t>
      </w:r>
      <w:r w:rsidRPr="00EE436D">
        <w:rPr>
          <w:rFonts w:ascii="Times New Roman" w:hAnsi="Times New Roman"/>
          <w:sz w:val="24"/>
          <w:szCs w:val="24"/>
          <w:lang w:val="en-US"/>
        </w:rPr>
        <w:t xml:space="preserve"> </w:t>
      </w:r>
      <w:r w:rsidRPr="00EE436D">
        <w:rPr>
          <w:rFonts w:ascii="Times New Roman" w:hAnsi="Times New Roman"/>
          <w:sz w:val="24"/>
          <w:szCs w:val="24"/>
        </w:rPr>
        <w:t>временных</w:t>
      </w:r>
      <w:r w:rsidRPr="00EE436D">
        <w:rPr>
          <w:rFonts w:ascii="Times New Roman" w:hAnsi="Times New Roman"/>
          <w:sz w:val="24"/>
          <w:szCs w:val="24"/>
          <w:lang w:val="en-US"/>
        </w:rPr>
        <w:t xml:space="preserve"> </w:t>
      </w:r>
      <w:r w:rsidRPr="00EE436D">
        <w:rPr>
          <w:rFonts w:ascii="Times New Roman" w:hAnsi="Times New Roman"/>
          <w:sz w:val="24"/>
          <w:szCs w:val="24"/>
        </w:rPr>
        <w:t>формах</w:t>
      </w:r>
      <w:r w:rsidRPr="00EE436D">
        <w:rPr>
          <w:rFonts w:ascii="Times New Roman" w:hAnsi="Times New Roman"/>
          <w:sz w:val="24"/>
          <w:szCs w:val="24"/>
          <w:lang w:val="en-US"/>
        </w:rPr>
        <w:t>: Present Simple, Present Continuous, Future Simple, Past Simple, Past Continuous, Present Perfect, Present Perfect Continuous, Past Perfect;</w:t>
      </w:r>
    </w:p>
    <w:p w:rsidR="00EE436D" w:rsidRPr="00EE436D" w:rsidRDefault="00EE436D" w:rsidP="00EE436D">
      <w:pPr>
        <w:spacing w:after="0" w:line="240" w:lineRule="auto"/>
        <w:ind w:firstLine="567"/>
        <w:rPr>
          <w:rFonts w:ascii="Times New Roman" w:hAnsi="Times New Roman"/>
          <w:sz w:val="24"/>
          <w:szCs w:val="24"/>
          <w:lang w:val="en-US"/>
        </w:rPr>
      </w:pPr>
      <w:r w:rsidRPr="00EE436D">
        <w:rPr>
          <w:rFonts w:ascii="Times New Roman" w:hAnsi="Times New Roman"/>
          <w:sz w:val="24"/>
          <w:szCs w:val="24"/>
          <w:lang w:val="en-US"/>
        </w:rPr>
        <w:t>–</w:t>
      </w:r>
      <w:r w:rsidRPr="00EE436D">
        <w:rPr>
          <w:rFonts w:ascii="Times New Roman" w:hAnsi="Times New Roman"/>
          <w:sz w:val="24"/>
          <w:szCs w:val="24"/>
          <w:lang w:val="en-US"/>
        </w:rPr>
        <w:tab/>
      </w:r>
      <w:r w:rsidRPr="00EE436D">
        <w:rPr>
          <w:rFonts w:ascii="Times New Roman" w:hAnsi="Times New Roman"/>
          <w:sz w:val="24"/>
          <w:szCs w:val="24"/>
        </w:rPr>
        <w:t>употреблять</w:t>
      </w:r>
      <w:r w:rsidRPr="00EE436D">
        <w:rPr>
          <w:rFonts w:ascii="Times New Roman" w:hAnsi="Times New Roman"/>
          <w:sz w:val="24"/>
          <w:szCs w:val="24"/>
          <w:lang w:val="en-US"/>
        </w:rPr>
        <w:t xml:space="preserve"> </w:t>
      </w:r>
      <w:r w:rsidRPr="00EE436D">
        <w:rPr>
          <w:rFonts w:ascii="Times New Roman" w:hAnsi="Times New Roman"/>
          <w:sz w:val="24"/>
          <w:szCs w:val="24"/>
        </w:rPr>
        <w:t>в</w:t>
      </w:r>
      <w:r w:rsidRPr="00EE436D">
        <w:rPr>
          <w:rFonts w:ascii="Times New Roman" w:hAnsi="Times New Roman"/>
          <w:sz w:val="24"/>
          <w:szCs w:val="24"/>
          <w:lang w:val="en-US"/>
        </w:rPr>
        <w:t xml:space="preserve"> </w:t>
      </w:r>
      <w:r w:rsidRPr="00EE436D">
        <w:rPr>
          <w:rFonts w:ascii="Times New Roman" w:hAnsi="Times New Roman"/>
          <w:sz w:val="24"/>
          <w:szCs w:val="24"/>
        </w:rPr>
        <w:t>речи</w:t>
      </w:r>
      <w:r w:rsidRPr="00EE436D">
        <w:rPr>
          <w:rFonts w:ascii="Times New Roman" w:hAnsi="Times New Roman"/>
          <w:sz w:val="24"/>
          <w:szCs w:val="24"/>
          <w:lang w:val="en-US"/>
        </w:rPr>
        <w:t xml:space="preserve"> </w:t>
      </w:r>
      <w:r w:rsidRPr="00EE436D">
        <w:rPr>
          <w:rFonts w:ascii="Times New Roman" w:hAnsi="Times New Roman"/>
          <w:sz w:val="24"/>
          <w:szCs w:val="24"/>
        </w:rPr>
        <w:t>страдательный</w:t>
      </w:r>
      <w:r w:rsidRPr="00EE436D">
        <w:rPr>
          <w:rFonts w:ascii="Times New Roman" w:hAnsi="Times New Roman"/>
          <w:sz w:val="24"/>
          <w:szCs w:val="24"/>
          <w:lang w:val="en-US"/>
        </w:rPr>
        <w:t xml:space="preserve"> </w:t>
      </w:r>
      <w:r w:rsidRPr="00EE436D">
        <w:rPr>
          <w:rFonts w:ascii="Times New Roman" w:hAnsi="Times New Roman"/>
          <w:sz w:val="24"/>
          <w:szCs w:val="24"/>
        </w:rPr>
        <w:t>залог</w:t>
      </w:r>
      <w:r w:rsidRPr="00EE436D">
        <w:rPr>
          <w:rFonts w:ascii="Times New Roman" w:hAnsi="Times New Roman"/>
          <w:sz w:val="24"/>
          <w:szCs w:val="24"/>
          <w:lang w:val="en-US"/>
        </w:rPr>
        <w:t xml:space="preserve"> </w:t>
      </w:r>
      <w:r w:rsidRPr="00EE436D">
        <w:rPr>
          <w:rFonts w:ascii="Times New Roman" w:hAnsi="Times New Roman"/>
          <w:sz w:val="24"/>
          <w:szCs w:val="24"/>
        </w:rPr>
        <w:t>в</w:t>
      </w:r>
      <w:r w:rsidRPr="00EE436D">
        <w:rPr>
          <w:rFonts w:ascii="Times New Roman" w:hAnsi="Times New Roman"/>
          <w:sz w:val="24"/>
          <w:szCs w:val="24"/>
          <w:lang w:val="en-US"/>
        </w:rPr>
        <w:t xml:space="preserve"> </w:t>
      </w:r>
      <w:r w:rsidRPr="00EE436D">
        <w:rPr>
          <w:rFonts w:ascii="Times New Roman" w:hAnsi="Times New Roman"/>
          <w:sz w:val="24"/>
          <w:szCs w:val="24"/>
        </w:rPr>
        <w:t>формах</w:t>
      </w:r>
      <w:r w:rsidRPr="00EE436D">
        <w:rPr>
          <w:rFonts w:ascii="Times New Roman" w:hAnsi="Times New Roman"/>
          <w:sz w:val="24"/>
          <w:szCs w:val="24"/>
          <w:lang w:val="en-US"/>
        </w:rPr>
        <w:t xml:space="preserve"> </w:t>
      </w:r>
      <w:r w:rsidRPr="00EE436D">
        <w:rPr>
          <w:rFonts w:ascii="Times New Roman" w:hAnsi="Times New Roman"/>
          <w:sz w:val="24"/>
          <w:szCs w:val="24"/>
        </w:rPr>
        <w:t>наиболее</w:t>
      </w:r>
      <w:r w:rsidRPr="00EE436D">
        <w:rPr>
          <w:rFonts w:ascii="Times New Roman" w:hAnsi="Times New Roman"/>
          <w:sz w:val="24"/>
          <w:szCs w:val="24"/>
          <w:lang w:val="en-US"/>
        </w:rPr>
        <w:t xml:space="preserve"> </w:t>
      </w:r>
      <w:r w:rsidRPr="00EE436D">
        <w:rPr>
          <w:rFonts w:ascii="Times New Roman" w:hAnsi="Times New Roman"/>
          <w:sz w:val="24"/>
          <w:szCs w:val="24"/>
        </w:rPr>
        <w:t>используемых</w:t>
      </w:r>
      <w:r w:rsidRPr="00EE436D">
        <w:rPr>
          <w:rFonts w:ascii="Times New Roman" w:hAnsi="Times New Roman"/>
          <w:sz w:val="24"/>
          <w:szCs w:val="24"/>
          <w:lang w:val="en-US"/>
        </w:rPr>
        <w:t xml:space="preserve"> </w:t>
      </w:r>
      <w:r w:rsidRPr="00EE436D">
        <w:rPr>
          <w:rFonts w:ascii="Times New Roman" w:hAnsi="Times New Roman"/>
          <w:sz w:val="24"/>
          <w:szCs w:val="24"/>
        </w:rPr>
        <w:t>времен</w:t>
      </w:r>
      <w:r w:rsidRPr="00EE436D">
        <w:rPr>
          <w:rFonts w:ascii="Times New Roman" w:hAnsi="Times New Roman"/>
          <w:sz w:val="24"/>
          <w:szCs w:val="24"/>
          <w:lang w:val="en-US"/>
        </w:rPr>
        <w:t>: Present Simple, Present Continuous, Past Simple, Present Perfect;</w:t>
      </w:r>
    </w:p>
    <w:p w:rsidR="00EE436D" w:rsidRPr="00EE436D" w:rsidRDefault="00EE436D" w:rsidP="00EE436D">
      <w:pPr>
        <w:spacing w:after="0" w:line="240" w:lineRule="auto"/>
        <w:ind w:firstLine="567"/>
        <w:rPr>
          <w:rFonts w:ascii="Times New Roman" w:hAnsi="Times New Roman"/>
          <w:sz w:val="24"/>
          <w:szCs w:val="24"/>
        </w:rPr>
      </w:pPr>
      <w:r w:rsidRPr="00EE436D">
        <w:rPr>
          <w:rFonts w:ascii="Times New Roman" w:hAnsi="Times New Roman"/>
          <w:sz w:val="24"/>
          <w:szCs w:val="24"/>
        </w:rPr>
        <w:t>–</w:t>
      </w:r>
      <w:r w:rsidRPr="00EE436D">
        <w:rPr>
          <w:rFonts w:ascii="Times New Roman" w:hAnsi="Times New Roman"/>
          <w:sz w:val="24"/>
          <w:szCs w:val="24"/>
        </w:rPr>
        <w:tab/>
        <w:t>употреблять в речи различные грамматические средства для выражения будущего времени – to be going to, Present Continuous; Present Simple;</w:t>
      </w:r>
    </w:p>
    <w:p w:rsidR="00EE436D" w:rsidRPr="00EE436D" w:rsidRDefault="00EE436D" w:rsidP="00EE436D">
      <w:pPr>
        <w:spacing w:after="0" w:line="240" w:lineRule="auto"/>
        <w:ind w:firstLine="567"/>
        <w:rPr>
          <w:rFonts w:ascii="Times New Roman" w:hAnsi="Times New Roman"/>
          <w:sz w:val="24"/>
          <w:szCs w:val="24"/>
          <w:lang w:val="en-US"/>
        </w:rPr>
      </w:pPr>
      <w:r w:rsidRPr="00EE436D">
        <w:rPr>
          <w:rFonts w:ascii="Times New Roman" w:hAnsi="Times New Roman"/>
          <w:sz w:val="24"/>
          <w:szCs w:val="24"/>
          <w:lang w:val="en-US"/>
        </w:rPr>
        <w:t>–</w:t>
      </w:r>
      <w:r w:rsidRPr="00EE436D">
        <w:rPr>
          <w:rFonts w:ascii="Times New Roman" w:hAnsi="Times New Roman"/>
          <w:sz w:val="24"/>
          <w:szCs w:val="24"/>
          <w:lang w:val="en-US"/>
        </w:rPr>
        <w:tab/>
      </w:r>
      <w:r w:rsidRPr="00EE436D">
        <w:rPr>
          <w:rFonts w:ascii="Times New Roman" w:hAnsi="Times New Roman"/>
          <w:sz w:val="24"/>
          <w:szCs w:val="24"/>
        </w:rPr>
        <w:t>употреблять</w:t>
      </w:r>
      <w:r w:rsidRPr="00EE436D">
        <w:rPr>
          <w:rFonts w:ascii="Times New Roman" w:hAnsi="Times New Roman"/>
          <w:sz w:val="24"/>
          <w:szCs w:val="24"/>
          <w:lang w:val="en-US"/>
        </w:rPr>
        <w:t xml:space="preserve"> </w:t>
      </w:r>
      <w:r w:rsidRPr="00EE436D">
        <w:rPr>
          <w:rFonts w:ascii="Times New Roman" w:hAnsi="Times New Roman"/>
          <w:sz w:val="24"/>
          <w:szCs w:val="24"/>
        </w:rPr>
        <w:t>в</w:t>
      </w:r>
      <w:r w:rsidRPr="00EE436D">
        <w:rPr>
          <w:rFonts w:ascii="Times New Roman" w:hAnsi="Times New Roman"/>
          <w:sz w:val="24"/>
          <w:szCs w:val="24"/>
          <w:lang w:val="en-US"/>
        </w:rPr>
        <w:t xml:space="preserve"> </w:t>
      </w:r>
      <w:r w:rsidRPr="00EE436D">
        <w:rPr>
          <w:rFonts w:ascii="Times New Roman" w:hAnsi="Times New Roman"/>
          <w:sz w:val="24"/>
          <w:szCs w:val="24"/>
        </w:rPr>
        <w:t>речи</w:t>
      </w:r>
      <w:r w:rsidRPr="00EE436D">
        <w:rPr>
          <w:rFonts w:ascii="Times New Roman" w:hAnsi="Times New Roman"/>
          <w:sz w:val="24"/>
          <w:szCs w:val="24"/>
          <w:lang w:val="en-US"/>
        </w:rPr>
        <w:t xml:space="preserve"> </w:t>
      </w:r>
      <w:r w:rsidRPr="00EE436D">
        <w:rPr>
          <w:rFonts w:ascii="Times New Roman" w:hAnsi="Times New Roman"/>
          <w:sz w:val="24"/>
          <w:szCs w:val="24"/>
        </w:rPr>
        <w:t>модальные</w:t>
      </w:r>
      <w:r w:rsidRPr="00EE436D">
        <w:rPr>
          <w:rFonts w:ascii="Times New Roman" w:hAnsi="Times New Roman"/>
          <w:sz w:val="24"/>
          <w:szCs w:val="24"/>
          <w:lang w:val="en-US"/>
        </w:rPr>
        <w:t xml:space="preserve"> </w:t>
      </w:r>
      <w:r w:rsidRPr="00EE436D">
        <w:rPr>
          <w:rFonts w:ascii="Times New Roman" w:hAnsi="Times New Roman"/>
          <w:sz w:val="24"/>
          <w:szCs w:val="24"/>
        </w:rPr>
        <w:t>глаголы</w:t>
      </w:r>
      <w:r w:rsidRPr="00EE436D">
        <w:rPr>
          <w:rFonts w:ascii="Times New Roman" w:hAnsi="Times New Roman"/>
          <w:sz w:val="24"/>
          <w:szCs w:val="24"/>
          <w:lang w:val="en-US"/>
        </w:rPr>
        <w:t xml:space="preserve"> </w:t>
      </w:r>
      <w:r w:rsidRPr="00EE436D">
        <w:rPr>
          <w:rFonts w:ascii="Times New Roman" w:hAnsi="Times New Roman"/>
          <w:sz w:val="24"/>
          <w:szCs w:val="24"/>
        </w:rPr>
        <w:t>и</w:t>
      </w:r>
      <w:r w:rsidRPr="00EE436D">
        <w:rPr>
          <w:rFonts w:ascii="Times New Roman" w:hAnsi="Times New Roman"/>
          <w:sz w:val="24"/>
          <w:szCs w:val="24"/>
          <w:lang w:val="en-US"/>
        </w:rPr>
        <w:t xml:space="preserve"> </w:t>
      </w:r>
      <w:r w:rsidRPr="00EE436D">
        <w:rPr>
          <w:rFonts w:ascii="Times New Roman" w:hAnsi="Times New Roman"/>
          <w:sz w:val="24"/>
          <w:szCs w:val="24"/>
        </w:rPr>
        <w:t>их</w:t>
      </w:r>
      <w:r w:rsidRPr="00EE436D">
        <w:rPr>
          <w:rFonts w:ascii="Times New Roman" w:hAnsi="Times New Roman"/>
          <w:sz w:val="24"/>
          <w:szCs w:val="24"/>
          <w:lang w:val="en-US"/>
        </w:rPr>
        <w:t xml:space="preserve"> </w:t>
      </w:r>
      <w:r w:rsidRPr="00EE436D">
        <w:rPr>
          <w:rFonts w:ascii="Times New Roman" w:hAnsi="Times New Roman"/>
          <w:sz w:val="24"/>
          <w:szCs w:val="24"/>
        </w:rPr>
        <w:t>эквиваленты</w:t>
      </w:r>
      <w:r w:rsidRPr="00EE436D">
        <w:rPr>
          <w:rFonts w:ascii="Times New Roman" w:hAnsi="Times New Roman"/>
          <w:sz w:val="24"/>
          <w:szCs w:val="24"/>
          <w:lang w:val="en-US"/>
        </w:rPr>
        <w:t xml:space="preserve"> (may, can/be able to, must/have to/should; need, shall, could, might, would);</w:t>
      </w:r>
    </w:p>
    <w:p w:rsidR="00EE436D" w:rsidRPr="00EE436D" w:rsidRDefault="00EE436D" w:rsidP="00EE436D">
      <w:pPr>
        <w:spacing w:after="0" w:line="240" w:lineRule="auto"/>
        <w:ind w:firstLine="567"/>
        <w:rPr>
          <w:rFonts w:ascii="Times New Roman" w:hAnsi="Times New Roman"/>
          <w:sz w:val="24"/>
          <w:szCs w:val="24"/>
        </w:rPr>
      </w:pPr>
      <w:r w:rsidRPr="00EE436D">
        <w:rPr>
          <w:rFonts w:ascii="Times New Roman" w:hAnsi="Times New Roman"/>
          <w:sz w:val="24"/>
          <w:szCs w:val="24"/>
        </w:rPr>
        <w:t>–</w:t>
      </w:r>
      <w:r w:rsidRPr="00EE436D">
        <w:rPr>
          <w:rFonts w:ascii="Times New Roman" w:hAnsi="Times New Roman"/>
          <w:sz w:val="24"/>
          <w:szCs w:val="24"/>
        </w:rPr>
        <w:tab/>
        <w:t>согласовывать времена в рамках сложного предложения в плане настоящего и прошлого;</w:t>
      </w:r>
    </w:p>
    <w:p w:rsidR="00EE436D" w:rsidRPr="00EE436D" w:rsidRDefault="00EE436D" w:rsidP="00EE436D">
      <w:pPr>
        <w:spacing w:after="0" w:line="240" w:lineRule="auto"/>
        <w:ind w:firstLine="567"/>
        <w:rPr>
          <w:rFonts w:ascii="Times New Roman" w:hAnsi="Times New Roman"/>
          <w:sz w:val="24"/>
          <w:szCs w:val="24"/>
        </w:rPr>
      </w:pPr>
      <w:r w:rsidRPr="00EE436D">
        <w:rPr>
          <w:rFonts w:ascii="Times New Roman" w:hAnsi="Times New Roman"/>
          <w:sz w:val="24"/>
          <w:szCs w:val="24"/>
        </w:rPr>
        <w:t>–</w:t>
      </w:r>
      <w:r w:rsidRPr="00EE436D">
        <w:rPr>
          <w:rFonts w:ascii="Times New Roman" w:hAnsi="Times New Roman"/>
          <w:sz w:val="24"/>
          <w:szCs w:val="24"/>
        </w:rPr>
        <w:tab/>
        <w:t>употреблять</w:t>
      </w:r>
      <w:r w:rsidRPr="00EE436D">
        <w:rPr>
          <w:rFonts w:ascii="Times New Roman" w:hAnsi="Times New Roman"/>
          <w:sz w:val="24"/>
          <w:szCs w:val="24"/>
        </w:rPr>
        <w:tab/>
        <w:t>в</w:t>
      </w:r>
      <w:r>
        <w:rPr>
          <w:rFonts w:ascii="Times New Roman" w:hAnsi="Times New Roman"/>
          <w:sz w:val="24"/>
          <w:szCs w:val="24"/>
        </w:rPr>
        <w:t xml:space="preserve"> </w:t>
      </w:r>
      <w:r w:rsidRPr="00EE436D">
        <w:rPr>
          <w:rFonts w:ascii="Times New Roman" w:hAnsi="Times New Roman"/>
          <w:sz w:val="24"/>
          <w:szCs w:val="24"/>
        </w:rPr>
        <w:t>речи</w:t>
      </w:r>
      <w:r w:rsidRPr="00EE436D">
        <w:rPr>
          <w:rFonts w:ascii="Times New Roman" w:hAnsi="Times New Roman"/>
          <w:sz w:val="24"/>
          <w:szCs w:val="24"/>
        </w:rPr>
        <w:tab/>
        <w:t>имена</w:t>
      </w:r>
      <w:r w:rsidRPr="00EE436D">
        <w:rPr>
          <w:rFonts w:ascii="Times New Roman" w:hAnsi="Times New Roman"/>
          <w:sz w:val="24"/>
          <w:szCs w:val="24"/>
        </w:rPr>
        <w:tab/>
        <w:t>существительные</w:t>
      </w:r>
      <w:r w:rsidRPr="00EE436D">
        <w:rPr>
          <w:rFonts w:ascii="Times New Roman" w:hAnsi="Times New Roman"/>
          <w:sz w:val="24"/>
          <w:szCs w:val="24"/>
        </w:rPr>
        <w:tab/>
        <w:t>в</w:t>
      </w:r>
      <w:r w:rsidRPr="00EE436D">
        <w:rPr>
          <w:rFonts w:ascii="Times New Roman" w:hAnsi="Times New Roman"/>
          <w:sz w:val="24"/>
          <w:szCs w:val="24"/>
        </w:rPr>
        <w:tab/>
        <w:t>единственном</w:t>
      </w:r>
      <w:r w:rsidRPr="00EE436D">
        <w:rPr>
          <w:rFonts w:ascii="Times New Roman" w:hAnsi="Times New Roman"/>
          <w:sz w:val="24"/>
          <w:szCs w:val="24"/>
        </w:rPr>
        <w:tab/>
        <w:t>числе</w:t>
      </w:r>
      <w:r w:rsidRPr="00EE436D">
        <w:rPr>
          <w:rFonts w:ascii="Times New Roman" w:hAnsi="Times New Roman"/>
          <w:sz w:val="24"/>
          <w:szCs w:val="24"/>
        </w:rPr>
        <w:tab/>
        <w:t>и</w:t>
      </w:r>
      <w:r w:rsidRPr="00EE436D">
        <w:rPr>
          <w:rFonts w:ascii="Times New Roman" w:hAnsi="Times New Roman"/>
          <w:sz w:val="24"/>
          <w:szCs w:val="24"/>
        </w:rPr>
        <w:tab/>
        <w:t>во множественном числе, образованные по правилу, и исключения;</w:t>
      </w:r>
    </w:p>
    <w:p w:rsidR="00EE436D" w:rsidRPr="00EE436D" w:rsidRDefault="00EE436D" w:rsidP="00EE436D">
      <w:pPr>
        <w:spacing w:after="0" w:line="240" w:lineRule="auto"/>
        <w:ind w:firstLine="567"/>
        <w:rPr>
          <w:rFonts w:ascii="Times New Roman" w:hAnsi="Times New Roman"/>
          <w:sz w:val="24"/>
          <w:szCs w:val="24"/>
        </w:rPr>
      </w:pPr>
      <w:r w:rsidRPr="00EE436D">
        <w:rPr>
          <w:rFonts w:ascii="Times New Roman" w:hAnsi="Times New Roman"/>
          <w:sz w:val="24"/>
          <w:szCs w:val="24"/>
        </w:rPr>
        <w:t>–</w:t>
      </w:r>
      <w:r w:rsidRPr="00EE436D">
        <w:rPr>
          <w:rFonts w:ascii="Times New Roman" w:hAnsi="Times New Roman"/>
          <w:sz w:val="24"/>
          <w:szCs w:val="24"/>
        </w:rPr>
        <w:tab/>
        <w:t>употреблять в речи определенный/неопределенный/нулевой артикль;</w:t>
      </w:r>
    </w:p>
    <w:p w:rsidR="00EE436D" w:rsidRPr="00EE436D" w:rsidRDefault="00EE436D" w:rsidP="00EE436D">
      <w:pPr>
        <w:spacing w:after="0" w:line="240" w:lineRule="auto"/>
        <w:ind w:firstLine="567"/>
        <w:rPr>
          <w:rFonts w:ascii="Times New Roman" w:hAnsi="Times New Roman"/>
          <w:sz w:val="24"/>
          <w:szCs w:val="24"/>
        </w:rPr>
      </w:pPr>
      <w:r w:rsidRPr="00EE436D">
        <w:rPr>
          <w:rFonts w:ascii="Times New Roman" w:hAnsi="Times New Roman"/>
          <w:sz w:val="24"/>
          <w:szCs w:val="24"/>
        </w:rPr>
        <w:t>–</w:t>
      </w:r>
      <w:r w:rsidRPr="00EE436D">
        <w:rPr>
          <w:rFonts w:ascii="Times New Roman" w:hAnsi="Times New Roman"/>
          <w:sz w:val="24"/>
          <w:szCs w:val="24"/>
        </w:rPr>
        <w:tab/>
        <w:t>употреблять в речи личные, притяжательные, указательные, неопределенные, относительные, вопросительные местоимения;</w:t>
      </w:r>
    </w:p>
    <w:p w:rsidR="00EE436D" w:rsidRPr="00EE436D" w:rsidRDefault="00EE436D" w:rsidP="00EE436D">
      <w:pPr>
        <w:spacing w:after="0" w:line="240" w:lineRule="auto"/>
        <w:ind w:firstLine="567"/>
        <w:rPr>
          <w:rFonts w:ascii="Times New Roman" w:hAnsi="Times New Roman"/>
          <w:sz w:val="24"/>
          <w:szCs w:val="24"/>
        </w:rPr>
      </w:pPr>
      <w:r w:rsidRPr="00EE436D">
        <w:rPr>
          <w:rFonts w:ascii="Times New Roman" w:hAnsi="Times New Roman"/>
          <w:sz w:val="24"/>
          <w:szCs w:val="24"/>
        </w:rPr>
        <w:t>–</w:t>
      </w:r>
      <w:r w:rsidRPr="00EE436D">
        <w:rPr>
          <w:rFonts w:ascii="Times New Roman" w:hAnsi="Times New Roman"/>
          <w:sz w:val="24"/>
          <w:szCs w:val="24"/>
        </w:rPr>
        <w:tab/>
        <w:t>употреблять в речи имена прилагательные в положительной, сравнительной и превосходной степенях, образованные по правилу, и исключения;</w:t>
      </w:r>
    </w:p>
    <w:p w:rsidR="00EE436D" w:rsidRPr="00EE436D" w:rsidRDefault="00EE436D" w:rsidP="00EE436D">
      <w:pPr>
        <w:spacing w:after="0" w:line="240" w:lineRule="auto"/>
        <w:ind w:firstLine="567"/>
        <w:rPr>
          <w:rFonts w:ascii="Times New Roman" w:hAnsi="Times New Roman"/>
          <w:sz w:val="24"/>
          <w:szCs w:val="24"/>
        </w:rPr>
      </w:pPr>
      <w:r w:rsidRPr="00EE436D">
        <w:rPr>
          <w:rFonts w:ascii="Times New Roman" w:hAnsi="Times New Roman"/>
          <w:sz w:val="24"/>
          <w:szCs w:val="24"/>
        </w:rPr>
        <w:lastRenderedPageBreak/>
        <w:t>–</w:t>
      </w:r>
      <w:r w:rsidRPr="00EE436D">
        <w:rPr>
          <w:rFonts w:ascii="Times New Roman" w:hAnsi="Times New Roman"/>
          <w:sz w:val="24"/>
          <w:szCs w:val="24"/>
        </w:rPr>
        <w:tab/>
        <w:t>употреблять в речи наречия в положительной, сравнительной и превосходной степенях, а также наречия, выражающие количество (many / much, few / a few, little / a little) и наречия, выражающие время;</w:t>
      </w:r>
    </w:p>
    <w:p w:rsidR="00EE436D" w:rsidRPr="00EE436D" w:rsidRDefault="00EE436D" w:rsidP="00EE436D">
      <w:pPr>
        <w:spacing w:after="0" w:line="240" w:lineRule="auto"/>
        <w:ind w:firstLine="567"/>
        <w:rPr>
          <w:rFonts w:ascii="Times New Roman" w:hAnsi="Times New Roman"/>
          <w:sz w:val="24"/>
          <w:szCs w:val="24"/>
        </w:rPr>
      </w:pPr>
      <w:r w:rsidRPr="00EE436D">
        <w:rPr>
          <w:rFonts w:ascii="Times New Roman" w:hAnsi="Times New Roman"/>
          <w:sz w:val="24"/>
          <w:szCs w:val="24"/>
        </w:rPr>
        <w:t>–</w:t>
      </w:r>
      <w:r w:rsidRPr="00EE436D">
        <w:rPr>
          <w:rFonts w:ascii="Times New Roman" w:hAnsi="Times New Roman"/>
          <w:sz w:val="24"/>
          <w:szCs w:val="24"/>
        </w:rPr>
        <w:tab/>
        <w:t>употреблять предлоги, выражающие направление движения, время и место действия.</w:t>
      </w:r>
    </w:p>
    <w:p w:rsidR="00EE436D" w:rsidRPr="00EE436D" w:rsidRDefault="00EE436D" w:rsidP="00EE436D">
      <w:pPr>
        <w:spacing w:after="0" w:line="240" w:lineRule="auto"/>
        <w:ind w:firstLine="567"/>
        <w:rPr>
          <w:rFonts w:ascii="Times New Roman" w:hAnsi="Times New Roman"/>
          <w:sz w:val="24"/>
          <w:szCs w:val="24"/>
        </w:rPr>
      </w:pPr>
    </w:p>
    <w:p w:rsidR="00EE436D" w:rsidRPr="00EE436D" w:rsidRDefault="00EE436D" w:rsidP="00EE436D">
      <w:pPr>
        <w:spacing w:after="0" w:line="240" w:lineRule="auto"/>
        <w:ind w:firstLine="567"/>
        <w:rPr>
          <w:rFonts w:ascii="Times New Roman" w:hAnsi="Times New Roman"/>
          <w:b/>
          <w:i/>
          <w:sz w:val="24"/>
          <w:szCs w:val="24"/>
        </w:rPr>
      </w:pPr>
      <w:r w:rsidRPr="00EE436D">
        <w:rPr>
          <w:rFonts w:ascii="Times New Roman" w:hAnsi="Times New Roman"/>
          <w:b/>
          <w:i/>
          <w:sz w:val="24"/>
          <w:szCs w:val="24"/>
        </w:rPr>
        <w:t>Выпускник на базовом уровне получит возможность научиться:</w:t>
      </w:r>
    </w:p>
    <w:p w:rsidR="00EE436D" w:rsidRDefault="00EE436D" w:rsidP="00EE436D">
      <w:pPr>
        <w:spacing w:after="0" w:line="240" w:lineRule="auto"/>
        <w:ind w:firstLine="567"/>
        <w:rPr>
          <w:rFonts w:ascii="Times New Roman" w:hAnsi="Times New Roman"/>
          <w:sz w:val="24"/>
          <w:szCs w:val="24"/>
        </w:rPr>
      </w:pPr>
      <w:r w:rsidRPr="00EE436D">
        <w:rPr>
          <w:rFonts w:ascii="Times New Roman" w:hAnsi="Times New Roman"/>
          <w:sz w:val="24"/>
          <w:szCs w:val="24"/>
        </w:rPr>
        <w:t>Коммуникативные умения</w:t>
      </w:r>
      <w:r>
        <w:rPr>
          <w:rFonts w:ascii="Times New Roman" w:hAnsi="Times New Roman"/>
          <w:sz w:val="24"/>
          <w:szCs w:val="24"/>
        </w:rPr>
        <w:t>.</w:t>
      </w:r>
    </w:p>
    <w:p w:rsidR="00EE436D" w:rsidRPr="00EE436D" w:rsidRDefault="00EE436D" w:rsidP="00EE436D">
      <w:pPr>
        <w:spacing w:after="0" w:line="240" w:lineRule="auto"/>
        <w:ind w:firstLine="567"/>
        <w:rPr>
          <w:rFonts w:ascii="Times New Roman" w:hAnsi="Times New Roman"/>
          <w:sz w:val="24"/>
          <w:szCs w:val="24"/>
        </w:rPr>
      </w:pPr>
      <w:r w:rsidRPr="00EE436D">
        <w:rPr>
          <w:rFonts w:ascii="Times New Roman" w:hAnsi="Times New Roman"/>
          <w:sz w:val="24"/>
          <w:szCs w:val="24"/>
        </w:rPr>
        <w:t>Говорение, диалогическая речь</w:t>
      </w:r>
    </w:p>
    <w:p w:rsidR="00EE436D" w:rsidRPr="00EE436D" w:rsidRDefault="00EE436D" w:rsidP="00EE436D">
      <w:pPr>
        <w:spacing w:after="0" w:line="240" w:lineRule="auto"/>
        <w:ind w:firstLine="567"/>
        <w:rPr>
          <w:rFonts w:ascii="Times New Roman" w:hAnsi="Times New Roman"/>
          <w:sz w:val="24"/>
          <w:szCs w:val="24"/>
        </w:rPr>
      </w:pPr>
      <w:r w:rsidRPr="00EE436D">
        <w:rPr>
          <w:rFonts w:ascii="Times New Roman" w:hAnsi="Times New Roman"/>
          <w:sz w:val="24"/>
          <w:szCs w:val="24"/>
        </w:rPr>
        <w:t>–</w:t>
      </w:r>
      <w:r w:rsidRPr="00EE436D">
        <w:rPr>
          <w:rFonts w:ascii="Times New Roman" w:hAnsi="Times New Roman"/>
          <w:sz w:val="24"/>
          <w:szCs w:val="24"/>
        </w:rPr>
        <w:tab/>
        <w:t>Вести диалог/полилог в ситуациях официального общения в рамках изученной тематики; кратко комментировать точку зрения другого человека;</w:t>
      </w:r>
    </w:p>
    <w:p w:rsidR="00EE436D" w:rsidRPr="00EE436D" w:rsidRDefault="00EE436D" w:rsidP="00EE436D">
      <w:pPr>
        <w:spacing w:after="0" w:line="240" w:lineRule="auto"/>
        <w:ind w:firstLine="567"/>
        <w:rPr>
          <w:rFonts w:ascii="Times New Roman" w:hAnsi="Times New Roman"/>
          <w:sz w:val="24"/>
          <w:szCs w:val="24"/>
        </w:rPr>
      </w:pPr>
      <w:r w:rsidRPr="00EE436D">
        <w:rPr>
          <w:rFonts w:ascii="Times New Roman" w:hAnsi="Times New Roman"/>
          <w:sz w:val="24"/>
          <w:szCs w:val="24"/>
        </w:rPr>
        <w:t>–</w:t>
      </w:r>
      <w:r w:rsidRPr="00EE436D">
        <w:rPr>
          <w:rFonts w:ascii="Times New Roman" w:hAnsi="Times New Roman"/>
          <w:sz w:val="24"/>
          <w:szCs w:val="24"/>
        </w:rPr>
        <w:tab/>
        <w:t>проводить подготовленное интервью, проверяя и получая подтверждение какой- либо информации;</w:t>
      </w:r>
    </w:p>
    <w:p w:rsidR="00EE436D" w:rsidRPr="00EE436D" w:rsidRDefault="00EE436D" w:rsidP="00EE436D">
      <w:pPr>
        <w:spacing w:after="0" w:line="240" w:lineRule="auto"/>
        <w:ind w:firstLine="567"/>
        <w:rPr>
          <w:rFonts w:ascii="Times New Roman" w:hAnsi="Times New Roman"/>
          <w:sz w:val="24"/>
          <w:szCs w:val="24"/>
        </w:rPr>
      </w:pPr>
      <w:r w:rsidRPr="00EE436D">
        <w:rPr>
          <w:rFonts w:ascii="Times New Roman" w:hAnsi="Times New Roman"/>
          <w:sz w:val="24"/>
          <w:szCs w:val="24"/>
        </w:rPr>
        <w:t>–</w:t>
      </w:r>
      <w:r w:rsidRPr="00EE436D">
        <w:rPr>
          <w:rFonts w:ascii="Times New Roman" w:hAnsi="Times New Roman"/>
          <w:sz w:val="24"/>
          <w:szCs w:val="24"/>
        </w:rPr>
        <w:tab/>
        <w:t>обмениваться информацией, проверять и подтверждать собранную фактическую информацию.</w:t>
      </w:r>
    </w:p>
    <w:p w:rsidR="00EE436D" w:rsidRPr="00EE436D" w:rsidRDefault="00EE436D" w:rsidP="00EE436D">
      <w:pPr>
        <w:spacing w:after="0" w:line="240" w:lineRule="auto"/>
        <w:ind w:firstLine="567"/>
        <w:rPr>
          <w:rFonts w:ascii="Times New Roman" w:hAnsi="Times New Roman"/>
          <w:sz w:val="24"/>
          <w:szCs w:val="24"/>
        </w:rPr>
      </w:pPr>
      <w:r w:rsidRPr="00EE436D">
        <w:rPr>
          <w:rFonts w:ascii="Times New Roman" w:hAnsi="Times New Roman"/>
          <w:sz w:val="24"/>
          <w:szCs w:val="24"/>
        </w:rPr>
        <w:t>Говорение, монологическая речь</w:t>
      </w:r>
    </w:p>
    <w:p w:rsidR="00EE436D" w:rsidRPr="00EE436D" w:rsidRDefault="00EE436D" w:rsidP="00EE436D">
      <w:pPr>
        <w:spacing w:after="0" w:line="240" w:lineRule="auto"/>
        <w:ind w:firstLine="567"/>
        <w:rPr>
          <w:rFonts w:ascii="Times New Roman" w:hAnsi="Times New Roman"/>
          <w:sz w:val="24"/>
          <w:szCs w:val="24"/>
        </w:rPr>
      </w:pPr>
      <w:r w:rsidRPr="00EE436D">
        <w:rPr>
          <w:rFonts w:ascii="Times New Roman" w:hAnsi="Times New Roman"/>
          <w:sz w:val="24"/>
          <w:szCs w:val="24"/>
        </w:rPr>
        <w:t>–</w:t>
      </w:r>
      <w:r w:rsidRPr="00EE436D">
        <w:rPr>
          <w:rFonts w:ascii="Times New Roman" w:hAnsi="Times New Roman"/>
          <w:sz w:val="24"/>
          <w:szCs w:val="24"/>
        </w:rPr>
        <w:tab/>
        <w:t>Резюмировать прослушанный/прочитанный текст;</w:t>
      </w:r>
    </w:p>
    <w:p w:rsidR="00EE436D" w:rsidRPr="00EE436D" w:rsidRDefault="00EE436D" w:rsidP="00EE436D">
      <w:pPr>
        <w:spacing w:after="0" w:line="240" w:lineRule="auto"/>
        <w:ind w:firstLine="567"/>
        <w:rPr>
          <w:rFonts w:ascii="Times New Roman" w:hAnsi="Times New Roman"/>
          <w:sz w:val="24"/>
          <w:szCs w:val="24"/>
        </w:rPr>
      </w:pPr>
      <w:r w:rsidRPr="00EE436D">
        <w:rPr>
          <w:rFonts w:ascii="Times New Roman" w:hAnsi="Times New Roman"/>
          <w:sz w:val="24"/>
          <w:szCs w:val="24"/>
        </w:rPr>
        <w:t>–</w:t>
      </w:r>
      <w:r w:rsidRPr="00EE436D">
        <w:rPr>
          <w:rFonts w:ascii="Times New Roman" w:hAnsi="Times New Roman"/>
          <w:sz w:val="24"/>
          <w:szCs w:val="24"/>
        </w:rPr>
        <w:tab/>
        <w:t>обобщать информацию на основе прочитанного/прослушанного текста.</w:t>
      </w:r>
    </w:p>
    <w:p w:rsidR="00EE436D" w:rsidRPr="00EE436D" w:rsidRDefault="00EE436D" w:rsidP="00EE436D">
      <w:pPr>
        <w:spacing w:after="0" w:line="240" w:lineRule="auto"/>
        <w:ind w:firstLine="567"/>
        <w:rPr>
          <w:rFonts w:ascii="Times New Roman" w:hAnsi="Times New Roman"/>
          <w:sz w:val="24"/>
          <w:szCs w:val="24"/>
        </w:rPr>
      </w:pPr>
      <w:r w:rsidRPr="00EE436D">
        <w:rPr>
          <w:rFonts w:ascii="Times New Roman" w:hAnsi="Times New Roman"/>
          <w:sz w:val="24"/>
          <w:szCs w:val="24"/>
        </w:rPr>
        <w:t>Аудирование</w:t>
      </w:r>
    </w:p>
    <w:p w:rsidR="00EE436D" w:rsidRPr="00EE436D" w:rsidRDefault="00EE436D" w:rsidP="00EE436D">
      <w:pPr>
        <w:spacing w:after="0" w:line="240" w:lineRule="auto"/>
        <w:ind w:firstLine="567"/>
        <w:rPr>
          <w:rFonts w:ascii="Times New Roman" w:hAnsi="Times New Roman"/>
          <w:sz w:val="24"/>
          <w:szCs w:val="24"/>
        </w:rPr>
      </w:pPr>
      <w:r w:rsidRPr="00EE436D">
        <w:rPr>
          <w:rFonts w:ascii="Times New Roman" w:hAnsi="Times New Roman"/>
          <w:sz w:val="24"/>
          <w:szCs w:val="24"/>
        </w:rPr>
        <w:t>–</w:t>
      </w:r>
      <w:r w:rsidRPr="00EE436D">
        <w:rPr>
          <w:rFonts w:ascii="Times New Roman" w:hAnsi="Times New Roman"/>
          <w:sz w:val="24"/>
          <w:szCs w:val="24"/>
        </w:rPr>
        <w:tab/>
        <w:t>Полно и точно воспринимать информацию в распространенных коммуникативных ситуациях;</w:t>
      </w:r>
    </w:p>
    <w:p w:rsidR="00EE436D" w:rsidRPr="00EE436D" w:rsidRDefault="00EE436D" w:rsidP="00EE436D">
      <w:pPr>
        <w:spacing w:after="0" w:line="240" w:lineRule="auto"/>
        <w:ind w:firstLine="567"/>
        <w:rPr>
          <w:rFonts w:ascii="Times New Roman" w:hAnsi="Times New Roman"/>
          <w:sz w:val="24"/>
          <w:szCs w:val="24"/>
        </w:rPr>
      </w:pPr>
      <w:r w:rsidRPr="00EE436D">
        <w:rPr>
          <w:rFonts w:ascii="Times New Roman" w:hAnsi="Times New Roman"/>
          <w:sz w:val="24"/>
          <w:szCs w:val="24"/>
        </w:rPr>
        <w:t>–</w:t>
      </w:r>
      <w:r w:rsidRPr="00EE436D">
        <w:rPr>
          <w:rFonts w:ascii="Times New Roman" w:hAnsi="Times New Roman"/>
          <w:sz w:val="24"/>
          <w:szCs w:val="24"/>
        </w:rPr>
        <w:tab/>
        <w:t>обобщать прослушанную информацию и выявлять факты в соответствии с поставленной задачей/вопросом.</w:t>
      </w:r>
    </w:p>
    <w:p w:rsidR="00EE436D" w:rsidRPr="00EE436D" w:rsidRDefault="00EE436D" w:rsidP="00EE436D">
      <w:pPr>
        <w:spacing w:after="0" w:line="240" w:lineRule="auto"/>
        <w:ind w:firstLine="567"/>
        <w:rPr>
          <w:rFonts w:ascii="Times New Roman" w:hAnsi="Times New Roman"/>
          <w:sz w:val="24"/>
          <w:szCs w:val="24"/>
        </w:rPr>
      </w:pPr>
      <w:r w:rsidRPr="00EE436D">
        <w:rPr>
          <w:rFonts w:ascii="Times New Roman" w:hAnsi="Times New Roman"/>
          <w:sz w:val="24"/>
          <w:szCs w:val="24"/>
        </w:rPr>
        <w:t>Чтение</w:t>
      </w:r>
    </w:p>
    <w:p w:rsidR="00EE436D" w:rsidRPr="00EE436D" w:rsidRDefault="00EE436D" w:rsidP="00EE436D">
      <w:pPr>
        <w:spacing w:after="0" w:line="240" w:lineRule="auto"/>
        <w:ind w:firstLine="567"/>
        <w:rPr>
          <w:rFonts w:ascii="Times New Roman" w:hAnsi="Times New Roman"/>
          <w:sz w:val="24"/>
          <w:szCs w:val="24"/>
        </w:rPr>
      </w:pPr>
      <w:r w:rsidRPr="00EE436D">
        <w:rPr>
          <w:rFonts w:ascii="Times New Roman" w:hAnsi="Times New Roman"/>
          <w:sz w:val="24"/>
          <w:szCs w:val="24"/>
        </w:rPr>
        <w:t>–</w:t>
      </w:r>
      <w:r w:rsidRPr="00EE436D">
        <w:rPr>
          <w:rFonts w:ascii="Times New Roman" w:hAnsi="Times New Roman"/>
          <w:sz w:val="24"/>
          <w:szCs w:val="24"/>
        </w:rPr>
        <w:tab/>
        <w:t>Читать и понимать несложные аутентичные тексты различных стилей и жанров и отвечать на ряд уточняющих вопросов.</w:t>
      </w:r>
    </w:p>
    <w:p w:rsidR="00EE436D" w:rsidRPr="00EE436D" w:rsidRDefault="00EE436D" w:rsidP="00EE436D">
      <w:pPr>
        <w:spacing w:after="0" w:line="240" w:lineRule="auto"/>
        <w:ind w:firstLine="567"/>
        <w:rPr>
          <w:rFonts w:ascii="Times New Roman" w:hAnsi="Times New Roman"/>
          <w:sz w:val="24"/>
          <w:szCs w:val="24"/>
        </w:rPr>
      </w:pPr>
      <w:r w:rsidRPr="00EE436D">
        <w:rPr>
          <w:rFonts w:ascii="Times New Roman" w:hAnsi="Times New Roman"/>
          <w:sz w:val="24"/>
          <w:szCs w:val="24"/>
        </w:rPr>
        <w:t xml:space="preserve"> </w:t>
      </w:r>
    </w:p>
    <w:p w:rsidR="00EE436D" w:rsidRPr="00EE436D" w:rsidRDefault="00EE436D" w:rsidP="00EE436D">
      <w:pPr>
        <w:spacing w:after="0" w:line="240" w:lineRule="auto"/>
        <w:ind w:firstLine="567"/>
        <w:rPr>
          <w:rFonts w:ascii="Times New Roman" w:hAnsi="Times New Roman"/>
          <w:sz w:val="24"/>
          <w:szCs w:val="24"/>
        </w:rPr>
      </w:pPr>
      <w:r w:rsidRPr="00EE436D">
        <w:rPr>
          <w:rFonts w:ascii="Times New Roman" w:hAnsi="Times New Roman"/>
          <w:sz w:val="24"/>
          <w:szCs w:val="24"/>
        </w:rPr>
        <w:t>Письмо</w:t>
      </w:r>
    </w:p>
    <w:p w:rsidR="00EE436D" w:rsidRPr="00EE436D" w:rsidRDefault="00EE436D" w:rsidP="00EE436D">
      <w:pPr>
        <w:spacing w:after="0" w:line="240" w:lineRule="auto"/>
        <w:ind w:firstLine="567"/>
        <w:rPr>
          <w:rFonts w:ascii="Times New Roman" w:hAnsi="Times New Roman"/>
          <w:sz w:val="24"/>
          <w:szCs w:val="24"/>
        </w:rPr>
      </w:pPr>
      <w:r w:rsidRPr="00EE436D">
        <w:rPr>
          <w:rFonts w:ascii="Times New Roman" w:hAnsi="Times New Roman"/>
          <w:sz w:val="24"/>
          <w:szCs w:val="24"/>
        </w:rPr>
        <w:t>–</w:t>
      </w:r>
      <w:r w:rsidRPr="00EE436D">
        <w:rPr>
          <w:rFonts w:ascii="Times New Roman" w:hAnsi="Times New Roman"/>
          <w:sz w:val="24"/>
          <w:szCs w:val="24"/>
        </w:rPr>
        <w:tab/>
        <w:t>Писать краткий отзыв на фильм, книгу или пьесу.</w:t>
      </w:r>
    </w:p>
    <w:p w:rsidR="00EE436D" w:rsidRPr="00EE436D" w:rsidRDefault="00EE436D" w:rsidP="00EE436D">
      <w:pPr>
        <w:spacing w:after="0" w:line="240" w:lineRule="auto"/>
        <w:ind w:firstLine="567"/>
        <w:rPr>
          <w:rFonts w:ascii="Times New Roman" w:hAnsi="Times New Roman"/>
          <w:sz w:val="24"/>
          <w:szCs w:val="24"/>
        </w:rPr>
      </w:pPr>
    </w:p>
    <w:p w:rsidR="00EE436D" w:rsidRPr="00EE436D" w:rsidRDefault="00EE436D" w:rsidP="00EE436D">
      <w:pPr>
        <w:spacing w:after="0" w:line="240" w:lineRule="auto"/>
        <w:ind w:firstLine="567"/>
        <w:rPr>
          <w:rFonts w:ascii="Times New Roman" w:hAnsi="Times New Roman"/>
          <w:sz w:val="24"/>
          <w:szCs w:val="24"/>
        </w:rPr>
      </w:pPr>
      <w:r w:rsidRPr="00EE436D">
        <w:rPr>
          <w:rFonts w:ascii="Times New Roman" w:hAnsi="Times New Roman"/>
          <w:sz w:val="24"/>
          <w:szCs w:val="24"/>
        </w:rPr>
        <w:t>Языковые навыки</w:t>
      </w:r>
      <w:r>
        <w:rPr>
          <w:rFonts w:ascii="Times New Roman" w:hAnsi="Times New Roman"/>
          <w:sz w:val="24"/>
          <w:szCs w:val="24"/>
        </w:rPr>
        <w:t>.</w:t>
      </w:r>
      <w:r w:rsidRPr="00EE436D">
        <w:rPr>
          <w:rFonts w:ascii="Times New Roman" w:hAnsi="Times New Roman"/>
          <w:sz w:val="24"/>
          <w:szCs w:val="24"/>
        </w:rPr>
        <w:t xml:space="preserve"> Фонетическая сторона речи</w:t>
      </w:r>
    </w:p>
    <w:p w:rsidR="00EE436D" w:rsidRPr="00EE436D" w:rsidRDefault="00EE436D" w:rsidP="00EE436D">
      <w:pPr>
        <w:spacing w:after="0" w:line="240" w:lineRule="auto"/>
        <w:ind w:firstLine="567"/>
        <w:rPr>
          <w:rFonts w:ascii="Times New Roman" w:hAnsi="Times New Roman"/>
          <w:sz w:val="24"/>
          <w:szCs w:val="24"/>
        </w:rPr>
      </w:pPr>
      <w:r w:rsidRPr="00EE436D">
        <w:rPr>
          <w:rFonts w:ascii="Times New Roman" w:hAnsi="Times New Roman"/>
          <w:sz w:val="24"/>
          <w:szCs w:val="24"/>
        </w:rPr>
        <w:t>–</w:t>
      </w:r>
      <w:r w:rsidRPr="00EE436D">
        <w:rPr>
          <w:rFonts w:ascii="Times New Roman" w:hAnsi="Times New Roman"/>
          <w:sz w:val="24"/>
          <w:szCs w:val="24"/>
        </w:rPr>
        <w:tab/>
        <w:t>Произносить звуки английского языка четко, естественным произношением, не допуская ярко выраженного акцента.</w:t>
      </w:r>
    </w:p>
    <w:p w:rsidR="00EE436D" w:rsidRPr="00EE436D" w:rsidRDefault="00EE436D" w:rsidP="00EE436D">
      <w:pPr>
        <w:spacing w:after="0" w:line="240" w:lineRule="auto"/>
        <w:ind w:firstLine="567"/>
        <w:rPr>
          <w:rFonts w:ascii="Times New Roman" w:hAnsi="Times New Roman"/>
          <w:sz w:val="24"/>
          <w:szCs w:val="24"/>
        </w:rPr>
      </w:pPr>
      <w:r w:rsidRPr="00EE436D">
        <w:rPr>
          <w:rFonts w:ascii="Times New Roman" w:hAnsi="Times New Roman"/>
          <w:sz w:val="24"/>
          <w:szCs w:val="24"/>
        </w:rPr>
        <w:t>Орфография и пунктуация</w:t>
      </w:r>
    </w:p>
    <w:p w:rsidR="00EE436D" w:rsidRPr="00EE436D" w:rsidRDefault="00EE436D" w:rsidP="00EE436D">
      <w:pPr>
        <w:spacing w:after="0" w:line="240" w:lineRule="auto"/>
        <w:ind w:firstLine="567"/>
        <w:rPr>
          <w:rFonts w:ascii="Times New Roman" w:hAnsi="Times New Roman"/>
          <w:sz w:val="24"/>
          <w:szCs w:val="24"/>
        </w:rPr>
      </w:pPr>
      <w:r w:rsidRPr="00EE436D">
        <w:rPr>
          <w:rFonts w:ascii="Times New Roman" w:hAnsi="Times New Roman"/>
          <w:sz w:val="24"/>
          <w:szCs w:val="24"/>
        </w:rPr>
        <w:t>–</w:t>
      </w:r>
      <w:r w:rsidRPr="00EE436D">
        <w:rPr>
          <w:rFonts w:ascii="Times New Roman" w:hAnsi="Times New Roman"/>
          <w:sz w:val="24"/>
          <w:szCs w:val="24"/>
        </w:rPr>
        <w:tab/>
        <w:t>Владеть орфографическими навыками;</w:t>
      </w:r>
    </w:p>
    <w:p w:rsidR="00EE436D" w:rsidRPr="00EE436D" w:rsidRDefault="00EE436D" w:rsidP="00EE436D">
      <w:pPr>
        <w:spacing w:after="0" w:line="240" w:lineRule="auto"/>
        <w:ind w:firstLine="567"/>
        <w:rPr>
          <w:rFonts w:ascii="Times New Roman" w:hAnsi="Times New Roman"/>
          <w:sz w:val="24"/>
          <w:szCs w:val="24"/>
        </w:rPr>
      </w:pPr>
      <w:r w:rsidRPr="00EE436D">
        <w:rPr>
          <w:rFonts w:ascii="Times New Roman" w:hAnsi="Times New Roman"/>
          <w:sz w:val="24"/>
          <w:szCs w:val="24"/>
        </w:rPr>
        <w:t>–</w:t>
      </w:r>
      <w:r w:rsidRPr="00EE436D">
        <w:rPr>
          <w:rFonts w:ascii="Times New Roman" w:hAnsi="Times New Roman"/>
          <w:sz w:val="24"/>
          <w:szCs w:val="24"/>
        </w:rPr>
        <w:tab/>
        <w:t>расставлять в тексте знаки препинания в соответствии с нормами пунктуации.</w:t>
      </w:r>
    </w:p>
    <w:p w:rsidR="00EE436D" w:rsidRPr="00EE436D" w:rsidRDefault="00EE436D" w:rsidP="00EE436D">
      <w:pPr>
        <w:spacing w:after="0" w:line="240" w:lineRule="auto"/>
        <w:ind w:firstLine="567"/>
        <w:rPr>
          <w:rFonts w:ascii="Times New Roman" w:hAnsi="Times New Roman"/>
          <w:sz w:val="24"/>
          <w:szCs w:val="24"/>
        </w:rPr>
      </w:pPr>
      <w:r w:rsidRPr="00EE436D">
        <w:rPr>
          <w:rFonts w:ascii="Times New Roman" w:hAnsi="Times New Roman"/>
          <w:sz w:val="24"/>
          <w:szCs w:val="24"/>
        </w:rPr>
        <w:t>Лексическая сторона речи</w:t>
      </w:r>
    </w:p>
    <w:p w:rsidR="00EE436D" w:rsidRPr="00EE436D" w:rsidRDefault="00EE436D" w:rsidP="00EE436D">
      <w:pPr>
        <w:spacing w:after="0" w:line="240" w:lineRule="auto"/>
        <w:ind w:firstLine="567"/>
        <w:rPr>
          <w:rFonts w:ascii="Times New Roman" w:hAnsi="Times New Roman"/>
          <w:sz w:val="24"/>
          <w:szCs w:val="24"/>
        </w:rPr>
      </w:pPr>
      <w:r w:rsidRPr="00EE436D">
        <w:rPr>
          <w:rFonts w:ascii="Times New Roman" w:hAnsi="Times New Roman"/>
          <w:sz w:val="24"/>
          <w:szCs w:val="24"/>
        </w:rPr>
        <w:t>–</w:t>
      </w:r>
      <w:r w:rsidRPr="00EE436D">
        <w:rPr>
          <w:rFonts w:ascii="Times New Roman" w:hAnsi="Times New Roman"/>
          <w:sz w:val="24"/>
          <w:szCs w:val="24"/>
        </w:rPr>
        <w:tab/>
        <w:t>Использовать фразовые глаголы по широкому спектру тем, уместно употребляя их в соответствии со стилем речи;</w:t>
      </w:r>
    </w:p>
    <w:p w:rsidR="00EE436D" w:rsidRPr="00EE436D" w:rsidRDefault="00EE436D" w:rsidP="00EE436D">
      <w:pPr>
        <w:spacing w:after="0" w:line="240" w:lineRule="auto"/>
        <w:ind w:firstLine="567"/>
        <w:rPr>
          <w:rFonts w:ascii="Times New Roman" w:hAnsi="Times New Roman"/>
          <w:sz w:val="24"/>
          <w:szCs w:val="24"/>
        </w:rPr>
      </w:pPr>
      <w:r w:rsidRPr="00EE436D">
        <w:rPr>
          <w:rFonts w:ascii="Times New Roman" w:hAnsi="Times New Roman"/>
          <w:sz w:val="24"/>
          <w:szCs w:val="24"/>
        </w:rPr>
        <w:t>–</w:t>
      </w:r>
      <w:r w:rsidRPr="00EE436D">
        <w:rPr>
          <w:rFonts w:ascii="Times New Roman" w:hAnsi="Times New Roman"/>
          <w:sz w:val="24"/>
          <w:szCs w:val="24"/>
        </w:rPr>
        <w:tab/>
        <w:t>узнавать и использовать в речи устойчивые выражения и фразы (collocations).</w:t>
      </w:r>
    </w:p>
    <w:p w:rsidR="00EE436D" w:rsidRPr="00EE436D" w:rsidRDefault="00EE436D" w:rsidP="00EE436D">
      <w:pPr>
        <w:spacing w:after="0" w:line="240" w:lineRule="auto"/>
        <w:ind w:firstLine="567"/>
        <w:rPr>
          <w:rFonts w:ascii="Times New Roman" w:hAnsi="Times New Roman"/>
          <w:sz w:val="24"/>
          <w:szCs w:val="24"/>
        </w:rPr>
      </w:pPr>
      <w:r w:rsidRPr="00EE436D">
        <w:rPr>
          <w:rFonts w:ascii="Times New Roman" w:hAnsi="Times New Roman"/>
          <w:sz w:val="24"/>
          <w:szCs w:val="24"/>
        </w:rPr>
        <w:t>Грамматическая сторона речи</w:t>
      </w:r>
    </w:p>
    <w:p w:rsidR="00EE436D" w:rsidRPr="00EE436D" w:rsidRDefault="00EE436D" w:rsidP="00EE436D">
      <w:pPr>
        <w:spacing w:after="0" w:line="240" w:lineRule="auto"/>
        <w:ind w:firstLine="567"/>
        <w:rPr>
          <w:rFonts w:ascii="Times New Roman" w:hAnsi="Times New Roman"/>
          <w:sz w:val="24"/>
          <w:szCs w:val="24"/>
        </w:rPr>
      </w:pPr>
      <w:r w:rsidRPr="00EE436D">
        <w:rPr>
          <w:rFonts w:ascii="Times New Roman" w:hAnsi="Times New Roman"/>
          <w:sz w:val="24"/>
          <w:szCs w:val="24"/>
        </w:rPr>
        <w:t>–</w:t>
      </w:r>
      <w:r w:rsidRPr="00EE436D">
        <w:rPr>
          <w:rFonts w:ascii="Times New Roman" w:hAnsi="Times New Roman"/>
          <w:sz w:val="24"/>
          <w:szCs w:val="24"/>
        </w:rPr>
        <w:tab/>
        <w:t>Использовать в речи модальные глаголы для выражения возможности или вероятности в прошедшем времени (could + have done; might + have done);</w:t>
      </w:r>
    </w:p>
    <w:p w:rsidR="00EE436D" w:rsidRPr="00EE436D" w:rsidRDefault="00EE436D" w:rsidP="00EE436D">
      <w:pPr>
        <w:spacing w:after="0" w:line="240" w:lineRule="auto"/>
        <w:ind w:firstLine="567"/>
        <w:rPr>
          <w:rFonts w:ascii="Times New Roman" w:hAnsi="Times New Roman"/>
          <w:sz w:val="24"/>
          <w:szCs w:val="24"/>
        </w:rPr>
      </w:pPr>
      <w:r w:rsidRPr="00EE436D">
        <w:rPr>
          <w:rFonts w:ascii="Times New Roman" w:hAnsi="Times New Roman"/>
          <w:sz w:val="24"/>
          <w:szCs w:val="24"/>
        </w:rPr>
        <w:t>–</w:t>
      </w:r>
      <w:r w:rsidRPr="00EE436D">
        <w:rPr>
          <w:rFonts w:ascii="Times New Roman" w:hAnsi="Times New Roman"/>
          <w:sz w:val="24"/>
          <w:szCs w:val="24"/>
        </w:rPr>
        <w:tab/>
        <w:t>употреблять в речи структуру have/get + something + Participle II (causative form) как эквивалент страдательного залога;</w:t>
      </w:r>
    </w:p>
    <w:p w:rsidR="00EE436D" w:rsidRPr="00EE436D" w:rsidRDefault="00EE436D" w:rsidP="00EE436D">
      <w:pPr>
        <w:spacing w:after="0" w:line="240" w:lineRule="auto"/>
        <w:ind w:firstLine="567"/>
        <w:rPr>
          <w:rFonts w:ascii="Times New Roman" w:hAnsi="Times New Roman"/>
          <w:sz w:val="24"/>
          <w:szCs w:val="24"/>
        </w:rPr>
      </w:pPr>
      <w:r w:rsidRPr="00EE436D">
        <w:rPr>
          <w:rFonts w:ascii="Times New Roman" w:hAnsi="Times New Roman"/>
          <w:sz w:val="24"/>
          <w:szCs w:val="24"/>
        </w:rPr>
        <w:t>–</w:t>
      </w:r>
      <w:r w:rsidRPr="00EE436D">
        <w:rPr>
          <w:rFonts w:ascii="Times New Roman" w:hAnsi="Times New Roman"/>
          <w:sz w:val="24"/>
          <w:szCs w:val="24"/>
        </w:rPr>
        <w:tab/>
        <w:t>употреблять в речи эмфатические конструкции типа It’s him who… It’s time you  did smth;</w:t>
      </w:r>
    </w:p>
    <w:p w:rsidR="00EE436D" w:rsidRPr="00EE436D" w:rsidRDefault="00EE436D" w:rsidP="00EE436D">
      <w:pPr>
        <w:spacing w:after="0" w:line="240" w:lineRule="auto"/>
        <w:ind w:firstLine="567"/>
        <w:rPr>
          <w:rFonts w:ascii="Times New Roman" w:hAnsi="Times New Roman"/>
          <w:sz w:val="24"/>
          <w:szCs w:val="24"/>
        </w:rPr>
      </w:pPr>
      <w:r w:rsidRPr="00EE436D">
        <w:rPr>
          <w:rFonts w:ascii="Times New Roman" w:hAnsi="Times New Roman"/>
          <w:sz w:val="24"/>
          <w:szCs w:val="24"/>
        </w:rPr>
        <w:t>–</w:t>
      </w:r>
      <w:r w:rsidRPr="00EE436D">
        <w:rPr>
          <w:rFonts w:ascii="Times New Roman" w:hAnsi="Times New Roman"/>
          <w:sz w:val="24"/>
          <w:szCs w:val="24"/>
        </w:rPr>
        <w:tab/>
        <w:t>употреблять в речи все формы страдательного залога;</w:t>
      </w:r>
    </w:p>
    <w:p w:rsidR="00EE436D" w:rsidRPr="00EE436D" w:rsidRDefault="00EE436D" w:rsidP="00EE436D">
      <w:pPr>
        <w:spacing w:after="0" w:line="240" w:lineRule="auto"/>
        <w:ind w:firstLine="567"/>
        <w:rPr>
          <w:rFonts w:ascii="Times New Roman" w:hAnsi="Times New Roman"/>
          <w:sz w:val="24"/>
          <w:szCs w:val="24"/>
          <w:lang w:val="en-US"/>
        </w:rPr>
      </w:pPr>
      <w:r w:rsidRPr="00EE436D">
        <w:rPr>
          <w:rFonts w:ascii="Times New Roman" w:hAnsi="Times New Roman"/>
          <w:sz w:val="24"/>
          <w:szCs w:val="24"/>
          <w:lang w:val="en-US"/>
        </w:rPr>
        <w:t>–</w:t>
      </w:r>
      <w:r w:rsidRPr="00EE436D">
        <w:rPr>
          <w:rFonts w:ascii="Times New Roman" w:hAnsi="Times New Roman"/>
          <w:sz w:val="24"/>
          <w:szCs w:val="24"/>
          <w:lang w:val="en-US"/>
        </w:rPr>
        <w:tab/>
      </w:r>
      <w:r w:rsidRPr="00EE436D">
        <w:rPr>
          <w:rFonts w:ascii="Times New Roman" w:hAnsi="Times New Roman"/>
          <w:sz w:val="24"/>
          <w:szCs w:val="24"/>
        </w:rPr>
        <w:t>употреблять</w:t>
      </w:r>
      <w:r w:rsidRPr="00EE436D">
        <w:rPr>
          <w:rFonts w:ascii="Times New Roman" w:hAnsi="Times New Roman"/>
          <w:sz w:val="24"/>
          <w:szCs w:val="24"/>
          <w:lang w:val="en-US"/>
        </w:rPr>
        <w:t xml:space="preserve"> </w:t>
      </w:r>
      <w:r w:rsidRPr="00EE436D">
        <w:rPr>
          <w:rFonts w:ascii="Times New Roman" w:hAnsi="Times New Roman"/>
          <w:sz w:val="24"/>
          <w:szCs w:val="24"/>
        </w:rPr>
        <w:t>в</w:t>
      </w:r>
      <w:r w:rsidRPr="00EE436D">
        <w:rPr>
          <w:rFonts w:ascii="Times New Roman" w:hAnsi="Times New Roman"/>
          <w:sz w:val="24"/>
          <w:szCs w:val="24"/>
          <w:lang w:val="en-US"/>
        </w:rPr>
        <w:t xml:space="preserve"> </w:t>
      </w:r>
      <w:r w:rsidRPr="00EE436D">
        <w:rPr>
          <w:rFonts w:ascii="Times New Roman" w:hAnsi="Times New Roman"/>
          <w:sz w:val="24"/>
          <w:szCs w:val="24"/>
        </w:rPr>
        <w:t>речи</w:t>
      </w:r>
      <w:r w:rsidRPr="00EE436D">
        <w:rPr>
          <w:rFonts w:ascii="Times New Roman" w:hAnsi="Times New Roman"/>
          <w:sz w:val="24"/>
          <w:szCs w:val="24"/>
          <w:lang w:val="en-US"/>
        </w:rPr>
        <w:t xml:space="preserve"> </w:t>
      </w:r>
      <w:r w:rsidRPr="00EE436D">
        <w:rPr>
          <w:rFonts w:ascii="Times New Roman" w:hAnsi="Times New Roman"/>
          <w:sz w:val="24"/>
          <w:szCs w:val="24"/>
        </w:rPr>
        <w:t>времена</w:t>
      </w:r>
      <w:r w:rsidRPr="00EE436D">
        <w:rPr>
          <w:rFonts w:ascii="Times New Roman" w:hAnsi="Times New Roman"/>
          <w:sz w:val="24"/>
          <w:szCs w:val="24"/>
          <w:lang w:val="en-US"/>
        </w:rPr>
        <w:t xml:space="preserve"> Past Perfect </w:t>
      </w:r>
      <w:r w:rsidRPr="00EE436D">
        <w:rPr>
          <w:rFonts w:ascii="Times New Roman" w:hAnsi="Times New Roman"/>
          <w:sz w:val="24"/>
          <w:szCs w:val="24"/>
        </w:rPr>
        <w:t>и</w:t>
      </w:r>
      <w:r w:rsidRPr="00EE436D">
        <w:rPr>
          <w:rFonts w:ascii="Times New Roman" w:hAnsi="Times New Roman"/>
          <w:sz w:val="24"/>
          <w:szCs w:val="24"/>
          <w:lang w:val="en-US"/>
        </w:rPr>
        <w:t xml:space="preserve"> Past Perfect Continuous;</w:t>
      </w:r>
    </w:p>
    <w:p w:rsidR="00EE436D" w:rsidRPr="00EE436D" w:rsidRDefault="00EE436D" w:rsidP="00EE436D">
      <w:pPr>
        <w:spacing w:after="0" w:line="240" w:lineRule="auto"/>
        <w:ind w:firstLine="567"/>
        <w:rPr>
          <w:rFonts w:ascii="Times New Roman" w:hAnsi="Times New Roman"/>
          <w:sz w:val="24"/>
          <w:szCs w:val="24"/>
        </w:rPr>
      </w:pPr>
      <w:r w:rsidRPr="00EE436D">
        <w:rPr>
          <w:rFonts w:ascii="Times New Roman" w:hAnsi="Times New Roman"/>
          <w:sz w:val="24"/>
          <w:szCs w:val="24"/>
        </w:rPr>
        <w:t>–</w:t>
      </w:r>
      <w:r w:rsidRPr="00EE436D">
        <w:rPr>
          <w:rFonts w:ascii="Times New Roman" w:hAnsi="Times New Roman"/>
          <w:sz w:val="24"/>
          <w:szCs w:val="24"/>
        </w:rPr>
        <w:tab/>
        <w:t>употреблять в речи условные предложения нереального характера (Conditional 3);</w:t>
      </w:r>
    </w:p>
    <w:p w:rsidR="00EE436D" w:rsidRPr="00EE436D" w:rsidRDefault="00EE436D" w:rsidP="00EE436D">
      <w:pPr>
        <w:spacing w:after="0" w:line="240" w:lineRule="auto"/>
        <w:ind w:firstLine="567"/>
        <w:rPr>
          <w:rFonts w:ascii="Times New Roman" w:hAnsi="Times New Roman"/>
          <w:sz w:val="24"/>
          <w:szCs w:val="24"/>
          <w:lang w:val="en-US"/>
        </w:rPr>
      </w:pPr>
      <w:r w:rsidRPr="00EE436D">
        <w:rPr>
          <w:rFonts w:ascii="Times New Roman" w:hAnsi="Times New Roman"/>
          <w:sz w:val="24"/>
          <w:szCs w:val="24"/>
          <w:lang w:val="en-US"/>
        </w:rPr>
        <w:t>–</w:t>
      </w:r>
      <w:r w:rsidRPr="00EE436D">
        <w:rPr>
          <w:rFonts w:ascii="Times New Roman" w:hAnsi="Times New Roman"/>
          <w:sz w:val="24"/>
          <w:szCs w:val="24"/>
          <w:lang w:val="en-US"/>
        </w:rPr>
        <w:tab/>
      </w:r>
      <w:r w:rsidRPr="00EE436D">
        <w:rPr>
          <w:rFonts w:ascii="Times New Roman" w:hAnsi="Times New Roman"/>
          <w:sz w:val="24"/>
          <w:szCs w:val="24"/>
        </w:rPr>
        <w:t>употреблять</w:t>
      </w:r>
      <w:r w:rsidRPr="00EE436D">
        <w:rPr>
          <w:rFonts w:ascii="Times New Roman" w:hAnsi="Times New Roman"/>
          <w:sz w:val="24"/>
          <w:szCs w:val="24"/>
          <w:lang w:val="en-US"/>
        </w:rPr>
        <w:t xml:space="preserve"> </w:t>
      </w:r>
      <w:r w:rsidRPr="00EE436D">
        <w:rPr>
          <w:rFonts w:ascii="Times New Roman" w:hAnsi="Times New Roman"/>
          <w:sz w:val="24"/>
          <w:szCs w:val="24"/>
        </w:rPr>
        <w:t>в</w:t>
      </w:r>
      <w:r w:rsidRPr="00EE436D">
        <w:rPr>
          <w:rFonts w:ascii="Times New Roman" w:hAnsi="Times New Roman"/>
          <w:sz w:val="24"/>
          <w:szCs w:val="24"/>
          <w:lang w:val="en-US"/>
        </w:rPr>
        <w:t xml:space="preserve"> </w:t>
      </w:r>
      <w:r w:rsidRPr="00EE436D">
        <w:rPr>
          <w:rFonts w:ascii="Times New Roman" w:hAnsi="Times New Roman"/>
          <w:sz w:val="24"/>
          <w:szCs w:val="24"/>
        </w:rPr>
        <w:t>речи</w:t>
      </w:r>
      <w:r w:rsidRPr="00EE436D">
        <w:rPr>
          <w:rFonts w:ascii="Times New Roman" w:hAnsi="Times New Roman"/>
          <w:sz w:val="24"/>
          <w:szCs w:val="24"/>
          <w:lang w:val="en-US"/>
        </w:rPr>
        <w:t xml:space="preserve"> </w:t>
      </w:r>
      <w:r w:rsidRPr="00EE436D">
        <w:rPr>
          <w:rFonts w:ascii="Times New Roman" w:hAnsi="Times New Roman"/>
          <w:sz w:val="24"/>
          <w:szCs w:val="24"/>
        </w:rPr>
        <w:t>структуру</w:t>
      </w:r>
      <w:r w:rsidRPr="00EE436D">
        <w:rPr>
          <w:rFonts w:ascii="Times New Roman" w:hAnsi="Times New Roman"/>
          <w:sz w:val="24"/>
          <w:szCs w:val="24"/>
          <w:lang w:val="en-US"/>
        </w:rPr>
        <w:t xml:space="preserve"> to be/get + used to + verb;</w:t>
      </w:r>
    </w:p>
    <w:p w:rsidR="00EE436D" w:rsidRPr="00EE436D" w:rsidRDefault="00EE436D" w:rsidP="00EE436D">
      <w:pPr>
        <w:spacing w:after="0" w:line="240" w:lineRule="auto"/>
        <w:ind w:firstLine="567"/>
        <w:rPr>
          <w:rFonts w:ascii="Times New Roman" w:hAnsi="Times New Roman"/>
          <w:sz w:val="24"/>
          <w:szCs w:val="24"/>
        </w:rPr>
      </w:pPr>
      <w:r w:rsidRPr="00EE436D">
        <w:rPr>
          <w:rFonts w:ascii="Times New Roman" w:hAnsi="Times New Roman"/>
          <w:sz w:val="24"/>
          <w:szCs w:val="24"/>
        </w:rPr>
        <w:lastRenderedPageBreak/>
        <w:t>–</w:t>
      </w:r>
      <w:r w:rsidRPr="00EE436D">
        <w:rPr>
          <w:rFonts w:ascii="Times New Roman" w:hAnsi="Times New Roman"/>
          <w:sz w:val="24"/>
          <w:szCs w:val="24"/>
        </w:rPr>
        <w:tab/>
        <w:t>употреблять в речи структуру used to / would + verb для обозначения регулярных действий в прошлом;</w:t>
      </w:r>
    </w:p>
    <w:p w:rsidR="00EE436D" w:rsidRPr="00EE436D" w:rsidRDefault="00EE436D" w:rsidP="00EE436D">
      <w:pPr>
        <w:spacing w:after="0" w:line="240" w:lineRule="auto"/>
        <w:ind w:firstLine="567"/>
        <w:rPr>
          <w:rFonts w:ascii="Times New Roman" w:hAnsi="Times New Roman"/>
          <w:sz w:val="24"/>
          <w:szCs w:val="24"/>
          <w:lang w:val="en-US"/>
        </w:rPr>
      </w:pPr>
      <w:r w:rsidRPr="00EE436D">
        <w:rPr>
          <w:rFonts w:ascii="Times New Roman" w:hAnsi="Times New Roman"/>
          <w:sz w:val="24"/>
          <w:szCs w:val="24"/>
          <w:lang w:val="en-US"/>
        </w:rPr>
        <w:t>–</w:t>
      </w:r>
      <w:r w:rsidRPr="00EE436D">
        <w:rPr>
          <w:rFonts w:ascii="Times New Roman" w:hAnsi="Times New Roman"/>
          <w:sz w:val="24"/>
          <w:szCs w:val="24"/>
          <w:lang w:val="en-US"/>
        </w:rPr>
        <w:tab/>
      </w:r>
      <w:r w:rsidRPr="00EE436D">
        <w:rPr>
          <w:rFonts w:ascii="Times New Roman" w:hAnsi="Times New Roman"/>
          <w:sz w:val="24"/>
          <w:szCs w:val="24"/>
        </w:rPr>
        <w:t>употреблять</w:t>
      </w:r>
      <w:r w:rsidRPr="00EE436D">
        <w:rPr>
          <w:rFonts w:ascii="Times New Roman" w:hAnsi="Times New Roman"/>
          <w:sz w:val="24"/>
          <w:szCs w:val="24"/>
          <w:lang w:val="en-US"/>
        </w:rPr>
        <w:t xml:space="preserve"> </w:t>
      </w:r>
      <w:r w:rsidRPr="00EE436D">
        <w:rPr>
          <w:rFonts w:ascii="Times New Roman" w:hAnsi="Times New Roman"/>
          <w:sz w:val="24"/>
          <w:szCs w:val="24"/>
        </w:rPr>
        <w:t>в</w:t>
      </w:r>
      <w:r w:rsidRPr="00EE436D">
        <w:rPr>
          <w:rFonts w:ascii="Times New Roman" w:hAnsi="Times New Roman"/>
          <w:sz w:val="24"/>
          <w:szCs w:val="24"/>
          <w:lang w:val="en-US"/>
        </w:rPr>
        <w:t xml:space="preserve"> </w:t>
      </w:r>
      <w:r w:rsidRPr="00EE436D">
        <w:rPr>
          <w:rFonts w:ascii="Times New Roman" w:hAnsi="Times New Roman"/>
          <w:sz w:val="24"/>
          <w:szCs w:val="24"/>
        </w:rPr>
        <w:t>речи</w:t>
      </w:r>
      <w:r w:rsidRPr="00EE436D">
        <w:rPr>
          <w:rFonts w:ascii="Times New Roman" w:hAnsi="Times New Roman"/>
          <w:sz w:val="24"/>
          <w:szCs w:val="24"/>
          <w:lang w:val="en-US"/>
        </w:rPr>
        <w:t xml:space="preserve"> </w:t>
      </w:r>
      <w:r w:rsidRPr="00EE436D">
        <w:rPr>
          <w:rFonts w:ascii="Times New Roman" w:hAnsi="Times New Roman"/>
          <w:sz w:val="24"/>
          <w:szCs w:val="24"/>
        </w:rPr>
        <w:t>предложения</w:t>
      </w:r>
      <w:r w:rsidRPr="00EE436D">
        <w:rPr>
          <w:rFonts w:ascii="Times New Roman" w:hAnsi="Times New Roman"/>
          <w:sz w:val="24"/>
          <w:szCs w:val="24"/>
          <w:lang w:val="en-US"/>
        </w:rPr>
        <w:t xml:space="preserve"> </w:t>
      </w:r>
      <w:r w:rsidRPr="00EE436D">
        <w:rPr>
          <w:rFonts w:ascii="Times New Roman" w:hAnsi="Times New Roman"/>
          <w:sz w:val="24"/>
          <w:szCs w:val="24"/>
        </w:rPr>
        <w:t>с</w:t>
      </w:r>
      <w:r w:rsidRPr="00EE436D">
        <w:rPr>
          <w:rFonts w:ascii="Times New Roman" w:hAnsi="Times New Roman"/>
          <w:sz w:val="24"/>
          <w:szCs w:val="24"/>
          <w:lang w:val="en-US"/>
        </w:rPr>
        <w:t xml:space="preserve"> </w:t>
      </w:r>
      <w:r w:rsidRPr="00EE436D">
        <w:rPr>
          <w:rFonts w:ascii="Times New Roman" w:hAnsi="Times New Roman"/>
          <w:sz w:val="24"/>
          <w:szCs w:val="24"/>
        </w:rPr>
        <w:t>конструкциями</w:t>
      </w:r>
      <w:r w:rsidRPr="00EE436D">
        <w:rPr>
          <w:rFonts w:ascii="Times New Roman" w:hAnsi="Times New Roman"/>
          <w:sz w:val="24"/>
          <w:szCs w:val="24"/>
          <w:lang w:val="en-US"/>
        </w:rPr>
        <w:t xml:space="preserve"> as … as; not so … as; either … or; neither … nor;</w:t>
      </w:r>
    </w:p>
    <w:p w:rsidR="00EE436D" w:rsidRPr="00EE436D" w:rsidRDefault="00EE436D" w:rsidP="00EE436D">
      <w:pPr>
        <w:spacing w:after="0" w:line="240" w:lineRule="auto"/>
        <w:ind w:firstLine="567"/>
        <w:rPr>
          <w:rFonts w:ascii="Times New Roman" w:hAnsi="Times New Roman"/>
          <w:sz w:val="24"/>
          <w:szCs w:val="24"/>
        </w:rPr>
      </w:pPr>
      <w:r w:rsidRPr="00EE436D">
        <w:rPr>
          <w:rFonts w:ascii="Times New Roman" w:hAnsi="Times New Roman"/>
          <w:sz w:val="24"/>
          <w:szCs w:val="24"/>
        </w:rPr>
        <w:t>–</w:t>
      </w:r>
      <w:r w:rsidRPr="00EE436D">
        <w:rPr>
          <w:rFonts w:ascii="Times New Roman" w:hAnsi="Times New Roman"/>
          <w:sz w:val="24"/>
          <w:szCs w:val="24"/>
        </w:rPr>
        <w:tab/>
        <w:t>использовать широкий спектр союзов для выражения противопоставления и различия в сложных предложениях.</w:t>
      </w:r>
    </w:p>
    <w:p w:rsidR="00EE436D" w:rsidRDefault="00EE436D" w:rsidP="00EE436D">
      <w:pPr>
        <w:spacing w:after="0" w:line="240" w:lineRule="auto"/>
        <w:ind w:firstLine="567"/>
        <w:rPr>
          <w:rFonts w:ascii="Times New Roman" w:hAnsi="Times New Roman"/>
          <w:sz w:val="24"/>
          <w:szCs w:val="24"/>
        </w:rPr>
      </w:pPr>
    </w:p>
    <w:p w:rsidR="00EE436D" w:rsidRDefault="00EE436D" w:rsidP="00EE436D">
      <w:pPr>
        <w:spacing w:after="0" w:line="240" w:lineRule="auto"/>
        <w:ind w:firstLine="567"/>
        <w:rPr>
          <w:rFonts w:ascii="Times New Roman" w:hAnsi="Times New Roman"/>
          <w:sz w:val="24"/>
          <w:szCs w:val="24"/>
        </w:rPr>
      </w:pPr>
      <w:r w:rsidRPr="00EE436D">
        <w:rPr>
          <w:rFonts w:ascii="Times New Roman" w:hAnsi="Times New Roman"/>
          <w:b/>
          <w:i/>
          <w:sz w:val="24"/>
          <w:szCs w:val="24"/>
        </w:rPr>
        <w:t>Выпускник на углубленном уровне научится:</w:t>
      </w:r>
      <w:r w:rsidRPr="00EE436D">
        <w:rPr>
          <w:rFonts w:ascii="Times New Roman" w:hAnsi="Times New Roman"/>
          <w:sz w:val="24"/>
          <w:szCs w:val="24"/>
        </w:rPr>
        <w:t xml:space="preserve"> </w:t>
      </w:r>
    </w:p>
    <w:p w:rsidR="00EE436D" w:rsidRPr="00EE436D" w:rsidRDefault="00EE436D" w:rsidP="00EE436D">
      <w:pPr>
        <w:spacing w:after="0" w:line="240" w:lineRule="auto"/>
        <w:ind w:firstLine="567"/>
        <w:rPr>
          <w:rFonts w:ascii="Times New Roman" w:hAnsi="Times New Roman"/>
          <w:sz w:val="24"/>
          <w:szCs w:val="24"/>
        </w:rPr>
      </w:pPr>
      <w:r w:rsidRPr="00EE436D">
        <w:rPr>
          <w:rFonts w:ascii="Times New Roman" w:hAnsi="Times New Roman"/>
          <w:sz w:val="24"/>
          <w:szCs w:val="24"/>
        </w:rPr>
        <w:t>Коммуникативные умения</w:t>
      </w:r>
    </w:p>
    <w:p w:rsidR="00EE436D" w:rsidRPr="00EE436D" w:rsidRDefault="00EE436D" w:rsidP="00EE436D">
      <w:pPr>
        <w:spacing w:after="0" w:line="240" w:lineRule="auto"/>
        <w:ind w:firstLine="567"/>
        <w:rPr>
          <w:rFonts w:ascii="Times New Roman" w:hAnsi="Times New Roman"/>
          <w:sz w:val="24"/>
          <w:szCs w:val="24"/>
        </w:rPr>
      </w:pPr>
      <w:r w:rsidRPr="00EE436D">
        <w:rPr>
          <w:rFonts w:ascii="Times New Roman" w:hAnsi="Times New Roman"/>
          <w:sz w:val="24"/>
          <w:szCs w:val="24"/>
        </w:rPr>
        <w:t>Говорение, диалогическая речь</w:t>
      </w:r>
    </w:p>
    <w:p w:rsidR="00EE436D" w:rsidRPr="00EE436D" w:rsidRDefault="00EE436D" w:rsidP="00EE436D">
      <w:pPr>
        <w:spacing w:after="0" w:line="240" w:lineRule="auto"/>
        <w:ind w:firstLine="567"/>
        <w:rPr>
          <w:rFonts w:ascii="Times New Roman" w:hAnsi="Times New Roman"/>
          <w:sz w:val="24"/>
          <w:szCs w:val="24"/>
        </w:rPr>
      </w:pPr>
      <w:r w:rsidRPr="00EE436D">
        <w:rPr>
          <w:rFonts w:ascii="Times New Roman" w:hAnsi="Times New Roman"/>
          <w:sz w:val="24"/>
          <w:szCs w:val="24"/>
        </w:rPr>
        <w:t>–</w:t>
      </w:r>
      <w:r w:rsidRPr="00EE436D">
        <w:rPr>
          <w:rFonts w:ascii="Times New Roman" w:hAnsi="Times New Roman"/>
          <w:sz w:val="24"/>
          <w:szCs w:val="24"/>
        </w:rPr>
        <w:tab/>
        <w:t>Кратко комментировать точку зрения другого человека;</w:t>
      </w:r>
    </w:p>
    <w:p w:rsidR="00EE436D" w:rsidRPr="00EE436D" w:rsidRDefault="00EE436D" w:rsidP="00EE436D">
      <w:pPr>
        <w:spacing w:after="0" w:line="240" w:lineRule="auto"/>
        <w:ind w:firstLine="567"/>
        <w:rPr>
          <w:rFonts w:ascii="Times New Roman" w:hAnsi="Times New Roman"/>
          <w:sz w:val="24"/>
          <w:szCs w:val="24"/>
        </w:rPr>
      </w:pPr>
      <w:r w:rsidRPr="00EE436D">
        <w:rPr>
          <w:rFonts w:ascii="Times New Roman" w:hAnsi="Times New Roman"/>
          <w:sz w:val="24"/>
          <w:szCs w:val="24"/>
        </w:rPr>
        <w:t>–</w:t>
      </w:r>
      <w:r w:rsidRPr="00EE436D">
        <w:rPr>
          <w:rFonts w:ascii="Times New Roman" w:hAnsi="Times New Roman"/>
          <w:sz w:val="24"/>
          <w:szCs w:val="24"/>
        </w:rPr>
        <w:tab/>
        <w:t>проводить подготовленное интервью, проверяя и получая подтверждение какой- либо информации;</w:t>
      </w:r>
    </w:p>
    <w:p w:rsidR="00EE436D" w:rsidRPr="00EE436D" w:rsidRDefault="00EE436D" w:rsidP="00EE436D">
      <w:pPr>
        <w:spacing w:after="0" w:line="240" w:lineRule="auto"/>
        <w:ind w:firstLine="567"/>
        <w:rPr>
          <w:rFonts w:ascii="Times New Roman" w:hAnsi="Times New Roman"/>
          <w:sz w:val="24"/>
          <w:szCs w:val="24"/>
        </w:rPr>
      </w:pPr>
      <w:r w:rsidRPr="00EE436D">
        <w:rPr>
          <w:rFonts w:ascii="Times New Roman" w:hAnsi="Times New Roman"/>
          <w:sz w:val="24"/>
          <w:szCs w:val="24"/>
        </w:rPr>
        <w:t>–</w:t>
      </w:r>
      <w:r w:rsidRPr="00EE436D">
        <w:rPr>
          <w:rFonts w:ascii="Times New Roman" w:hAnsi="Times New Roman"/>
          <w:sz w:val="24"/>
          <w:szCs w:val="24"/>
        </w:rPr>
        <w:tab/>
        <w:t>обмениваться информацией, проверять и подтверждать собранную фактическую информацию;</w:t>
      </w:r>
    </w:p>
    <w:p w:rsidR="00EE436D" w:rsidRPr="00EE436D" w:rsidRDefault="00EE436D" w:rsidP="00EE436D">
      <w:pPr>
        <w:spacing w:after="0" w:line="240" w:lineRule="auto"/>
        <w:ind w:firstLine="567"/>
        <w:rPr>
          <w:rFonts w:ascii="Times New Roman" w:hAnsi="Times New Roman"/>
          <w:sz w:val="24"/>
          <w:szCs w:val="24"/>
        </w:rPr>
      </w:pPr>
      <w:r w:rsidRPr="00EE436D">
        <w:rPr>
          <w:rFonts w:ascii="Times New Roman" w:hAnsi="Times New Roman"/>
          <w:sz w:val="24"/>
          <w:szCs w:val="24"/>
        </w:rPr>
        <w:t>–</w:t>
      </w:r>
      <w:r w:rsidRPr="00EE436D">
        <w:rPr>
          <w:rFonts w:ascii="Times New Roman" w:hAnsi="Times New Roman"/>
          <w:sz w:val="24"/>
          <w:szCs w:val="24"/>
        </w:rPr>
        <w:tab/>
        <w:t>выражать различные чувства (радость, удивление, грусть, заинтересованность, безразличие), используя лексико-грамматические средства языка.</w:t>
      </w:r>
    </w:p>
    <w:p w:rsidR="00EE436D" w:rsidRPr="00EE436D" w:rsidRDefault="00EE436D" w:rsidP="00EE436D">
      <w:pPr>
        <w:spacing w:after="0" w:line="240" w:lineRule="auto"/>
        <w:ind w:firstLine="567"/>
        <w:rPr>
          <w:rFonts w:ascii="Times New Roman" w:hAnsi="Times New Roman"/>
          <w:sz w:val="24"/>
          <w:szCs w:val="24"/>
        </w:rPr>
      </w:pPr>
      <w:r w:rsidRPr="00EE436D">
        <w:rPr>
          <w:rFonts w:ascii="Times New Roman" w:hAnsi="Times New Roman"/>
          <w:sz w:val="24"/>
          <w:szCs w:val="24"/>
        </w:rPr>
        <w:t>Говорение, монологическая речь</w:t>
      </w:r>
    </w:p>
    <w:p w:rsidR="00EE436D" w:rsidRPr="00EE436D" w:rsidRDefault="00EE436D" w:rsidP="00EE436D">
      <w:pPr>
        <w:spacing w:after="0" w:line="240" w:lineRule="auto"/>
        <w:ind w:firstLine="567"/>
        <w:rPr>
          <w:rFonts w:ascii="Times New Roman" w:hAnsi="Times New Roman"/>
          <w:sz w:val="24"/>
          <w:szCs w:val="24"/>
        </w:rPr>
      </w:pPr>
      <w:r>
        <w:rPr>
          <w:rFonts w:ascii="Times New Roman" w:hAnsi="Times New Roman"/>
          <w:sz w:val="24"/>
          <w:szCs w:val="24"/>
        </w:rPr>
        <w:t>–</w:t>
      </w:r>
      <w:r>
        <w:rPr>
          <w:rFonts w:ascii="Times New Roman" w:hAnsi="Times New Roman"/>
          <w:sz w:val="24"/>
          <w:szCs w:val="24"/>
        </w:rPr>
        <w:tab/>
        <w:t>ре</w:t>
      </w:r>
      <w:r w:rsidRPr="00EE436D">
        <w:rPr>
          <w:rFonts w:ascii="Times New Roman" w:hAnsi="Times New Roman"/>
          <w:sz w:val="24"/>
          <w:szCs w:val="24"/>
        </w:rPr>
        <w:t>зюмировать прослушанный/прочитанный текст;</w:t>
      </w:r>
    </w:p>
    <w:p w:rsidR="00EE436D" w:rsidRPr="00EE436D" w:rsidRDefault="00EE436D" w:rsidP="00EE436D">
      <w:pPr>
        <w:spacing w:after="0" w:line="240" w:lineRule="auto"/>
        <w:ind w:firstLine="567"/>
        <w:rPr>
          <w:rFonts w:ascii="Times New Roman" w:hAnsi="Times New Roman"/>
          <w:sz w:val="24"/>
          <w:szCs w:val="24"/>
        </w:rPr>
      </w:pPr>
      <w:r w:rsidRPr="00EE436D">
        <w:rPr>
          <w:rFonts w:ascii="Times New Roman" w:hAnsi="Times New Roman"/>
          <w:sz w:val="24"/>
          <w:szCs w:val="24"/>
        </w:rPr>
        <w:t xml:space="preserve"> –обобщать информацию на основе прочитанного/прослушанного текста;</w:t>
      </w:r>
    </w:p>
    <w:p w:rsidR="00EE436D" w:rsidRPr="00EE436D" w:rsidRDefault="00EE436D" w:rsidP="00EE436D">
      <w:pPr>
        <w:spacing w:after="0" w:line="240" w:lineRule="auto"/>
        <w:ind w:firstLine="567"/>
        <w:rPr>
          <w:rFonts w:ascii="Times New Roman" w:hAnsi="Times New Roman"/>
          <w:sz w:val="24"/>
          <w:szCs w:val="24"/>
        </w:rPr>
      </w:pPr>
      <w:r w:rsidRPr="00EE436D">
        <w:rPr>
          <w:rFonts w:ascii="Times New Roman" w:hAnsi="Times New Roman"/>
          <w:sz w:val="24"/>
          <w:szCs w:val="24"/>
        </w:rPr>
        <w:t>–</w:t>
      </w:r>
      <w:r w:rsidRPr="00EE436D">
        <w:rPr>
          <w:rFonts w:ascii="Times New Roman" w:hAnsi="Times New Roman"/>
          <w:sz w:val="24"/>
          <w:szCs w:val="24"/>
        </w:rPr>
        <w:tab/>
        <w:t>формулировать</w:t>
      </w:r>
      <w:r w:rsidRPr="00EE436D">
        <w:rPr>
          <w:rFonts w:ascii="Times New Roman" w:hAnsi="Times New Roman"/>
          <w:sz w:val="24"/>
          <w:szCs w:val="24"/>
        </w:rPr>
        <w:tab/>
        <w:t>вопрос</w:t>
      </w:r>
      <w:r w:rsidRPr="00EE436D">
        <w:rPr>
          <w:rFonts w:ascii="Times New Roman" w:hAnsi="Times New Roman"/>
          <w:sz w:val="24"/>
          <w:szCs w:val="24"/>
        </w:rPr>
        <w:tab/>
        <w:t>или</w:t>
      </w:r>
      <w:r w:rsidRPr="00EE436D">
        <w:rPr>
          <w:rFonts w:ascii="Times New Roman" w:hAnsi="Times New Roman"/>
          <w:sz w:val="24"/>
          <w:szCs w:val="24"/>
        </w:rPr>
        <w:tab/>
        <w:t>проблему,</w:t>
      </w:r>
      <w:r w:rsidRPr="00EE436D">
        <w:rPr>
          <w:rFonts w:ascii="Times New Roman" w:hAnsi="Times New Roman"/>
          <w:sz w:val="24"/>
          <w:szCs w:val="24"/>
        </w:rPr>
        <w:tab/>
        <w:t>объясняя</w:t>
      </w:r>
      <w:r w:rsidRPr="00EE436D">
        <w:rPr>
          <w:rFonts w:ascii="Times New Roman" w:hAnsi="Times New Roman"/>
          <w:sz w:val="24"/>
          <w:szCs w:val="24"/>
        </w:rPr>
        <w:tab/>
        <w:t>причины,</w:t>
      </w:r>
      <w:r w:rsidRPr="00EE436D">
        <w:rPr>
          <w:rFonts w:ascii="Times New Roman" w:hAnsi="Times New Roman"/>
          <w:sz w:val="24"/>
          <w:szCs w:val="24"/>
        </w:rPr>
        <w:tab/>
        <w:t>высказывая предположения о возможных последствиях;</w:t>
      </w:r>
    </w:p>
    <w:p w:rsidR="00EE436D" w:rsidRPr="00EE436D" w:rsidRDefault="00EE436D" w:rsidP="00EE436D">
      <w:pPr>
        <w:spacing w:after="0" w:line="240" w:lineRule="auto"/>
        <w:ind w:firstLine="567"/>
        <w:rPr>
          <w:rFonts w:ascii="Times New Roman" w:hAnsi="Times New Roman"/>
          <w:sz w:val="24"/>
          <w:szCs w:val="24"/>
        </w:rPr>
      </w:pPr>
      <w:r w:rsidRPr="00EE436D">
        <w:rPr>
          <w:rFonts w:ascii="Times New Roman" w:hAnsi="Times New Roman"/>
          <w:sz w:val="24"/>
          <w:szCs w:val="24"/>
        </w:rPr>
        <w:t>–</w:t>
      </w:r>
      <w:r w:rsidRPr="00EE436D">
        <w:rPr>
          <w:rFonts w:ascii="Times New Roman" w:hAnsi="Times New Roman"/>
          <w:sz w:val="24"/>
          <w:szCs w:val="24"/>
        </w:rPr>
        <w:tab/>
        <w:t>высказывать свою точку зрения по широкому спектру тем, поддерживая ее аргументами и пояснениями;</w:t>
      </w:r>
    </w:p>
    <w:p w:rsidR="00EE436D" w:rsidRPr="00EE436D" w:rsidRDefault="00EE436D" w:rsidP="00EE436D">
      <w:pPr>
        <w:spacing w:after="0" w:line="240" w:lineRule="auto"/>
        <w:ind w:firstLine="567"/>
        <w:rPr>
          <w:rFonts w:ascii="Times New Roman" w:hAnsi="Times New Roman"/>
          <w:sz w:val="24"/>
          <w:szCs w:val="24"/>
        </w:rPr>
      </w:pPr>
      <w:r w:rsidRPr="00EE436D">
        <w:rPr>
          <w:rFonts w:ascii="Times New Roman" w:hAnsi="Times New Roman"/>
          <w:sz w:val="24"/>
          <w:szCs w:val="24"/>
        </w:rPr>
        <w:t>–</w:t>
      </w:r>
      <w:r w:rsidRPr="00EE436D">
        <w:rPr>
          <w:rFonts w:ascii="Times New Roman" w:hAnsi="Times New Roman"/>
          <w:sz w:val="24"/>
          <w:szCs w:val="24"/>
        </w:rPr>
        <w:tab/>
        <w:t>комментировать точку зрения собеседника, приводя аргументы за и против;</w:t>
      </w:r>
    </w:p>
    <w:p w:rsidR="00EE436D" w:rsidRPr="00EE436D" w:rsidRDefault="00EE436D" w:rsidP="00EE436D">
      <w:pPr>
        <w:spacing w:after="0" w:line="240" w:lineRule="auto"/>
        <w:ind w:firstLine="567"/>
        <w:rPr>
          <w:rFonts w:ascii="Times New Roman" w:hAnsi="Times New Roman"/>
          <w:sz w:val="24"/>
          <w:szCs w:val="24"/>
        </w:rPr>
      </w:pPr>
      <w:r w:rsidRPr="00EE436D">
        <w:rPr>
          <w:rFonts w:ascii="Times New Roman" w:hAnsi="Times New Roman"/>
          <w:sz w:val="24"/>
          <w:szCs w:val="24"/>
        </w:rPr>
        <w:t>–</w:t>
      </w:r>
      <w:r w:rsidRPr="00EE436D">
        <w:rPr>
          <w:rFonts w:ascii="Times New Roman" w:hAnsi="Times New Roman"/>
          <w:sz w:val="24"/>
          <w:szCs w:val="24"/>
        </w:rPr>
        <w:tab/>
        <w:t>строить</w:t>
      </w:r>
      <w:r w:rsidRPr="00EE436D">
        <w:rPr>
          <w:rFonts w:ascii="Times New Roman" w:hAnsi="Times New Roman"/>
          <w:sz w:val="24"/>
          <w:szCs w:val="24"/>
        </w:rPr>
        <w:tab/>
        <w:t>устное</w:t>
      </w:r>
      <w:r w:rsidRPr="00EE436D">
        <w:rPr>
          <w:rFonts w:ascii="Times New Roman" w:hAnsi="Times New Roman"/>
          <w:sz w:val="24"/>
          <w:szCs w:val="24"/>
        </w:rPr>
        <w:tab/>
        <w:t>высказывание</w:t>
      </w:r>
      <w:r w:rsidRPr="00EE436D">
        <w:rPr>
          <w:rFonts w:ascii="Times New Roman" w:hAnsi="Times New Roman"/>
          <w:sz w:val="24"/>
          <w:szCs w:val="24"/>
        </w:rPr>
        <w:tab/>
        <w:t>на</w:t>
      </w:r>
      <w:r w:rsidRPr="00EE436D">
        <w:rPr>
          <w:rFonts w:ascii="Times New Roman" w:hAnsi="Times New Roman"/>
          <w:sz w:val="24"/>
          <w:szCs w:val="24"/>
        </w:rPr>
        <w:tab/>
        <w:t>основе</w:t>
      </w:r>
      <w:r w:rsidRPr="00EE436D">
        <w:rPr>
          <w:rFonts w:ascii="Times New Roman" w:hAnsi="Times New Roman"/>
          <w:sz w:val="24"/>
          <w:szCs w:val="24"/>
        </w:rPr>
        <w:tab/>
        <w:t>нескольких</w:t>
      </w:r>
      <w:r w:rsidRPr="00EE436D">
        <w:rPr>
          <w:rFonts w:ascii="Times New Roman" w:hAnsi="Times New Roman"/>
          <w:sz w:val="24"/>
          <w:szCs w:val="24"/>
        </w:rPr>
        <w:tab/>
        <w:t>прочитанных</w:t>
      </w:r>
      <w:r w:rsidRPr="00EE436D">
        <w:rPr>
          <w:rFonts w:ascii="Times New Roman" w:hAnsi="Times New Roman"/>
          <w:sz w:val="24"/>
          <w:szCs w:val="24"/>
        </w:rPr>
        <w:tab/>
        <w:t>и/или прослушанных текстов, передавая их содержание, сравнивая их и делая выводы.</w:t>
      </w:r>
    </w:p>
    <w:p w:rsidR="00EE436D" w:rsidRPr="00EE436D" w:rsidRDefault="00EE436D" w:rsidP="00EE436D">
      <w:pPr>
        <w:spacing w:after="0" w:line="240" w:lineRule="auto"/>
        <w:ind w:firstLine="567"/>
        <w:rPr>
          <w:rFonts w:ascii="Times New Roman" w:hAnsi="Times New Roman"/>
          <w:sz w:val="24"/>
          <w:szCs w:val="24"/>
        </w:rPr>
      </w:pPr>
      <w:r w:rsidRPr="00EE436D">
        <w:rPr>
          <w:rFonts w:ascii="Times New Roman" w:hAnsi="Times New Roman"/>
          <w:sz w:val="24"/>
          <w:szCs w:val="24"/>
        </w:rPr>
        <w:t>Аудирование</w:t>
      </w:r>
    </w:p>
    <w:p w:rsidR="00EE436D" w:rsidRPr="00EE436D" w:rsidRDefault="00EE436D" w:rsidP="00EE436D">
      <w:pPr>
        <w:spacing w:after="0" w:line="240" w:lineRule="auto"/>
        <w:ind w:firstLine="567"/>
        <w:rPr>
          <w:rFonts w:ascii="Times New Roman" w:hAnsi="Times New Roman"/>
          <w:sz w:val="24"/>
          <w:szCs w:val="24"/>
        </w:rPr>
      </w:pPr>
      <w:r w:rsidRPr="00EE436D">
        <w:rPr>
          <w:rFonts w:ascii="Times New Roman" w:hAnsi="Times New Roman"/>
          <w:sz w:val="24"/>
          <w:szCs w:val="24"/>
        </w:rPr>
        <w:t>–</w:t>
      </w:r>
      <w:r w:rsidRPr="00EE436D">
        <w:rPr>
          <w:rFonts w:ascii="Times New Roman" w:hAnsi="Times New Roman"/>
          <w:sz w:val="24"/>
          <w:szCs w:val="24"/>
        </w:rPr>
        <w:tab/>
        <w:t>Полно и точно воспринимать информацию в распространенных коммуникативных ситуациях;</w:t>
      </w:r>
    </w:p>
    <w:p w:rsidR="00EE436D" w:rsidRPr="00EE436D" w:rsidRDefault="00EE436D" w:rsidP="00EE436D">
      <w:pPr>
        <w:spacing w:after="0" w:line="240" w:lineRule="auto"/>
        <w:ind w:firstLine="567"/>
        <w:rPr>
          <w:rFonts w:ascii="Times New Roman" w:hAnsi="Times New Roman"/>
          <w:sz w:val="24"/>
          <w:szCs w:val="24"/>
        </w:rPr>
      </w:pPr>
      <w:r w:rsidRPr="00EE436D">
        <w:rPr>
          <w:rFonts w:ascii="Times New Roman" w:hAnsi="Times New Roman"/>
          <w:sz w:val="24"/>
          <w:szCs w:val="24"/>
        </w:rPr>
        <w:t>–</w:t>
      </w:r>
      <w:r w:rsidRPr="00EE436D">
        <w:rPr>
          <w:rFonts w:ascii="Times New Roman" w:hAnsi="Times New Roman"/>
          <w:sz w:val="24"/>
          <w:szCs w:val="24"/>
        </w:rPr>
        <w:tab/>
        <w:t>обобщать прослушанную информацию и выявлять факты в соответствии с поставленной задачей/вопросом;</w:t>
      </w:r>
    </w:p>
    <w:p w:rsidR="00EE436D" w:rsidRPr="00EE436D" w:rsidRDefault="00EE436D" w:rsidP="00EE436D">
      <w:pPr>
        <w:spacing w:after="0" w:line="240" w:lineRule="auto"/>
        <w:ind w:firstLine="567"/>
        <w:rPr>
          <w:rFonts w:ascii="Times New Roman" w:hAnsi="Times New Roman"/>
          <w:sz w:val="24"/>
          <w:szCs w:val="24"/>
        </w:rPr>
      </w:pPr>
      <w:r w:rsidRPr="00EE436D">
        <w:rPr>
          <w:rFonts w:ascii="Times New Roman" w:hAnsi="Times New Roman"/>
          <w:sz w:val="24"/>
          <w:szCs w:val="24"/>
        </w:rPr>
        <w:t>–</w:t>
      </w:r>
      <w:r w:rsidRPr="00EE436D">
        <w:rPr>
          <w:rFonts w:ascii="Times New Roman" w:hAnsi="Times New Roman"/>
          <w:sz w:val="24"/>
          <w:szCs w:val="24"/>
        </w:rPr>
        <w:tab/>
        <w:t>детально понимать несложные аудио- и видеотексты монологического и диалогического характера с четким нормативным произношением в ситуациях  повседневного общения.</w:t>
      </w:r>
    </w:p>
    <w:p w:rsidR="00EE436D" w:rsidRPr="00EE436D" w:rsidRDefault="00EE436D" w:rsidP="00EE436D">
      <w:pPr>
        <w:spacing w:after="0" w:line="240" w:lineRule="auto"/>
        <w:ind w:firstLine="567"/>
        <w:rPr>
          <w:rFonts w:ascii="Times New Roman" w:hAnsi="Times New Roman"/>
          <w:sz w:val="24"/>
          <w:szCs w:val="24"/>
        </w:rPr>
      </w:pPr>
      <w:r w:rsidRPr="00EE436D">
        <w:rPr>
          <w:rFonts w:ascii="Times New Roman" w:hAnsi="Times New Roman"/>
          <w:sz w:val="24"/>
          <w:szCs w:val="24"/>
        </w:rPr>
        <w:t>Чтение</w:t>
      </w:r>
    </w:p>
    <w:p w:rsidR="00EE436D" w:rsidRPr="00EE436D" w:rsidRDefault="00EE436D" w:rsidP="00EE436D">
      <w:pPr>
        <w:spacing w:after="0" w:line="240" w:lineRule="auto"/>
        <w:ind w:firstLine="567"/>
        <w:rPr>
          <w:rFonts w:ascii="Times New Roman" w:hAnsi="Times New Roman"/>
          <w:sz w:val="24"/>
          <w:szCs w:val="24"/>
        </w:rPr>
      </w:pPr>
      <w:r w:rsidRPr="00EE436D">
        <w:rPr>
          <w:rFonts w:ascii="Times New Roman" w:hAnsi="Times New Roman"/>
          <w:sz w:val="24"/>
          <w:szCs w:val="24"/>
        </w:rPr>
        <w:t>–</w:t>
      </w:r>
      <w:r w:rsidRPr="00EE436D">
        <w:rPr>
          <w:rFonts w:ascii="Times New Roman" w:hAnsi="Times New Roman"/>
          <w:sz w:val="24"/>
          <w:szCs w:val="24"/>
        </w:rPr>
        <w:tab/>
        <w:t>Читать и понимать несложные аутентичные тексты различных стилей и жанров и отвечать на ряд уточняющих вопросов;</w:t>
      </w:r>
    </w:p>
    <w:p w:rsidR="00EE436D" w:rsidRPr="00EE436D" w:rsidRDefault="00EE436D" w:rsidP="00EE436D">
      <w:pPr>
        <w:spacing w:after="0" w:line="240" w:lineRule="auto"/>
        <w:ind w:firstLine="567"/>
        <w:rPr>
          <w:rFonts w:ascii="Times New Roman" w:hAnsi="Times New Roman"/>
          <w:sz w:val="24"/>
          <w:szCs w:val="24"/>
        </w:rPr>
      </w:pPr>
      <w:r w:rsidRPr="00EE436D">
        <w:rPr>
          <w:rFonts w:ascii="Times New Roman" w:hAnsi="Times New Roman"/>
          <w:sz w:val="24"/>
          <w:szCs w:val="24"/>
        </w:rPr>
        <w:t>–</w:t>
      </w:r>
      <w:r w:rsidRPr="00EE436D">
        <w:rPr>
          <w:rFonts w:ascii="Times New Roman" w:hAnsi="Times New Roman"/>
          <w:sz w:val="24"/>
          <w:szCs w:val="24"/>
        </w:rPr>
        <w:tab/>
        <w:t>использовать изучающее чтение в целях полного понимания информации;</w:t>
      </w:r>
    </w:p>
    <w:p w:rsidR="00EE436D" w:rsidRPr="00EE436D" w:rsidRDefault="00EE436D" w:rsidP="00EE436D">
      <w:pPr>
        <w:spacing w:after="0" w:line="240" w:lineRule="auto"/>
        <w:ind w:firstLine="567"/>
        <w:rPr>
          <w:rFonts w:ascii="Times New Roman" w:hAnsi="Times New Roman"/>
          <w:sz w:val="24"/>
          <w:szCs w:val="24"/>
        </w:rPr>
      </w:pPr>
      <w:r w:rsidRPr="00EE436D">
        <w:rPr>
          <w:rFonts w:ascii="Times New Roman" w:hAnsi="Times New Roman"/>
          <w:sz w:val="24"/>
          <w:szCs w:val="24"/>
        </w:rPr>
        <w:t>–</w:t>
      </w:r>
      <w:r w:rsidRPr="00EE436D">
        <w:rPr>
          <w:rFonts w:ascii="Times New Roman" w:hAnsi="Times New Roman"/>
          <w:sz w:val="24"/>
          <w:szCs w:val="24"/>
        </w:rPr>
        <w:tab/>
        <w:t>отбирать значимую информацию в тексте / ряде текстов.</w:t>
      </w:r>
    </w:p>
    <w:p w:rsidR="00EE436D" w:rsidRPr="00EE436D" w:rsidRDefault="00EE436D" w:rsidP="00EE436D">
      <w:pPr>
        <w:spacing w:after="0" w:line="240" w:lineRule="auto"/>
        <w:ind w:firstLine="567"/>
        <w:rPr>
          <w:rFonts w:ascii="Times New Roman" w:hAnsi="Times New Roman"/>
          <w:sz w:val="24"/>
          <w:szCs w:val="24"/>
        </w:rPr>
      </w:pPr>
      <w:r w:rsidRPr="00EE436D">
        <w:rPr>
          <w:rFonts w:ascii="Times New Roman" w:hAnsi="Times New Roman"/>
          <w:sz w:val="24"/>
          <w:szCs w:val="24"/>
        </w:rPr>
        <w:t>Письмо</w:t>
      </w:r>
    </w:p>
    <w:p w:rsidR="00EE436D" w:rsidRPr="00EE436D" w:rsidRDefault="00EE436D" w:rsidP="00EE436D">
      <w:pPr>
        <w:spacing w:after="0" w:line="240" w:lineRule="auto"/>
        <w:ind w:firstLine="567"/>
        <w:rPr>
          <w:rFonts w:ascii="Times New Roman" w:hAnsi="Times New Roman"/>
          <w:sz w:val="24"/>
          <w:szCs w:val="24"/>
        </w:rPr>
      </w:pPr>
      <w:r w:rsidRPr="00EE436D">
        <w:rPr>
          <w:rFonts w:ascii="Times New Roman" w:hAnsi="Times New Roman"/>
          <w:sz w:val="24"/>
          <w:szCs w:val="24"/>
        </w:rPr>
        <w:t>–</w:t>
      </w:r>
      <w:r w:rsidRPr="00EE436D">
        <w:rPr>
          <w:rFonts w:ascii="Times New Roman" w:hAnsi="Times New Roman"/>
          <w:sz w:val="24"/>
          <w:szCs w:val="24"/>
        </w:rPr>
        <w:tab/>
        <w:t>Писать краткий отзыв на фильм, книгу или пьесу;</w:t>
      </w:r>
    </w:p>
    <w:p w:rsidR="00EE436D" w:rsidRPr="00EE436D" w:rsidRDefault="00EE436D" w:rsidP="00EE436D">
      <w:pPr>
        <w:spacing w:after="0" w:line="240" w:lineRule="auto"/>
        <w:ind w:firstLine="567"/>
        <w:rPr>
          <w:rFonts w:ascii="Times New Roman" w:hAnsi="Times New Roman"/>
          <w:sz w:val="24"/>
          <w:szCs w:val="24"/>
        </w:rPr>
      </w:pPr>
      <w:r w:rsidRPr="00EE436D">
        <w:rPr>
          <w:rFonts w:ascii="Times New Roman" w:hAnsi="Times New Roman"/>
          <w:sz w:val="24"/>
          <w:szCs w:val="24"/>
        </w:rPr>
        <w:t>–</w:t>
      </w:r>
      <w:r w:rsidRPr="00EE436D">
        <w:rPr>
          <w:rFonts w:ascii="Times New Roman" w:hAnsi="Times New Roman"/>
          <w:sz w:val="24"/>
          <w:szCs w:val="24"/>
        </w:rPr>
        <w:tab/>
        <w:t>описывать явления, события, излагать факты, выражая свои суждения и чувства; расспрашивать о новостях и излагать их в электронном письме личного характера;</w:t>
      </w:r>
    </w:p>
    <w:p w:rsidR="00EE436D" w:rsidRPr="00EE436D" w:rsidRDefault="00EE436D" w:rsidP="00EE436D">
      <w:pPr>
        <w:spacing w:after="0" w:line="240" w:lineRule="auto"/>
        <w:ind w:firstLine="567"/>
        <w:rPr>
          <w:rFonts w:ascii="Times New Roman" w:hAnsi="Times New Roman"/>
          <w:sz w:val="24"/>
          <w:szCs w:val="24"/>
        </w:rPr>
      </w:pPr>
      <w:r w:rsidRPr="00EE436D">
        <w:rPr>
          <w:rFonts w:ascii="Times New Roman" w:hAnsi="Times New Roman"/>
          <w:sz w:val="24"/>
          <w:szCs w:val="24"/>
        </w:rPr>
        <w:t>–</w:t>
      </w:r>
      <w:r w:rsidRPr="00EE436D">
        <w:rPr>
          <w:rFonts w:ascii="Times New Roman" w:hAnsi="Times New Roman"/>
          <w:sz w:val="24"/>
          <w:szCs w:val="24"/>
        </w:rPr>
        <w:tab/>
        <w:t>делать выписки из иноязычного текста;</w:t>
      </w:r>
    </w:p>
    <w:p w:rsidR="00EE436D" w:rsidRPr="00EE436D" w:rsidRDefault="00EE436D" w:rsidP="00EE436D">
      <w:pPr>
        <w:spacing w:after="0" w:line="240" w:lineRule="auto"/>
        <w:ind w:firstLine="567"/>
        <w:rPr>
          <w:rFonts w:ascii="Times New Roman" w:hAnsi="Times New Roman"/>
          <w:sz w:val="24"/>
          <w:szCs w:val="24"/>
        </w:rPr>
      </w:pPr>
      <w:r w:rsidRPr="00EE436D">
        <w:rPr>
          <w:rFonts w:ascii="Times New Roman" w:hAnsi="Times New Roman"/>
          <w:sz w:val="24"/>
          <w:szCs w:val="24"/>
        </w:rPr>
        <w:t>–</w:t>
      </w:r>
      <w:r w:rsidRPr="00EE436D">
        <w:rPr>
          <w:rFonts w:ascii="Times New Roman" w:hAnsi="Times New Roman"/>
          <w:sz w:val="24"/>
          <w:szCs w:val="24"/>
        </w:rPr>
        <w:tab/>
        <w:t>выражать письменно свое мнение по поводу фактической информации в рамках изученной тематики;</w:t>
      </w:r>
    </w:p>
    <w:p w:rsidR="00EE436D" w:rsidRPr="00EE436D" w:rsidRDefault="00EE436D" w:rsidP="00EE436D">
      <w:pPr>
        <w:spacing w:after="0" w:line="240" w:lineRule="auto"/>
        <w:ind w:firstLine="567"/>
        <w:rPr>
          <w:rFonts w:ascii="Times New Roman" w:hAnsi="Times New Roman"/>
          <w:sz w:val="24"/>
          <w:szCs w:val="24"/>
        </w:rPr>
      </w:pPr>
      <w:r w:rsidRPr="00EE436D">
        <w:rPr>
          <w:rFonts w:ascii="Times New Roman" w:hAnsi="Times New Roman"/>
          <w:sz w:val="24"/>
          <w:szCs w:val="24"/>
        </w:rPr>
        <w:t>–</w:t>
      </w:r>
      <w:r w:rsidRPr="00EE436D">
        <w:rPr>
          <w:rFonts w:ascii="Times New Roman" w:hAnsi="Times New Roman"/>
          <w:sz w:val="24"/>
          <w:szCs w:val="24"/>
        </w:rPr>
        <w:tab/>
        <w:t>строить письменное высказывание на основе нескольких прочитанных и/или прослушанных текстов, передавая их содержание и делая выводы.</w:t>
      </w:r>
    </w:p>
    <w:p w:rsidR="00EE436D" w:rsidRPr="00EE436D" w:rsidRDefault="00EE436D" w:rsidP="00EE436D">
      <w:pPr>
        <w:spacing w:after="0" w:line="240" w:lineRule="auto"/>
        <w:ind w:firstLine="567"/>
        <w:rPr>
          <w:rFonts w:ascii="Times New Roman" w:hAnsi="Times New Roman"/>
          <w:sz w:val="24"/>
          <w:szCs w:val="24"/>
        </w:rPr>
      </w:pPr>
    </w:p>
    <w:p w:rsidR="00EE436D" w:rsidRPr="00EE436D" w:rsidRDefault="00EE436D" w:rsidP="00EE436D">
      <w:pPr>
        <w:spacing w:after="0" w:line="240" w:lineRule="auto"/>
        <w:ind w:firstLine="567"/>
        <w:rPr>
          <w:rFonts w:ascii="Times New Roman" w:hAnsi="Times New Roman"/>
          <w:sz w:val="24"/>
          <w:szCs w:val="24"/>
        </w:rPr>
      </w:pPr>
      <w:r w:rsidRPr="00EE436D">
        <w:rPr>
          <w:rFonts w:ascii="Times New Roman" w:hAnsi="Times New Roman"/>
          <w:sz w:val="24"/>
          <w:szCs w:val="24"/>
        </w:rPr>
        <w:t>Языковые навыки Фонетическая сторона речи</w:t>
      </w:r>
    </w:p>
    <w:p w:rsidR="00EE436D" w:rsidRPr="00EE436D" w:rsidRDefault="00EE436D" w:rsidP="00EE436D">
      <w:pPr>
        <w:spacing w:after="0" w:line="240" w:lineRule="auto"/>
        <w:ind w:firstLine="567"/>
        <w:rPr>
          <w:rFonts w:ascii="Times New Roman" w:hAnsi="Times New Roman"/>
          <w:sz w:val="24"/>
          <w:szCs w:val="24"/>
        </w:rPr>
      </w:pPr>
      <w:r w:rsidRPr="00EE436D">
        <w:rPr>
          <w:rFonts w:ascii="Times New Roman" w:hAnsi="Times New Roman"/>
          <w:sz w:val="24"/>
          <w:szCs w:val="24"/>
        </w:rPr>
        <w:lastRenderedPageBreak/>
        <w:t>–</w:t>
      </w:r>
      <w:r w:rsidRPr="00EE436D">
        <w:rPr>
          <w:rFonts w:ascii="Times New Roman" w:hAnsi="Times New Roman"/>
          <w:sz w:val="24"/>
          <w:szCs w:val="24"/>
        </w:rPr>
        <w:tab/>
        <w:t>Произносить звуки английского языка четко, не допуская ярко выраженного акцента;</w:t>
      </w:r>
    </w:p>
    <w:p w:rsidR="00EE436D" w:rsidRPr="00EE436D" w:rsidRDefault="00EE436D" w:rsidP="00EE436D">
      <w:pPr>
        <w:spacing w:after="0" w:line="240" w:lineRule="auto"/>
        <w:ind w:firstLine="567"/>
        <w:rPr>
          <w:rFonts w:ascii="Times New Roman" w:hAnsi="Times New Roman"/>
          <w:sz w:val="24"/>
          <w:szCs w:val="24"/>
        </w:rPr>
      </w:pPr>
      <w:r w:rsidRPr="00EE436D">
        <w:rPr>
          <w:rFonts w:ascii="Times New Roman" w:hAnsi="Times New Roman"/>
          <w:sz w:val="24"/>
          <w:szCs w:val="24"/>
        </w:rPr>
        <w:t>–</w:t>
      </w:r>
      <w:r w:rsidRPr="00EE436D">
        <w:rPr>
          <w:rFonts w:ascii="Times New Roman" w:hAnsi="Times New Roman"/>
          <w:sz w:val="24"/>
          <w:szCs w:val="24"/>
        </w:rPr>
        <w:tab/>
        <w:t>четко и естественно произносить слова английского языка, в том числе применительно к новому языковому материалу.</w:t>
      </w:r>
    </w:p>
    <w:p w:rsidR="00EE436D" w:rsidRPr="00EE436D" w:rsidRDefault="00EE436D" w:rsidP="00EE436D">
      <w:pPr>
        <w:spacing w:after="0" w:line="240" w:lineRule="auto"/>
        <w:ind w:firstLine="567"/>
        <w:rPr>
          <w:rFonts w:ascii="Times New Roman" w:hAnsi="Times New Roman"/>
          <w:sz w:val="24"/>
          <w:szCs w:val="24"/>
        </w:rPr>
      </w:pPr>
      <w:r w:rsidRPr="00EE436D">
        <w:rPr>
          <w:rFonts w:ascii="Times New Roman" w:hAnsi="Times New Roman"/>
          <w:sz w:val="24"/>
          <w:szCs w:val="24"/>
        </w:rPr>
        <w:t>Орфография и пунктуация</w:t>
      </w:r>
    </w:p>
    <w:p w:rsidR="00EE436D" w:rsidRPr="00EE436D" w:rsidRDefault="00EE436D" w:rsidP="00EE436D">
      <w:pPr>
        <w:spacing w:after="0" w:line="240" w:lineRule="auto"/>
        <w:ind w:firstLine="567"/>
        <w:rPr>
          <w:rFonts w:ascii="Times New Roman" w:hAnsi="Times New Roman"/>
          <w:sz w:val="24"/>
          <w:szCs w:val="24"/>
        </w:rPr>
      </w:pPr>
      <w:r w:rsidRPr="00EE436D">
        <w:rPr>
          <w:rFonts w:ascii="Times New Roman" w:hAnsi="Times New Roman"/>
          <w:sz w:val="24"/>
          <w:szCs w:val="24"/>
        </w:rPr>
        <w:t>–</w:t>
      </w:r>
      <w:r w:rsidRPr="00EE436D">
        <w:rPr>
          <w:rFonts w:ascii="Times New Roman" w:hAnsi="Times New Roman"/>
          <w:sz w:val="24"/>
          <w:szCs w:val="24"/>
        </w:rPr>
        <w:tab/>
        <w:t>Соблюдать</w:t>
      </w:r>
      <w:r w:rsidRPr="00EE436D">
        <w:rPr>
          <w:rFonts w:ascii="Times New Roman" w:hAnsi="Times New Roman"/>
          <w:sz w:val="24"/>
          <w:szCs w:val="24"/>
        </w:rPr>
        <w:tab/>
        <w:t>правила</w:t>
      </w:r>
      <w:r w:rsidRPr="00EE436D">
        <w:rPr>
          <w:rFonts w:ascii="Times New Roman" w:hAnsi="Times New Roman"/>
          <w:sz w:val="24"/>
          <w:szCs w:val="24"/>
        </w:rPr>
        <w:tab/>
        <w:t>орфографии</w:t>
      </w:r>
      <w:r w:rsidRPr="00EE436D">
        <w:rPr>
          <w:rFonts w:ascii="Times New Roman" w:hAnsi="Times New Roman"/>
          <w:sz w:val="24"/>
          <w:szCs w:val="24"/>
        </w:rPr>
        <w:tab/>
        <w:t>и</w:t>
      </w:r>
      <w:r w:rsidRPr="00EE436D">
        <w:rPr>
          <w:rFonts w:ascii="Times New Roman" w:hAnsi="Times New Roman"/>
          <w:sz w:val="24"/>
          <w:szCs w:val="24"/>
        </w:rPr>
        <w:tab/>
        <w:t>пунктуации,</w:t>
      </w:r>
      <w:r w:rsidRPr="00EE436D">
        <w:rPr>
          <w:rFonts w:ascii="Times New Roman" w:hAnsi="Times New Roman"/>
          <w:sz w:val="24"/>
          <w:szCs w:val="24"/>
        </w:rPr>
        <w:tab/>
        <w:t>не</w:t>
      </w:r>
      <w:r w:rsidRPr="00EE436D">
        <w:rPr>
          <w:rFonts w:ascii="Times New Roman" w:hAnsi="Times New Roman"/>
          <w:sz w:val="24"/>
          <w:szCs w:val="24"/>
        </w:rPr>
        <w:tab/>
        <w:t>допуская</w:t>
      </w:r>
      <w:r w:rsidRPr="00EE436D">
        <w:rPr>
          <w:rFonts w:ascii="Times New Roman" w:hAnsi="Times New Roman"/>
          <w:sz w:val="24"/>
          <w:szCs w:val="24"/>
        </w:rPr>
        <w:tab/>
        <w:t>ошибок, затрудняющих понимание.</w:t>
      </w:r>
    </w:p>
    <w:p w:rsidR="00EE436D" w:rsidRPr="00EE436D" w:rsidRDefault="00EE436D" w:rsidP="00EE436D">
      <w:pPr>
        <w:spacing w:after="0" w:line="240" w:lineRule="auto"/>
        <w:ind w:firstLine="567"/>
        <w:rPr>
          <w:rFonts w:ascii="Times New Roman" w:hAnsi="Times New Roman"/>
          <w:sz w:val="24"/>
          <w:szCs w:val="24"/>
        </w:rPr>
      </w:pPr>
      <w:r w:rsidRPr="00EE436D">
        <w:rPr>
          <w:rFonts w:ascii="Times New Roman" w:hAnsi="Times New Roman"/>
          <w:sz w:val="24"/>
          <w:szCs w:val="24"/>
        </w:rPr>
        <w:t>Лексическая сторона речи</w:t>
      </w:r>
    </w:p>
    <w:p w:rsidR="00EE436D" w:rsidRPr="00EE436D" w:rsidRDefault="00EE436D" w:rsidP="00EE436D">
      <w:pPr>
        <w:spacing w:after="0" w:line="240" w:lineRule="auto"/>
        <w:ind w:firstLine="567"/>
        <w:rPr>
          <w:rFonts w:ascii="Times New Roman" w:hAnsi="Times New Roman"/>
          <w:sz w:val="24"/>
          <w:szCs w:val="24"/>
        </w:rPr>
      </w:pPr>
      <w:r w:rsidRPr="00EE436D">
        <w:rPr>
          <w:rFonts w:ascii="Times New Roman" w:hAnsi="Times New Roman"/>
          <w:sz w:val="24"/>
          <w:szCs w:val="24"/>
        </w:rPr>
        <w:t>–</w:t>
      </w:r>
      <w:r w:rsidRPr="00EE436D">
        <w:rPr>
          <w:rFonts w:ascii="Times New Roman" w:hAnsi="Times New Roman"/>
          <w:sz w:val="24"/>
          <w:szCs w:val="24"/>
        </w:rPr>
        <w:tab/>
        <w:t>Использовать фразовые глаголы по широкому спектру тем, уместно употребляя  их в соответствии со стилем речи;</w:t>
      </w:r>
    </w:p>
    <w:p w:rsidR="00EE436D" w:rsidRPr="00EE436D" w:rsidRDefault="00EE436D" w:rsidP="00EE436D">
      <w:pPr>
        <w:spacing w:after="0" w:line="240" w:lineRule="auto"/>
        <w:ind w:firstLine="567"/>
        <w:rPr>
          <w:rFonts w:ascii="Times New Roman" w:hAnsi="Times New Roman"/>
          <w:sz w:val="24"/>
          <w:szCs w:val="24"/>
        </w:rPr>
      </w:pPr>
      <w:r w:rsidRPr="00EE436D">
        <w:rPr>
          <w:rFonts w:ascii="Times New Roman" w:hAnsi="Times New Roman"/>
          <w:sz w:val="24"/>
          <w:szCs w:val="24"/>
        </w:rPr>
        <w:t>–</w:t>
      </w:r>
      <w:r w:rsidRPr="00EE436D">
        <w:rPr>
          <w:rFonts w:ascii="Times New Roman" w:hAnsi="Times New Roman"/>
          <w:sz w:val="24"/>
          <w:szCs w:val="24"/>
        </w:rPr>
        <w:tab/>
        <w:t>узнавать и использовать в речи устойчивые выражения и фразы (collocations);</w:t>
      </w:r>
    </w:p>
    <w:p w:rsidR="00EE436D" w:rsidRPr="00EE436D" w:rsidRDefault="00EE436D" w:rsidP="00EE436D">
      <w:pPr>
        <w:spacing w:after="0" w:line="240" w:lineRule="auto"/>
        <w:ind w:firstLine="567"/>
        <w:rPr>
          <w:rFonts w:ascii="Times New Roman" w:hAnsi="Times New Roman"/>
          <w:sz w:val="24"/>
          <w:szCs w:val="24"/>
        </w:rPr>
      </w:pPr>
      <w:r w:rsidRPr="00EE436D">
        <w:rPr>
          <w:rFonts w:ascii="Times New Roman" w:hAnsi="Times New Roman"/>
          <w:sz w:val="24"/>
          <w:szCs w:val="24"/>
        </w:rPr>
        <w:t xml:space="preserve"> –распознавать и употреблять в речи различные фразы-клише для участия в диалогах/полилогах в различных коммуникативных ситуациях;</w:t>
      </w:r>
    </w:p>
    <w:p w:rsidR="00EE436D" w:rsidRPr="00EE436D" w:rsidRDefault="00EE436D" w:rsidP="00EE436D">
      <w:pPr>
        <w:spacing w:after="0" w:line="240" w:lineRule="auto"/>
        <w:ind w:firstLine="567"/>
        <w:rPr>
          <w:rFonts w:ascii="Times New Roman" w:hAnsi="Times New Roman"/>
          <w:sz w:val="24"/>
          <w:szCs w:val="24"/>
        </w:rPr>
      </w:pPr>
      <w:r w:rsidRPr="00EE436D">
        <w:rPr>
          <w:rFonts w:ascii="Times New Roman" w:hAnsi="Times New Roman"/>
          <w:sz w:val="24"/>
          <w:szCs w:val="24"/>
        </w:rPr>
        <w:t>–</w:t>
      </w:r>
      <w:r w:rsidRPr="00EE436D">
        <w:rPr>
          <w:rFonts w:ascii="Times New Roman" w:hAnsi="Times New Roman"/>
          <w:sz w:val="24"/>
          <w:szCs w:val="24"/>
        </w:rPr>
        <w:tab/>
        <w:t>использовать в пересказе различные глаголы для передачи косвенной речи (reporting verbs — he was asked to…; he ordered them to…).</w:t>
      </w:r>
    </w:p>
    <w:p w:rsidR="00EE436D" w:rsidRPr="00EE436D" w:rsidRDefault="00EE436D" w:rsidP="00EE436D">
      <w:pPr>
        <w:spacing w:after="0" w:line="240" w:lineRule="auto"/>
        <w:ind w:firstLine="567"/>
        <w:rPr>
          <w:rFonts w:ascii="Times New Roman" w:hAnsi="Times New Roman"/>
          <w:sz w:val="24"/>
          <w:szCs w:val="24"/>
        </w:rPr>
      </w:pPr>
      <w:r w:rsidRPr="00EE436D">
        <w:rPr>
          <w:rFonts w:ascii="Times New Roman" w:hAnsi="Times New Roman"/>
          <w:sz w:val="24"/>
          <w:szCs w:val="24"/>
        </w:rPr>
        <w:t>Грамматическая сторона речи</w:t>
      </w:r>
    </w:p>
    <w:p w:rsidR="00EE436D" w:rsidRPr="00EE436D" w:rsidRDefault="00EE436D" w:rsidP="00EE436D">
      <w:pPr>
        <w:spacing w:after="0" w:line="240" w:lineRule="auto"/>
        <w:ind w:firstLine="567"/>
        <w:rPr>
          <w:rFonts w:ascii="Times New Roman" w:hAnsi="Times New Roman"/>
          <w:sz w:val="24"/>
          <w:szCs w:val="24"/>
        </w:rPr>
      </w:pPr>
      <w:r w:rsidRPr="00EE436D">
        <w:rPr>
          <w:rFonts w:ascii="Times New Roman" w:hAnsi="Times New Roman"/>
          <w:sz w:val="24"/>
          <w:szCs w:val="24"/>
        </w:rPr>
        <w:t>–</w:t>
      </w:r>
      <w:r w:rsidRPr="00EE436D">
        <w:rPr>
          <w:rFonts w:ascii="Times New Roman" w:hAnsi="Times New Roman"/>
          <w:sz w:val="24"/>
          <w:szCs w:val="24"/>
        </w:rPr>
        <w:tab/>
        <w:t>Употреблять в речи артикли для передачи нюансов;</w:t>
      </w:r>
    </w:p>
    <w:p w:rsidR="00EE436D" w:rsidRPr="00EE436D" w:rsidRDefault="00EE436D" w:rsidP="00EE436D">
      <w:pPr>
        <w:spacing w:after="0" w:line="240" w:lineRule="auto"/>
        <w:ind w:firstLine="567"/>
        <w:rPr>
          <w:rFonts w:ascii="Times New Roman" w:hAnsi="Times New Roman"/>
          <w:sz w:val="24"/>
          <w:szCs w:val="24"/>
        </w:rPr>
      </w:pPr>
      <w:r w:rsidRPr="00EE436D">
        <w:rPr>
          <w:rFonts w:ascii="Times New Roman" w:hAnsi="Times New Roman"/>
          <w:sz w:val="24"/>
          <w:szCs w:val="24"/>
        </w:rPr>
        <w:t>–</w:t>
      </w:r>
      <w:r w:rsidRPr="00EE436D">
        <w:rPr>
          <w:rFonts w:ascii="Times New Roman" w:hAnsi="Times New Roman"/>
          <w:sz w:val="24"/>
          <w:szCs w:val="24"/>
        </w:rPr>
        <w:tab/>
        <w:t>использовать в речи широкий спектр прилагательных и глаголов с управлением;</w:t>
      </w:r>
    </w:p>
    <w:p w:rsidR="00EE436D" w:rsidRPr="00EE436D" w:rsidRDefault="00EE436D" w:rsidP="00EE436D">
      <w:pPr>
        <w:spacing w:after="0" w:line="240" w:lineRule="auto"/>
        <w:ind w:firstLine="567"/>
        <w:rPr>
          <w:rFonts w:ascii="Times New Roman" w:hAnsi="Times New Roman"/>
          <w:sz w:val="24"/>
          <w:szCs w:val="24"/>
        </w:rPr>
      </w:pPr>
      <w:r w:rsidRPr="00EE436D">
        <w:rPr>
          <w:rFonts w:ascii="Times New Roman" w:hAnsi="Times New Roman"/>
          <w:sz w:val="24"/>
          <w:szCs w:val="24"/>
        </w:rPr>
        <w:t>–</w:t>
      </w:r>
      <w:r w:rsidRPr="00EE436D">
        <w:rPr>
          <w:rFonts w:ascii="Times New Roman" w:hAnsi="Times New Roman"/>
          <w:sz w:val="24"/>
          <w:szCs w:val="24"/>
        </w:rPr>
        <w:tab/>
        <w:t>употреблять в речи все формы страдательного залога;</w:t>
      </w:r>
    </w:p>
    <w:p w:rsidR="00EE436D" w:rsidRPr="00EE436D" w:rsidRDefault="00EE436D" w:rsidP="00EE436D">
      <w:pPr>
        <w:spacing w:after="0" w:line="240" w:lineRule="auto"/>
        <w:ind w:firstLine="567"/>
        <w:rPr>
          <w:rFonts w:ascii="Times New Roman" w:hAnsi="Times New Roman"/>
          <w:sz w:val="24"/>
          <w:szCs w:val="24"/>
        </w:rPr>
      </w:pPr>
      <w:r w:rsidRPr="00EE436D">
        <w:rPr>
          <w:rFonts w:ascii="Times New Roman" w:hAnsi="Times New Roman"/>
          <w:sz w:val="24"/>
          <w:szCs w:val="24"/>
        </w:rPr>
        <w:t>–</w:t>
      </w:r>
      <w:r w:rsidRPr="00EE436D">
        <w:rPr>
          <w:rFonts w:ascii="Times New Roman" w:hAnsi="Times New Roman"/>
          <w:sz w:val="24"/>
          <w:szCs w:val="24"/>
        </w:rPr>
        <w:tab/>
        <w:t>употреблять в речи сложное дополнение (Complex object);</w:t>
      </w:r>
    </w:p>
    <w:p w:rsidR="00EE436D" w:rsidRPr="00EE436D" w:rsidRDefault="00EE436D" w:rsidP="00EE436D">
      <w:pPr>
        <w:spacing w:after="0" w:line="240" w:lineRule="auto"/>
        <w:ind w:firstLine="567"/>
        <w:rPr>
          <w:rFonts w:ascii="Times New Roman" w:hAnsi="Times New Roman"/>
          <w:sz w:val="24"/>
          <w:szCs w:val="24"/>
        </w:rPr>
      </w:pPr>
      <w:r w:rsidRPr="00EE436D">
        <w:rPr>
          <w:rFonts w:ascii="Times New Roman" w:hAnsi="Times New Roman"/>
          <w:sz w:val="24"/>
          <w:szCs w:val="24"/>
        </w:rPr>
        <w:t>–</w:t>
      </w:r>
      <w:r w:rsidRPr="00EE436D">
        <w:rPr>
          <w:rFonts w:ascii="Times New Roman" w:hAnsi="Times New Roman"/>
          <w:sz w:val="24"/>
          <w:szCs w:val="24"/>
        </w:rPr>
        <w:tab/>
        <w:t>использовать широкий спектр союзов для выражения противопоставления и различия в сложных предложениях;</w:t>
      </w:r>
    </w:p>
    <w:p w:rsidR="00EE436D" w:rsidRPr="00EE436D" w:rsidRDefault="00EE436D" w:rsidP="00EE436D">
      <w:pPr>
        <w:spacing w:after="0" w:line="240" w:lineRule="auto"/>
        <w:ind w:firstLine="567"/>
        <w:rPr>
          <w:rFonts w:ascii="Times New Roman" w:hAnsi="Times New Roman"/>
          <w:sz w:val="24"/>
          <w:szCs w:val="24"/>
        </w:rPr>
      </w:pPr>
      <w:r w:rsidRPr="00EE436D">
        <w:rPr>
          <w:rFonts w:ascii="Times New Roman" w:hAnsi="Times New Roman"/>
          <w:sz w:val="24"/>
          <w:szCs w:val="24"/>
        </w:rPr>
        <w:t>–</w:t>
      </w:r>
      <w:r w:rsidRPr="00EE436D">
        <w:rPr>
          <w:rFonts w:ascii="Times New Roman" w:hAnsi="Times New Roman"/>
          <w:sz w:val="24"/>
          <w:szCs w:val="24"/>
        </w:rPr>
        <w:tab/>
        <w:t>использовать в речи местоимения «one» и «ones»;</w:t>
      </w:r>
    </w:p>
    <w:p w:rsidR="00EE436D" w:rsidRPr="00EE436D" w:rsidRDefault="00EE436D" w:rsidP="00EE436D">
      <w:pPr>
        <w:spacing w:after="0" w:line="240" w:lineRule="auto"/>
        <w:ind w:firstLine="567"/>
        <w:rPr>
          <w:rFonts w:ascii="Times New Roman" w:hAnsi="Times New Roman"/>
          <w:sz w:val="24"/>
          <w:szCs w:val="24"/>
        </w:rPr>
      </w:pPr>
      <w:r w:rsidRPr="00EE436D">
        <w:rPr>
          <w:rFonts w:ascii="Times New Roman" w:hAnsi="Times New Roman"/>
          <w:sz w:val="24"/>
          <w:szCs w:val="24"/>
        </w:rPr>
        <w:t>–</w:t>
      </w:r>
      <w:r w:rsidRPr="00EE436D">
        <w:rPr>
          <w:rFonts w:ascii="Times New Roman" w:hAnsi="Times New Roman"/>
          <w:sz w:val="24"/>
          <w:szCs w:val="24"/>
        </w:rPr>
        <w:tab/>
        <w:t>использовать в речи фразовые глаголы с дополнением, выраженным личным местоимением;</w:t>
      </w:r>
    </w:p>
    <w:p w:rsidR="00EE436D" w:rsidRPr="00EE436D" w:rsidRDefault="00EE436D" w:rsidP="00EE436D">
      <w:pPr>
        <w:spacing w:after="0" w:line="240" w:lineRule="auto"/>
        <w:ind w:firstLine="567"/>
        <w:rPr>
          <w:rFonts w:ascii="Times New Roman" w:hAnsi="Times New Roman"/>
          <w:sz w:val="24"/>
          <w:szCs w:val="24"/>
        </w:rPr>
      </w:pPr>
      <w:r w:rsidRPr="00EE436D">
        <w:rPr>
          <w:rFonts w:ascii="Times New Roman" w:hAnsi="Times New Roman"/>
          <w:sz w:val="24"/>
          <w:szCs w:val="24"/>
        </w:rPr>
        <w:t>–</w:t>
      </w:r>
      <w:r w:rsidRPr="00EE436D">
        <w:rPr>
          <w:rFonts w:ascii="Times New Roman" w:hAnsi="Times New Roman"/>
          <w:sz w:val="24"/>
          <w:szCs w:val="24"/>
        </w:rPr>
        <w:tab/>
        <w:t>употреблять в речи модальные глаголы для выражения догадки и предположения (might, could, may);</w:t>
      </w:r>
    </w:p>
    <w:p w:rsidR="00EE436D" w:rsidRPr="00EE436D" w:rsidRDefault="00EE436D" w:rsidP="00EE436D">
      <w:pPr>
        <w:spacing w:after="0" w:line="240" w:lineRule="auto"/>
        <w:ind w:firstLine="567"/>
        <w:rPr>
          <w:rFonts w:ascii="Times New Roman" w:hAnsi="Times New Roman"/>
          <w:sz w:val="24"/>
          <w:szCs w:val="24"/>
        </w:rPr>
      </w:pPr>
      <w:r w:rsidRPr="00EE436D">
        <w:rPr>
          <w:rFonts w:ascii="Times New Roman" w:hAnsi="Times New Roman"/>
          <w:sz w:val="24"/>
          <w:szCs w:val="24"/>
        </w:rPr>
        <w:t>–</w:t>
      </w:r>
      <w:r w:rsidRPr="00EE436D">
        <w:rPr>
          <w:rFonts w:ascii="Times New Roman" w:hAnsi="Times New Roman"/>
          <w:sz w:val="24"/>
          <w:szCs w:val="24"/>
        </w:rPr>
        <w:tab/>
        <w:t>употреблять в речи инверсионные конструкции;</w:t>
      </w:r>
    </w:p>
    <w:p w:rsidR="00EE436D" w:rsidRPr="00EE436D" w:rsidRDefault="00EE436D" w:rsidP="00EE436D">
      <w:pPr>
        <w:spacing w:after="0" w:line="240" w:lineRule="auto"/>
        <w:ind w:firstLine="567"/>
        <w:rPr>
          <w:rFonts w:ascii="Times New Roman" w:hAnsi="Times New Roman"/>
          <w:sz w:val="24"/>
          <w:szCs w:val="24"/>
        </w:rPr>
      </w:pPr>
      <w:r w:rsidRPr="00EE436D">
        <w:rPr>
          <w:rFonts w:ascii="Times New Roman" w:hAnsi="Times New Roman"/>
          <w:sz w:val="24"/>
          <w:szCs w:val="24"/>
        </w:rPr>
        <w:t>–</w:t>
      </w:r>
      <w:r w:rsidRPr="00EE436D">
        <w:rPr>
          <w:rFonts w:ascii="Times New Roman" w:hAnsi="Times New Roman"/>
          <w:sz w:val="24"/>
          <w:szCs w:val="24"/>
        </w:rPr>
        <w:tab/>
        <w:t>употреблять в речи условные предложения смешанного типа (Mixed Conditionals);</w:t>
      </w:r>
    </w:p>
    <w:p w:rsidR="00EE436D" w:rsidRPr="00EE436D" w:rsidRDefault="00EE436D" w:rsidP="00EE436D">
      <w:pPr>
        <w:spacing w:after="0" w:line="240" w:lineRule="auto"/>
        <w:ind w:firstLine="567"/>
        <w:rPr>
          <w:rFonts w:ascii="Times New Roman" w:hAnsi="Times New Roman"/>
          <w:sz w:val="24"/>
          <w:szCs w:val="24"/>
        </w:rPr>
      </w:pPr>
      <w:r w:rsidRPr="00EE436D">
        <w:rPr>
          <w:rFonts w:ascii="Times New Roman" w:hAnsi="Times New Roman"/>
          <w:sz w:val="24"/>
          <w:szCs w:val="24"/>
        </w:rPr>
        <w:t>–</w:t>
      </w:r>
      <w:r w:rsidRPr="00EE436D">
        <w:rPr>
          <w:rFonts w:ascii="Times New Roman" w:hAnsi="Times New Roman"/>
          <w:sz w:val="24"/>
          <w:szCs w:val="24"/>
        </w:rPr>
        <w:tab/>
        <w:t>употреблять в речи эллиптические структуры;</w:t>
      </w:r>
    </w:p>
    <w:p w:rsidR="00EE436D" w:rsidRPr="00EE436D" w:rsidRDefault="00EE436D" w:rsidP="00EE436D">
      <w:pPr>
        <w:spacing w:after="0" w:line="240" w:lineRule="auto"/>
        <w:ind w:firstLine="567"/>
        <w:rPr>
          <w:rFonts w:ascii="Times New Roman" w:hAnsi="Times New Roman"/>
          <w:sz w:val="24"/>
          <w:szCs w:val="24"/>
        </w:rPr>
      </w:pPr>
      <w:r w:rsidRPr="00EE436D">
        <w:rPr>
          <w:rFonts w:ascii="Times New Roman" w:hAnsi="Times New Roman"/>
          <w:sz w:val="24"/>
          <w:szCs w:val="24"/>
        </w:rPr>
        <w:t>–</w:t>
      </w:r>
      <w:r w:rsidRPr="00EE436D">
        <w:rPr>
          <w:rFonts w:ascii="Times New Roman" w:hAnsi="Times New Roman"/>
          <w:sz w:val="24"/>
          <w:szCs w:val="24"/>
        </w:rPr>
        <w:tab/>
        <w:t>использовать степени сравнения прилагательных с наречиями, усиливающими их значение (intesifiers, modifiers);</w:t>
      </w:r>
    </w:p>
    <w:p w:rsidR="00EE436D" w:rsidRPr="00EE436D" w:rsidRDefault="00EE436D" w:rsidP="00EE436D">
      <w:pPr>
        <w:spacing w:after="0" w:line="240" w:lineRule="auto"/>
        <w:ind w:firstLine="567"/>
        <w:rPr>
          <w:rFonts w:ascii="Times New Roman" w:hAnsi="Times New Roman"/>
          <w:sz w:val="24"/>
          <w:szCs w:val="24"/>
        </w:rPr>
      </w:pPr>
      <w:r w:rsidRPr="00EE436D">
        <w:rPr>
          <w:rFonts w:ascii="Times New Roman" w:hAnsi="Times New Roman"/>
          <w:sz w:val="24"/>
          <w:szCs w:val="24"/>
        </w:rPr>
        <w:t>–</w:t>
      </w:r>
      <w:r w:rsidRPr="00EE436D">
        <w:rPr>
          <w:rFonts w:ascii="Times New Roman" w:hAnsi="Times New Roman"/>
          <w:sz w:val="24"/>
          <w:szCs w:val="24"/>
        </w:rPr>
        <w:tab/>
        <w:t>употреблять в речи формы действительного залога времен Future Perfect и Future Continuous;</w:t>
      </w:r>
    </w:p>
    <w:p w:rsidR="00EE436D" w:rsidRPr="00EE436D" w:rsidRDefault="00EE436D" w:rsidP="00EE436D">
      <w:pPr>
        <w:spacing w:after="0" w:line="240" w:lineRule="auto"/>
        <w:ind w:firstLine="567"/>
        <w:rPr>
          <w:rFonts w:ascii="Times New Roman" w:hAnsi="Times New Roman"/>
          <w:sz w:val="24"/>
          <w:szCs w:val="24"/>
          <w:lang w:val="en-US"/>
        </w:rPr>
      </w:pPr>
      <w:r w:rsidRPr="00EE436D">
        <w:rPr>
          <w:rFonts w:ascii="Times New Roman" w:hAnsi="Times New Roman"/>
          <w:sz w:val="24"/>
          <w:szCs w:val="24"/>
          <w:lang w:val="en-US"/>
        </w:rPr>
        <w:t>–</w:t>
      </w:r>
      <w:r w:rsidRPr="00EE436D">
        <w:rPr>
          <w:rFonts w:ascii="Times New Roman" w:hAnsi="Times New Roman"/>
          <w:sz w:val="24"/>
          <w:szCs w:val="24"/>
          <w:lang w:val="en-US"/>
        </w:rPr>
        <w:tab/>
      </w:r>
      <w:r w:rsidRPr="00EE436D">
        <w:rPr>
          <w:rFonts w:ascii="Times New Roman" w:hAnsi="Times New Roman"/>
          <w:sz w:val="24"/>
          <w:szCs w:val="24"/>
        </w:rPr>
        <w:t>употреблять</w:t>
      </w:r>
      <w:r w:rsidRPr="00EE436D">
        <w:rPr>
          <w:rFonts w:ascii="Times New Roman" w:hAnsi="Times New Roman"/>
          <w:sz w:val="24"/>
          <w:szCs w:val="24"/>
          <w:lang w:val="en-US"/>
        </w:rPr>
        <w:t xml:space="preserve"> </w:t>
      </w:r>
      <w:r w:rsidRPr="00EE436D">
        <w:rPr>
          <w:rFonts w:ascii="Times New Roman" w:hAnsi="Times New Roman"/>
          <w:sz w:val="24"/>
          <w:szCs w:val="24"/>
        </w:rPr>
        <w:t>в</w:t>
      </w:r>
      <w:r w:rsidRPr="00EE436D">
        <w:rPr>
          <w:rFonts w:ascii="Times New Roman" w:hAnsi="Times New Roman"/>
          <w:sz w:val="24"/>
          <w:szCs w:val="24"/>
          <w:lang w:val="en-US"/>
        </w:rPr>
        <w:t xml:space="preserve"> </w:t>
      </w:r>
      <w:r w:rsidRPr="00EE436D">
        <w:rPr>
          <w:rFonts w:ascii="Times New Roman" w:hAnsi="Times New Roman"/>
          <w:sz w:val="24"/>
          <w:szCs w:val="24"/>
        </w:rPr>
        <w:t>речи</w:t>
      </w:r>
      <w:r w:rsidRPr="00EE436D">
        <w:rPr>
          <w:rFonts w:ascii="Times New Roman" w:hAnsi="Times New Roman"/>
          <w:sz w:val="24"/>
          <w:szCs w:val="24"/>
          <w:lang w:val="en-US"/>
        </w:rPr>
        <w:t xml:space="preserve"> </w:t>
      </w:r>
      <w:r w:rsidRPr="00EE436D">
        <w:rPr>
          <w:rFonts w:ascii="Times New Roman" w:hAnsi="Times New Roman"/>
          <w:sz w:val="24"/>
          <w:szCs w:val="24"/>
        </w:rPr>
        <w:t>времена</w:t>
      </w:r>
      <w:r w:rsidRPr="00EE436D">
        <w:rPr>
          <w:rFonts w:ascii="Times New Roman" w:hAnsi="Times New Roman"/>
          <w:sz w:val="24"/>
          <w:szCs w:val="24"/>
          <w:lang w:val="en-US"/>
        </w:rPr>
        <w:t xml:space="preserve"> Past Perfect </w:t>
      </w:r>
      <w:r w:rsidRPr="00EE436D">
        <w:rPr>
          <w:rFonts w:ascii="Times New Roman" w:hAnsi="Times New Roman"/>
          <w:sz w:val="24"/>
          <w:szCs w:val="24"/>
        </w:rPr>
        <w:t>и</w:t>
      </w:r>
      <w:r w:rsidRPr="00EE436D">
        <w:rPr>
          <w:rFonts w:ascii="Times New Roman" w:hAnsi="Times New Roman"/>
          <w:sz w:val="24"/>
          <w:szCs w:val="24"/>
          <w:lang w:val="en-US"/>
        </w:rPr>
        <w:t xml:space="preserve"> Past Perfect Continuous;</w:t>
      </w:r>
    </w:p>
    <w:p w:rsidR="00EE436D" w:rsidRPr="00EE436D" w:rsidRDefault="00EE436D" w:rsidP="00EE436D">
      <w:pPr>
        <w:spacing w:after="0" w:line="240" w:lineRule="auto"/>
        <w:ind w:firstLine="567"/>
        <w:rPr>
          <w:rFonts w:ascii="Times New Roman" w:hAnsi="Times New Roman"/>
          <w:sz w:val="24"/>
          <w:szCs w:val="24"/>
        </w:rPr>
      </w:pPr>
      <w:r w:rsidRPr="00EE436D">
        <w:rPr>
          <w:rFonts w:ascii="Times New Roman" w:hAnsi="Times New Roman"/>
          <w:sz w:val="24"/>
          <w:szCs w:val="24"/>
        </w:rPr>
        <w:t>–</w:t>
      </w:r>
      <w:r w:rsidRPr="00EE436D">
        <w:rPr>
          <w:rFonts w:ascii="Times New Roman" w:hAnsi="Times New Roman"/>
          <w:sz w:val="24"/>
          <w:szCs w:val="24"/>
        </w:rPr>
        <w:tab/>
        <w:t>использовать в речи причастные и деепричастные обороты (participle clause);</w:t>
      </w:r>
    </w:p>
    <w:p w:rsidR="00EE436D" w:rsidRPr="00EE436D" w:rsidRDefault="00EE436D" w:rsidP="00EE436D">
      <w:pPr>
        <w:spacing w:after="0" w:line="240" w:lineRule="auto"/>
        <w:ind w:firstLine="567"/>
        <w:rPr>
          <w:rFonts w:ascii="Times New Roman" w:hAnsi="Times New Roman"/>
          <w:sz w:val="24"/>
          <w:szCs w:val="24"/>
        </w:rPr>
      </w:pPr>
      <w:r w:rsidRPr="00EE436D">
        <w:rPr>
          <w:rFonts w:ascii="Times New Roman" w:hAnsi="Times New Roman"/>
          <w:sz w:val="24"/>
          <w:szCs w:val="24"/>
        </w:rPr>
        <w:t>–</w:t>
      </w:r>
      <w:r w:rsidRPr="00EE436D">
        <w:rPr>
          <w:rFonts w:ascii="Times New Roman" w:hAnsi="Times New Roman"/>
          <w:sz w:val="24"/>
          <w:szCs w:val="24"/>
        </w:rPr>
        <w:tab/>
        <w:t>использовать в речи модальные глаголы для выражения возможности или вероятности в прошедшем времени (could + have done; might + have done).</w:t>
      </w:r>
    </w:p>
    <w:p w:rsidR="00EE436D" w:rsidRPr="00EE436D" w:rsidRDefault="00EE436D" w:rsidP="00EE436D">
      <w:pPr>
        <w:spacing w:after="0" w:line="240" w:lineRule="auto"/>
        <w:ind w:firstLine="567"/>
        <w:rPr>
          <w:rFonts w:ascii="Times New Roman" w:hAnsi="Times New Roman"/>
          <w:sz w:val="24"/>
          <w:szCs w:val="24"/>
        </w:rPr>
      </w:pPr>
    </w:p>
    <w:p w:rsidR="00EE436D" w:rsidRPr="00EE436D" w:rsidRDefault="00EE436D" w:rsidP="00EE436D">
      <w:pPr>
        <w:spacing w:after="0" w:line="240" w:lineRule="auto"/>
        <w:ind w:firstLine="567"/>
        <w:rPr>
          <w:rFonts w:ascii="Times New Roman" w:hAnsi="Times New Roman"/>
          <w:b/>
          <w:i/>
          <w:sz w:val="24"/>
          <w:szCs w:val="24"/>
        </w:rPr>
      </w:pPr>
      <w:r w:rsidRPr="00EE436D">
        <w:rPr>
          <w:rFonts w:ascii="Times New Roman" w:hAnsi="Times New Roman"/>
          <w:b/>
          <w:i/>
          <w:sz w:val="24"/>
          <w:szCs w:val="24"/>
        </w:rPr>
        <w:t>Выпускник на углубленном уровне получит возможность научиться:</w:t>
      </w:r>
    </w:p>
    <w:p w:rsidR="00EE436D" w:rsidRPr="00EE436D" w:rsidRDefault="00EE436D" w:rsidP="00EE436D">
      <w:pPr>
        <w:spacing w:after="0" w:line="240" w:lineRule="auto"/>
        <w:ind w:firstLine="567"/>
        <w:rPr>
          <w:rFonts w:ascii="Times New Roman" w:hAnsi="Times New Roman"/>
          <w:sz w:val="24"/>
          <w:szCs w:val="24"/>
        </w:rPr>
      </w:pPr>
    </w:p>
    <w:p w:rsidR="00EE436D" w:rsidRDefault="00EE436D" w:rsidP="00EE436D">
      <w:pPr>
        <w:spacing w:after="0" w:line="240" w:lineRule="auto"/>
        <w:ind w:firstLine="567"/>
        <w:rPr>
          <w:rFonts w:ascii="Times New Roman" w:hAnsi="Times New Roman"/>
          <w:sz w:val="24"/>
          <w:szCs w:val="24"/>
        </w:rPr>
      </w:pPr>
      <w:r w:rsidRPr="00EE436D">
        <w:rPr>
          <w:rFonts w:ascii="Times New Roman" w:hAnsi="Times New Roman"/>
          <w:sz w:val="24"/>
          <w:szCs w:val="24"/>
        </w:rPr>
        <w:t>Коммуникативные умения</w:t>
      </w:r>
      <w:r>
        <w:rPr>
          <w:rFonts w:ascii="Times New Roman" w:hAnsi="Times New Roman"/>
          <w:sz w:val="24"/>
          <w:szCs w:val="24"/>
        </w:rPr>
        <w:t>.</w:t>
      </w:r>
    </w:p>
    <w:p w:rsidR="00EE436D" w:rsidRPr="00EE436D" w:rsidRDefault="00EE436D" w:rsidP="00EE436D">
      <w:pPr>
        <w:spacing w:after="0" w:line="240" w:lineRule="auto"/>
        <w:ind w:firstLine="567"/>
        <w:rPr>
          <w:rFonts w:ascii="Times New Roman" w:hAnsi="Times New Roman"/>
          <w:sz w:val="24"/>
          <w:szCs w:val="24"/>
        </w:rPr>
      </w:pPr>
      <w:r w:rsidRPr="00EE436D">
        <w:rPr>
          <w:rFonts w:ascii="Times New Roman" w:hAnsi="Times New Roman"/>
          <w:sz w:val="24"/>
          <w:szCs w:val="24"/>
        </w:rPr>
        <w:t>Говорение, диалогическая речь</w:t>
      </w:r>
    </w:p>
    <w:p w:rsidR="00EE436D" w:rsidRPr="00EE436D" w:rsidRDefault="00EE436D" w:rsidP="00EE436D">
      <w:pPr>
        <w:spacing w:after="0" w:line="240" w:lineRule="auto"/>
        <w:ind w:firstLine="567"/>
        <w:rPr>
          <w:rFonts w:ascii="Times New Roman" w:hAnsi="Times New Roman"/>
          <w:sz w:val="24"/>
          <w:szCs w:val="24"/>
        </w:rPr>
      </w:pPr>
      <w:r w:rsidRPr="00EE436D">
        <w:rPr>
          <w:rFonts w:ascii="Times New Roman" w:hAnsi="Times New Roman"/>
          <w:sz w:val="24"/>
          <w:szCs w:val="24"/>
        </w:rPr>
        <w:t>–</w:t>
      </w:r>
      <w:r w:rsidRPr="00EE436D">
        <w:rPr>
          <w:rFonts w:ascii="Times New Roman" w:hAnsi="Times New Roman"/>
          <w:sz w:val="24"/>
          <w:szCs w:val="24"/>
        </w:rPr>
        <w:tab/>
        <w:t>Бегло говорить на разнообразные темы, четко обозначая взаимосвязь идей;</w:t>
      </w:r>
    </w:p>
    <w:p w:rsidR="00EE436D" w:rsidRPr="00EE436D" w:rsidRDefault="00EE436D" w:rsidP="00EE436D">
      <w:pPr>
        <w:spacing w:after="0" w:line="240" w:lineRule="auto"/>
        <w:ind w:firstLine="567"/>
        <w:rPr>
          <w:rFonts w:ascii="Times New Roman" w:hAnsi="Times New Roman"/>
          <w:sz w:val="24"/>
          <w:szCs w:val="24"/>
        </w:rPr>
      </w:pPr>
      <w:r w:rsidRPr="00EE436D">
        <w:rPr>
          <w:rFonts w:ascii="Times New Roman" w:hAnsi="Times New Roman"/>
          <w:sz w:val="24"/>
          <w:szCs w:val="24"/>
        </w:rPr>
        <w:t>–</w:t>
      </w:r>
      <w:r w:rsidRPr="00EE436D">
        <w:rPr>
          <w:rFonts w:ascii="Times New Roman" w:hAnsi="Times New Roman"/>
          <w:sz w:val="24"/>
          <w:szCs w:val="24"/>
        </w:rPr>
        <w:tab/>
        <w:t>без   подготовки</w:t>
      </w:r>
      <w:r w:rsidRPr="00EE436D">
        <w:rPr>
          <w:rFonts w:ascii="Times New Roman" w:hAnsi="Times New Roman"/>
          <w:sz w:val="24"/>
          <w:szCs w:val="24"/>
        </w:rPr>
        <w:tab/>
        <w:t>вести</w:t>
      </w:r>
      <w:r w:rsidRPr="00EE436D">
        <w:rPr>
          <w:rFonts w:ascii="Times New Roman" w:hAnsi="Times New Roman"/>
          <w:sz w:val="24"/>
          <w:szCs w:val="24"/>
        </w:rPr>
        <w:tab/>
        <w:t>диалог/полилог</w:t>
      </w:r>
      <w:r w:rsidRPr="00EE436D">
        <w:rPr>
          <w:rFonts w:ascii="Times New Roman" w:hAnsi="Times New Roman"/>
          <w:sz w:val="24"/>
          <w:szCs w:val="24"/>
        </w:rPr>
        <w:tab/>
        <w:t>в   рамках   ситуаций</w:t>
      </w:r>
      <w:r w:rsidRPr="00EE436D">
        <w:rPr>
          <w:rFonts w:ascii="Times New Roman" w:hAnsi="Times New Roman"/>
          <w:sz w:val="24"/>
          <w:szCs w:val="24"/>
        </w:rPr>
        <w:tab/>
        <w:t>официального   и неофициального общения;</w:t>
      </w:r>
    </w:p>
    <w:p w:rsidR="00EE436D" w:rsidRPr="00EE436D" w:rsidRDefault="00EE436D" w:rsidP="00EE436D">
      <w:pPr>
        <w:spacing w:after="0" w:line="240" w:lineRule="auto"/>
        <w:ind w:firstLine="567"/>
        <w:rPr>
          <w:rFonts w:ascii="Times New Roman" w:hAnsi="Times New Roman"/>
          <w:sz w:val="24"/>
          <w:szCs w:val="24"/>
        </w:rPr>
      </w:pPr>
      <w:r w:rsidRPr="00EE436D">
        <w:rPr>
          <w:rFonts w:ascii="Times New Roman" w:hAnsi="Times New Roman"/>
          <w:sz w:val="24"/>
          <w:szCs w:val="24"/>
        </w:rPr>
        <w:t>–</w:t>
      </w:r>
      <w:r w:rsidRPr="00EE436D">
        <w:rPr>
          <w:rFonts w:ascii="Times New Roman" w:hAnsi="Times New Roman"/>
          <w:sz w:val="24"/>
          <w:szCs w:val="24"/>
        </w:rPr>
        <w:tab/>
        <w:t>аргументированно отвечать на ряд доводов собеседника.</w:t>
      </w:r>
    </w:p>
    <w:p w:rsidR="00EE436D" w:rsidRPr="00EE436D" w:rsidRDefault="00EE436D" w:rsidP="00EE436D">
      <w:pPr>
        <w:spacing w:after="0" w:line="240" w:lineRule="auto"/>
        <w:ind w:firstLine="567"/>
        <w:rPr>
          <w:rFonts w:ascii="Times New Roman" w:hAnsi="Times New Roman"/>
          <w:sz w:val="24"/>
          <w:szCs w:val="24"/>
        </w:rPr>
      </w:pPr>
      <w:r w:rsidRPr="00EE436D">
        <w:rPr>
          <w:rFonts w:ascii="Times New Roman" w:hAnsi="Times New Roman"/>
          <w:sz w:val="24"/>
          <w:szCs w:val="24"/>
        </w:rPr>
        <w:t>Говорение, монологическая речь</w:t>
      </w:r>
    </w:p>
    <w:p w:rsidR="00EE436D" w:rsidRPr="00EE436D" w:rsidRDefault="00EE436D" w:rsidP="00EE436D">
      <w:pPr>
        <w:spacing w:after="0" w:line="240" w:lineRule="auto"/>
        <w:ind w:firstLine="567"/>
        <w:rPr>
          <w:rFonts w:ascii="Times New Roman" w:hAnsi="Times New Roman"/>
          <w:sz w:val="24"/>
          <w:szCs w:val="24"/>
        </w:rPr>
      </w:pPr>
      <w:r w:rsidRPr="00EE436D">
        <w:rPr>
          <w:rFonts w:ascii="Times New Roman" w:hAnsi="Times New Roman"/>
          <w:sz w:val="24"/>
          <w:szCs w:val="24"/>
        </w:rPr>
        <w:t>–</w:t>
      </w:r>
      <w:r w:rsidRPr="00EE436D">
        <w:rPr>
          <w:rFonts w:ascii="Times New Roman" w:hAnsi="Times New Roman"/>
          <w:sz w:val="24"/>
          <w:szCs w:val="24"/>
        </w:rPr>
        <w:tab/>
        <w:t>Высказываться по широкому кругу вопросов, углубляясь в подтемы и заканчивая соответствующим выводом;</w:t>
      </w:r>
    </w:p>
    <w:p w:rsidR="00EE436D" w:rsidRPr="00EE436D" w:rsidRDefault="00EE436D" w:rsidP="00EE436D">
      <w:pPr>
        <w:spacing w:after="0" w:line="240" w:lineRule="auto"/>
        <w:ind w:firstLine="567"/>
        <w:rPr>
          <w:rFonts w:ascii="Times New Roman" w:hAnsi="Times New Roman"/>
          <w:sz w:val="24"/>
          <w:szCs w:val="24"/>
        </w:rPr>
      </w:pPr>
      <w:r w:rsidRPr="00EE436D">
        <w:rPr>
          <w:rFonts w:ascii="Times New Roman" w:hAnsi="Times New Roman"/>
          <w:sz w:val="24"/>
          <w:szCs w:val="24"/>
        </w:rPr>
        <w:lastRenderedPageBreak/>
        <w:t>–</w:t>
      </w:r>
      <w:r w:rsidRPr="00EE436D">
        <w:rPr>
          <w:rFonts w:ascii="Times New Roman" w:hAnsi="Times New Roman"/>
          <w:sz w:val="24"/>
          <w:szCs w:val="24"/>
        </w:rPr>
        <w:tab/>
        <w:t>пояснять свою точку зрения по актуальному вопросу, указывая на плюсы и минусы различных позиций;</w:t>
      </w:r>
    </w:p>
    <w:p w:rsidR="00EE436D" w:rsidRPr="00EE436D" w:rsidRDefault="00EE436D" w:rsidP="00EE436D">
      <w:pPr>
        <w:spacing w:after="0" w:line="240" w:lineRule="auto"/>
        <w:ind w:firstLine="567"/>
        <w:rPr>
          <w:rFonts w:ascii="Times New Roman" w:hAnsi="Times New Roman"/>
          <w:sz w:val="24"/>
          <w:szCs w:val="24"/>
        </w:rPr>
      </w:pPr>
      <w:r w:rsidRPr="00EE436D">
        <w:rPr>
          <w:rFonts w:ascii="Times New Roman" w:hAnsi="Times New Roman"/>
          <w:sz w:val="24"/>
          <w:szCs w:val="24"/>
        </w:rPr>
        <w:t>–</w:t>
      </w:r>
      <w:r w:rsidRPr="00EE436D">
        <w:rPr>
          <w:rFonts w:ascii="Times New Roman" w:hAnsi="Times New Roman"/>
          <w:sz w:val="24"/>
          <w:szCs w:val="24"/>
        </w:rPr>
        <w:tab/>
        <w:t>делать ясный, логично выстроенный доклад, выделяя важные элементы.</w:t>
      </w:r>
    </w:p>
    <w:p w:rsidR="00EE436D" w:rsidRPr="00EE436D" w:rsidRDefault="00EE436D" w:rsidP="00EE436D">
      <w:pPr>
        <w:spacing w:after="0" w:line="240" w:lineRule="auto"/>
        <w:ind w:firstLine="567"/>
        <w:rPr>
          <w:rFonts w:ascii="Times New Roman" w:hAnsi="Times New Roman"/>
          <w:sz w:val="24"/>
          <w:szCs w:val="24"/>
        </w:rPr>
      </w:pPr>
      <w:r w:rsidRPr="00EE436D">
        <w:rPr>
          <w:rFonts w:ascii="Times New Roman" w:hAnsi="Times New Roman"/>
          <w:sz w:val="24"/>
          <w:szCs w:val="24"/>
        </w:rPr>
        <w:t>Аудирование</w:t>
      </w:r>
    </w:p>
    <w:p w:rsidR="00EE436D" w:rsidRPr="00EE436D" w:rsidRDefault="00EE436D" w:rsidP="00EE436D">
      <w:pPr>
        <w:spacing w:after="0" w:line="240" w:lineRule="auto"/>
        <w:ind w:firstLine="567"/>
        <w:rPr>
          <w:rFonts w:ascii="Times New Roman" w:hAnsi="Times New Roman"/>
          <w:sz w:val="24"/>
          <w:szCs w:val="24"/>
        </w:rPr>
      </w:pPr>
      <w:r w:rsidRPr="00EE436D">
        <w:rPr>
          <w:rFonts w:ascii="Times New Roman" w:hAnsi="Times New Roman"/>
          <w:sz w:val="24"/>
          <w:szCs w:val="24"/>
        </w:rPr>
        <w:t>–</w:t>
      </w:r>
      <w:r w:rsidRPr="00EE436D">
        <w:rPr>
          <w:rFonts w:ascii="Times New Roman" w:hAnsi="Times New Roman"/>
          <w:sz w:val="24"/>
          <w:szCs w:val="24"/>
        </w:rPr>
        <w:tab/>
        <w:t>Следить за ходом длинного доклада или сложной системы доказательств;</w:t>
      </w:r>
    </w:p>
    <w:p w:rsidR="00EE436D" w:rsidRPr="00EE436D" w:rsidRDefault="00EE436D" w:rsidP="00EE436D">
      <w:pPr>
        <w:spacing w:after="0" w:line="240" w:lineRule="auto"/>
        <w:ind w:firstLine="567"/>
        <w:rPr>
          <w:rFonts w:ascii="Times New Roman" w:hAnsi="Times New Roman"/>
          <w:sz w:val="24"/>
          <w:szCs w:val="24"/>
        </w:rPr>
      </w:pPr>
      <w:r w:rsidRPr="00EE436D">
        <w:rPr>
          <w:rFonts w:ascii="Times New Roman" w:hAnsi="Times New Roman"/>
          <w:sz w:val="24"/>
          <w:szCs w:val="24"/>
        </w:rPr>
        <w:t xml:space="preserve"> –понимать разговорную речь в пределах литературной нормы, в том числе вне изученной тематики.</w:t>
      </w:r>
    </w:p>
    <w:p w:rsidR="00EE436D" w:rsidRPr="00EE436D" w:rsidRDefault="00EE436D" w:rsidP="00EE436D">
      <w:pPr>
        <w:spacing w:after="0" w:line="240" w:lineRule="auto"/>
        <w:ind w:firstLine="567"/>
        <w:rPr>
          <w:rFonts w:ascii="Times New Roman" w:hAnsi="Times New Roman"/>
          <w:sz w:val="24"/>
          <w:szCs w:val="24"/>
        </w:rPr>
      </w:pPr>
      <w:r w:rsidRPr="00EE436D">
        <w:rPr>
          <w:rFonts w:ascii="Times New Roman" w:hAnsi="Times New Roman"/>
          <w:sz w:val="24"/>
          <w:szCs w:val="24"/>
        </w:rPr>
        <w:t>Чтение</w:t>
      </w:r>
    </w:p>
    <w:p w:rsidR="00EE436D" w:rsidRPr="00EE436D" w:rsidRDefault="00EE436D" w:rsidP="00EE436D">
      <w:pPr>
        <w:spacing w:after="0" w:line="240" w:lineRule="auto"/>
        <w:ind w:firstLine="567"/>
        <w:rPr>
          <w:rFonts w:ascii="Times New Roman" w:hAnsi="Times New Roman"/>
          <w:sz w:val="24"/>
          <w:szCs w:val="24"/>
        </w:rPr>
      </w:pPr>
      <w:r w:rsidRPr="00EE436D">
        <w:rPr>
          <w:rFonts w:ascii="Times New Roman" w:hAnsi="Times New Roman"/>
          <w:sz w:val="24"/>
          <w:szCs w:val="24"/>
        </w:rPr>
        <w:t>–</w:t>
      </w:r>
      <w:r w:rsidRPr="00EE436D">
        <w:rPr>
          <w:rFonts w:ascii="Times New Roman" w:hAnsi="Times New Roman"/>
          <w:sz w:val="24"/>
          <w:szCs w:val="24"/>
        </w:rPr>
        <w:tab/>
        <w:t>Детально понимать сложные тексты, включающие средства художественной выразительности;</w:t>
      </w:r>
    </w:p>
    <w:p w:rsidR="00EE436D" w:rsidRPr="00EE436D" w:rsidRDefault="00EE436D" w:rsidP="00EE436D">
      <w:pPr>
        <w:spacing w:after="0" w:line="240" w:lineRule="auto"/>
        <w:ind w:firstLine="567"/>
        <w:rPr>
          <w:rFonts w:ascii="Times New Roman" w:hAnsi="Times New Roman"/>
          <w:sz w:val="24"/>
          <w:szCs w:val="24"/>
        </w:rPr>
      </w:pPr>
      <w:r w:rsidRPr="00EE436D">
        <w:rPr>
          <w:rFonts w:ascii="Times New Roman" w:hAnsi="Times New Roman"/>
          <w:sz w:val="24"/>
          <w:szCs w:val="24"/>
        </w:rPr>
        <w:t>–</w:t>
      </w:r>
      <w:r w:rsidRPr="00EE436D">
        <w:rPr>
          <w:rFonts w:ascii="Times New Roman" w:hAnsi="Times New Roman"/>
          <w:sz w:val="24"/>
          <w:szCs w:val="24"/>
        </w:rPr>
        <w:tab/>
        <w:t>определять временную и причинно-следственную взаимосвязь событий;</w:t>
      </w:r>
    </w:p>
    <w:p w:rsidR="00EE436D" w:rsidRPr="00EE436D" w:rsidRDefault="00EE436D" w:rsidP="00EE436D">
      <w:pPr>
        <w:spacing w:after="0" w:line="240" w:lineRule="auto"/>
        <w:ind w:firstLine="567"/>
        <w:rPr>
          <w:rFonts w:ascii="Times New Roman" w:hAnsi="Times New Roman"/>
          <w:sz w:val="24"/>
          <w:szCs w:val="24"/>
        </w:rPr>
      </w:pPr>
      <w:r w:rsidRPr="00EE436D">
        <w:rPr>
          <w:rFonts w:ascii="Times New Roman" w:hAnsi="Times New Roman"/>
          <w:sz w:val="24"/>
          <w:szCs w:val="24"/>
        </w:rPr>
        <w:t>–</w:t>
      </w:r>
      <w:r w:rsidRPr="00EE436D">
        <w:rPr>
          <w:rFonts w:ascii="Times New Roman" w:hAnsi="Times New Roman"/>
          <w:sz w:val="24"/>
          <w:szCs w:val="24"/>
        </w:rPr>
        <w:tab/>
        <w:t>прогнозировать развитие/результат излагаемых фактов/событий;</w:t>
      </w:r>
    </w:p>
    <w:p w:rsidR="00EE436D" w:rsidRPr="00EE436D" w:rsidRDefault="00EE436D" w:rsidP="00EE436D">
      <w:pPr>
        <w:spacing w:after="0" w:line="240" w:lineRule="auto"/>
        <w:ind w:firstLine="567"/>
        <w:rPr>
          <w:rFonts w:ascii="Times New Roman" w:hAnsi="Times New Roman"/>
          <w:sz w:val="24"/>
          <w:szCs w:val="24"/>
        </w:rPr>
      </w:pPr>
      <w:r w:rsidRPr="00EE436D">
        <w:rPr>
          <w:rFonts w:ascii="Times New Roman" w:hAnsi="Times New Roman"/>
          <w:sz w:val="24"/>
          <w:szCs w:val="24"/>
        </w:rPr>
        <w:t>–</w:t>
      </w:r>
      <w:r w:rsidRPr="00EE436D">
        <w:rPr>
          <w:rFonts w:ascii="Times New Roman" w:hAnsi="Times New Roman"/>
          <w:sz w:val="24"/>
          <w:szCs w:val="24"/>
        </w:rPr>
        <w:tab/>
        <w:t>определять замысел автора.</w:t>
      </w:r>
    </w:p>
    <w:p w:rsidR="00EE436D" w:rsidRPr="00EE436D" w:rsidRDefault="00EE436D" w:rsidP="00EE436D">
      <w:pPr>
        <w:spacing w:after="0" w:line="240" w:lineRule="auto"/>
        <w:ind w:firstLine="567"/>
        <w:rPr>
          <w:rFonts w:ascii="Times New Roman" w:hAnsi="Times New Roman"/>
          <w:sz w:val="24"/>
          <w:szCs w:val="24"/>
        </w:rPr>
      </w:pPr>
      <w:r w:rsidRPr="00EE436D">
        <w:rPr>
          <w:rFonts w:ascii="Times New Roman" w:hAnsi="Times New Roman"/>
          <w:sz w:val="24"/>
          <w:szCs w:val="24"/>
        </w:rPr>
        <w:t>Письмо</w:t>
      </w:r>
    </w:p>
    <w:p w:rsidR="00EE436D" w:rsidRPr="00EE436D" w:rsidRDefault="00EE436D" w:rsidP="00EE436D">
      <w:pPr>
        <w:spacing w:after="0" w:line="240" w:lineRule="auto"/>
        <w:ind w:firstLine="567"/>
        <w:rPr>
          <w:rFonts w:ascii="Times New Roman" w:hAnsi="Times New Roman"/>
          <w:sz w:val="24"/>
          <w:szCs w:val="24"/>
        </w:rPr>
      </w:pPr>
      <w:r w:rsidRPr="00EE436D">
        <w:rPr>
          <w:rFonts w:ascii="Times New Roman" w:hAnsi="Times New Roman"/>
          <w:sz w:val="24"/>
          <w:szCs w:val="24"/>
        </w:rPr>
        <w:t>–</w:t>
      </w:r>
      <w:r w:rsidRPr="00EE436D">
        <w:rPr>
          <w:rFonts w:ascii="Times New Roman" w:hAnsi="Times New Roman"/>
          <w:sz w:val="24"/>
          <w:szCs w:val="24"/>
        </w:rPr>
        <w:tab/>
        <w:t>Описывать явления, события; излагать факты в письме делового характера;</w:t>
      </w:r>
    </w:p>
    <w:p w:rsidR="00EE436D" w:rsidRPr="00EE436D" w:rsidRDefault="00EE436D" w:rsidP="00EE436D">
      <w:pPr>
        <w:spacing w:after="0" w:line="240" w:lineRule="auto"/>
        <w:ind w:firstLine="567"/>
        <w:rPr>
          <w:rFonts w:ascii="Times New Roman" w:hAnsi="Times New Roman"/>
          <w:sz w:val="24"/>
          <w:szCs w:val="24"/>
        </w:rPr>
      </w:pPr>
      <w:r w:rsidRPr="00EE436D">
        <w:rPr>
          <w:rFonts w:ascii="Times New Roman" w:hAnsi="Times New Roman"/>
          <w:sz w:val="24"/>
          <w:szCs w:val="24"/>
        </w:rPr>
        <w:t>–</w:t>
      </w:r>
      <w:r w:rsidRPr="00EE436D">
        <w:rPr>
          <w:rFonts w:ascii="Times New Roman" w:hAnsi="Times New Roman"/>
          <w:sz w:val="24"/>
          <w:szCs w:val="24"/>
        </w:rPr>
        <w:tab/>
        <w:t>составлять письменные материалы, необходимые для презентации проектной и/или исследовательской деятельности.</w:t>
      </w:r>
    </w:p>
    <w:p w:rsidR="00EE436D" w:rsidRPr="00EE436D" w:rsidRDefault="00EE436D" w:rsidP="00EE436D">
      <w:pPr>
        <w:spacing w:after="0" w:line="240" w:lineRule="auto"/>
        <w:ind w:firstLine="567"/>
        <w:rPr>
          <w:rFonts w:ascii="Times New Roman" w:hAnsi="Times New Roman"/>
          <w:sz w:val="24"/>
          <w:szCs w:val="24"/>
        </w:rPr>
      </w:pPr>
    </w:p>
    <w:p w:rsidR="00EE436D" w:rsidRPr="00EE436D" w:rsidRDefault="00EE436D" w:rsidP="00EE436D">
      <w:pPr>
        <w:spacing w:after="0" w:line="240" w:lineRule="auto"/>
        <w:ind w:firstLine="567"/>
        <w:rPr>
          <w:rFonts w:ascii="Times New Roman" w:hAnsi="Times New Roman"/>
          <w:sz w:val="24"/>
          <w:szCs w:val="24"/>
        </w:rPr>
      </w:pPr>
      <w:r w:rsidRPr="00EE436D">
        <w:rPr>
          <w:rFonts w:ascii="Times New Roman" w:hAnsi="Times New Roman"/>
          <w:sz w:val="24"/>
          <w:szCs w:val="24"/>
        </w:rPr>
        <w:t>Языковые навыки Фонетическая сторона речи</w:t>
      </w:r>
    </w:p>
    <w:p w:rsidR="00EE436D" w:rsidRPr="00EE436D" w:rsidRDefault="00EE436D" w:rsidP="00EE436D">
      <w:pPr>
        <w:spacing w:after="0" w:line="240" w:lineRule="auto"/>
        <w:ind w:firstLine="567"/>
        <w:rPr>
          <w:rFonts w:ascii="Times New Roman" w:hAnsi="Times New Roman"/>
          <w:sz w:val="24"/>
          <w:szCs w:val="24"/>
        </w:rPr>
      </w:pPr>
      <w:r w:rsidRPr="00EE436D">
        <w:rPr>
          <w:rFonts w:ascii="Times New Roman" w:hAnsi="Times New Roman"/>
          <w:sz w:val="24"/>
          <w:szCs w:val="24"/>
        </w:rPr>
        <w:t>–</w:t>
      </w:r>
      <w:r w:rsidRPr="00EE436D">
        <w:rPr>
          <w:rFonts w:ascii="Times New Roman" w:hAnsi="Times New Roman"/>
          <w:sz w:val="24"/>
          <w:szCs w:val="24"/>
        </w:rPr>
        <w:tab/>
        <w:t>Передавать смысловые нюансы высказывания с помощью соответствующей интонации и логического ударения.</w:t>
      </w:r>
    </w:p>
    <w:p w:rsidR="00EE436D" w:rsidRPr="00EE436D" w:rsidRDefault="00EE436D" w:rsidP="00EE436D">
      <w:pPr>
        <w:spacing w:after="0" w:line="240" w:lineRule="auto"/>
        <w:ind w:firstLine="567"/>
        <w:rPr>
          <w:rFonts w:ascii="Times New Roman" w:hAnsi="Times New Roman"/>
          <w:sz w:val="24"/>
          <w:szCs w:val="24"/>
        </w:rPr>
      </w:pPr>
      <w:r w:rsidRPr="00EE436D">
        <w:rPr>
          <w:rFonts w:ascii="Times New Roman" w:hAnsi="Times New Roman"/>
          <w:sz w:val="24"/>
          <w:szCs w:val="24"/>
        </w:rPr>
        <w:t>Орфография и пунктуация</w:t>
      </w:r>
    </w:p>
    <w:p w:rsidR="00EE436D" w:rsidRPr="00EE436D" w:rsidRDefault="00EE436D" w:rsidP="00EE436D">
      <w:pPr>
        <w:spacing w:after="0" w:line="240" w:lineRule="auto"/>
        <w:ind w:firstLine="567"/>
        <w:rPr>
          <w:rFonts w:ascii="Times New Roman" w:hAnsi="Times New Roman"/>
          <w:sz w:val="24"/>
          <w:szCs w:val="24"/>
        </w:rPr>
      </w:pPr>
      <w:r w:rsidRPr="00EE436D">
        <w:rPr>
          <w:rFonts w:ascii="Times New Roman" w:hAnsi="Times New Roman"/>
          <w:sz w:val="24"/>
          <w:szCs w:val="24"/>
        </w:rPr>
        <w:t>–</w:t>
      </w:r>
      <w:r w:rsidRPr="00EE436D">
        <w:rPr>
          <w:rFonts w:ascii="Times New Roman" w:hAnsi="Times New Roman"/>
          <w:sz w:val="24"/>
          <w:szCs w:val="24"/>
        </w:rPr>
        <w:tab/>
        <w:t>Создавать</w:t>
      </w:r>
      <w:r w:rsidRPr="00EE436D">
        <w:rPr>
          <w:rFonts w:ascii="Times New Roman" w:hAnsi="Times New Roman"/>
          <w:sz w:val="24"/>
          <w:szCs w:val="24"/>
        </w:rPr>
        <w:tab/>
        <w:t>сложные</w:t>
      </w:r>
      <w:r w:rsidRPr="00EE436D">
        <w:rPr>
          <w:rFonts w:ascii="Times New Roman" w:hAnsi="Times New Roman"/>
          <w:sz w:val="24"/>
          <w:szCs w:val="24"/>
        </w:rPr>
        <w:tab/>
        <w:t>связные</w:t>
      </w:r>
      <w:r w:rsidRPr="00EE436D">
        <w:rPr>
          <w:rFonts w:ascii="Times New Roman" w:hAnsi="Times New Roman"/>
          <w:sz w:val="24"/>
          <w:szCs w:val="24"/>
        </w:rPr>
        <w:tab/>
        <w:t>тексты,</w:t>
      </w:r>
      <w:r w:rsidRPr="00EE436D">
        <w:rPr>
          <w:rFonts w:ascii="Times New Roman" w:hAnsi="Times New Roman"/>
          <w:sz w:val="24"/>
          <w:szCs w:val="24"/>
        </w:rPr>
        <w:tab/>
        <w:t>соблюдая</w:t>
      </w:r>
      <w:r w:rsidRPr="00EE436D">
        <w:rPr>
          <w:rFonts w:ascii="Times New Roman" w:hAnsi="Times New Roman"/>
          <w:sz w:val="24"/>
          <w:szCs w:val="24"/>
        </w:rPr>
        <w:tab/>
        <w:t>правила</w:t>
      </w:r>
      <w:r w:rsidRPr="00EE436D">
        <w:rPr>
          <w:rFonts w:ascii="Times New Roman" w:hAnsi="Times New Roman"/>
          <w:sz w:val="24"/>
          <w:szCs w:val="24"/>
        </w:rPr>
        <w:tab/>
        <w:t>орфографии</w:t>
      </w:r>
      <w:r w:rsidRPr="00EE436D">
        <w:rPr>
          <w:rFonts w:ascii="Times New Roman" w:hAnsi="Times New Roman"/>
          <w:sz w:val="24"/>
          <w:szCs w:val="24"/>
        </w:rPr>
        <w:tab/>
        <w:t>и пунктуации, не допуская ошибок, затрудняющих понимание.</w:t>
      </w:r>
    </w:p>
    <w:p w:rsidR="00EE436D" w:rsidRPr="00EE436D" w:rsidRDefault="00EE436D" w:rsidP="00EE436D">
      <w:pPr>
        <w:spacing w:after="0" w:line="240" w:lineRule="auto"/>
        <w:ind w:firstLine="567"/>
        <w:rPr>
          <w:rFonts w:ascii="Times New Roman" w:hAnsi="Times New Roman"/>
          <w:sz w:val="24"/>
          <w:szCs w:val="24"/>
        </w:rPr>
      </w:pPr>
      <w:r w:rsidRPr="00EE436D">
        <w:rPr>
          <w:rFonts w:ascii="Times New Roman" w:hAnsi="Times New Roman"/>
          <w:sz w:val="24"/>
          <w:szCs w:val="24"/>
        </w:rPr>
        <w:t>Лексическая сторона речи</w:t>
      </w:r>
    </w:p>
    <w:p w:rsidR="00EE436D" w:rsidRPr="00EE436D" w:rsidRDefault="00EE436D" w:rsidP="00EE436D">
      <w:pPr>
        <w:spacing w:after="0" w:line="240" w:lineRule="auto"/>
        <w:ind w:firstLine="567"/>
        <w:rPr>
          <w:rFonts w:ascii="Times New Roman" w:hAnsi="Times New Roman"/>
          <w:sz w:val="24"/>
          <w:szCs w:val="24"/>
        </w:rPr>
      </w:pPr>
      <w:r w:rsidRPr="00EE436D">
        <w:rPr>
          <w:rFonts w:ascii="Times New Roman" w:hAnsi="Times New Roman"/>
          <w:sz w:val="24"/>
          <w:szCs w:val="24"/>
        </w:rPr>
        <w:t>–</w:t>
      </w:r>
      <w:r w:rsidRPr="00EE436D">
        <w:rPr>
          <w:rFonts w:ascii="Times New Roman" w:hAnsi="Times New Roman"/>
          <w:sz w:val="24"/>
          <w:szCs w:val="24"/>
        </w:rPr>
        <w:tab/>
        <w:t>Узнавать и употреблять в речи широкий спектр названий и имен собственных в рамках интересующей тематики;</w:t>
      </w:r>
    </w:p>
    <w:p w:rsidR="00EE436D" w:rsidRPr="00EE436D" w:rsidRDefault="00EE436D" w:rsidP="00EE436D">
      <w:pPr>
        <w:spacing w:after="0" w:line="240" w:lineRule="auto"/>
        <w:ind w:firstLine="567"/>
        <w:rPr>
          <w:rFonts w:ascii="Times New Roman" w:hAnsi="Times New Roman"/>
          <w:sz w:val="24"/>
          <w:szCs w:val="24"/>
        </w:rPr>
      </w:pPr>
      <w:r w:rsidRPr="00EE436D">
        <w:rPr>
          <w:rFonts w:ascii="Times New Roman" w:hAnsi="Times New Roman"/>
          <w:sz w:val="24"/>
          <w:szCs w:val="24"/>
        </w:rPr>
        <w:t>–</w:t>
      </w:r>
      <w:r w:rsidRPr="00EE436D">
        <w:rPr>
          <w:rFonts w:ascii="Times New Roman" w:hAnsi="Times New Roman"/>
          <w:sz w:val="24"/>
          <w:szCs w:val="24"/>
        </w:rPr>
        <w:tab/>
        <w:t>использовать термины из области грамматики, лексикологии, синтаксиса;</w:t>
      </w:r>
    </w:p>
    <w:p w:rsidR="00EE436D" w:rsidRPr="00EE436D" w:rsidRDefault="00EE436D" w:rsidP="00EE436D">
      <w:pPr>
        <w:spacing w:after="0" w:line="240" w:lineRule="auto"/>
        <w:ind w:firstLine="567"/>
        <w:rPr>
          <w:rFonts w:ascii="Times New Roman" w:hAnsi="Times New Roman"/>
          <w:sz w:val="24"/>
          <w:szCs w:val="24"/>
        </w:rPr>
      </w:pPr>
      <w:r w:rsidRPr="00EE436D">
        <w:rPr>
          <w:rFonts w:ascii="Times New Roman" w:hAnsi="Times New Roman"/>
          <w:sz w:val="24"/>
          <w:szCs w:val="24"/>
        </w:rPr>
        <w:t>–</w:t>
      </w:r>
      <w:r w:rsidRPr="00EE436D">
        <w:rPr>
          <w:rFonts w:ascii="Times New Roman" w:hAnsi="Times New Roman"/>
          <w:sz w:val="24"/>
          <w:szCs w:val="24"/>
        </w:rPr>
        <w:tab/>
        <w:t>узнавать</w:t>
      </w:r>
      <w:r w:rsidRPr="00EE436D">
        <w:rPr>
          <w:rFonts w:ascii="Times New Roman" w:hAnsi="Times New Roman"/>
          <w:sz w:val="24"/>
          <w:szCs w:val="24"/>
        </w:rPr>
        <w:tab/>
        <w:t>и</w:t>
      </w:r>
      <w:r w:rsidRPr="00EE436D">
        <w:rPr>
          <w:rFonts w:ascii="Times New Roman" w:hAnsi="Times New Roman"/>
          <w:sz w:val="24"/>
          <w:szCs w:val="24"/>
        </w:rPr>
        <w:tab/>
        <w:t>употреблять</w:t>
      </w:r>
      <w:r w:rsidRPr="00EE436D">
        <w:rPr>
          <w:rFonts w:ascii="Times New Roman" w:hAnsi="Times New Roman"/>
          <w:sz w:val="24"/>
          <w:szCs w:val="24"/>
        </w:rPr>
        <w:tab/>
        <w:t>в</w:t>
      </w:r>
      <w:r w:rsidRPr="00EE436D">
        <w:rPr>
          <w:rFonts w:ascii="Times New Roman" w:hAnsi="Times New Roman"/>
          <w:sz w:val="24"/>
          <w:szCs w:val="24"/>
        </w:rPr>
        <w:tab/>
        <w:t>письменном</w:t>
      </w:r>
      <w:r w:rsidRPr="00EE436D">
        <w:rPr>
          <w:rFonts w:ascii="Times New Roman" w:hAnsi="Times New Roman"/>
          <w:sz w:val="24"/>
          <w:szCs w:val="24"/>
        </w:rPr>
        <w:tab/>
        <w:t>и</w:t>
      </w:r>
      <w:r w:rsidRPr="00EE436D">
        <w:rPr>
          <w:rFonts w:ascii="Times New Roman" w:hAnsi="Times New Roman"/>
          <w:sz w:val="24"/>
          <w:szCs w:val="24"/>
        </w:rPr>
        <w:tab/>
        <w:t>звучащем</w:t>
      </w:r>
      <w:r w:rsidRPr="00EE436D">
        <w:rPr>
          <w:rFonts w:ascii="Times New Roman" w:hAnsi="Times New Roman"/>
          <w:sz w:val="24"/>
          <w:szCs w:val="24"/>
        </w:rPr>
        <w:tab/>
        <w:t>тексте</w:t>
      </w:r>
      <w:r w:rsidRPr="00EE436D">
        <w:rPr>
          <w:rFonts w:ascii="Times New Roman" w:hAnsi="Times New Roman"/>
          <w:sz w:val="24"/>
          <w:szCs w:val="24"/>
        </w:rPr>
        <w:tab/>
        <w:t>специальную терминологию по интересующей тематике.</w:t>
      </w:r>
    </w:p>
    <w:p w:rsidR="00EE436D" w:rsidRPr="00EE436D" w:rsidRDefault="00EE436D" w:rsidP="00EE436D">
      <w:pPr>
        <w:spacing w:after="0" w:line="240" w:lineRule="auto"/>
        <w:ind w:firstLine="567"/>
        <w:rPr>
          <w:rFonts w:ascii="Times New Roman" w:hAnsi="Times New Roman"/>
          <w:sz w:val="24"/>
          <w:szCs w:val="24"/>
        </w:rPr>
      </w:pPr>
      <w:r w:rsidRPr="00EE436D">
        <w:rPr>
          <w:rFonts w:ascii="Times New Roman" w:hAnsi="Times New Roman"/>
          <w:sz w:val="24"/>
          <w:szCs w:val="24"/>
        </w:rPr>
        <w:t>Грамматическая сторона речи</w:t>
      </w:r>
    </w:p>
    <w:p w:rsidR="00EE436D" w:rsidRPr="00EE436D" w:rsidRDefault="00EE436D" w:rsidP="00EE436D">
      <w:pPr>
        <w:spacing w:after="0" w:line="240" w:lineRule="auto"/>
        <w:ind w:firstLine="567"/>
        <w:rPr>
          <w:rFonts w:ascii="Times New Roman" w:hAnsi="Times New Roman"/>
          <w:sz w:val="24"/>
          <w:szCs w:val="24"/>
        </w:rPr>
      </w:pPr>
      <w:r w:rsidRPr="00EE436D">
        <w:rPr>
          <w:rFonts w:ascii="Times New Roman" w:hAnsi="Times New Roman"/>
          <w:sz w:val="24"/>
          <w:szCs w:val="24"/>
        </w:rPr>
        <w:t>–</w:t>
      </w:r>
      <w:r w:rsidRPr="00EE436D">
        <w:rPr>
          <w:rFonts w:ascii="Times New Roman" w:hAnsi="Times New Roman"/>
          <w:sz w:val="24"/>
          <w:szCs w:val="24"/>
        </w:rPr>
        <w:tab/>
        <w:t>Использовать в речи союзы despite / in spite of для обозначения контраста,  а также наречие nevertheless;</w:t>
      </w:r>
    </w:p>
    <w:p w:rsidR="00EE436D" w:rsidRPr="00EE436D" w:rsidRDefault="00EE436D" w:rsidP="00EE436D">
      <w:pPr>
        <w:spacing w:after="0" w:line="240" w:lineRule="auto"/>
        <w:ind w:firstLine="567"/>
        <w:rPr>
          <w:rFonts w:ascii="Times New Roman" w:hAnsi="Times New Roman"/>
          <w:sz w:val="24"/>
          <w:szCs w:val="24"/>
        </w:rPr>
      </w:pPr>
      <w:r w:rsidRPr="00EE436D">
        <w:rPr>
          <w:rFonts w:ascii="Times New Roman" w:hAnsi="Times New Roman"/>
          <w:sz w:val="24"/>
          <w:szCs w:val="24"/>
        </w:rPr>
        <w:t>–</w:t>
      </w:r>
      <w:r w:rsidRPr="00EE436D">
        <w:rPr>
          <w:rFonts w:ascii="Times New Roman" w:hAnsi="Times New Roman"/>
          <w:sz w:val="24"/>
          <w:szCs w:val="24"/>
        </w:rPr>
        <w:tab/>
        <w:t>распознавать в речи и использовать предложения с as if/as though;</w:t>
      </w:r>
    </w:p>
    <w:p w:rsidR="00EE436D" w:rsidRPr="00EE436D" w:rsidRDefault="00EE436D" w:rsidP="00EE436D">
      <w:pPr>
        <w:spacing w:after="0" w:line="240" w:lineRule="auto"/>
        <w:ind w:firstLine="567"/>
        <w:rPr>
          <w:rFonts w:ascii="Times New Roman" w:hAnsi="Times New Roman"/>
          <w:sz w:val="24"/>
          <w:szCs w:val="24"/>
        </w:rPr>
      </w:pPr>
      <w:r w:rsidRPr="00EE436D">
        <w:rPr>
          <w:rFonts w:ascii="Times New Roman" w:hAnsi="Times New Roman"/>
          <w:sz w:val="24"/>
          <w:szCs w:val="24"/>
        </w:rPr>
        <w:t>–</w:t>
      </w:r>
      <w:r w:rsidRPr="00EE436D">
        <w:rPr>
          <w:rFonts w:ascii="Times New Roman" w:hAnsi="Times New Roman"/>
          <w:sz w:val="24"/>
          <w:szCs w:val="24"/>
        </w:rPr>
        <w:tab/>
        <w:t>распознавать в речи и использовать структуры для выражения сожаления (It’s time you did it/ I’d rather you talked to her/ You’d better…);</w:t>
      </w:r>
    </w:p>
    <w:p w:rsidR="00EE436D" w:rsidRPr="00EE436D" w:rsidRDefault="00EE436D" w:rsidP="00EE436D">
      <w:pPr>
        <w:spacing w:after="0" w:line="240" w:lineRule="auto"/>
        <w:ind w:firstLine="567"/>
        <w:rPr>
          <w:rFonts w:ascii="Times New Roman" w:hAnsi="Times New Roman"/>
          <w:sz w:val="24"/>
          <w:szCs w:val="24"/>
        </w:rPr>
      </w:pPr>
      <w:r w:rsidRPr="00EE436D">
        <w:rPr>
          <w:rFonts w:ascii="Times New Roman" w:hAnsi="Times New Roman"/>
          <w:sz w:val="24"/>
          <w:szCs w:val="24"/>
        </w:rPr>
        <w:t>–</w:t>
      </w:r>
      <w:r w:rsidRPr="00EE436D">
        <w:rPr>
          <w:rFonts w:ascii="Times New Roman" w:hAnsi="Times New Roman"/>
          <w:sz w:val="24"/>
          <w:szCs w:val="24"/>
        </w:rPr>
        <w:tab/>
        <w:t>использовать в речи широкий спектр глагольных структур с герундием и инфинитивом;</w:t>
      </w:r>
    </w:p>
    <w:p w:rsidR="00EE436D" w:rsidRPr="00EE436D" w:rsidRDefault="00EE436D" w:rsidP="00EE436D">
      <w:pPr>
        <w:spacing w:after="0" w:line="240" w:lineRule="auto"/>
        <w:ind w:firstLine="567"/>
        <w:rPr>
          <w:rFonts w:ascii="Times New Roman" w:hAnsi="Times New Roman"/>
          <w:sz w:val="24"/>
          <w:szCs w:val="24"/>
        </w:rPr>
      </w:pPr>
      <w:r w:rsidRPr="00EE436D">
        <w:rPr>
          <w:rFonts w:ascii="Times New Roman" w:hAnsi="Times New Roman"/>
          <w:sz w:val="24"/>
          <w:szCs w:val="24"/>
        </w:rPr>
        <w:t>–</w:t>
      </w:r>
      <w:r w:rsidRPr="00EE436D">
        <w:rPr>
          <w:rFonts w:ascii="Times New Roman" w:hAnsi="Times New Roman"/>
          <w:sz w:val="24"/>
          <w:szCs w:val="24"/>
        </w:rPr>
        <w:tab/>
        <w:t>использовать в речи инверсию с отрицательными наречиями (Never have I seen…</w:t>
      </w:r>
    </w:p>
    <w:p w:rsidR="00EE436D" w:rsidRPr="00EE436D" w:rsidRDefault="00EE436D" w:rsidP="00EE436D">
      <w:pPr>
        <w:spacing w:after="0" w:line="240" w:lineRule="auto"/>
        <w:ind w:firstLine="567"/>
        <w:rPr>
          <w:rFonts w:ascii="Times New Roman" w:hAnsi="Times New Roman"/>
          <w:sz w:val="24"/>
          <w:szCs w:val="24"/>
          <w:lang w:val="en-US"/>
        </w:rPr>
      </w:pPr>
      <w:r w:rsidRPr="00EE436D">
        <w:rPr>
          <w:rFonts w:ascii="Times New Roman" w:hAnsi="Times New Roman"/>
          <w:sz w:val="24"/>
          <w:szCs w:val="24"/>
          <w:lang w:val="en-US"/>
        </w:rPr>
        <w:t>/Barely did I hear what he was saying…);</w:t>
      </w:r>
    </w:p>
    <w:p w:rsidR="00EE436D" w:rsidRPr="00743FE8" w:rsidRDefault="00EE436D" w:rsidP="00EE436D">
      <w:pPr>
        <w:spacing w:after="0" w:line="240" w:lineRule="auto"/>
        <w:ind w:firstLine="567"/>
        <w:rPr>
          <w:rFonts w:ascii="Times New Roman" w:hAnsi="Times New Roman"/>
          <w:sz w:val="24"/>
          <w:szCs w:val="24"/>
          <w:lang w:val="en-US"/>
        </w:rPr>
      </w:pPr>
      <w:r w:rsidRPr="00EE436D">
        <w:rPr>
          <w:rFonts w:ascii="Times New Roman" w:hAnsi="Times New Roman"/>
          <w:sz w:val="24"/>
          <w:szCs w:val="24"/>
          <w:lang w:val="en-US"/>
        </w:rPr>
        <w:t>–</w:t>
      </w:r>
      <w:r w:rsidRPr="00EE436D">
        <w:rPr>
          <w:rFonts w:ascii="Times New Roman" w:hAnsi="Times New Roman"/>
          <w:sz w:val="24"/>
          <w:szCs w:val="24"/>
          <w:lang w:val="en-US"/>
        </w:rPr>
        <w:tab/>
      </w:r>
      <w:r w:rsidRPr="00EE436D">
        <w:rPr>
          <w:rFonts w:ascii="Times New Roman" w:hAnsi="Times New Roman"/>
          <w:sz w:val="24"/>
          <w:szCs w:val="24"/>
        </w:rPr>
        <w:t>употреблять</w:t>
      </w:r>
      <w:r w:rsidRPr="00EE436D">
        <w:rPr>
          <w:rFonts w:ascii="Times New Roman" w:hAnsi="Times New Roman"/>
          <w:sz w:val="24"/>
          <w:szCs w:val="24"/>
          <w:lang w:val="en-US"/>
        </w:rPr>
        <w:t xml:space="preserve"> </w:t>
      </w:r>
      <w:r w:rsidRPr="00EE436D">
        <w:rPr>
          <w:rFonts w:ascii="Times New Roman" w:hAnsi="Times New Roman"/>
          <w:sz w:val="24"/>
          <w:szCs w:val="24"/>
        </w:rPr>
        <w:t>в</w:t>
      </w:r>
      <w:r w:rsidRPr="00EE436D">
        <w:rPr>
          <w:rFonts w:ascii="Times New Roman" w:hAnsi="Times New Roman"/>
          <w:sz w:val="24"/>
          <w:szCs w:val="24"/>
          <w:lang w:val="en-US"/>
        </w:rPr>
        <w:t xml:space="preserve"> </w:t>
      </w:r>
      <w:r w:rsidRPr="00EE436D">
        <w:rPr>
          <w:rFonts w:ascii="Times New Roman" w:hAnsi="Times New Roman"/>
          <w:sz w:val="24"/>
          <w:szCs w:val="24"/>
        </w:rPr>
        <w:t>речи</w:t>
      </w:r>
      <w:r w:rsidRPr="00EE436D">
        <w:rPr>
          <w:rFonts w:ascii="Times New Roman" w:hAnsi="Times New Roman"/>
          <w:sz w:val="24"/>
          <w:szCs w:val="24"/>
          <w:lang w:val="en-US"/>
        </w:rPr>
        <w:t xml:space="preserve"> </w:t>
      </w:r>
      <w:r w:rsidRPr="00EE436D">
        <w:rPr>
          <w:rFonts w:ascii="Times New Roman" w:hAnsi="Times New Roman"/>
          <w:sz w:val="24"/>
          <w:szCs w:val="24"/>
        </w:rPr>
        <w:t>страдательный</w:t>
      </w:r>
      <w:r w:rsidRPr="00EE436D">
        <w:rPr>
          <w:rFonts w:ascii="Times New Roman" w:hAnsi="Times New Roman"/>
          <w:sz w:val="24"/>
          <w:szCs w:val="24"/>
          <w:lang w:val="en-US"/>
        </w:rPr>
        <w:t xml:space="preserve"> </w:t>
      </w:r>
      <w:r w:rsidRPr="00EE436D">
        <w:rPr>
          <w:rFonts w:ascii="Times New Roman" w:hAnsi="Times New Roman"/>
          <w:sz w:val="24"/>
          <w:szCs w:val="24"/>
        </w:rPr>
        <w:t>залог</w:t>
      </w:r>
      <w:r w:rsidRPr="00EE436D">
        <w:rPr>
          <w:rFonts w:ascii="Times New Roman" w:hAnsi="Times New Roman"/>
          <w:sz w:val="24"/>
          <w:szCs w:val="24"/>
          <w:lang w:val="en-US"/>
        </w:rPr>
        <w:t xml:space="preserve"> </w:t>
      </w:r>
      <w:r w:rsidRPr="00EE436D">
        <w:rPr>
          <w:rFonts w:ascii="Times New Roman" w:hAnsi="Times New Roman"/>
          <w:sz w:val="24"/>
          <w:szCs w:val="24"/>
        </w:rPr>
        <w:t>в</w:t>
      </w:r>
      <w:r w:rsidRPr="00EE436D">
        <w:rPr>
          <w:rFonts w:ascii="Times New Roman" w:hAnsi="Times New Roman"/>
          <w:sz w:val="24"/>
          <w:szCs w:val="24"/>
          <w:lang w:val="en-US"/>
        </w:rPr>
        <w:t xml:space="preserve"> Past Continuous </w:t>
      </w:r>
      <w:r w:rsidRPr="00EE436D">
        <w:rPr>
          <w:rFonts w:ascii="Times New Roman" w:hAnsi="Times New Roman"/>
          <w:sz w:val="24"/>
          <w:szCs w:val="24"/>
        </w:rPr>
        <w:t>и</w:t>
      </w:r>
      <w:r w:rsidRPr="00EE436D">
        <w:rPr>
          <w:rFonts w:ascii="Times New Roman" w:hAnsi="Times New Roman"/>
          <w:sz w:val="24"/>
          <w:szCs w:val="24"/>
          <w:lang w:val="en-US"/>
        </w:rPr>
        <w:t xml:space="preserve"> Past Perfect, Present Continuous, Past Simple, Present Perfect.</w:t>
      </w:r>
    </w:p>
    <w:p w:rsidR="00EE436D" w:rsidRPr="00743FE8" w:rsidRDefault="00EE436D" w:rsidP="00EE436D">
      <w:pPr>
        <w:spacing w:after="0" w:line="240" w:lineRule="auto"/>
        <w:ind w:firstLine="567"/>
        <w:rPr>
          <w:rFonts w:ascii="Times New Roman" w:hAnsi="Times New Roman"/>
          <w:sz w:val="24"/>
          <w:szCs w:val="24"/>
          <w:lang w:val="en-US"/>
        </w:rPr>
      </w:pPr>
    </w:p>
    <w:p w:rsidR="005E60A6" w:rsidRPr="00743FE8" w:rsidRDefault="005E60A6" w:rsidP="005E60A6">
      <w:pPr>
        <w:spacing w:after="0" w:line="240" w:lineRule="auto"/>
        <w:ind w:firstLine="567"/>
        <w:rPr>
          <w:rFonts w:ascii="Times New Roman" w:hAnsi="Times New Roman"/>
          <w:sz w:val="24"/>
          <w:szCs w:val="24"/>
          <w:lang w:val="en-US"/>
        </w:rPr>
      </w:pPr>
    </w:p>
    <w:p w:rsidR="00522FE4" w:rsidRPr="00743FE8" w:rsidRDefault="00522FE4" w:rsidP="005E60A6">
      <w:pPr>
        <w:spacing w:after="0" w:line="240" w:lineRule="auto"/>
        <w:ind w:firstLine="567"/>
        <w:rPr>
          <w:rFonts w:ascii="Times New Roman" w:hAnsi="Times New Roman"/>
          <w:sz w:val="24"/>
          <w:szCs w:val="24"/>
          <w:lang w:val="en-US"/>
        </w:rPr>
      </w:pPr>
    </w:p>
    <w:p w:rsidR="00522FE4" w:rsidRPr="00743FE8" w:rsidRDefault="00522FE4" w:rsidP="005E60A6">
      <w:pPr>
        <w:spacing w:after="0" w:line="240" w:lineRule="auto"/>
        <w:ind w:firstLine="567"/>
        <w:rPr>
          <w:rFonts w:ascii="Times New Roman" w:hAnsi="Times New Roman"/>
          <w:sz w:val="24"/>
          <w:szCs w:val="24"/>
          <w:lang w:val="en-US"/>
        </w:rPr>
      </w:pPr>
    </w:p>
    <w:p w:rsidR="005E60A6" w:rsidRPr="00522FE4" w:rsidRDefault="005E60A6" w:rsidP="001436D1">
      <w:pPr>
        <w:spacing w:after="0" w:line="240" w:lineRule="auto"/>
        <w:ind w:firstLine="567"/>
        <w:rPr>
          <w:rFonts w:ascii="Times New Roman" w:hAnsi="Times New Roman"/>
          <w:b/>
          <w:sz w:val="24"/>
          <w:szCs w:val="24"/>
        </w:rPr>
      </w:pPr>
      <w:r w:rsidRPr="00522FE4">
        <w:rPr>
          <w:rFonts w:ascii="Times New Roman" w:hAnsi="Times New Roman"/>
          <w:b/>
          <w:sz w:val="24"/>
          <w:szCs w:val="24"/>
        </w:rPr>
        <w:t>История.</w:t>
      </w:r>
    </w:p>
    <w:p w:rsidR="005E60A6" w:rsidRDefault="00522FE4" w:rsidP="001436D1">
      <w:pPr>
        <w:spacing w:after="0" w:line="240" w:lineRule="auto"/>
        <w:ind w:firstLine="567"/>
        <w:rPr>
          <w:rFonts w:ascii="Times New Roman" w:hAnsi="Times New Roman"/>
          <w:sz w:val="24"/>
          <w:szCs w:val="24"/>
        </w:rPr>
      </w:pPr>
      <w:r>
        <w:rPr>
          <w:rFonts w:ascii="Times New Roman" w:hAnsi="Times New Roman"/>
          <w:sz w:val="24"/>
          <w:szCs w:val="24"/>
        </w:rPr>
        <w:t>П</w:t>
      </w:r>
      <w:r w:rsidR="005E60A6" w:rsidRPr="005E60A6">
        <w:rPr>
          <w:rFonts w:ascii="Times New Roman" w:hAnsi="Times New Roman"/>
          <w:sz w:val="24"/>
          <w:szCs w:val="24"/>
        </w:rPr>
        <w:t xml:space="preserve">рограмма учебного предмета «История» на уровне среднего общего образования разработана на основе требований ФГОС СОО, а также Концепции нового учебно-методического комплекса по отечественной истории. </w:t>
      </w:r>
    </w:p>
    <w:p w:rsidR="00522FE4" w:rsidRPr="005E60A6" w:rsidRDefault="00522FE4" w:rsidP="001436D1">
      <w:pPr>
        <w:spacing w:after="0" w:line="240" w:lineRule="auto"/>
        <w:ind w:firstLine="567"/>
        <w:rPr>
          <w:rFonts w:ascii="Times New Roman" w:hAnsi="Times New Roman"/>
          <w:sz w:val="24"/>
          <w:szCs w:val="24"/>
        </w:rPr>
      </w:pPr>
    </w:p>
    <w:p w:rsidR="005E60A6" w:rsidRPr="00522FE4" w:rsidRDefault="005E60A6" w:rsidP="001436D1">
      <w:pPr>
        <w:spacing w:after="0" w:line="240" w:lineRule="auto"/>
        <w:ind w:firstLine="567"/>
        <w:rPr>
          <w:rFonts w:ascii="Times New Roman" w:hAnsi="Times New Roman"/>
          <w:b/>
          <w:i/>
          <w:sz w:val="24"/>
          <w:szCs w:val="24"/>
        </w:rPr>
      </w:pPr>
      <w:r w:rsidRPr="00522FE4">
        <w:rPr>
          <w:rFonts w:ascii="Times New Roman" w:hAnsi="Times New Roman"/>
          <w:b/>
          <w:i/>
          <w:sz w:val="24"/>
          <w:szCs w:val="24"/>
        </w:rPr>
        <w:lastRenderedPageBreak/>
        <w:t xml:space="preserve">Место учебного предмета «История» </w:t>
      </w:r>
    </w:p>
    <w:p w:rsidR="005E60A6" w:rsidRPr="005E60A6" w:rsidRDefault="005E60A6" w:rsidP="001436D1">
      <w:pPr>
        <w:spacing w:after="0" w:line="240" w:lineRule="auto"/>
        <w:ind w:firstLine="567"/>
        <w:rPr>
          <w:rFonts w:ascii="Times New Roman" w:hAnsi="Times New Roman"/>
          <w:sz w:val="24"/>
          <w:szCs w:val="24"/>
        </w:rPr>
      </w:pPr>
      <w:r w:rsidRPr="005E60A6">
        <w:rPr>
          <w:rFonts w:ascii="Times New Roman" w:hAnsi="Times New Roman"/>
          <w:sz w:val="24"/>
          <w:szCs w:val="24"/>
        </w:rPr>
        <w:t xml:space="preserve">Предмет «История» изучается на уровне среднего общего образования в качестве учебного предмета в 10–11-х классах. </w:t>
      </w:r>
    </w:p>
    <w:p w:rsidR="005E60A6" w:rsidRPr="005E60A6" w:rsidRDefault="005E60A6" w:rsidP="001436D1">
      <w:pPr>
        <w:spacing w:after="0" w:line="240" w:lineRule="auto"/>
        <w:ind w:firstLine="567"/>
        <w:rPr>
          <w:rFonts w:ascii="Times New Roman" w:hAnsi="Times New Roman"/>
          <w:sz w:val="24"/>
          <w:szCs w:val="24"/>
        </w:rPr>
      </w:pPr>
      <w:r w:rsidRPr="005E60A6">
        <w:rPr>
          <w:rFonts w:ascii="Times New Roman" w:hAnsi="Times New Roman"/>
          <w:sz w:val="24"/>
          <w:szCs w:val="24"/>
        </w:rPr>
        <w:t>Структурно предмет «История» на базовом уровне включает учебные курсы по всеобщей (Новейшей) истории и отечественной истории периода 1914–2012 гг. — («История России»).</w:t>
      </w:r>
    </w:p>
    <w:p w:rsidR="005E60A6" w:rsidRPr="005E60A6" w:rsidRDefault="005E60A6" w:rsidP="001436D1">
      <w:pPr>
        <w:spacing w:after="0" w:line="240" w:lineRule="auto"/>
        <w:ind w:firstLine="567"/>
        <w:rPr>
          <w:rFonts w:ascii="Times New Roman" w:hAnsi="Times New Roman"/>
          <w:sz w:val="24"/>
          <w:szCs w:val="24"/>
        </w:rPr>
      </w:pPr>
      <w:r w:rsidRPr="005E60A6">
        <w:rPr>
          <w:rFonts w:ascii="Times New Roman" w:hAnsi="Times New Roman"/>
          <w:sz w:val="24"/>
          <w:szCs w:val="24"/>
        </w:rPr>
        <w:t>Предмет «История» на углубленном уровне включает в себя расширенное содержание «Истории» на базовом уровне, а также повторительно-обобщающий курс «История России до 1914 года», направленный на подготовку к итоговой аттестации и вступительным испытаниям в вузы.</w:t>
      </w:r>
    </w:p>
    <w:p w:rsidR="005E60A6" w:rsidRPr="005E60A6" w:rsidRDefault="005E60A6" w:rsidP="001436D1">
      <w:pPr>
        <w:spacing w:after="0" w:line="240" w:lineRule="auto"/>
        <w:ind w:firstLine="567"/>
        <w:rPr>
          <w:rFonts w:ascii="Times New Roman" w:hAnsi="Times New Roman"/>
          <w:sz w:val="24"/>
          <w:szCs w:val="24"/>
        </w:rPr>
      </w:pPr>
    </w:p>
    <w:p w:rsidR="005E60A6" w:rsidRPr="00522FE4" w:rsidRDefault="005E60A6" w:rsidP="001436D1">
      <w:pPr>
        <w:spacing w:after="0" w:line="240" w:lineRule="auto"/>
        <w:ind w:firstLine="567"/>
        <w:rPr>
          <w:rFonts w:ascii="Times New Roman" w:hAnsi="Times New Roman"/>
          <w:b/>
          <w:i/>
          <w:sz w:val="24"/>
          <w:szCs w:val="24"/>
        </w:rPr>
      </w:pPr>
      <w:r w:rsidRPr="00522FE4">
        <w:rPr>
          <w:rFonts w:ascii="Times New Roman" w:hAnsi="Times New Roman"/>
          <w:b/>
          <w:i/>
          <w:sz w:val="24"/>
          <w:szCs w:val="24"/>
        </w:rPr>
        <w:t xml:space="preserve">Общая характеристика программы по истории </w:t>
      </w:r>
    </w:p>
    <w:p w:rsidR="005E60A6" w:rsidRPr="005E60A6" w:rsidRDefault="005E60A6" w:rsidP="001436D1">
      <w:pPr>
        <w:spacing w:after="0" w:line="240" w:lineRule="auto"/>
        <w:ind w:firstLine="567"/>
        <w:rPr>
          <w:rFonts w:ascii="Times New Roman" w:hAnsi="Times New Roman"/>
          <w:sz w:val="24"/>
          <w:szCs w:val="24"/>
        </w:rPr>
      </w:pPr>
      <w:r w:rsidRPr="005E60A6">
        <w:rPr>
          <w:rFonts w:ascii="Times New Roman" w:hAnsi="Times New Roman"/>
          <w:sz w:val="24"/>
          <w:szCs w:val="24"/>
        </w:rPr>
        <w:t xml:space="preserve">В соответствии с требованиями Федерального закона «Об образовании в Российской Федерации», ФГОС СОО, главной целью школьного исторического образования является формирование у обучающегося целостной картины российской и мировой истории, учитывающей взаимосвязь всех ее этапов, их значимость для понимания современного места и роли России в мире, важность вклада каждого народа, его культуры в общую историю страны и мировую историю, формирование личностной позиции по основным этапам развития российского государства и общества, а также современного образа России. </w:t>
      </w:r>
    </w:p>
    <w:p w:rsidR="005E60A6" w:rsidRPr="005E60A6" w:rsidRDefault="005E60A6" w:rsidP="001436D1">
      <w:pPr>
        <w:spacing w:after="0" w:line="240" w:lineRule="auto"/>
        <w:ind w:firstLine="567"/>
        <w:rPr>
          <w:rFonts w:ascii="Times New Roman" w:hAnsi="Times New Roman"/>
          <w:sz w:val="24"/>
          <w:szCs w:val="24"/>
        </w:rPr>
      </w:pPr>
      <w:r w:rsidRPr="005E60A6">
        <w:rPr>
          <w:rFonts w:ascii="Times New Roman" w:hAnsi="Times New Roman"/>
          <w:sz w:val="24"/>
          <w:szCs w:val="24"/>
        </w:rPr>
        <w:t>Основными задачами реализации примерной программы учебного предмета «История» (базовый уровень) в старшей школе являются:</w:t>
      </w:r>
    </w:p>
    <w:p w:rsidR="005E60A6" w:rsidRPr="005E60A6" w:rsidRDefault="005E60A6" w:rsidP="001436D1">
      <w:pPr>
        <w:spacing w:after="0" w:line="240" w:lineRule="auto"/>
        <w:ind w:firstLine="567"/>
        <w:rPr>
          <w:rFonts w:ascii="Times New Roman" w:hAnsi="Times New Roman"/>
          <w:sz w:val="24"/>
          <w:szCs w:val="24"/>
        </w:rPr>
      </w:pPr>
      <w:r w:rsidRPr="005E60A6">
        <w:rPr>
          <w:rFonts w:ascii="Times New Roman" w:hAnsi="Times New Roman"/>
          <w:sz w:val="24"/>
          <w:szCs w:val="24"/>
        </w:rPr>
        <w:t>1) формирование представлений о современной исторической науке, ее специфике, методах исторического познания и роли в решении задач прогрессивного развития России в глобальном мире;</w:t>
      </w:r>
    </w:p>
    <w:p w:rsidR="005E60A6" w:rsidRPr="005E60A6" w:rsidRDefault="005E60A6" w:rsidP="001436D1">
      <w:pPr>
        <w:spacing w:after="0" w:line="240" w:lineRule="auto"/>
        <w:ind w:firstLine="567"/>
        <w:rPr>
          <w:rFonts w:ascii="Times New Roman" w:hAnsi="Times New Roman"/>
          <w:sz w:val="24"/>
          <w:szCs w:val="24"/>
        </w:rPr>
      </w:pPr>
      <w:r w:rsidRPr="005E60A6">
        <w:rPr>
          <w:rFonts w:ascii="Times New Roman" w:hAnsi="Times New Roman"/>
          <w:sz w:val="24"/>
          <w:szCs w:val="24"/>
        </w:rPr>
        <w:t xml:space="preserve">2) овладение комплексом знаний об истории России и человечества в целом, представлениями об общем и особенном в мировом историческом процессе; </w:t>
      </w:r>
    </w:p>
    <w:p w:rsidR="005E60A6" w:rsidRPr="005E60A6" w:rsidRDefault="005E60A6" w:rsidP="001436D1">
      <w:pPr>
        <w:spacing w:after="0" w:line="240" w:lineRule="auto"/>
        <w:ind w:firstLine="567"/>
        <w:rPr>
          <w:rFonts w:ascii="Times New Roman" w:hAnsi="Times New Roman"/>
          <w:sz w:val="24"/>
          <w:szCs w:val="24"/>
        </w:rPr>
      </w:pPr>
      <w:r w:rsidRPr="005E60A6">
        <w:rPr>
          <w:rFonts w:ascii="Times New Roman" w:hAnsi="Times New Roman"/>
          <w:sz w:val="24"/>
          <w:szCs w:val="24"/>
        </w:rPr>
        <w:t>3) формирование умений применять исторические знания в профессиональной и общественной деятельности, поликультурном общении;</w:t>
      </w:r>
    </w:p>
    <w:p w:rsidR="005E60A6" w:rsidRPr="005E60A6" w:rsidRDefault="005E60A6" w:rsidP="001436D1">
      <w:pPr>
        <w:spacing w:after="0" w:line="240" w:lineRule="auto"/>
        <w:ind w:firstLine="567"/>
        <w:rPr>
          <w:rFonts w:ascii="Times New Roman" w:hAnsi="Times New Roman"/>
          <w:sz w:val="24"/>
          <w:szCs w:val="24"/>
        </w:rPr>
      </w:pPr>
      <w:r w:rsidRPr="005E60A6">
        <w:rPr>
          <w:rFonts w:ascii="Times New Roman" w:hAnsi="Times New Roman"/>
          <w:sz w:val="24"/>
          <w:szCs w:val="24"/>
        </w:rPr>
        <w:t>4) овладение навыками проектной деятельности и исторической реконструкции с привлечением различных источников;</w:t>
      </w:r>
    </w:p>
    <w:p w:rsidR="005E60A6" w:rsidRPr="005E60A6" w:rsidRDefault="005E60A6" w:rsidP="001436D1">
      <w:pPr>
        <w:spacing w:after="0" w:line="240" w:lineRule="auto"/>
        <w:ind w:firstLine="567"/>
        <w:rPr>
          <w:rFonts w:ascii="Times New Roman" w:hAnsi="Times New Roman"/>
          <w:sz w:val="24"/>
          <w:szCs w:val="24"/>
        </w:rPr>
      </w:pPr>
      <w:r w:rsidRPr="005E60A6">
        <w:rPr>
          <w:rFonts w:ascii="Times New Roman" w:hAnsi="Times New Roman"/>
          <w:sz w:val="24"/>
          <w:szCs w:val="24"/>
        </w:rPr>
        <w:t>5) формирование умений вести диалог, обосновывать свою точку зрения в дискуссии по исторической тематике.</w:t>
      </w:r>
    </w:p>
    <w:p w:rsidR="005E60A6" w:rsidRPr="005E60A6" w:rsidRDefault="005E60A6" w:rsidP="001436D1">
      <w:pPr>
        <w:spacing w:after="0" w:line="240" w:lineRule="auto"/>
        <w:ind w:firstLine="567"/>
        <w:rPr>
          <w:rFonts w:ascii="Times New Roman" w:hAnsi="Times New Roman"/>
          <w:sz w:val="24"/>
          <w:szCs w:val="24"/>
        </w:rPr>
      </w:pPr>
      <w:r w:rsidRPr="005E60A6">
        <w:rPr>
          <w:rFonts w:ascii="Times New Roman" w:hAnsi="Times New Roman"/>
          <w:sz w:val="24"/>
          <w:szCs w:val="24"/>
        </w:rPr>
        <w:t>Задачами реализации примерной образовательной программы учебного предмета «История» (углубленный уровень) являются:</w:t>
      </w:r>
    </w:p>
    <w:p w:rsidR="005E60A6" w:rsidRPr="005E60A6" w:rsidRDefault="005E60A6" w:rsidP="001436D1">
      <w:pPr>
        <w:spacing w:after="0" w:line="240" w:lineRule="auto"/>
        <w:ind w:firstLine="567"/>
        <w:rPr>
          <w:rFonts w:ascii="Times New Roman" w:hAnsi="Times New Roman"/>
          <w:sz w:val="24"/>
          <w:szCs w:val="24"/>
        </w:rPr>
      </w:pPr>
      <w:r w:rsidRPr="005E60A6">
        <w:rPr>
          <w:rFonts w:ascii="Times New Roman" w:hAnsi="Times New Roman"/>
          <w:sz w:val="24"/>
          <w:szCs w:val="24"/>
        </w:rPr>
        <w:t>1) формирование знаний о месте и роли исторической науки в системе научных дисциплин, представлений об историографии;</w:t>
      </w:r>
    </w:p>
    <w:p w:rsidR="005E60A6" w:rsidRPr="005E60A6" w:rsidRDefault="005E60A6" w:rsidP="001436D1">
      <w:pPr>
        <w:spacing w:after="0" w:line="240" w:lineRule="auto"/>
        <w:ind w:firstLine="567"/>
        <w:rPr>
          <w:rFonts w:ascii="Times New Roman" w:hAnsi="Times New Roman"/>
          <w:sz w:val="24"/>
          <w:szCs w:val="24"/>
        </w:rPr>
      </w:pPr>
      <w:r w:rsidRPr="005E60A6">
        <w:rPr>
          <w:rFonts w:ascii="Times New Roman" w:hAnsi="Times New Roman"/>
          <w:sz w:val="24"/>
          <w:szCs w:val="24"/>
        </w:rPr>
        <w:t>2) овладение системными историческими знаниями, понимание места и роли России в мировой истории;</w:t>
      </w:r>
    </w:p>
    <w:p w:rsidR="005E60A6" w:rsidRPr="005E60A6" w:rsidRDefault="005E60A6" w:rsidP="001436D1">
      <w:pPr>
        <w:spacing w:after="0" w:line="240" w:lineRule="auto"/>
        <w:ind w:firstLine="567"/>
        <w:rPr>
          <w:rFonts w:ascii="Times New Roman" w:hAnsi="Times New Roman"/>
          <w:sz w:val="24"/>
          <w:szCs w:val="24"/>
        </w:rPr>
      </w:pPr>
      <w:r w:rsidRPr="005E60A6">
        <w:rPr>
          <w:rFonts w:ascii="Times New Roman" w:hAnsi="Times New Roman"/>
          <w:sz w:val="24"/>
          <w:szCs w:val="24"/>
        </w:rPr>
        <w:t>3) овладение приемами работы с историческими источниками, умениями самостоятельно анализировать документальную базу по исторической тематике;</w:t>
      </w:r>
    </w:p>
    <w:p w:rsidR="005E60A6" w:rsidRPr="005E60A6" w:rsidRDefault="005E60A6" w:rsidP="001436D1">
      <w:pPr>
        <w:spacing w:after="0" w:line="240" w:lineRule="auto"/>
        <w:ind w:firstLine="567"/>
        <w:rPr>
          <w:rFonts w:ascii="Times New Roman" w:hAnsi="Times New Roman"/>
          <w:sz w:val="24"/>
          <w:szCs w:val="24"/>
        </w:rPr>
      </w:pPr>
      <w:r w:rsidRPr="005E60A6">
        <w:rPr>
          <w:rFonts w:ascii="Times New Roman" w:hAnsi="Times New Roman"/>
          <w:sz w:val="24"/>
          <w:szCs w:val="24"/>
        </w:rPr>
        <w:t>4) формирование умений оценивать различные исторические версии.</w:t>
      </w:r>
    </w:p>
    <w:p w:rsidR="005E60A6" w:rsidRPr="005E60A6" w:rsidRDefault="005E60A6" w:rsidP="001436D1">
      <w:pPr>
        <w:spacing w:after="0" w:line="240" w:lineRule="auto"/>
        <w:ind w:firstLine="567"/>
        <w:rPr>
          <w:rFonts w:ascii="Times New Roman" w:hAnsi="Times New Roman"/>
          <w:sz w:val="24"/>
          <w:szCs w:val="24"/>
        </w:rPr>
      </w:pPr>
    </w:p>
    <w:p w:rsidR="005E60A6" w:rsidRPr="005E60A6" w:rsidRDefault="005E60A6" w:rsidP="001436D1">
      <w:pPr>
        <w:spacing w:after="0" w:line="240" w:lineRule="auto"/>
        <w:ind w:firstLine="567"/>
        <w:rPr>
          <w:rFonts w:ascii="Times New Roman" w:hAnsi="Times New Roman"/>
          <w:sz w:val="24"/>
          <w:szCs w:val="24"/>
        </w:rPr>
      </w:pPr>
      <w:r w:rsidRPr="005E60A6">
        <w:rPr>
          <w:rFonts w:ascii="Times New Roman" w:hAnsi="Times New Roman"/>
          <w:sz w:val="24"/>
          <w:szCs w:val="24"/>
        </w:rPr>
        <w:t xml:space="preserve">В соответствии с Концепцией нового учебно-методического комплекса по отечественной истории Российского исторического общества базовыми принципами школьного исторического образования являются: </w:t>
      </w:r>
    </w:p>
    <w:p w:rsidR="005E60A6" w:rsidRPr="005E60A6" w:rsidRDefault="005E60A6" w:rsidP="001436D1">
      <w:pPr>
        <w:spacing w:after="0" w:line="240" w:lineRule="auto"/>
        <w:ind w:firstLine="567"/>
        <w:rPr>
          <w:rFonts w:ascii="Times New Roman" w:hAnsi="Times New Roman"/>
          <w:sz w:val="24"/>
          <w:szCs w:val="24"/>
        </w:rPr>
      </w:pPr>
      <w:r w:rsidRPr="005E60A6">
        <w:rPr>
          <w:rFonts w:ascii="Times New Roman" w:hAnsi="Times New Roman"/>
          <w:sz w:val="24"/>
          <w:szCs w:val="24"/>
        </w:rPr>
        <w:t>–</w:t>
      </w:r>
      <w:r w:rsidRPr="005E60A6">
        <w:rPr>
          <w:rFonts w:ascii="Times New Roman" w:hAnsi="Times New Roman"/>
          <w:sz w:val="24"/>
          <w:szCs w:val="24"/>
        </w:rPr>
        <w:tab/>
        <w:t>идея преемственности исторических периодов, в т. ч. непрерывности процессов становления и развития российской государственности, формирования государственной территории и единого многонационального российского народа, а также его основных символов и ценностей;</w:t>
      </w:r>
    </w:p>
    <w:p w:rsidR="005E60A6" w:rsidRPr="005E60A6" w:rsidRDefault="005E60A6" w:rsidP="001436D1">
      <w:pPr>
        <w:spacing w:after="0" w:line="240" w:lineRule="auto"/>
        <w:ind w:firstLine="567"/>
        <w:rPr>
          <w:rFonts w:ascii="Times New Roman" w:hAnsi="Times New Roman"/>
          <w:sz w:val="24"/>
          <w:szCs w:val="24"/>
        </w:rPr>
      </w:pPr>
      <w:r w:rsidRPr="005E60A6">
        <w:rPr>
          <w:rFonts w:ascii="Times New Roman" w:hAnsi="Times New Roman"/>
          <w:sz w:val="24"/>
          <w:szCs w:val="24"/>
        </w:rPr>
        <w:lastRenderedPageBreak/>
        <w:t>–</w:t>
      </w:r>
      <w:r w:rsidRPr="005E60A6">
        <w:rPr>
          <w:rFonts w:ascii="Times New Roman" w:hAnsi="Times New Roman"/>
          <w:sz w:val="24"/>
          <w:szCs w:val="24"/>
        </w:rPr>
        <w:tab/>
        <w:t xml:space="preserve">рассмотрение истории России как неотъемлемой части мирового исторического процесса, понимание особенностей ее развития, места и роли в мировой истории и в современном мире; </w:t>
      </w:r>
    </w:p>
    <w:p w:rsidR="005E60A6" w:rsidRPr="005E60A6" w:rsidRDefault="005E60A6" w:rsidP="001436D1">
      <w:pPr>
        <w:spacing w:after="0" w:line="240" w:lineRule="auto"/>
        <w:ind w:firstLine="567"/>
        <w:rPr>
          <w:rFonts w:ascii="Times New Roman" w:hAnsi="Times New Roman"/>
          <w:sz w:val="24"/>
          <w:szCs w:val="24"/>
        </w:rPr>
      </w:pPr>
      <w:r w:rsidRPr="005E60A6">
        <w:rPr>
          <w:rFonts w:ascii="Times New Roman" w:hAnsi="Times New Roman"/>
          <w:sz w:val="24"/>
          <w:szCs w:val="24"/>
        </w:rPr>
        <w:t>–</w:t>
      </w:r>
      <w:r w:rsidRPr="005E60A6">
        <w:rPr>
          <w:rFonts w:ascii="Times New Roman" w:hAnsi="Times New Roman"/>
          <w:sz w:val="24"/>
          <w:szCs w:val="24"/>
        </w:rPr>
        <w:tab/>
        <w:t xml:space="preserve">ценности гражданского общества – верховенство права, социальная солидарность, безопасность, свобода и ответственность; </w:t>
      </w:r>
    </w:p>
    <w:p w:rsidR="005E60A6" w:rsidRPr="005E60A6" w:rsidRDefault="005E60A6" w:rsidP="001436D1">
      <w:pPr>
        <w:spacing w:after="0" w:line="240" w:lineRule="auto"/>
        <w:ind w:firstLine="567"/>
        <w:rPr>
          <w:rFonts w:ascii="Times New Roman" w:hAnsi="Times New Roman"/>
          <w:sz w:val="24"/>
          <w:szCs w:val="24"/>
        </w:rPr>
      </w:pPr>
      <w:r w:rsidRPr="005E60A6">
        <w:rPr>
          <w:rFonts w:ascii="Times New Roman" w:hAnsi="Times New Roman"/>
          <w:sz w:val="24"/>
          <w:szCs w:val="24"/>
        </w:rPr>
        <w:t>–</w:t>
      </w:r>
      <w:r w:rsidRPr="005E60A6">
        <w:rPr>
          <w:rFonts w:ascii="Times New Roman" w:hAnsi="Times New Roman"/>
          <w:sz w:val="24"/>
          <w:szCs w:val="24"/>
        </w:rPr>
        <w:tab/>
        <w:t>воспитательный потенциал исторического образования, его исключительная роль в формировании российской гражданской идентичности и патриотизма;</w:t>
      </w:r>
    </w:p>
    <w:p w:rsidR="005E60A6" w:rsidRPr="005E60A6" w:rsidRDefault="005E60A6" w:rsidP="001436D1">
      <w:pPr>
        <w:spacing w:after="0" w:line="240" w:lineRule="auto"/>
        <w:ind w:firstLine="567"/>
        <w:rPr>
          <w:rFonts w:ascii="Times New Roman" w:hAnsi="Times New Roman"/>
          <w:sz w:val="24"/>
          <w:szCs w:val="24"/>
        </w:rPr>
      </w:pPr>
      <w:r w:rsidRPr="005E60A6">
        <w:rPr>
          <w:rFonts w:ascii="Times New Roman" w:hAnsi="Times New Roman"/>
          <w:sz w:val="24"/>
          <w:szCs w:val="24"/>
        </w:rPr>
        <w:t>–</w:t>
      </w:r>
      <w:r w:rsidRPr="005E60A6">
        <w:rPr>
          <w:rFonts w:ascii="Times New Roman" w:hAnsi="Times New Roman"/>
          <w:sz w:val="24"/>
          <w:szCs w:val="24"/>
        </w:rPr>
        <w:tab/>
        <w:t xml:space="preserve">общественное согласие и уважение как необходимое условие взаимодействия государств и народов в Новейшей истории. </w:t>
      </w:r>
    </w:p>
    <w:p w:rsidR="005E60A6" w:rsidRPr="005E60A6" w:rsidRDefault="005E60A6" w:rsidP="001436D1">
      <w:pPr>
        <w:spacing w:after="0" w:line="240" w:lineRule="auto"/>
        <w:ind w:firstLine="567"/>
        <w:rPr>
          <w:rFonts w:ascii="Times New Roman" w:hAnsi="Times New Roman"/>
          <w:sz w:val="24"/>
          <w:szCs w:val="24"/>
        </w:rPr>
      </w:pPr>
      <w:r w:rsidRPr="005E60A6">
        <w:rPr>
          <w:rFonts w:ascii="Times New Roman" w:hAnsi="Times New Roman"/>
          <w:sz w:val="24"/>
          <w:szCs w:val="24"/>
        </w:rPr>
        <w:t>–</w:t>
      </w:r>
      <w:r w:rsidRPr="005E60A6">
        <w:rPr>
          <w:rFonts w:ascii="Times New Roman" w:hAnsi="Times New Roman"/>
          <w:sz w:val="24"/>
          <w:szCs w:val="24"/>
        </w:rPr>
        <w:tab/>
        <w:t>познавательное значение российской, региональной и мировой истории;</w:t>
      </w:r>
    </w:p>
    <w:p w:rsidR="005E60A6" w:rsidRPr="005E60A6" w:rsidRDefault="005E60A6" w:rsidP="001436D1">
      <w:pPr>
        <w:spacing w:after="0" w:line="240" w:lineRule="auto"/>
        <w:ind w:firstLine="567"/>
        <w:rPr>
          <w:rFonts w:ascii="Times New Roman" w:hAnsi="Times New Roman"/>
          <w:sz w:val="24"/>
          <w:szCs w:val="24"/>
        </w:rPr>
      </w:pPr>
      <w:r w:rsidRPr="005E60A6">
        <w:rPr>
          <w:rFonts w:ascii="Times New Roman" w:hAnsi="Times New Roman"/>
          <w:sz w:val="24"/>
          <w:szCs w:val="24"/>
        </w:rPr>
        <w:t>–</w:t>
      </w:r>
      <w:r w:rsidRPr="005E60A6">
        <w:rPr>
          <w:rFonts w:ascii="Times New Roman" w:hAnsi="Times New Roman"/>
          <w:sz w:val="24"/>
          <w:szCs w:val="24"/>
        </w:rPr>
        <w:tab/>
        <w:t>формирование требований к каждой ступени непрерывного исторического образования на протяжении всей жизни.</w:t>
      </w:r>
    </w:p>
    <w:p w:rsidR="005E60A6" w:rsidRPr="005E60A6" w:rsidRDefault="005E60A6" w:rsidP="001436D1">
      <w:pPr>
        <w:spacing w:after="0" w:line="240" w:lineRule="auto"/>
        <w:ind w:firstLine="567"/>
        <w:rPr>
          <w:rFonts w:ascii="Times New Roman" w:hAnsi="Times New Roman"/>
          <w:sz w:val="24"/>
          <w:szCs w:val="24"/>
        </w:rPr>
      </w:pPr>
    </w:p>
    <w:p w:rsidR="005E60A6" w:rsidRPr="005E60A6" w:rsidRDefault="005E60A6" w:rsidP="001436D1">
      <w:pPr>
        <w:spacing w:after="0" w:line="240" w:lineRule="auto"/>
        <w:ind w:firstLine="567"/>
        <w:rPr>
          <w:rFonts w:ascii="Times New Roman" w:hAnsi="Times New Roman"/>
          <w:sz w:val="24"/>
          <w:szCs w:val="24"/>
        </w:rPr>
      </w:pPr>
      <w:r w:rsidRPr="005E60A6">
        <w:rPr>
          <w:rFonts w:ascii="Times New Roman" w:hAnsi="Times New Roman"/>
          <w:sz w:val="24"/>
          <w:szCs w:val="24"/>
        </w:rPr>
        <w:t>Методологическая основа преподавания курса истории в школе базируется на следующих образовательных и воспитательных приоритетах:</w:t>
      </w:r>
    </w:p>
    <w:p w:rsidR="005E60A6" w:rsidRPr="005E60A6" w:rsidRDefault="005E60A6" w:rsidP="001436D1">
      <w:pPr>
        <w:spacing w:after="0" w:line="240" w:lineRule="auto"/>
        <w:ind w:firstLine="567"/>
        <w:rPr>
          <w:rFonts w:ascii="Times New Roman" w:hAnsi="Times New Roman"/>
          <w:sz w:val="24"/>
          <w:szCs w:val="24"/>
        </w:rPr>
      </w:pPr>
      <w:r w:rsidRPr="005E60A6">
        <w:rPr>
          <w:rFonts w:ascii="Times New Roman" w:hAnsi="Times New Roman"/>
          <w:sz w:val="24"/>
          <w:szCs w:val="24"/>
        </w:rPr>
        <w:t>–</w:t>
      </w:r>
      <w:r w:rsidRPr="005E60A6">
        <w:rPr>
          <w:rFonts w:ascii="Times New Roman" w:hAnsi="Times New Roman"/>
          <w:sz w:val="24"/>
          <w:szCs w:val="24"/>
        </w:rPr>
        <w:tab/>
        <w:t>принцип научности, определяющий соответствие учебных единиц основным результатам научных исследований;</w:t>
      </w:r>
    </w:p>
    <w:p w:rsidR="005E60A6" w:rsidRPr="005E60A6" w:rsidRDefault="005E60A6" w:rsidP="001436D1">
      <w:pPr>
        <w:spacing w:after="0" w:line="240" w:lineRule="auto"/>
        <w:ind w:firstLine="567"/>
        <w:rPr>
          <w:rFonts w:ascii="Times New Roman" w:hAnsi="Times New Roman"/>
          <w:sz w:val="24"/>
          <w:szCs w:val="24"/>
        </w:rPr>
      </w:pPr>
      <w:r w:rsidRPr="005E60A6">
        <w:rPr>
          <w:rFonts w:ascii="Times New Roman" w:hAnsi="Times New Roman"/>
          <w:sz w:val="24"/>
          <w:szCs w:val="24"/>
        </w:rPr>
        <w:t>–</w:t>
      </w:r>
      <w:r w:rsidRPr="005E60A6">
        <w:rPr>
          <w:rFonts w:ascii="Times New Roman" w:hAnsi="Times New Roman"/>
          <w:sz w:val="24"/>
          <w:szCs w:val="24"/>
        </w:rPr>
        <w:tab/>
        <w:t>многоуровневое представление истории в единстве локальной, региональной, отечественной и мировой истории, рассмотрение исторического процесса как совокупности усилий многих поколений, народов и государств;</w:t>
      </w:r>
    </w:p>
    <w:p w:rsidR="005E60A6" w:rsidRPr="005E60A6" w:rsidRDefault="005E60A6" w:rsidP="001436D1">
      <w:pPr>
        <w:spacing w:after="0" w:line="240" w:lineRule="auto"/>
        <w:ind w:firstLine="567"/>
        <w:rPr>
          <w:rFonts w:ascii="Times New Roman" w:hAnsi="Times New Roman"/>
          <w:sz w:val="24"/>
          <w:szCs w:val="24"/>
        </w:rPr>
      </w:pPr>
      <w:r w:rsidRPr="005E60A6">
        <w:rPr>
          <w:rFonts w:ascii="Times New Roman" w:hAnsi="Times New Roman"/>
          <w:sz w:val="24"/>
          <w:szCs w:val="24"/>
        </w:rPr>
        <w:t>–</w:t>
      </w:r>
      <w:r w:rsidRPr="005E60A6">
        <w:rPr>
          <w:rFonts w:ascii="Times New Roman" w:hAnsi="Times New Roman"/>
          <w:sz w:val="24"/>
          <w:szCs w:val="24"/>
        </w:rPr>
        <w:tab/>
        <w:t xml:space="preserve">многофакторный подход к освещению истории всех сторон жизни государства и общества; </w:t>
      </w:r>
    </w:p>
    <w:p w:rsidR="005E60A6" w:rsidRPr="005E60A6" w:rsidRDefault="005E60A6" w:rsidP="001436D1">
      <w:pPr>
        <w:spacing w:after="0" w:line="240" w:lineRule="auto"/>
        <w:ind w:firstLine="567"/>
        <w:rPr>
          <w:rFonts w:ascii="Times New Roman" w:hAnsi="Times New Roman"/>
          <w:sz w:val="24"/>
          <w:szCs w:val="24"/>
        </w:rPr>
      </w:pPr>
      <w:r w:rsidRPr="005E60A6">
        <w:rPr>
          <w:rFonts w:ascii="Times New Roman" w:hAnsi="Times New Roman"/>
          <w:sz w:val="24"/>
          <w:szCs w:val="24"/>
        </w:rPr>
        <w:t>–</w:t>
      </w:r>
      <w:r w:rsidRPr="005E60A6">
        <w:rPr>
          <w:rFonts w:ascii="Times New Roman" w:hAnsi="Times New Roman"/>
          <w:sz w:val="24"/>
          <w:szCs w:val="24"/>
        </w:rPr>
        <w:tab/>
        <w:t xml:space="preserve">исторический подход как основа формирования содержания курса и межпредметных связей, прежде всего, с учебными предметами социально-гуманитарного цикла; </w:t>
      </w:r>
    </w:p>
    <w:p w:rsidR="005E60A6" w:rsidRPr="005E60A6" w:rsidRDefault="005E60A6" w:rsidP="001436D1">
      <w:pPr>
        <w:spacing w:after="0" w:line="240" w:lineRule="auto"/>
        <w:ind w:firstLine="567"/>
        <w:rPr>
          <w:rFonts w:ascii="Times New Roman" w:hAnsi="Times New Roman"/>
          <w:sz w:val="24"/>
          <w:szCs w:val="24"/>
        </w:rPr>
      </w:pPr>
      <w:r w:rsidRPr="005E60A6">
        <w:rPr>
          <w:rFonts w:ascii="Times New Roman" w:hAnsi="Times New Roman"/>
          <w:sz w:val="24"/>
          <w:szCs w:val="24"/>
        </w:rPr>
        <w:t>–</w:t>
      </w:r>
      <w:r w:rsidRPr="005E60A6">
        <w:rPr>
          <w:rFonts w:ascii="Times New Roman" w:hAnsi="Times New Roman"/>
          <w:sz w:val="24"/>
          <w:szCs w:val="24"/>
        </w:rPr>
        <w:tab/>
        <w:t>историко-культурологический подход, формирующий способности к межкультурному диалогу, восприятию и бережному отношению к культурному наследию.</w:t>
      </w:r>
    </w:p>
    <w:p w:rsidR="005E60A6" w:rsidRPr="005E60A6" w:rsidRDefault="005E60A6" w:rsidP="001436D1">
      <w:pPr>
        <w:spacing w:after="0" w:line="240" w:lineRule="auto"/>
        <w:ind w:firstLine="567"/>
        <w:rPr>
          <w:rFonts w:ascii="Times New Roman" w:hAnsi="Times New Roman"/>
          <w:sz w:val="24"/>
          <w:szCs w:val="24"/>
        </w:rPr>
      </w:pPr>
    </w:p>
    <w:p w:rsidR="005E60A6" w:rsidRPr="00522FE4" w:rsidRDefault="005E60A6" w:rsidP="001436D1">
      <w:pPr>
        <w:spacing w:after="0" w:line="240" w:lineRule="auto"/>
        <w:ind w:firstLine="567"/>
        <w:rPr>
          <w:rFonts w:ascii="Times New Roman" w:hAnsi="Times New Roman"/>
          <w:b/>
          <w:sz w:val="24"/>
          <w:szCs w:val="24"/>
        </w:rPr>
      </w:pPr>
      <w:r w:rsidRPr="00522FE4">
        <w:rPr>
          <w:rFonts w:ascii="Times New Roman" w:hAnsi="Times New Roman"/>
          <w:b/>
          <w:sz w:val="24"/>
          <w:szCs w:val="24"/>
        </w:rPr>
        <w:t>Новейшая история</w:t>
      </w:r>
      <w:r w:rsidR="00522FE4">
        <w:rPr>
          <w:rFonts w:ascii="Times New Roman" w:hAnsi="Times New Roman"/>
          <w:b/>
          <w:sz w:val="24"/>
          <w:szCs w:val="24"/>
        </w:rPr>
        <w:t>.</w:t>
      </w:r>
    </w:p>
    <w:p w:rsidR="005E60A6" w:rsidRPr="005E60A6" w:rsidRDefault="005E60A6" w:rsidP="001436D1">
      <w:pPr>
        <w:spacing w:after="0" w:line="240" w:lineRule="auto"/>
        <w:ind w:firstLine="567"/>
        <w:rPr>
          <w:rFonts w:ascii="Times New Roman" w:hAnsi="Times New Roman"/>
          <w:sz w:val="24"/>
          <w:szCs w:val="24"/>
        </w:rPr>
      </w:pPr>
    </w:p>
    <w:p w:rsidR="005E60A6" w:rsidRPr="005E60A6" w:rsidRDefault="005E60A6" w:rsidP="001436D1">
      <w:pPr>
        <w:spacing w:after="0" w:line="240" w:lineRule="auto"/>
        <w:ind w:firstLine="567"/>
        <w:rPr>
          <w:rFonts w:ascii="Times New Roman" w:hAnsi="Times New Roman"/>
          <w:sz w:val="24"/>
          <w:szCs w:val="24"/>
        </w:rPr>
      </w:pPr>
      <w:r w:rsidRPr="005E60A6">
        <w:rPr>
          <w:rFonts w:ascii="Times New Roman" w:hAnsi="Times New Roman"/>
          <w:sz w:val="24"/>
          <w:szCs w:val="24"/>
        </w:rPr>
        <w:t>Мир накануне и в годы Первой мировой войны</w:t>
      </w:r>
    </w:p>
    <w:p w:rsidR="005E60A6" w:rsidRPr="005E60A6" w:rsidRDefault="005E60A6" w:rsidP="001436D1">
      <w:pPr>
        <w:spacing w:after="0" w:line="240" w:lineRule="auto"/>
        <w:ind w:firstLine="567"/>
        <w:rPr>
          <w:rFonts w:ascii="Times New Roman" w:hAnsi="Times New Roman"/>
          <w:sz w:val="24"/>
          <w:szCs w:val="24"/>
        </w:rPr>
      </w:pPr>
      <w:r w:rsidRPr="005E60A6">
        <w:rPr>
          <w:rFonts w:ascii="Times New Roman" w:hAnsi="Times New Roman"/>
          <w:sz w:val="24"/>
          <w:szCs w:val="24"/>
        </w:rPr>
        <w:t>Мир накануне Первой мировой войны</w:t>
      </w:r>
    </w:p>
    <w:p w:rsidR="005E60A6" w:rsidRPr="005E60A6" w:rsidRDefault="005E60A6" w:rsidP="001436D1">
      <w:pPr>
        <w:spacing w:after="0" w:line="240" w:lineRule="auto"/>
        <w:ind w:firstLine="567"/>
        <w:rPr>
          <w:rFonts w:ascii="Times New Roman" w:hAnsi="Times New Roman"/>
          <w:sz w:val="24"/>
          <w:szCs w:val="24"/>
        </w:rPr>
      </w:pPr>
      <w:r w:rsidRPr="005E60A6">
        <w:rPr>
          <w:rFonts w:ascii="Times New Roman" w:hAnsi="Times New Roman"/>
          <w:sz w:val="24"/>
          <w:szCs w:val="24"/>
        </w:rPr>
        <w:t xml:space="preserve">Индустриальное общество. Либерализм, консерватизм, социал-демократия, анархизм. Рабочее и социалистическое движение. Профсоюзы. Расширение избирательного права. Национализм. «Империализм». Колониальные и континентальные империи. Мировой порядок перед Первой мировой войной. Антанта и Тройственный союз. Гаагские конвенции и декларации. Гонка вооружений и милитаризация. Пропаганда. Региональные конфликты накануне Первой мировой войны. Причины Первой мировой войны. </w:t>
      </w:r>
    </w:p>
    <w:p w:rsidR="005E60A6" w:rsidRPr="005E60A6" w:rsidRDefault="005E60A6" w:rsidP="001436D1">
      <w:pPr>
        <w:spacing w:after="0" w:line="240" w:lineRule="auto"/>
        <w:ind w:firstLine="567"/>
        <w:rPr>
          <w:rFonts w:ascii="Times New Roman" w:hAnsi="Times New Roman"/>
          <w:sz w:val="24"/>
          <w:szCs w:val="24"/>
        </w:rPr>
      </w:pPr>
      <w:r w:rsidRPr="005E60A6">
        <w:rPr>
          <w:rFonts w:ascii="Times New Roman" w:hAnsi="Times New Roman"/>
          <w:sz w:val="24"/>
          <w:szCs w:val="24"/>
        </w:rPr>
        <w:t>Первая мировая война</w:t>
      </w:r>
    </w:p>
    <w:p w:rsidR="005E60A6" w:rsidRPr="005E60A6" w:rsidRDefault="005E60A6" w:rsidP="001436D1">
      <w:pPr>
        <w:spacing w:after="0" w:line="240" w:lineRule="auto"/>
        <w:ind w:firstLine="567"/>
        <w:rPr>
          <w:rFonts w:ascii="Times New Roman" w:hAnsi="Times New Roman"/>
          <w:sz w:val="24"/>
          <w:szCs w:val="24"/>
        </w:rPr>
      </w:pPr>
      <w:r w:rsidRPr="005E60A6">
        <w:rPr>
          <w:rFonts w:ascii="Times New Roman" w:hAnsi="Times New Roman"/>
          <w:sz w:val="24"/>
          <w:szCs w:val="24"/>
        </w:rPr>
        <w:t xml:space="preserve">Ситуация на Балканах. Сараевское убийство. Нападение Австро-Венгрии на Сербию. Вступление в войну Германии, России, Франции, Великобритании, Японии, Черногории, Бельгии. Цели войны. Планы сторон. «Бег к морю». Сражение на Марне. Победа российской армии под Гумбиненом и поражение под Танненбергом. Наступление в Галиции. Морское сражение при Гельголанде. Вступление в войну Османской империи. Вступление в войну Болгарии и Италии. Поражение Сербии. Четверной союз (Центральные державы). Верден. Отступление российской армии. Сомма. Война в Месопотамии. Геноцид в Османской империи. Ютландское сражение. Вступление в войну Румынии. Брусиловский прорыв. Вступление в войну США. Революция 1917 г. и выход из войны России. 14 пунктов В. Вильсона. Бои на Западном фронте. Война в Азии. Капитуляция государств Четверного союза. Новые методы ведения войны. Националистическая пропаганда. Борьба на истощение. Участие колоний в европейской войне. Позиционная война. Новые практики политического насилия: </w:t>
      </w:r>
      <w:r w:rsidRPr="005E60A6">
        <w:rPr>
          <w:rFonts w:ascii="Times New Roman" w:hAnsi="Times New Roman"/>
          <w:sz w:val="24"/>
          <w:szCs w:val="24"/>
        </w:rPr>
        <w:lastRenderedPageBreak/>
        <w:t>массовые вынужденные переселения, геноцид. Политические, экономические, социальные и культурные последствия Первой мировой войны.</w:t>
      </w:r>
    </w:p>
    <w:p w:rsidR="005E60A6" w:rsidRPr="005E60A6" w:rsidRDefault="005E60A6" w:rsidP="001436D1">
      <w:pPr>
        <w:spacing w:after="0" w:line="240" w:lineRule="auto"/>
        <w:ind w:firstLine="567"/>
        <w:rPr>
          <w:rFonts w:ascii="Times New Roman" w:hAnsi="Times New Roman"/>
          <w:sz w:val="24"/>
          <w:szCs w:val="24"/>
        </w:rPr>
      </w:pPr>
    </w:p>
    <w:p w:rsidR="005E60A6" w:rsidRPr="005E60A6" w:rsidRDefault="005E60A6" w:rsidP="001436D1">
      <w:pPr>
        <w:spacing w:after="0" w:line="240" w:lineRule="auto"/>
        <w:ind w:firstLine="567"/>
        <w:rPr>
          <w:rFonts w:ascii="Times New Roman" w:hAnsi="Times New Roman"/>
          <w:sz w:val="24"/>
          <w:szCs w:val="24"/>
        </w:rPr>
      </w:pPr>
      <w:r w:rsidRPr="005E60A6">
        <w:rPr>
          <w:rFonts w:ascii="Times New Roman" w:hAnsi="Times New Roman"/>
          <w:sz w:val="24"/>
          <w:szCs w:val="24"/>
        </w:rPr>
        <w:t>Межвоенный период (1918–1939)</w:t>
      </w:r>
    </w:p>
    <w:p w:rsidR="005E60A6" w:rsidRPr="005E60A6" w:rsidRDefault="005E60A6" w:rsidP="001436D1">
      <w:pPr>
        <w:spacing w:after="0" w:line="240" w:lineRule="auto"/>
        <w:ind w:firstLine="567"/>
        <w:rPr>
          <w:rFonts w:ascii="Times New Roman" w:hAnsi="Times New Roman"/>
          <w:sz w:val="24"/>
          <w:szCs w:val="24"/>
        </w:rPr>
      </w:pPr>
      <w:r w:rsidRPr="005E60A6">
        <w:rPr>
          <w:rFonts w:ascii="Times New Roman" w:hAnsi="Times New Roman"/>
          <w:sz w:val="24"/>
          <w:szCs w:val="24"/>
        </w:rPr>
        <w:t>Революционная волна после Первой мировой войны</w:t>
      </w:r>
    </w:p>
    <w:p w:rsidR="005E60A6" w:rsidRPr="005E60A6" w:rsidRDefault="005E60A6" w:rsidP="001436D1">
      <w:pPr>
        <w:spacing w:after="0" w:line="240" w:lineRule="auto"/>
        <w:ind w:firstLine="567"/>
        <w:rPr>
          <w:rFonts w:ascii="Times New Roman" w:hAnsi="Times New Roman"/>
          <w:sz w:val="24"/>
          <w:szCs w:val="24"/>
        </w:rPr>
      </w:pPr>
      <w:r w:rsidRPr="005E60A6">
        <w:rPr>
          <w:rFonts w:ascii="Times New Roman" w:hAnsi="Times New Roman"/>
          <w:sz w:val="24"/>
          <w:szCs w:val="24"/>
        </w:rPr>
        <w:t xml:space="preserve">Образование новых национальных государств. Народы бывшей российской империи: независимость и вхождение в СССР. Ноябрьская революция в Германии. Веймарская республика. Антиколониальные выступления в Азии и Северной Африке. Образование Коминтерна. Венгерская советская республика. Образование республики в Турции и кемализм. </w:t>
      </w:r>
    </w:p>
    <w:p w:rsidR="005E60A6" w:rsidRPr="005E60A6" w:rsidRDefault="005E60A6" w:rsidP="001436D1">
      <w:pPr>
        <w:spacing w:after="0" w:line="240" w:lineRule="auto"/>
        <w:ind w:firstLine="567"/>
        <w:rPr>
          <w:rFonts w:ascii="Times New Roman" w:hAnsi="Times New Roman"/>
          <w:sz w:val="24"/>
          <w:szCs w:val="24"/>
        </w:rPr>
      </w:pPr>
      <w:r w:rsidRPr="005E60A6">
        <w:rPr>
          <w:rFonts w:ascii="Times New Roman" w:hAnsi="Times New Roman"/>
          <w:sz w:val="24"/>
          <w:szCs w:val="24"/>
        </w:rPr>
        <w:t>Версальско-вашингтонская система</w:t>
      </w:r>
    </w:p>
    <w:p w:rsidR="005E60A6" w:rsidRPr="005E60A6" w:rsidRDefault="005E60A6" w:rsidP="001436D1">
      <w:pPr>
        <w:spacing w:after="0" w:line="240" w:lineRule="auto"/>
        <w:ind w:firstLine="567"/>
        <w:rPr>
          <w:rFonts w:ascii="Times New Roman" w:hAnsi="Times New Roman"/>
          <w:sz w:val="24"/>
          <w:szCs w:val="24"/>
        </w:rPr>
      </w:pPr>
      <w:r w:rsidRPr="005E60A6">
        <w:rPr>
          <w:rFonts w:ascii="Times New Roman" w:hAnsi="Times New Roman"/>
          <w:sz w:val="24"/>
          <w:szCs w:val="24"/>
        </w:rPr>
        <w:t>Планы послевоенного устройства мира. Парижская мирная конференция. Версальская система. Лига наций. Генуэзская конференция 1922 г. Рапалльское соглашение и признание СССР. Вашингтонская конференция. Смягчение Версальской системы. Планы Дауэса и Юнга. Локарнские договоры. Формирование новых военно-политических блоков – Малая Антанта, Балканская и Балтийская Антанты. Пацифистское движение. Пакт Бриана-Келлога.</w:t>
      </w:r>
    </w:p>
    <w:p w:rsidR="005E60A6" w:rsidRPr="005E60A6" w:rsidRDefault="005E60A6" w:rsidP="001436D1">
      <w:pPr>
        <w:spacing w:after="0" w:line="240" w:lineRule="auto"/>
        <w:ind w:firstLine="567"/>
        <w:rPr>
          <w:rFonts w:ascii="Times New Roman" w:hAnsi="Times New Roman"/>
          <w:sz w:val="24"/>
          <w:szCs w:val="24"/>
        </w:rPr>
      </w:pPr>
    </w:p>
    <w:p w:rsidR="005E60A6" w:rsidRPr="005E60A6" w:rsidRDefault="005E60A6" w:rsidP="001436D1">
      <w:pPr>
        <w:spacing w:after="0" w:line="240" w:lineRule="auto"/>
        <w:ind w:firstLine="567"/>
        <w:rPr>
          <w:rFonts w:ascii="Times New Roman" w:hAnsi="Times New Roman"/>
          <w:sz w:val="24"/>
          <w:szCs w:val="24"/>
        </w:rPr>
      </w:pPr>
      <w:r w:rsidRPr="005E60A6">
        <w:rPr>
          <w:rFonts w:ascii="Times New Roman" w:hAnsi="Times New Roman"/>
          <w:sz w:val="24"/>
          <w:szCs w:val="24"/>
        </w:rPr>
        <w:t>Страны Запада в 1920-е гг.</w:t>
      </w:r>
    </w:p>
    <w:p w:rsidR="005E60A6" w:rsidRPr="005E60A6" w:rsidRDefault="005E60A6" w:rsidP="001436D1">
      <w:pPr>
        <w:spacing w:after="0" w:line="240" w:lineRule="auto"/>
        <w:ind w:firstLine="567"/>
        <w:rPr>
          <w:rFonts w:ascii="Times New Roman" w:hAnsi="Times New Roman"/>
          <w:sz w:val="24"/>
          <w:szCs w:val="24"/>
        </w:rPr>
      </w:pPr>
      <w:r w:rsidRPr="005E60A6">
        <w:rPr>
          <w:rFonts w:ascii="Times New Roman" w:hAnsi="Times New Roman"/>
          <w:sz w:val="24"/>
          <w:szCs w:val="24"/>
        </w:rPr>
        <w:t>Реакция на «красную угрозу». Послевоенная стабилизация. Экономический бум. Процветание. Возникновение массового общества. Либеральные политические режимы. Рост влияния социалистических партий и профсоюзов. Авторитарные режимы в Европе: Польша и Испания. Б. Муссолини и идеи фашизма. Приход фашистов к власти в Италии. Создание фашистского режима. Кризис Матеотти. Фашистский режим в Италии.</w:t>
      </w:r>
    </w:p>
    <w:p w:rsidR="005E60A6" w:rsidRPr="005E60A6" w:rsidRDefault="005E60A6" w:rsidP="001436D1">
      <w:pPr>
        <w:spacing w:after="0" w:line="240" w:lineRule="auto"/>
        <w:ind w:firstLine="567"/>
        <w:rPr>
          <w:rFonts w:ascii="Times New Roman" w:hAnsi="Times New Roman"/>
          <w:sz w:val="24"/>
          <w:szCs w:val="24"/>
        </w:rPr>
      </w:pPr>
      <w:r w:rsidRPr="005E60A6">
        <w:rPr>
          <w:rFonts w:ascii="Times New Roman" w:hAnsi="Times New Roman"/>
          <w:sz w:val="24"/>
          <w:szCs w:val="24"/>
        </w:rPr>
        <w:t>Политическое развитие стран Южной и Восточной Азии</w:t>
      </w:r>
    </w:p>
    <w:p w:rsidR="005E60A6" w:rsidRPr="005E60A6" w:rsidRDefault="005E60A6" w:rsidP="001436D1">
      <w:pPr>
        <w:spacing w:after="0" w:line="240" w:lineRule="auto"/>
        <w:ind w:firstLine="567"/>
        <w:rPr>
          <w:rFonts w:ascii="Times New Roman" w:hAnsi="Times New Roman"/>
          <w:sz w:val="24"/>
          <w:szCs w:val="24"/>
        </w:rPr>
      </w:pPr>
      <w:r w:rsidRPr="005E60A6">
        <w:rPr>
          <w:rFonts w:ascii="Times New Roman" w:hAnsi="Times New Roman"/>
          <w:sz w:val="24"/>
          <w:szCs w:val="24"/>
        </w:rPr>
        <w:t xml:space="preserve">Китай после Синьхайской революции. Революция в Китае и Северный поход. Режим Чан Кайши и гражданская война с коммунистами. «Великий поход» Красной армии Китая. Становление демократических институтов и политической системы колониальной Индии. Поиски «индийской национальной идеи». Национально-освободительное движение в Индии в 1919–1939 гг. Индийский национальный конгресс и М. Ганди. </w:t>
      </w:r>
    </w:p>
    <w:p w:rsidR="005E60A6" w:rsidRPr="005E60A6" w:rsidRDefault="005E60A6" w:rsidP="001436D1">
      <w:pPr>
        <w:spacing w:after="0" w:line="240" w:lineRule="auto"/>
        <w:ind w:firstLine="567"/>
        <w:rPr>
          <w:rFonts w:ascii="Times New Roman" w:hAnsi="Times New Roman"/>
          <w:sz w:val="24"/>
          <w:szCs w:val="24"/>
        </w:rPr>
      </w:pPr>
      <w:r w:rsidRPr="005E60A6">
        <w:rPr>
          <w:rFonts w:ascii="Times New Roman" w:hAnsi="Times New Roman"/>
          <w:sz w:val="24"/>
          <w:szCs w:val="24"/>
        </w:rPr>
        <w:t>Великая депрессия. Мировой экономический кризис. Преобразования Ф. Рузвельта в США</w:t>
      </w:r>
    </w:p>
    <w:p w:rsidR="005E60A6" w:rsidRPr="005E60A6" w:rsidRDefault="005E60A6" w:rsidP="001436D1">
      <w:pPr>
        <w:spacing w:after="0" w:line="240" w:lineRule="auto"/>
        <w:ind w:firstLine="567"/>
        <w:rPr>
          <w:rFonts w:ascii="Times New Roman" w:hAnsi="Times New Roman"/>
          <w:sz w:val="24"/>
          <w:szCs w:val="24"/>
        </w:rPr>
      </w:pPr>
      <w:r w:rsidRPr="005E60A6">
        <w:rPr>
          <w:rFonts w:ascii="Times New Roman" w:hAnsi="Times New Roman"/>
          <w:sz w:val="24"/>
          <w:szCs w:val="24"/>
        </w:rPr>
        <w:t>Начало Великой депрессии. Причины Великой депрессии. Мировой экономический кризис. Социально-политические последствия Великой депрессии. Закат либеральной идеологии. Победа Ф Д. Рузвельта на выборах в США. «Новый курс» Ф.Д. Рузвельта. Кейнсианство. Государственное регулирование экономики. Другие стратегии выхода из мирового экономического кризиса. Тоталитарные экономики. Общественно-политическое развитие стран Латинской Америки.</w:t>
      </w:r>
    </w:p>
    <w:p w:rsidR="005E60A6" w:rsidRPr="005E60A6" w:rsidRDefault="005E60A6" w:rsidP="001436D1">
      <w:pPr>
        <w:spacing w:after="0" w:line="240" w:lineRule="auto"/>
        <w:ind w:firstLine="567"/>
        <w:rPr>
          <w:rFonts w:ascii="Times New Roman" w:hAnsi="Times New Roman"/>
          <w:sz w:val="24"/>
          <w:szCs w:val="24"/>
        </w:rPr>
      </w:pPr>
      <w:r w:rsidRPr="005E60A6">
        <w:rPr>
          <w:rFonts w:ascii="Times New Roman" w:hAnsi="Times New Roman"/>
          <w:sz w:val="24"/>
          <w:szCs w:val="24"/>
        </w:rPr>
        <w:t>Нарастание агрессии. Германский нацизм</w:t>
      </w:r>
    </w:p>
    <w:p w:rsidR="005E60A6" w:rsidRPr="005E60A6" w:rsidRDefault="005E60A6" w:rsidP="001436D1">
      <w:pPr>
        <w:spacing w:after="0" w:line="240" w:lineRule="auto"/>
        <w:ind w:firstLine="567"/>
        <w:rPr>
          <w:rFonts w:ascii="Times New Roman" w:hAnsi="Times New Roman"/>
          <w:sz w:val="24"/>
          <w:szCs w:val="24"/>
        </w:rPr>
      </w:pPr>
      <w:r w:rsidRPr="005E60A6">
        <w:rPr>
          <w:rFonts w:ascii="Times New Roman" w:hAnsi="Times New Roman"/>
          <w:sz w:val="24"/>
          <w:szCs w:val="24"/>
        </w:rPr>
        <w:t>Нарастание агрессии в мире. Агрессия Японии против Китая в 1931–1933 гг. НСДАП и А. Гитлер. «Пивной» путч. Приход нацистов к власти. Поджог Рейхстага. «Ночь длинных ножей». Нюрнбергские законы. Нацистская диктатура в Германии. Подготовка Германии к войне.</w:t>
      </w:r>
    </w:p>
    <w:p w:rsidR="005E60A6" w:rsidRPr="005E60A6" w:rsidRDefault="005E60A6" w:rsidP="001436D1">
      <w:pPr>
        <w:spacing w:after="0" w:line="240" w:lineRule="auto"/>
        <w:ind w:firstLine="567"/>
        <w:rPr>
          <w:rFonts w:ascii="Times New Roman" w:hAnsi="Times New Roman"/>
          <w:sz w:val="24"/>
          <w:szCs w:val="24"/>
        </w:rPr>
      </w:pPr>
      <w:r w:rsidRPr="005E60A6">
        <w:rPr>
          <w:rFonts w:ascii="Times New Roman" w:hAnsi="Times New Roman"/>
          <w:sz w:val="24"/>
          <w:szCs w:val="24"/>
        </w:rPr>
        <w:t>«Народный фронт» и Гражданская война в Испании</w:t>
      </w:r>
    </w:p>
    <w:p w:rsidR="005E60A6" w:rsidRPr="005E60A6" w:rsidRDefault="005E60A6" w:rsidP="001436D1">
      <w:pPr>
        <w:spacing w:after="0" w:line="240" w:lineRule="auto"/>
        <w:ind w:firstLine="567"/>
        <w:rPr>
          <w:rFonts w:ascii="Times New Roman" w:hAnsi="Times New Roman"/>
          <w:sz w:val="24"/>
          <w:szCs w:val="24"/>
        </w:rPr>
      </w:pPr>
      <w:r w:rsidRPr="005E60A6">
        <w:rPr>
          <w:rFonts w:ascii="Times New Roman" w:hAnsi="Times New Roman"/>
          <w:sz w:val="24"/>
          <w:szCs w:val="24"/>
        </w:rPr>
        <w:t>Борьба с фашизмом в Австрии и Франции. VII Конгресс Коминтерна. Политика «Народного фронта». Революция в Испании. Победа «Народного фронта» в Испании. Франкистский мятеж и фашистское вмешательство. Социальные преобразования в Испании. Политика «невмешательства». Советская помощь Испании. Оборона Мадрида. Сражения при Гвадалахаре и на Эбро. Поражение Испанской республики.</w:t>
      </w:r>
    </w:p>
    <w:p w:rsidR="005E60A6" w:rsidRPr="005E60A6" w:rsidRDefault="005E60A6" w:rsidP="001436D1">
      <w:pPr>
        <w:spacing w:after="0" w:line="240" w:lineRule="auto"/>
        <w:ind w:firstLine="567"/>
        <w:rPr>
          <w:rFonts w:ascii="Times New Roman" w:hAnsi="Times New Roman"/>
          <w:sz w:val="24"/>
          <w:szCs w:val="24"/>
        </w:rPr>
      </w:pPr>
      <w:r w:rsidRPr="005E60A6">
        <w:rPr>
          <w:rFonts w:ascii="Times New Roman" w:hAnsi="Times New Roman"/>
          <w:sz w:val="24"/>
          <w:szCs w:val="24"/>
        </w:rPr>
        <w:t>Политика «умиротворения» агрессора</w:t>
      </w:r>
    </w:p>
    <w:p w:rsidR="005E60A6" w:rsidRPr="005E60A6" w:rsidRDefault="005E60A6" w:rsidP="001436D1">
      <w:pPr>
        <w:spacing w:after="0" w:line="240" w:lineRule="auto"/>
        <w:ind w:firstLine="567"/>
        <w:rPr>
          <w:rFonts w:ascii="Times New Roman" w:hAnsi="Times New Roman"/>
          <w:sz w:val="24"/>
          <w:szCs w:val="24"/>
        </w:rPr>
      </w:pPr>
      <w:r w:rsidRPr="005E60A6">
        <w:rPr>
          <w:rFonts w:ascii="Times New Roman" w:hAnsi="Times New Roman"/>
          <w:sz w:val="24"/>
          <w:szCs w:val="24"/>
        </w:rPr>
        <w:t xml:space="preserve">Создание оси Берлин–Рим–Токио. Оккупация Рейнской зоны. Аншлюс Австрии. Судетский кризис. Мюнхенское соглашение и его последствия. Присоединение Судетской области к Германии. Ликвидация независимости Чехословакии. Итало-эфиопская война. </w:t>
      </w:r>
      <w:r w:rsidRPr="005E60A6">
        <w:rPr>
          <w:rFonts w:ascii="Times New Roman" w:hAnsi="Times New Roman"/>
          <w:sz w:val="24"/>
          <w:szCs w:val="24"/>
        </w:rPr>
        <w:lastRenderedPageBreak/>
        <w:t>Японо-китайская война и советско-японские конфликты. Британско-франко-советские переговоры в Москве. Советско-германский договор о ненападении и его последствия. Раздел Восточной Европы на сферы влияния Германии и СССР.</w:t>
      </w:r>
    </w:p>
    <w:p w:rsidR="005E60A6" w:rsidRPr="005E60A6" w:rsidRDefault="005E60A6" w:rsidP="001436D1">
      <w:pPr>
        <w:spacing w:after="0" w:line="240" w:lineRule="auto"/>
        <w:ind w:firstLine="567"/>
        <w:rPr>
          <w:rFonts w:ascii="Times New Roman" w:hAnsi="Times New Roman"/>
          <w:sz w:val="24"/>
          <w:szCs w:val="24"/>
        </w:rPr>
      </w:pPr>
      <w:r w:rsidRPr="005E60A6">
        <w:rPr>
          <w:rFonts w:ascii="Times New Roman" w:hAnsi="Times New Roman"/>
          <w:sz w:val="24"/>
          <w:szCs w:val="24"/>
        </w:rPr>
        <w:t>Развитие культуры в первой трети ХХ в.</w:t>
      </w:r>
    </w:p>
    <w:p w:rsidR="005E60A6" w:rsidRPr="005E60A6" w:rsidRDefault="005E60A6" w:rsidP="001436D1">
      <w:pPr>
        <w:spacing w:after="0" w:line="240" w:lineRule="auto"/>
        <w:ind w:firstLine="567"/>
        <w:rPr>
          <w:rFonts w:ascii="Times New Roman" w:hAnsi="Times New Roman"/>
          <w:sz w:val="24"/>
          <w:szCs w:val="24"/>
        </w:rPr>
      </w:pPr>
      <w:r w:rsidRPr="005E60A6">
        <w:rPr>
          <w:rFonts w:ascii="Times New Roman" w:hAnsi="Times New Roman"/>
          <w:sz w:val="24"/>
          <w:szCs w:val="24"/>
        </w:rPr>
        <w:t>Основные направления в искусстве. Модернизм, авангардизм, сюрреализм, абстракционизм, реализм. Психоанализ. Потерянное поколение. Ведущие деятели культуры первой трети ХХ в. Тоталитаризм и культура. Массовая культура. Олимпийское движение.</w:t>
      </w:r>
    </w:p>
    <w:p w:rsidR="005E60A6" w:rsidRPr="005E60A6" w:rsidRDefault="005E60A6" w:rsidP="001436D1">
      <w:pPr>
        <w:spacing w:after="0" w:line="240" w:lineRule="auto"/>
        <w:ind w:firstLine="567"/>
        <w:rPr>
          <w:rFonts w:ascii="Times New Roman" w:hAnsi="Times New Roman"/>
          <w:sz w:val="24"/>
          <w:szCs w:val="24"/>
        </w:rPr>
      </w:pPr>
    </w:p>
    <w:p w:rsidR="005E60A6" w:rsidRPr="005E60A6" w:rsidRDefault="005E60A6" w:rsidP="001436D1">
      <w:pPr>
        <w:spacing w:after="0" w:line="240" w:lineRule="auto"/>
        <w:ind w:firstLine="567"/>
        <w:rPr>
          <w:rFonts w:ascii="Times New Roman" w:hAnsi="Times New Roman"/>
          <w:sz w:val="24"/>
          <w:szCs w:val="24"/>
        </w:rPr>
      </w:pPr>
      <w:r w:rsidRPr="005E60A6">
        <w:rPr>
          <w:rFonts w:ascii="Times New Roman" w:hAnsi="Times New Roman"/>
          <w:sz w:val="24"/>
          <w:szCs w:val="24"/>
        </w:rPr>
        <w:t>Вторая мировая война</w:t>
      </w:r>
    </w:p>
    <w:p w:rsidR="005E60A6" w:rsidRPr="005E60A6" w:rsidRDefault="005E60A6" w:rsidP="001436D1">
      <w:pPr>
        <w:spacing w:after="0" w:line="240" w:lineRule="auto"/>
        <w:ind w:firstLine="567"/>
        <w:rPr>
          <w:rFonts w:ascii="Times New Roman" w:hAnsi="Times New Roman"/>
          <w:sz w:val="24"/>
          <w:szCs w:val="24"/>
        </w:rPr>
      </w:pPr>
      <w:r w:rsidRPr="005E60A6">
        <w:rPr>
          <w:rFonts w:ascii="Times New Roman" w:hAnsi="Times New Roman"/>
          <w:sz w:val="24"/>
          <w:szCs w:val="24"/>
        </w:rPr>
        <w:t>Начало Второй мировой войны</w:t>
      </w:r>
    </w:p>
    <w:p w:rsidR="005E60A6" w:rsidRPr="005E60A6" w:rsidRDefault="005E60A6" w:rsidP="001436D1">
      <w:pPr>
        <w:spacing w:after="0" w:line="240" w:lineRule="auto"/>
        <w:ind w:firstLine="567"/>
        <w:rPr>
          <w:rFonts w:ascii="Times New Roman" w:hAnsi="Times New Roman"/>
          <w:sz w:val="24"/>
          <w:szCs w:val="24"/>
        </w:rPr>
      </w:pPr>
      <w:r w:rsidRPr="005E60A6">
        <w:rPr>
          <w:rFonts w:ascii="Times New Roman" w:hAnsi="Times New Roman"/>
          <w:sz w:val="24"/>
          <w:szCs w:val="24"/>
        </w:rPr>
        <w:t>Причины Второй мировой войны. Стратегические планы основных воюющих сторон. Блицкриг. «Странная война», «линия Мажино». Разгром Польши. Присоединение к СССР Западной Белоруссии и Западной Украины. Советско-германский договор о дружбе и границе. Конец независимости стран Балтии, присоединение Бессарабии и Северной Буковины к СССР. Советско-финляндская война и ее международные последствия. Захват Германией Дании и Норвегии. Разгром Франции и ее союзников. Германо-британская борьба и захват Балкан. Битва за Британию. Рост советско-германских противоречий.</w:t>
      </w:r>
    </w:p>
    <w:p w:rsidR="005E60A6" w:rsidRPr="005E60A6" w:rsidRDefault="005E60A6" w:rsidP="001436D1">
      <w:pPr>
        <w:spacing w:after="0" w:line="240" w:lineRule="auto"/>
        <w:ind w:firstLine="567"/>
        <w:rPr>
          <w:rFonts w:ascii="Times New Roman" w:hAnsi="Times New Roman"/>
          <w:sz w:val="24"/>
          <w:szCs w:val="24"/>
        </w:rPr>
      </w:pPr>
      <w:r w:rsidRPr="005E60A6">
        <w:rPr>
          <w:rFonts w:ascii="Times New Roman" w:hAnsi="Times New Roman"/>
          <w:sz w:val="24"/>
          <w:szCs w:val="24"/>
        </w:rPr>
        <w:t>Начало Великой Отечественной войны и войны на Тихом океане</w:t>
      </w:r>
    </w:p>
    <w:p w:rsidR="005E60A6" w:rsidRPr="005E60A6" w:rsidRDefault="005E60A6" w:rsidP="001436D1">
      <w:pPr>
        <w:spacing w:after="0" w:line="240" w:lineRule="auto"/>
        <w:ind w:firstLine="567"/>
        <w:rPr>
          <w:rFonts w:ascii="Times New Roman" w:hAnsi="Times New Roman"/>
          <w:sz w:val="24"/>
          <w:szCs w:val="24"/>
        </w:rPr>
      </w:pPr>
      <w:r w:rsidRPr="005E60A6">
        <w:rPr>
          <w:rFonts w:ascii="Times New Roman" w:hAnsi="Times New Roman"/>
          <w:sz w:val="24"/>
          <w:szCs w:val="24"/>
        </w:rPr>
        <w:t>Нападение Германии на СССР. Нападение Японии на США и его причины. Пёрл-Харбор. Формирование Антигитлеровской коалиции и выработка основ стратегии союзников. Ленд-лиз. Идеологическое и политическое обоснование агрессивной политики нацистской Германии. Планы Германии в отношении СССР. План «Ост». Планы союзников Германии и позиция нейтральных государств.</w:t>
      </w:r>
    </w:p>
    <w:p w:rsidR="005E60A6" w:rsidRPr="005E60A6" w:rsidRDefault="005E60A6" w:rsidP="001436D1">
      <w:pPr>
        <w:spacing w:after="0" w:line="240" w:lineRule="auto"/>
        <w:ind w:firstLine="567"/>
        <w:rPr>
          <w:rFonts w:ascii="Times New Roman" w:hAnsi="Times New Roman"/>
          <w:sz w:val="24"/>
          <w:szCs w:val="24"/>
        </w:rPr>
      </w:pPr>
      <w:r w:rsidRPr="005E60A6">
        <w:rPr>
          <w:rFonts w:ascii="Times New Roman" w:hAnsi="Times New Roman"/>
          <w:sz w:val="24"/>
          <w:szCs w:val="24"/>
        </w:rPr>
        <w:t>Коренной перелом в войне</w:t>
      </w:r>
    </w:p>
    <w:p w:rsidR="005E60A6" w:rsidRPr="005E60A6" w:rsidRDefault="005E60A6" w:rsidP="001436D1">
      <w:pPr>
        <w:spacing w:after="0" w:line="240" w:lineRule="auto"/>
        <w:ind w:firstLine="567"/>
        <w:rPr>
          <w:rFonts w:ascii="Times New Roman" w:hAnsi="Times New Roman"/>
          <w:sz w:val="24"/>
          <w:szCs w:val="24"/>
        </w:rPr>
      </w:pPr>
      <w:r w:rsidRPr="005E60A6">
        <w:rPr>
          <w:rFonts w:ascii="Times New Roman" w:hAnsi="Times New Roman"/>
          <w:sz w:val="24"/>
          <w:szCs w:val="24"/>
        </w:rPr>
        <w:t>Сталинградская битва. Курская битва. Война в Северной Африке. Сражение при Эль-Аламейне. Стратегические бомбардировки немецких территорий. Высадка в Италии и падение режима Муссолини. Перелом в войне на Тихом океане. Тегеранская конференция. «Большая тройка». Каирская декларация. Роспуск Коминтерна.</w:t>
      </w:r>
    </w:p>
    <w:p w:rsidR="005E60A6" w:rsidRPr="005E60A6" w:rsidRDefault="005E60A6" w:rsidP="001436D1">
      <w:pPr>
        <w:spacing w:after="0" w:line="240" w:lineRule="auto"/>
        <w:ind w:firstLine="567"/>
        <w:rPr>
          <w:rFonts w:ascii="Times New Roman" w:hAnsi="Times New Roman"/>
          <w:sz w:val="24"/>
          <w:szCs w:val="24"/>
        </w:rPr>
      </w:pPr>
      <w:r w:rsidRPr="005E60A6">
        <w:rPr>
          <w:rFonts w:ascii="Times New Roman" w:hAnsi="Times New Roman"/>
          <w:sz w:val="24"/>
          <w:szCs w:val="24"/>
        </w:rPr>
        <w:t>Жизнь во время войны. Сопротивление оккупантам</w:t>
      </w:r>
    </w:p>
    <w:p w:rsidR="005E60A6" w:rsidRPr="005E60A6" w:rsidRDefault="005E60A6" w:rsidP="001436D1">
      <w:pPr>
        <w:spacing w:after="0" w:line="240" w:lineRule="auto"/>
        <w:ind w:firstLine="567"/>
        <w:rPr>
          <w:rFonts w:ascii="Times New Roman" w:hAnsi="Times New Roman"/>
          <w:sz w:val="24"/>
          <w:szCs w:val="24"/>
        </w:rPr>
      </w:pPr>
      <w:r w:rsidRPr="005E60A6">
        <w:rPr>
          <w:rFonts w:ascii="Times New Roman" w:hAnsi="Times New Roman"/>
          <w:sz w:val="24"/>
          <w:szCs w:val="24"/>
        </w:rPr>
        <w:t>Условия жизни в СССР, Великобритании и Германии. «Новый порядок». Нацистская политика геноцида, холокоста. Концентрационные лагеря. Принудительная трудовая миграция и насильственные переселения. Массовые расстрелы военнопленных и гражданских лиц. Жизнь на оккупированных территориях. Движение Сопротивления и коллаборационизм. Партизанская война в Югославии. Жизнь в США и Японии. Положение в нейтральных государствах.</w:t>
      </w:r>
    </w:p>
    <w:p w:rsidR="005E60A6" w:rsidRPr="005E60A6" w:rsidRDefault="005E60A6" w:rsidP="001436D1">
      <w:pPr>
        <w:spacing w:after="0" w:line="240" w:lineRule="auto"/>
        <w:ind w:firstLine="567"/>
        <w:rPr>
          <w:rFonts w:ascii="Times New Roman" w:hAnsi="Times New Roman"/>
          <w:sz w:val="24"/>
          <w:szCs w:val="24"/>
        </w:rPr>
      </w:pPr>
      <w:r w:rsidRPr="005E60A6">
        <w:rPr>
          <w:rFonts w:ascii="Times New Roman" w:hAnsi="Times New Roman"/>
          <w:sz w:val="24"/>
          <w:szCs w:val="24"/>
        </w:rPr>
        <w:t>Разгром Германии, Японии и их союзников</w:t>
      </w:r>
    </w:p>
    <w:p w:rsidR="005E60A6" w:rsidRPr="005E60A6" w:rsidRDefault="005E60A6" w:rsidP="001436D1">
      <w:pPr>
        <w:spacing w:after="0" w:line="240" w:lineRule="auto"/>
        <w:ind w:firstLine="567"/>
        <w:rPr>
          <w:rFonts w:ascii="Times New Roman" w:hAnsi="Times New Roman"/>
          <w:sz w:val="24"/>
          <w:szCs w:val="24"/>
        </w:rPr>
      </w:pPr>
      <w:r w:rsidRPr="005E60A6">
        <w:rPr>
          <w:rFonts w:ascii="Times New Roman" w:hAnsi="Times New Roman"/>
          <w:sz w:val="24"/>
          <w:szCs w:val="24"/>
        </w:rPr>
        <w:t xml:space="preserve">Открытие Второго фронта и наступление союзников. Переход на сторону антигитлеровской коалиции Румынии и Болгарии, выход из войны Финляндии. Восстания в Париже, Варшаве, Словакии. Освобождение стран Европы. Попытка переворота в Германии 20 июля 1944 г. Бои в Арденнах. Висло-Одерская операция. Ялтинская конференция. Роль СССР в разгроме нацистской Германии и освобождении Европы. Противоречия между союзниками по Антигитлеровской коалиции. Разгром Германии и взятие Берлина. Капитуляция Германии. </w:t>
      </w:r>
    </w:p>
    <w:p w:rsidR="005E60A6" w:rsidRPr="005E60A6" w:rsidRDefault="005E60A6" w:rsidP="001436D1">
      <w:pPr>
        <w:spacing w:after="0" w:line="240" w:lineRule="auto"/>
        <w:ind w:firstLine="567"/>
        <w:rPr>
          <w:rFonts w:ascii="Times New Roman" w:hAnsi="Times New Roman"/>
          <w:sz w:val="24"/>
          <w:szCs w:val="24"/>
        </w:rPr>
      </w:pPr>
      <w:r w:rsidRPr="005E60A6">
        <w:rPr>
          <w:rFonts w:ascii="Times New Roman" w:hAnsi="Times New Roman"/>
          <w:sz w:val="24"/>
          <w:szCs w:val="24"/>
        </w:rPr>
        <w:t>Наступление союзников против Японии. Атомные бомбардировки Хиросимы и Нагасаки. Вступление СССР в войну против Японии и разгром Квантунской армии. Капитуляция Японии. Нюрнбергский трибунал и Токийский процесс над военными преступниками Германии и Японии. Потсдамская конференция. Образование ООН. Цена Второй мировой войны для воюющих стран. Итоги войны.</w:t>
      </w:r>
    </w:p>
    <w:p w:rsidR="005E60A6" w:rsidRPr="005E60A6" w:rsidRDefault="005E60A6" w:rsidP="001436D1">
      <w:pPr>
        <w:spacing w:after="0" w:line="240" w:lineRule="auto"/>
        <w:ind w:firstLine="567"/>
        <w:rPr>
          <w:rFonts w:ascii="Times New Roman" w:hAnsi="Times New Roman"/>
          <w:sz w:val="24"/>
          <w:szCs w:val="24"/>
        </w:rPr>
      </w:pPr>
    </w:p>
    <w:p w:rsidR="005E60A6" w:rsidRPr="005E60A6" w:rsidRDefault="005E60A6" w:rsidP="001436D1">
      <w:pPr>
        <w:spacing w:after="0" w:line="240" w:lineRule="auto"/>
        <w:ind w:firstLine="567"/>
        <w:rPr>
          <w:rFonts w:ascii="Times New Roman" w:hAnsi="Times New Roman"/>
          <w:sz w:val="24"/>
          <w:szCs w:val="24"/>
        </w:rPr>
      </w:pPr>
      <w:r w:rsidRPr="005E60A6">
        <w:rPr>
          <w:rFonts w:ascii="Times New Roman" w:hAnsi="Times New Roman"/>
          <w:sz w:val="24"/>
          <w:szCs w:val="24"/>
        </w:rPr>
        <w:t>Соревнование социальных систем</w:t>
      </w:r>
    </w:p>
    <w:p w:rsidR="005E60A6" w:rsidRPr="005E60A6" w:rsidRDefault="005E60A6" w:rsidP="001436D1">
      <w:pPr>
        <w:spacing w:after="0" w:line="240" w:lineRule="auto"/>
        <w:ind w:firstLine="567"/>
        <w:rPr>
          <w:rFonts w:ascii="Times New Roman" w:hAnsi="Times New Roman"/>
          <w:sz w:val="24"/>
          <w:szCs w:val="24"/>
        </w:rPr>
      </w:pPr>
      <w:r w:rsidRPr="005E60A6">
        <w:rPr>
          <w:rFonts w:ascii="Times New Roman" w:hAnsi="Times New Roman"/>
          <w:sz w:val="24"/>
          <w:szCs w:val="24"/>
        </w:rPr>
        <w:t>Начало «холодной войны»</w:t>
      </w:r>
    </w:p>
    <w:p w:rsidR="005E60A6" w:rsidRPr="005E60A6" w:rsidRDefault="005E60A6" w:rsidP="001436D1">
      <w:pPr>
        <w:spacing w:after="0" w:line="240" w:lineRule="auto"/>
        <w:ind w:firstLine="567"/>
        <w:rPr>
          <w:rFonts w:ascii="Times New Roman" w:hAnsi="Times New Roman"/>
          <w:sz w:val="24"/>
          <w:szCs w:val="24"/>
        </w:rPr>
      </w:pPr>
      <w:r w:rsidRPr="005E60A6">
        <w:rPr>
          <w:rFonts w:ascii="Times New Roman" w:hAnsi="Times New Roman"/>
          <w:sz w:val="24"/>
          <w:szCs w:val="24"/>
        </w:rPr>
        <w:lastRenderedPageBreak/>
        <w:t>Причины «холодной войны». План Маршалла. Гражданская война в Греции. Доктрина Трумэна. Политика сдерживания. «Народная демократия» и установление коммунистических режимов в Восточной Европе. Раскол Германии. Коминформ. Советско-югославский конфликт. Террор в Восточной Европе. Совет экономической взаимопомощи. НАТО. «Охота на ведьм» в США.</w:t>
      </w:r>
    </w:p>
    <w:p w:rsidR="005E60A6" w:rsidRPr="005E60A6" w:rsidRDefault="005E60A6" w:rsidP="001436D1">
      <w:pPr>
        <w:spacing w:after="0" w:line="240" w:lineRule="auto"/>
        <w:ind w:firstLine="567"/>
        <w:rPr>
          <w:rFonts w:ascii="Times New Roman" w:hAnsi="Times New Roman"/>
          <w:sz w:val="24"/>
          <w:szCs w:val="24"/>
        </w:rPr>
      </w:pPr>
      <w:r w:rsidRPr="005E60A6">
        <w:rPr>
          <w:rFonts w:ascii="Times New Roman" w:hAnsi="Times New Roman"/>
          <w:sz w:val="24"/>
          <w:szCs w:val="24"/>
        </w:rPr>
        <w:t>Гонка вооружений. Берлинский и Карибский кризисы</w:t>
      </w:r>
    </w:p>
    <w:p w:rsidR="005E60A6" w:rsidRPr="005E60A6" w:rsidRDefault="005E60A6" w:rsidP="001436D1">
      <w:pPr>
        <w:spacing w:after="0" w:line="240" w:lineRule="auto"/>
        <w:ind w:firstLine="567"/>
        <w:rPr>
          <w:rFonts w:ascii="Times New Roman" w:hAnsi="Times New Roman"/>
          <w:sz w:val="24"/>
          <w:szCs w:val="24"/>
        </w:rPr>
      </w:pPr>
      <w:r w:rsidRPr="005E60A6">
        <w:rPr>
          <w:rFonts w:ascii="Times New Roman" w:hAnsi="Times New Roman"/>
          <w:sz w:val="24"/>
          <w:szCs w:val="24"/>
        </w:rPr>
        <w:t>Гонка вооружений. Испытания атомного и термоядерного оружия в СССР. Ослабление международной напряженности после смерти И. Сталина. Нормализация советско-югославских отношений. Организация Варшавского договора. Ракетно-космическое соперничество. Первый искусственный спутник Земли. Первый полет человека в космос. «Доктрина Эйзенхауэра». Визит Н. Хрущева в США. Ухудшение советско-американских отношений в 1960–1961 гг. Д. Кеннеди. Берлинский кризис. Карибский кризис. Договор о запрещении ядерных испытаний в трех средах.</w:t>
      </w:r>
    </w:p>
    <w:p w:rsidR="005E60A6" w:rsidRPr="005E60A6" w:rsidRDefault="005E60A6" w:rsidP="001436D1">
      <w:pPr>
        <w:spacing w:after="0" w:line="240" w:lineRule="auto"/>
        <w:ind w:firstLine="567"/>
        <w:rPr>
          <w:rFonts w:ascii="Times New Roman" w:hAnsi="Times New Roman"/>
          <w:sz w:val="24"/>
          <w:szCs w:val="24"/>
        </w:rPr>
      </w:pPr>
    </w:p>
    <w:p w:rsidR="005E60A6" w:rsidRPr="005E60A6" w:rsidRDefault="005E60A6" w:rsidP="001436D1">
      <w:pPr>
        <w:spacing w:after="0" w:line="240" w:lineRule="auto"/>
        <w:ind w:firstLine="567"/>
        <w:rPr>
          <w:rFonts w:ascii="Times New Roman" w:hAnsi="Times New Roman"/>
          <w:sz w:val="24"/>
          <w:szCs w:val="24"/>
        </w:rPr>
      </w:pPr>
    </w:p>
    <w:p w:rsidR="005E60A6" w:rsidRPr="005E60A6" w:rsidRDefault="005E60A6" w:rsidP="001436D1">
      <w:pPr>
        <w:spacing w:after="0" w:line="240" w:lineRule="auto"/>
        <w:ind w:firstLine="567"/>
        <w:rPr>
          <w:rFonts w:ascii="Times New Roman" w:hAnsi="Times New Roman"/>
          <w:sz w:val="24"/>
          <w:szCs w:val="24"/>
        </w:rPr>
      </w:pPr>
      <w:r w:rsidRPr="005E60A6">
        <w:rPr>
          <w:rFonts w:ascii="Times New Roman" w:hAnsi="Times New Roman"/>
          <w:sz w:val="24"/>
          <w:szCs w:val="24"/>
        </w:rPr>
        <w:t>Дальний Восток в 40–70-е гг. Войны и революции</w:t>
      </w:r>
    </w:p>
    <w:p w:rsidR="005E60A6" w:rsidRPr="005E60A6" w:rsidRDefault="005E60A6" w:rsidP="001436D1">
      <w:pPr>
        <w:spacing w:after="0" w:line="240" w:lineRule="auto"/>
        <w:ind w:firstLine="567"/>
        <w:rPr>
          <w:rFonts w:ascii="Times New Roman" w:hAnsi="Times New Roman"/>
          <w:sz w:val="24"/>
          <w:szCs w:val="24"/>
        </w:rPr>
      </w:pPr>
      <w:r w:rsidRPr="005E60A6">
        <w:rPr>
          <w:rFonts w:ascii="Times New Roman" w:hAnsi="Times New Roman"/>
          <w:sz w:val="24"/>
          <w:szCs w:val="24"/>
        </w:rPr>
        <w:t>Гражданская война в Китае. Образование КНР. Война в Корее. Национально-освободительные и коммунистические движения в Юго-Восточной Азии. Индокитайские войны. Поражение США и их союзников в Индокитае. Советско-китайский конфликт.</w:t>
      </w:r>
    </w:p>
    <w:p w:rsidR="005E60A6" w:rsidRPr="005E60A6" w:rsidRDefault="005E60A6" w:rsidP="001436D1">
      <w:pPr>
        <w:spacing w:after="0" w:line="240" w:lineRule="auto"/>
        <w:ind w:firstLine="567"/>
        <w:rPr>
          <w:rFonts w:ascii="Times New Roman" w:hAnsi="Times New Roman"/>
          <w:sz w:val="24"/>
          <w:szCs w:val="24"/>
        </w:rPr>
      </w:pPr>
      <w:r w:rsidRPr="005E60A6">
        <w:rPr>
          <w:rFonts w:ascii="Times New Roman" w:hAnsi="Times New Roman"/>
          <w:sz w:val="24"/>
          <w:szCs w:val="24"/>
        </w:rPr>
        <w:t>«Разрядка»</w:t>
      </w:r>
    </w:p>
    <w:p w:rsidR="005E60A6" w:rsidRPr="005E60A6" w:rsidRDefault="005E60A6" w:rsidP="001436D1">
      <w:pPr>
        <w:spacing w:after="0" w:line="240" w:lineRule="auto"/>
        <w:ind w:firstLine="567"/>
        <w:rPr>
          <w:rFonts w:ascii="Times New Roman" w:hAnsi="Times New Roman"/>
          <w:sz w:val="24"/>
          <w:szCs w:val="24"/>
        </w:rPr>
      </w:pPr>
      <w:r w:rsidRPr="005E60A6">
        <w:rPr>
          <w:rFonts w:ascii="Times New Roman" w:hAnsi="Times New Roman"/>
          <w:sz w:val="24"/>
          <w:szCs w:val="24"/>
        </w:rPr>
        <w:t>Причины «разрядки». Визиты Р. Никсона в КНР и СССР. Договор ОСВ-1 и об ограничении ПРО. Новая восточная политика ФРГ. Хельсинкский акт. Договор ОСВ-2. Ракетный кризис в Европе. Ввод советских войск в Афганистан. Возвращение к политике «холодной войны».</w:t>
      </w:r>
    </w:p>
    <w:p w:rsidR="005E60A6" w:rsidRPr="005E60A6" w:rsidRDefault="005E60A6" w:rsidP="001436D1">
      <w:pPr>
        <w:spacing w:after="0" w:line="240" w:lineRule="auto"/>
        <w:ind w:firstLine="567"/>
        <w:rPr>
          <w:rFonts w:ascii="Times New Roman" w:hAnsi="Times New Roman"/>
          <w:sz w:val="24"/>
          <w:szCs w:val="24"/>
        </w:rPr>
      </w:pPr>
      <w:r w:rsidRPr="005E60A6">
        <w:rPr>
          <w:rFonts w:ascii="Times New Roman" w:hAnsi="Times New Roman"/>
          <w:sz w:val="24"/>
          <w:szCs w:val="24"/>
        </w:rPr>
        <w:t>Западная Европа и Северная Америка в 50–80-е годы ХХ века</w:t>
      </w:r>
    </w:p>
    <w:p w:rsidR="005E60A6" w:rsidRPr="005E60A6" w:rsidRDefault="005E60A6" w:rsidP="001436D1">
      <w:pPr>
        <w:spacing w:after="0" w:line="240" w:lineRule="auto"/>
        <w:ind w:firstLine="567"/>
        <w:rPr>
          <w:rFonts w:ascii="Times New Roman" w:hAnsi="Times New Roman"/>
          <w:sz w:val="24"/>
          <w:szCs w:val="24"/>
        </w:rPr>
      </w:pPr>
      <w:r w:rsidRPr="005E60A6">
        <w:rPr>
          <w:rFonts w:ascii="Times New Roman" w:hAnsi="Times New Roman"/>
          <w:sz w:val="24"/>
          <w:szCs w:val="24"/>
        </w:rPr>
        <w:t>«Общество потребления». Возникновение Европейского экономического сообщества. Германское «экономическое чудо». Возникновение V республики во Франции. Консервативная и трудовая Великобритания. «Скандинавская модель» общественно-политического и социально-экономического развития.</w:t>
      </w:r>
    </w:p>
    <w:p w:rsidR="005E60A6" w:rsidRPr="005E60A6" w:rsidRDefault="005E60A6" w:rsidP="001436D1">
      <w:pPr>
        <w:spacing w:after="0" w:line="240" w:lineRule="auto"/>
        <w:ind w:firstLine="567"/>
        <w:rPr>
          <w:rFonts w:ascii="Times New Roman" w:hAnsi="Times New Roman"/>
          <w:sz w:val="24"/>
          <w:szCs w:val="24"/>
        </w:rPr>
      </w:pPr>
      <w:r w:rsidRPr="005E60A6">
        <w:rPr>
          <w:rFonts w:ascii="Times New Roman" w:hAnsi="Times New Roman"/>
          <w:sz w:val="24"/>
          <w:szCs w:val="24"/>
        </w:rPr>
        <w:t xml:space="preserve">Проблема прав человека. «Бурные шестидесятые». Движение за гражданские права в США. Новые течения в обществе и культуре. </w:t>
      </w:r>
    </w:p>
    <w:p w:rsidR="005E60A6" w:rsidRPr="005E60A6" w:rsidRDefault="005E60A6" w:rsidP="001436D1">
      <w:pPr>
        <w:spacing w:after="0" w:line="240" w:lineRule="auto"/>
        <w:ind w:firstLine="567"/>
        <w:rPr>
          <w:rFonts w:ascii="Times New Roman" w:hAnsi="Times New Roman"/>
          <w:sz w:val="24"/>
          <w:szCs w:val="24"/>
        </w:rPr>
      </w:pPr>
      <w:r w:rsidRPr="005E60A6">
        <w:rPr>
          <w:rFonts w:ascii="Times New Roman" w:hAnsi="Times New Roman"/>
          <w:sz w:val="24"/>
          <w:szCs w:val="24"/>
        </w:rPr>
        <w:t>Информационная революция. Энергетический кризис. Экологический кризис и зеленое движение. Экономические кризисы 1970-х – начала 1980-х гг. Демократизация стран Запада. Падение диктатур в Греции, Португалии и Испании. Неоконсерватизм. Внутренняя политика Р. Рейгана.</w:t>
      </w:r>
    </w:p>
    <w:p w:rsidR="005E60A6" w:rsidRPr="005E60A6" w:rsidRDefault="005E60A6" w:rsidP="001436D1">
      <w:pPr>
        <w:spacing w:after="0" w:line="240" w:lineRule="auto"/>
        <w:ind w:firstLine="567"/>
        <w:rPr>
          <w:rFonts w:ascii="Times New Roman" w:hAnsi="Times New Roman"/>
          <w:sz w:val="24"/>
          <w:szCs w:val="24"/>
        </w:rPr>
      </w:pPr>
      <w:r w:rsidRPr="005E60A6">
        <w:rPr>
          <w:rFonts w:ascii="Times New Roman" w:hAnsi="Times New Roman"/>
          <w:sz w:val="24"/>
          <w:szCs w:val="24"/>
        </w:rPr>
        <w:t>Достижения и кризисы социалистического мира</w:t>
      </w:r>
    </w:p>
    <w:p w:rsidR="005E60A6" w:rsidRPr="005E60A6" w:rsidRDefault="005E60A6" w:rsidP="001436D1">
      <w:pPr>
        <w:spacing w:after="0" w:line="240" w:lineRule="auto"/>
        <w:ind w:firstLine="567"/>
        <w:rPr>
          <w:rFonts w:ascii="Times New Roman" w:hAnsi="Times New Roman"/>
          <w:sz w:val="24"/>
          <w:szCs w:val="24"/>
        </w:rPr>
      </w:pPr>
      <w:r w:rsidRPr="005E60A6">
        <w:rPr>
          <w:rFonts w:ascii="Times New Roman" w:hAnsi="Times New Roman"/>
          <w:sz w:val="24"/>
          <w:szCs w:val="24"/>
        </w:rPr>
        <w:t>«Реальный социализм». Волнения в ГДР в 1953 г. ХХ съезд КПСС. Кризисы и восстания в Польше и Венгрии в 1956 г. «Пражская весна» 1968 г. и ее подавление. Движение «Солидарность» в Польше. Югославская модель социализма. Разрыв отношений Албании с СССР.</w:t>
      </w:r>
    </w:p>
    <w:p w:rsidR="005E60A6" w:rsidRPr="005E60A6" w:rsidRDefault="005E60A6" w:rsidP="001436D1">
      <w:pPr>
        <w:spacing w:after="0" w:line="240" w:lineRule="auto"/>
        <w:ind w:firstLine="567"/>
        <w:rPr>
          <w:rFonts w:ascii="Times New Roman" w:hAnsi="Times New Roman"/>
          <w:sz w:val="24"/>
          <w:szCs w:val="24"/>
        </w:rPr>
      </w:pPr>
      <w:r w:rsidRPr="005E60A6">
        <w:rPr>
          <w:rFonts w:ascii="Times New Roman" w:hAnsi="Times New Roman"/>
          <w:sz w:val="24"/>
          <w:szCs w:val="24"/>
        </w:rPr>
        <w:t>Строительство социализма в Китае. Мао Цзэдун и маоизм. «Культурная революция». Рыночные реформы в Китае. Коммунистический режим в Северной Корее. Полпотовский режим в Камбодже.</w:t>
      </w:r>
    </w:p>
    <w:p w:rsidR="005E60A6" w:rsidRPr="005E60A6" w:rsidRDefault="005E60A6" w:rsidP="001436D1">
      <w:pPr>
        <w:spacing w:after="0" w:line="240" w:lineRule="auto"/>
        <w:ind w:firstLine="567"/>
        <w:rPr>
          <w:rFonts w:ascii="Times New Roman" w:hAnsi="Times New Roman"/>
          <w:sz w:val="24"/>
          <w:szCs w:val="24"/>
        </w:rPr>
      </w:pPr>
      <w:r w:rsidRPr="005E60A6">
        <w:rPr>
          <w:rFonts w:ascii="Times New Roman" w:hAnsi="Times New Roman"/>
          <w:sz w:val="24"/>
          <w:szCs w:val="24"/>
        </w:rPr>
        <w:t xml:space="preserve">Перестройка в СССР и «новое мышление». Экономические и политические последствия реформ в Китае. Антикоммунистические революции в Восточной Европе. Распад Варшавского договора, СЭВ и СССР. Воссоздание независимых государств Балтии. Общие черты демократических преобразований. Изменение политической карты мира. Распад Югославии и войны на Балканах. Агрессия НАТО против Югославии. </w:t>
      </w:r>
    </w:p>
    <w:p w:rsidR="005E60A6" w:rsidRPr="005E60A6" w:rsidRDefault="005E60A6" w:rsidP="001436D1">
      <w:pPr>
        <w:spacing w:after="0" w:line="240" w:lineRule="auto"/>
        <w:ind w:firstLine="567"/>
        <w:rPr>
          <w:rFonts w:ascii="Times New Roman" w:hAnsi="Times New Roman"/>
          <w:sz w:val="24"/>
          <w:szCs w:val="24"/>
        </w:rPr>
      </w:pPr>
      <w:r w:rsidRPr="005E60A6">
        <w:rPr>
          <w:rFonts w:ascii="Times New Roman" w:hAnsi="Times New Roman"/>
          <w:sz w:val="24"/>
          <w:szCs w:val="24"/>
        </w:rPr>
        <w:t>Латинская Америка в 1950–1990-е гг.</w:t>
      </w:r>
    </w:p>
    <w:p w:rsidR="005E60A6" w:rsidRPr="005E60A6" w:rsidRDefault="005E60A6" w:rsidP="001436D1">
      <w:pPr>
        <w:spacing w:after="0" w:line="240" w:lineRule="auto"/>
        <w:ind w:firstLine="567"/>
        <w:rPr>
          <w:rFonts w:ascii="Times New Roman" w:hAnsi="Times New Roman"/>
          <w:sz w:val="24"/>
          <w:szCs w:val="24"/>
        </w:rPr>
      </w:pPr>
      <w:r w:rsidRPr="005E60A6">
        <w:rPr>
          <w:rFonts w:ascii="Times New Roman" w:hAnsi="Times New Roman"/>
          <w:sz w:val="24"/>
          <w:szCs w:val="24"/>
        </w:rPr>
        <w:lastRenderedPageBreak/>
        <w:t xml:space="preserve">Положение стран Латинской Америки в середине ХХ века. Аграрные реформы и импортзамещающая индустриализация. Революция на Кубе. Социалистические движения в Латинской Америке. «Аргентинский парадокс». Экономические успехи и неудачи латиноамериканских стран. Диктатуры и демократизация в Южной Америке. Революции и гражданские войны в Центральной Америке. </w:t>
      </w:r>
    </w:p>
    <w:p w:rsidR="005E60A6" w:rsidRPr="005E60A6" w:rsidRDefault="005E60A6" w:rsidP="001436D1">
      <w:pPr>
        <w:spacing w:after="0" w:line="240" w:lineRule="auto"/>
        <w:ind w:firstLine="567"/>
        <w:rPr>
          <w:rFonts w:ascii="Times New Roman" w:hAnsi="Times New Roman"/>
          <w:sz w:val="24"/>
          <w:szCs w:val="24"/>
        </w:rPr>
      </w:pPr>
      <w:r w:rsidRPr="005E60A6">
        <w:rPr>
          <w:rFonts w:ascii="Times New Roman" w:hAnsi="Times New Roman"/>
          <w:sz w:val="24"/>
          <w:szCs w:val="24"/>
        </w:rPr>
        <w:t>Страны Азии и Африки в 1940–1990-е гг.</w:t>
      </w:r>
    </w:p>
    <w:p w:rsidR="005E60A6" w:rsidRPr="005E60A6" w:rsidRDefault="005E60A6" w:rsidP="001436D1">
      <w:pPr>
        <w:spacing w:after="0" w:line="240" w:lineRule="auto"/>
        <w:ind w:firstLine="567"/>
        <w:rPr>
          <w:rFonts w:ascii="Times New Roman" w:hAnsi="Times New Roman"/>
          <w:sz w:val="24"/>
          <w:szCs w:val="24"/>
        </w:rPr>
      </w:pPr>
      <w:r w:rsidRPr="005E60A6">
        <w:rPr>
          <w:rFonts w:ascii="Times New Roman" w:hAnsi="Times New Roman"/>
          <w:sz w:val="24"/>
          <w:szCs w:val="24"/>
        </w:rPr>
        <w:t>Колониальное общество. Роль итогов войны в подъеме антиколониальных движений в Тропической и Южной Африке. Крушение колониальной системы и ее последствия. Выбор пути развития. Попытки создания демократии и возникновение диктатур в Африке. Система апартеида на юге Африки. Страны социалистической ориентации. Конфликт на Африканском Роге. Этнические конфликты в Африке.</w:t>
      </w:r>
    </w:p>
    <w:p w:rsidR="005E60A6" w:rsidRPr="005E60A6" w:rsidRDefault="005E60A6" w:rsidP="001436D1">
      <w:pPr>
        <w:spacing w:after="0" w:line="240" w:lineRule="auto"/>
        <w:ind w:firstLine="567"/>
        <w:rPr>
          <w:rFonts w:ascii="Times New Roman" w:hAnsi="Times New Roman"/>
          <w:sz w:val="24"/>
          <w:szCs w:val="24"/>
        </w:rPr>
      </w:pPr>
      <w:r w:rsidRPr="005E60A6">
        <w:rPr>
          <w:rFonts w:ascii="Times New Roman" w:hAnsi="Times New Roman"/>
          <w:sz w:val="24"/>
          <w:szCs w:val="24"/>
        </w:rPr>
        <w:t>Арабские страны и возникновение государства Израиль. Антиимпериалистическое движение в Иране. Суэцкий конфликт. Арабо-израильские войны и попытки урегулирования на Ближнем Востоке. Палестинская проблема. Модернизация в Турции и Иране. Исламская революция в Иране. Кризис в Персидском заливе и войны в Ираке.</w:t>
      </w:r>
    </w:p>
    <w:p w:rsidR="005E60A6" w:rsidRPr="005E60A6" w:rsidRDefault="005E60A6" w:rsidP="001436D1">
      <w:pPr>
        <w:spacing w:after="0" w:line="240" w:lineRule="auto"/>
        <w:ind w:firstLine="567"/>
        <w:rPr>
          <w:rFonts w:ascii="Times New Roman" w:hAnsi="Times New Roman"/>
          <w:sz w:val="24"/>
          <w:szCs w:val="24"/>
        </w:rPr>
      </w:pPr>
      <w:r w:rsidRPr="005E60A6">
        <w:rPr>
          <w:rFonts w:ascii="Times New Roman" w:hAnsi="Times New Roman"/>
          <w:sz w:val="24"/>
          <w:szCs w:val="24"/>
        </w:rPr>
        <w:t xml:space="preserve">Обретение независимости странами Южной Азии. Д. Неру и его преобразования. Конфронтация между Индией и Пакистаном, Индией и КНР. Реформы И. Ганди. Индия в конце ХХ в. Индонезия при Сукарно и Сухарто. Страны Юго-Восточной Азии после войны в Индокитае. </w:t>
      </w:r>
    </w:p>
    <w:p w:rsidR="005E60A6" w:rsidRPr="005E60A6" w:rsidRDefault="005E60A6" w:rsidP="001436D1">
      <w:pPr>
        <w:spacing w:after="0" w:line="240" w:lineRule="auto"/>
        <w:ind w:firstLine="567"/>
        <w:rPr>
          <w:rFonts w:ascii="Times New Roman" w:hAnsi="Times New Roman"/>
          <w:sz w:val="24"/>
          <w:szCs w:val="24"/>
        </w:rPr>
      </w:pPr>
      <w:r w:rsidRPr="005E60A6">
        <w:rPr>
          <w:rFonts w:ascii="Times New Roman" w:hAnsi="Times New Roman"/>
          <w:sz w:val="24"/>
          <w:szCs w:val="24"/>
        </w:rPr>
        <w:t>Япония после Второй мировой войны. Восстановление суверенитета Японии. Проблема Курильских островов. Японское экономическое чудо. Кризис японского общества. Развитие Южной Кореи. «Тихоокеанские драконы».</w:t>
      </w:r>
    </w:p>
    <w:p w:rsidR="005E60A6" w:rsidRPr="005E60A6" w:rsidRDefault="005E60A6" w:rsidP="001436D1">
      <w:pPr>
        <w:spacing w:after="0" w:line="240" w:lineRule="auto"/>
        <w:ind w:firstLine="567"/>
        <w:rPr>
          <w:rFonts w:ascii="Times New Roman" w:hAnsi="Times New Roman"/>
          <w:sz w:val="24"/>
          <w:szCs w:val="24"/>
        </w:rPr>
      </w:pPr>
      <w:r w:rsidRPr="005E60A6">
        <w:rPr>
          <w:rFonts w:ascii="Times New Roman" w:hAnsi="Times New Roman"/>
          <w:sz w:val="24"/>
          <w:szCs w:val="24"/>
        </w:rPr>
        <w:t>Современный мир</w:t>
      </w:r>
    </w:p>
    <w:p w:rsidR="005E60A6" w:rsidRPr="005E60A6" w:rsidRDefault="005E60A6" w:rsidP="001436D1">
      <w:pPr>
        <w:spacing w:after="0" w:line="240" w:lineRule="auto"/>
        <w:ind w:firstLine="567"/>
        <w:rPr>
          <w:rFonts w:ascii="Times New Roman" w:hAnsi="Times New Roman"/>
          <w:sz w:val="24"/>
          <w:szCs w:val="24"/>
        </w:rPr>
      </w:pPr>
      <w:r w:rsidRPr="005E60A6">
        <w:rPr>
          <w:rFonts w:ascii="Times New Roman" w:hAnsi="Times New Roman"/>
          <w:sz w:val="24"/>
          <w:szCs w:val="24"/>
        </w:rPr>
        <w:t xml:space="preserve">Глобализация конца ХХ – начала XXI вв. Информационная революция, Интернет. Экономические кризисы 1998 и 2008 гг. Успехи и трудности интеграционных процессов в Европе, Евразии, Тихоокеанском и Атлантическом регионах. Изменение системы международных отношений. Модернизационные процессы в странах Азии. Рост влияния Китая на международной арене. Демократический и левый повороты в Южной Америке. Международный терроризм. Война в Ираке. «Цветные революции». «Арабская весна» и ее последствия. Постсоветское пространство: политическое и социально-экономическое развитие, интеграционные процессы, кризисы и военные конфликты. Россия в современном мире. </w:t>
      </w:r>
    </w:p>
    <w:p w:rsidR="005E60A6" w:rsidRPr="005E60A6" w:rsidRDefault="005E60A6" w:rsidP="001436D1">
      <w:pPr>
        <w:spacing w:after="0" w:line="240" w:lineRule="auto"/>
        <w:ind w:firstLine="567"/>
        <w:rPr>
          <w:rFonts w:ascii="Times New Roman" w:hAnsi="Times New Roman"/>
          <w:sz w:val="24"/>
          <w:szCs w:val="24"/>
        </w:rPr>
      </w:pPr>
    </w:p>
    <w:p w:rsidR="005E60A6" w:rsidRDefault="005E60A6" w:rsidP="001436D1">
      <w:pPr>
        <w:spacing w:after="0" w:line="240" w:lineRule="auto"/>
        <w:ind w:firstLine="567"/>
        <w:rPr>
          <w:rFonts w:ascii="Times New Roman" w:hAnsi="Times New Roman"/>
          <w:b/>
          <w:sz w:val="24"/>
          <w:szCs w:val="24"/>
        </w:rPr>
      </w:pPr>
      <w:r w:rsidRPr="00522FE4">
        <w:rPr>
          <w:rFonts w:ascii="Times New Roman" w:hAnsi="Times New Roman"/>
          <w:b/>
          <w:sz w:val="24"/>
          <w:szCs w:val="24"/>
        </w:rPr>
        <w:t>История России</w:t>
      </w:r>
    </w:p>
    <w:p w:rsidR="00522FE4" w:rsidRPr="00522FE4" w:rsidRDefault="00522FE4" w:rsidP="001436D1">
      <w:pPr>
        <w:spacing w:after="0" w:line="240" w:lineRule="auto"/>
        <w:ind w:firstLine="567"/>
        <w:rPr>
          <w:rFonts w:ascii="Times New Roman" w:hAnsi="Times New Roman"/>
          <w:b/>
          <w:sz w:val="24"/>
          <w:szCs w:val="24"/>
        </w:rPr>
      </w:pPr>
    </w:p>
    <w:p w:rsidR="005E60A6" w:rsidRPr="005E60A6" w:rsidRDefault="005E60A6" w:rsidP="001436D1">
      <w:pPr>
        <w:spacing w:after="0" w:line="240" w:lineRule="auto"/>
        <w:ind w:firstLine="567"/>
        <w:rPr>
          <w:rFonts w:ascii="Times New Roman" w:hAnsi="Times New Roman"/>
          <w:sz w:val="24"/>
          <w:szCs w:val="24"/>
        </w:rPr>
      </w:pPr>
      <w:r w:rsidRPr="005E60A6">
        <w:rPr>
          <w:rFonts w:ascii="Times New Roman" w:hAnsi="Times New Roman"/>
          <w:sz w:val="24"/>
          <w:szCs w:val="24"/>
        </w:rPr>
        <w:t xml:space="preserve">Россия в годы «великих потрясений». 1914–1921 </w:t>
      </w:r>
    </w:p>
    <w:p w:rsidR="005E60A6" w:rsidRPr="005E60A6" w:rsidRDefault="005E60A6" w:rsidP="001436D1">
      <w:pPr>
        <w:spacing w:after="0" w:line="240" w:lineRule="auto"/>
        <w:ind w:firstLine="567"/>
        <w:rPr>
          <w:rFonts w:ascii="Times New Roman" w:hAnsi="Times New Roman"/>
          <w:sz w:val="24"/>
          <w:szCs w:val="24"/>
        </w:rPr>
      </w:pPr>
      <w:r w:rsidRPr="005E60A6">
        <w:rPr>
          <w:rFonts w:ascii="Times New Roman" w:hAnsi="Times New Roman"/>
          <w:sz w:val="24"/>
          <w:szCs w:val="24"/>
        </w:rPr>
        <w:t>Россия в Первой мировой войне</w:t>
      </w:r>
    </w:p>
    <w:p w:rsidR="005E60A6" w:rsidRPr="005E60A6" w:rsidRDefault="005E60A6" w:rsidP="001436D1">
      <w:pPr>
        <w:spacing w:after="0" w:line="240" w:lineRule="auto"/>
        <w:ind w:firstLine="567"/>
        <w:rPr>
          <w:rFonts w:ascii="Times New Roman" w:hAnsi="Times New Roman"/>
          <w:sz w:val="24"/>
          <w:szCs w:val="24"/>
        </w:rPr>
      </w:pPr>
      <w:r w:rsidRPr="005E60A6">
        <w:rPr>
          <w:rFonts w:ascii="Times New Roman" w:hAnsi="Times New Roman"/>
          <w:sz w:val="24"/>
          <w:szCs w:val="24"/>
        </w:rPr>
        <w:t xml:space="preserve">Россия и мир накануне Первой мировой войны. Вступление России в войну. Геополитические и военно-стратегические планы командования. Боевые действия на австро-германском и кавказском фронтах, взаимодействие с союзниками по Антанте. Брусиловский прорыв и его значение. Массовый героизм воинов. Национальные подразделения и женские батальоны в составе русской армии. Людские потери. Плен. Тяготы окопной жизни и изменения в настроениях солдат. Политизация и начало морального разложения армии. Власть, экономика и общество в условиях войны. Милитаризация экономики. Формирование военно-промышленных комитетов. Пропаганда патриотизма и восприятие войны обществом. Содействие гражданского населения армии и создание общественных организаций помощи фронту. Благотворительность. Введение государством карточной системы снабжения в городе и разверстки в деревне. Война и реформы: несбывшиеся ожидания. Нарастание экономического кризиса и смена общественных настроений: от патриотического подъема к усталости и отчаянию от войны. Кадровая чехарда в правительстве. </w:t>
      </w:r>
    </w:p>
    <w:p w:rsidR="005E60A6" w:rsidRPr="005E60A6" w:rsidRDefault="005E60A6" w:rsidP="001436D1">
      <w:pPr>
        <w:spacing w:after="0" w:line="240" w:lineRule="auto"/>
        <w:ind w:firstLine="567"/>
        <w:rPr>
          <w:rFonts w:ascii="Times New Roman" w:hAnsi="Times New Roman"/>
          <w:sz w:val="24"/>
          <w:szCs w:val="24"/>
        </w:rPr>
      </w:pPr>
      <w:r w:rsidRPr="005E60A6">
        <w:rPr>
          <w:rFonts w:ascii="Times New Roman" w:hAnsi="Times New Roman"/>
          <w:sz w:val="24"/>
          <w:szCs w:val="24"/>
        </w:rPr>
        <w:lastRenderedPageBreak/>
        <w:t xml:space="preserve">Взаимоотношения представительной и исполнительной ветвей власти. «Прогрессивный блок» и его программа. Распутинщина и десакрализация власти. Эхо войны на окраинах империи: восстание в Средней Азии и Казахстане. Политические партии и война: оборонцы, интернационалисты и «пораженцы». Влияние большевистской пропаганды. Возрастание роли армии в жизни общества. </w:t>
      </w:r>
    </w:p>
    <w:p w:rsidR="005E60A6" w:rsidRPr="005E60A6" w:rsidRDefault="005E60A6" w:rsidP="001436D1">
      <w:pPr>
        <w:spacing w:after="0" w:line="240" w:lineRule="auto"/>
        <w:ind w:firstLine="567"/>
        <w:rPr>
          <w:rFonts w:ascii="Times New Roman" w:hAnsi="Times New Roman"/>
          <w:sz w:val="24"/>
          <w:szCs w:val="24"/>
        </w:rPr>
      </w:pPr>
      <w:r w:rsidRPr="005E60A6">
        <w:rPr>
          <w:rFonts w:ascii="Times New Roman" w:hAnsi="Times New Roman"/>
          <w:sz w:val="24"/>
          <w:szCs w:val="24"/>
        </w:rPr>
        <w:t>Великая российская революция 1917 г.</w:t>
      </w:r>
    </w:p>
    <w:p w:rsidR="005E60A6" w:rsidRPr="005E60A6" w:rsidRDefault="005E60A6" w:rsidP="001436D1">
      <w:pPr>
        <w:spacing w:after="0" w:line="240" w:lineRule="auto"/>
        <w:ind w:firstLine="567"/>
        <w:rPr>
          <w:rFonts w:ascii="Times New Roman" w:hAnsi="Times New Roman"/>
          <w:sz w:val="24"/>
          <w:szCs w:val="24"/>
        </w:rPr>
      </w:pPr>
      <w:r w:rsidRPr="005E60A6">
        <w:rPr>
          <w:rFonts w:ascii="Times New Roman" w:hAnsi="Times New Roman"/>
          <w:sz w:val="24"/>
          <w:szCs w:val="24"/>
        </w:rPr>
        <w:t>Российская империя накануне революции. Территория и население. Объективные и субъективные причины обострения экономического и политического кризиса. Война как революционизирующий фактор. Национальные и конфессиональные проблемы. Незавершенность и противоречия модернизации. Основные социальные слои, политические партии и их лидеры накануне революции. Основные этапы и хронология революции 1917 г. Февраль – март: восстание в Петрограде и падение монархии. Конец российской империи. Реакция за рубежом. Отклики внутри страны: Москва, периферия, фронт, национальные регионы. Революционная эйфория. Формирование Временного правительства и программа его деятельности. Петроградский Совет рабочих и солдатских депутатов и его декреты. Весна – лето: «зыбкое равновесие» политических сил при росте влияния большевиков во главе с В.И. Лениным. Июльский кризис и конец «двоевластия». православная церковь. Всероссийский Поместный собор и восстановление патриаршества. Выступление Корнилова против Временного правительства. 1 сентября 1917 г.: провозглашение России республикой. 25 октября (7 ноября по новому стилю): свержение Временного правительства и взятие власти большевиками («октябрьская революция»). Создание коалиционного правительства большевиков и левых эсеров. В.И. Ленин как политический деятель.</w:t>
      </w:r>
    </w:p>
    <w:p w:rsidR="005E60A6" w:rsidRPr="005E60A6" w:rsidRDefault="005E60A6" w:rsidP="001436D1">
      <w:pPr>
        <w:spacing w:after="0" w:line="240" w:lineRule="auto"/>
        <w:ind w:firstLine="567"/>
        <w:rPr>
          <w:rFonts w:ascii="Times New Roman" w:hAnsi="Times New Roman"/>
          <w:sz w:val="24"/>
          <w:szCs w:val="24"/>
        </w:rPr>
      </w:pPr>
      <w:r w:rsidRPr="005E60A6">
        <w:rPr>
          <w:rFonts w:ascii="Times New Roman" w:hAnsi="Times New Roman"/>
          <w:sz w:val="24"/>
          <w:szCs w:val="24"/>
        </w:rPr>
        <w:t>Первые революционные преобразования большевиков</w:t>
      </w:r>
    </w:p>
    <w:p w:rsidR="005E60A6" w:rsidRPr="005E60A6" w:rsidRDefault="005E60A6" w:rsidP="001436D1">
      <w:pPr>
        <w:spacing w:after="0" w:line="240" w:lineRule="auto"/>
        <w:ind w:firstLine="567"/>
        <w:rPr>
          <w:rFonts w:ascii="Times New Roman" w:hAnsi="Times New Roman"/>
          <w:sz w:val="24"/>
          <w:szCs w:val="24"/>
        </w:rPr>
      </w:pPr>
      <w:r w:rsidRPr="005E60A6">
        <w:rPr>
          <w:rFonts w:ascii="Times New Roman" w:hAnsi="Times New Roman"/>
          <w:sz w:val="24"/>
          <w:szCs w:val="24"/>
        </w:rPr>
        <w:t xml:space="preserve">Диктатура пролетариата как главное условие социалистических преобразований. Первые мероприятия большевиков в политической и экономической сферах. Борьба за армию. Декрет о мире и заключение Брестского мира. Отказ новой власти от финансовых обязательств Российской империи. Национализация промышленности. </w:t>
      </w:r>
    </w:p>
    <w:p w:rsidR="005E60A6" w:rsidRPr="005E60A6" w:rsidRDefault="005E60A6" w:rsidP="001436D1">
      <w:pPr>
        <w:spacing w:after="0" w:line="240" w:lineRule="auto"/>
        <w:ind w:firstLine="567"/>
        <w:rPr>
          <w:rFonts w:ascii="Times New Roman" w:hAnsi="Times New Roman"/>
          <w:sz w:val="24"/>
          <w:szCs w:val="24"/>
        </w:rPr>
      </w:pPr>
      <w:r w:rsidRPr="005E60A6">
        <w:rPr>
          <w:rFonts w:ascii="Times New Roman" w:hAnsi="Times New Roman"/>
          <w:sz w:val="24"/>
          <w:szCs w:val="24"/>
        </w:rPr>
        <w:t>«Декрет о земле» и принципы наделения крестьян землей. Отделение церкви от государства и школы от церкви.</w:t>
      </w:r>
    </w:p>
    <w:p w:rsidR="005E60A6" w:rsidRPr="005E60A6" w:rsidRDefault="005E60A6" w:rsidP="001436D1">
      <w:pPr>
        <w:spacing w:after="0" w:line="240" w:lineRule="auto"/>
        <w:ind w:firstLine="567"/>
        <w:rPr>
          <w:rFonts w:ascii="Times New Roman" w:hAnsi="Times New Roman"/>
          <w:sz w:val="24"/>
          <w:szCs w:val="24"/>
        </w:rPr>
      </w:pPr>
      <w:r w:rsidRPr="005E60A6">
        <w:rPr>
          <w:rFonts w:ascii="Times New Roman" w:hAnsi="Times New Roman"/>
          <w:sz w:val="24"/>
          <w:szCs w:val="24"/>
        </w:rPr>
        <w:t>Созыв и разгон Учредительного собрания</w:t>
      </w:r>
    </w:p>
    <w:p w:rsidR="005E60A6" w:rsidRPr="005E60A6" w:rsidRDefault="005E60A6" w:rsidP="001436D1">
      <w:pPr>
        <w:spacing w:after="0" w:line="240" w:lineRule="auto"/>
        <w:ind w:firstLine="567"/>
        <w:rPr>
          <w:rFonts w:ascii="Times New Roman" w:hAnsi="Times New Roman"/>
          <w:sz w:val="24"/>
          <w:szCs w:val="24"/>
        </w:rPr>
      </w:pPr>
      <w:r w:rsidRPr="005E60A6">
        <w:rPr>
          <w:rFonts w:ascii="Times New Roman" w:hAnsi="Times New Roman"/>
          <w:sz w:val="24"/>
          <w:szCs w:val="24"/>
        </w:rPr>
        <w:t>Слом старого и создание нового госаппарата. Советы как форма власти. Слабость центра и формирование «многовластия» на местах. ВЦИК Советов. Совнарком. ВЧК по борьбе с контрреволюцией и саботажем. Создание Высшего совета народного хозяйства (ВСНХ) и территориальных совнархозов. Первая Конституция России 1918 г.</w:t>
      </w:r>
    </w:p>
    <w:p w:rsidR="005E60A6" w:rsidRPr="005E60A6" w:rsidRDefault="005E60A6" w:rsidP="001436D1">
      <w:pPr>
        <w:spacing w:after="0" w:line="240" w:lineRule="auto"/>
        <w:ind w:firstLine="567"/>
        <w:rPr>
          <w:rFonts w:ascii="Times New Roman" w:hAnsi="Times New Roman"/>
          <w:sz w:val="24"/>
          <w:szCs w:val="24"/>
        </w:rPr>
      </w:pPr>
      <w:r w:rsidRPr="005E60A6">
        <w:rPr>
          <w:rFonts w:ascii="Times New Roman" w:hAnsi="Times New Roman"/>
          <w:sz w:val="24"/>
          <w:szCs w:val="24"/>
        </w:rPr>
        <w:t>Гражданская война и ее последствия</w:t>
      </w:r>
    </w:p>
    <w:p w:rsidR="005E60A6" w:rsidRPr="005E60A6" w:rsidRDefault="005E60A6" w:rsidP="001436D1">
      <w:pPr>
        <w:spacing w:after="0" w:line="240" w:lineRule="auto"/>
        <w:ind w:firstLine="567"/>
        <w:rPr>
          <w:rFonts w:ascii="Times New Roman" w:hAnsi="Times New Roman"/>
          <w:sz w:val="24"/>
          <w:szCs w:val="24"/>
        </w:rPr>
      </w:pPr>
      <w:r w:rsidRPr="005E60A6">
        <w:rPr>
          <w:rFonts w:ascii="Times New Roman" w:hAnsi="Times New Roman"/>
          <w:sz w:val="24"/>
          <w:szCs w:val="24"/>
        </w:rPr>
        <w:t xml:space="preserve">Установление советской власти в центре и на местах осенью 1917 – весной 1918 г.: Центр, Украина, Поволжье, Урал, Сибирь, Дальний Восток, Северный Кавказ и Закавказье, Средняя Азия. Начало формирования основных очагов сопротивления большевикам. Ситуация на Дону. Позиция Украинской Центральной рады. Восстание чехословацкого корпуса. Гражданская война как общенациональная катастрофа. Человеческие потери. Причины, этапы и основные события Гражданской войны. Военная интервенция. Палитра антибольшевистских сил: их характеристика и взаимоотношения. Идеология Белого движения. Комуч, Директория, правительства А.В. Колчака, А.И. Деникина и П.Н. Врангеля. Положение населения на территориях антибольшевистских сил. Повстанчество в Гражданской войне. Будни села: «красные» продотряды и «белые» реквизиции. Политика «военного коммунизма». Продразверстка, принудительная трудовая повинность, сокращение роли денежных расчетов и административное распределение товаров и услуг. «Главкизм». Разработка плана ГОЭЛРО. Создание регулярной Красной Армии. Использование военспецов. Выступление левых эсеров. Террор «красный» и «белый» и его масштабы. Убийство царской семьи. Ущемление прав Советов в пользу чрезвычайных органов – ЧК, комбедов и ревкомов. Особенности </w:t>
      </w:r>
      <w:r w:rsidRPr="005E60A6">
        <w:rPr>
          <w:rFonts w:ascii="Times New Roman" w:hAnsi="Times New Roman"/>
          <w:sz w:val="24"/>
          <w:szCs w:val="24"/>
        </w:rPr>
        <w:lastRenderedPageBreak/>
        <w:t xml:space="preserve">Гражданской войны на Украине, в Закавказье и Средней Азии, в Сибири и на Дальнем Востоке. Польско-советская война. Поражение армии Врангеля в Крыму. </w:t>
      </w:r>
    </w:p>
    <w:p w:rsidR="005E60A6" w:rsidRPr="005E60A6" w:rsidRDefault="005E60A6" w:rsidP="001436D1">
      <w:pPr>
        <w:spacing w:after="0" w:line="240" w:lineRule="auto"/>
        <w:ind w:firstLine="567"/>
        <w:rPr>
          <w:rFonts w:ascii="Times New Roman" w:hAnsi="Times New Roman"/>
          <w:sz w:val="24"/>
          <w:szCs w:val="24"/>
        </w:rPr>
      </w:pPr>
      <w:r w:rsidRPr="005E60A6">
        <w:rPr>
          <w:rFonts w:ascii="Times New Roman" w:hAnsi="Times New Roman"/>
          <w:sz w:val="24"/>
          <w:szCs w:val="24"/>
        </w:rPr>
        <w:t>Причины победы Красной Армии в Гражданской войне. Вопрос о земле. Национальный фактор в Гражданской войне. Декларация прав народов России и ее значение. Эмиграция и формирование Русского зарубежья. Последние отголоски Гражданской войны в регионах в конце 1921–1922 гг.</w:t>
      </w:r>
    </w:p>
    <w:p w:rsidR="005E60A6" w:rsidRPr="005E60A6" w:rsidRDefault="005E60A6" w:rsidP="001436D1">
      <w:pPr>
        <w:spacing w:after="0" w:line="240" w:lineRule="auto"/>
        <w:ind w:firstLine="567"/>
        <w:rPr>
          <w:rFonts w:ascii="Times New Roman" w:hAnsi="Times New Roman"/>
          <w:sz w:val="24"/>
          <w:szCs w:val="24"/>
        </w:rPr>
      </w:pPr>
      <w:r w:rsidRPr="005E60A6">
        <w:rPr>
          <w:rFonts w:ascii="Times New Roman" w:hAnsi="Times New Roman"/>
          <w:sz w:val="24"/>
          <w:szCs w:val="24"/>
        </w:rPr>
        <w:t>Идеология и культура периода Гражданской войны и «военного коммунизма»</w:t>
      </w:r>
    </w:p>
    <w:p w:rsidR="005E60A6" w:rsidRPr="005E60A6" w:rsidRDefault="005E60A6" w:rsidP="001436D1">
      <w:pPr>
        <w:spacing w:after="0" w:line="240" w:lineRule="auto"/>
        <w:ind w:firstLine="567"/>
        <w:rPr>
          <w:rFonts w:ascii="Times New Roman" w:hAnsi="Times New Roman"/>
          <w:sz w:val="24"/>
          <w:szCs w:val="24"/>
        </w:rPr>
      </w:pPr>
      <w:r w:rsidRPr="005E60A6">
        <w:rPr>
          <w:rFonts w:ascii="Times New Roman" w:hAnsi="Times New Roman"/>
          <w:sz w:val="24"/>
          <w:szCs w:val="24"/>
        </w:rPr>
        <w:t>«Несвоевременные мысли» М. Горького. Создание Государственной комиссии по просвещению и Пролеткульта. Наглядная агитация и массовая пропаганда коммунистических идей. «Окна сатиры РОСТА». План монументальной пропаганды. Национализация театров и кинематографа. Издание «Народной библиотеки». Пролетаризация вузов, организация рабфаков. Антирелигиозная пропаганда и секуляризация жизни общества. Ликвидация сословных привилегий. Законодательное закрепление равноправия полов. Повседневная жизнь и общественные настроения. Городской быт: бесплатный транспорт, товары по карточкам, субботники и трудовые мобилизации. Деятельность Трудовых армий. Комитеты бедноты и рост социальной напряженности в деревне. Кустарные промыслы как средство выживания. Голод, «черный рынок» и спекуляция. Проблема массовой детской беспризорности. Влияние военной обстановки на психологию населения.</w:t>
      </w:r>
    </w:p>
    <w:p w:rsidR="005E60A6" w:rsidRPr="005E60A6" w:rsidRDefault="005E60A6" w:rsidP="001436D1">
      <w:pPr>
        <w:spacing w:after="0" w:line="240" w:lineRule="auto"/>
        <w:ind w:firstLine="567"/>
        <w:rPr>
          <w:rFonts w:ascii="Times New Roman" w:hAnsi="Times New Roman"/>
          <w:sz w:val="24"/>
          <w:szCs w:val="24"/>
        </w:rPr>
      </w:pPr>
      <w:r w:rsidRPr="005E60A6">
        <w:rPr>
          <w:rFonts w:ascii="Times New Roman" w:hAnsi="Times New Roman"/>
          <w:sz w:val="24"/>
          <w:szCs w:val="24"/>
        </w:rPr>
        <w:t>Наш край в годы революции и Гражданской войны.</w:t>
      </w:r>
    </w:p>
    <w:p w:rsidR="005E60A6" w:rsidRPr="005E60A6" w:rsidRDefault="005E60A6" w:rsidP="001436D1">
      <w:pPr>
        <w:spacing w:after="0" w:line="240" w:lineRule="auto"/>
        <w:ind w:firstLine="567"/>
        <w:rPr>
          <w:rFonts w:ascii="Times New Roman" w:hAnsi="Times New Roman"/>
          <w:sz w:val="24"/>
          <w:szCs w:val="24"/>
        </w:rPr>
      </w:pPr>
    </w:p>
    <w:p w:rsidR="005E60A6" w:rsidRPr="005E60A6" w:rsidRDefault="005E60A6" w:rsidP="001436D1">
      <w:pPr>
        <w:spacing w:after="0" w:line="240" w:lineRule="auto"/>
        <w:ind w:firstLine="567"/>
        <w:rPr>
          <w:rFonts w:ascii="Times New Roman" w:hAnsi="Times New Roman"/>
          <w:sz w:val="24"/>
          <w:szCs w:val="24"/>
        </w:rPr>
      </w:pPr>
      <w:r w:rsidRPr="005E60A6">
        <w:rPr>
          <w:rFonts w:ascii="Times New Roman" w:hAnsi="Times New Roman"/>
          <w:sz w:val="24"/>
          <w:szCs w:val="24"/>
        </w:rPr>
        <w:t xml:space="preserve">Советский Союз в 1920–1930-е гг. </w:t>
      </w:r>
    </w:p>
    <w:p w:rsidR="005E60A6" w:rsidRPr="005E60A6" w:rsidRDefault="005E60A6" w:rsidP="001436D1">
      <w:pPr>
        <w:spacing w:after="0" w:line="240" w:lineRule="auto"/>
        <w:ind w:firstLine="567"/>
        <w:rPr>
          <w:rFonts w:ascii="Times New Roman" w:hAnsi="Times New Roman"/>
          <w:sz w:val="24"/>
          <w:szCs w:val="24"/>
        </w:rPr>
      </w:pPr>
      <w:r w:rsidRPr="005E60A6">
        <w:rPr>
          <w:rFonts w:ascii="Times New Roman" w:hAnsi="Times New Roman"/>
          <w:sz w:val="24"/>
          <w:szCs w:val="24"/>
        </w:rPr>
        <w:t xml:space="preserve">СССР в годы нэпа. 1921–1928 </w:t>
      </w:r>
    </w:p>
    <w:p w:rsidR="005E60A6" w:rsidRPr="005E60A6" w:rsidRDefault="005E60A6" w:rsidP="001436D1">
      <w:pPr>
        <w:spacing w:after="0" w:line="240" w:lineRule="auto"/>
        <w:ind w:firstLine="567"/>
        <w:rPr>
          <w:rFonts w:ascii="Times New Roman" w:hAnsi="Times New Roman"/>
          <w:sz w:val="24"/>
          <w:szCs w:val="24"/>
        </w:rPr>
      </w:pPr>
      <w:r w:rsidRPr="005E60A6">
        <w:rPr>
          <w:rFonts w:ascii="Times New Roman" w:hAnsi="Times New Roman"/>
          <w:sz w:val="24"/>
          <w:szCs w:val="24"/>
        </w:rPr>
        <w:t xml:space="preserve">Катастрофические последствия Первой мировой и Гражданской войн. Демографическая ситуация в начале 1920-х гг. Экономическая разруха. Голод 1921–1922 гг. и его преодоление. Реквизиция церковного имущества, сопротивление верующих и преследование священнослужителей. Крестьянские восстания в Сибири, на Тамбовщине, в Поволжье и др. Кронштадтское восстание. Отказ большевиков от «военного коммунизма» и переход к новой экономической политике (нэп). Использование рыночных механизмов и товарно-денежных отношений для улучшения экономической ситуации. Замена продразверстки в деревне единым продналогом. Иностранные концессии. Стимулирование кооперации. Финансовая реформа 1922–1924 гг. Создание Госплана и разработка годовых и пятилетних планов развития народного хозяйства. Попытки внедрения научной организации труда (НОТ) на производстве. Учреждение в СССР звания «Герой Труда» (1927 г., с 1938 г. – Герой Социалистического Труда). </w:t>
      </w:r>
    </w:p>
    <w:p w:rsidR="005E60A6" w:rsidRPr="005E60A6" w:rsidRDefault="005E60A6" w:rsidP="001436D1">
      <w:pPr>
        <w:spacing w:after="0" w:line="240" w:lineRule="auto"/>
        <w:ind w:firstLine="567"/>
        <w:rPr>
          <w:rFonts w:ascii="Times New Roman" w:hAnsi="Times New Roman"/>
          <w:sz w:val="24"/>
          <w:szCs w:val="24"/>
        </w:rPr>
      </w:pPr>
      <w:r w:rsidRPr="005E60A6">
        <w:rPr>
          <w:rFonts w:ascii="Times New Roman" w:hAnsi="Times New Roman"/>
          <w:sz w:val="24"/>
          <w:szCs w:val="24"/>
        </w:rPr>
        <w:t xml:space="preserve">Предпосылки и значение образования СССР. Принятие Конституции СССР 1924 г. Ситуация в Закавказье и Средней Азии. Создание новых национальных образований в 1920-е гг. Политика «коренизации» и борьба по вопросу о национальном строительстве. Административно-территориальные реформы 1920-х гг. Ликвидация небольшевистских партий и установление в СССР однопартийной политической системы. Смерть В.И. Ленина и борьба за власть. В.И. Ленин в оценках современников и историков. Ситуация в партии и возрастание роли партийного аппарата. Роль И.В. Сталина в создании номенклатуры. Ликвидация оппозиции внутри ВКП(б) к концу 1920-х гг. Социальная политика большевиков. Положение рабочих и крестьян. Эмансипация женщин. Молодежная политика. Социальные «лифты». Становление системы здравоохранения. Охрана материнства и детства. Борьба с беспризорностью и преступностью. Организация детского досуга. Меры по сокращению безработицы. Положение бывших представителей «эксплуататорских классов». Лишенцы. Деревенский социум: кулаки, середняки и бедняки. Сельскохозяйственные коммуны, артели и ТОЗы. Отходничество. Сдача земли в аренду. </w:t>
      </w:r>
    </w:p>
    <w:p w:rsidR="005E60A6" w:rsidRPr="005E60A6" w:rsidRDefault="005E60A6" w:rsidP="001436D1">
      <w:pPr>
        <w:spacing w:after="0" w:line="240" w:lineRule="auto"/>
        <w:ind w:firstLine="567"/>
        <w:rPr>
          <w:rFonts w:ascii="Times New Roman" w:hAnsi="Times New Roman"/>
          <w:sz w:val="24"/>
          <w:szCs w:val="24"/>
        </w:rPr>
      </w:pPr>
      <w:r w:rsidRPr="005E60A6">
        <w:rPr>
          <w:rFonts w:ascii="Times New Roman" w:hAnsi="Times New Roman"/>
          <w:sz w:val="24"/>
          <w:szCs w:val="24"/>
        </w:rPr>
        <w:t>Советский Союз в 1929–1941 гг.</w:t>
      </w:r>
    </w:p>
    <w:p w:rsidR="005E60A6" w:rsidRPr="005E60A6" w:rsidRDefault="005E60A6" w:rsidP="001436D1">
      <w:pPr>
        <w:spacing w:after="0" w:line="240" w:lineRule="auto"/>
        <w:ind w:firstLine="567"/>
        <w:rPr>
          <w:rFonts w:ascii="Times New Roman" w:hAnsi="Times New Roman"/>
          <w:sz w:val="24"/>
          <w:szCs w:val="24"/>
        </w:rPr>
      </w:pPr>
      <w:r w:rsidRPr="005E60A6">
        <w:rPr>
          <w:rFonts w:ascii="Times New Roman" w:hAnsi="Times New Roman"/>
          <w:sz w:val="24"/>
          <w:szCs w:val="24"/>
        </w:rPr>
        <w:lastRenderedPageBreak/>
        <w:t xml:space="preserve">«Великий перелом». Перестройка экономики на основе командного администрирования. Форсированная индустриализация: региональная и национальная специфика. Создание рабочих и инженерных кадров. Социалистическое соревнование. Ударники и стахановцы. Ликвидация частной торговли и предпринимательства. Кризис снабжения и введение карточной системы. Коллективизация сельского хозяйства и ее трагические последствия. «Раскулачивание». Сопротивление крестьян. Становление колхозного строя. </w:t>
      </w:r>
    </w:p>
    <w:p w:rsidR="005E60A6" w:rsidRPr="005E60A6" w:rsidRDefault="005E60A6" w:rsidP="001436D1">
      <w:pPr>
        <w:spacing w:after="0" w:line="240" w:lineRule="auto"/>
        <w:ind w:firstLine="567"/>
        <w:rPr>
          <w:rFonts w:ascii="Times New Roman" w:hAnsi="Times New Roman"/>
          <w:sz w:val="24"/>
          <w:szCs w:val="24"/>
        </w:rPr>
      </w:pPr>
      <w:r w:rsidRPr="005E60A6">
        <w:rPr>
          <w:rFonts w:ascii="Times New Roman" w:hAnsi="Times New Roman"/>
          <w:sz w:val="24"/>
          <w:szCs w:val="24"/>
        </w:rPr>
        <w:t xml:space="preserve">Создание МТС. Национальные и региональные особенности коллективизации. Голод в СССР в 1932–1933 гг. как следствие коллективизации. Крупнейшие стройки первых пятилеток в центре и национальных республиках. Днепрострой, Горьковский автозавод. Сталинградский и Харьковский тракторные заводы, Турксиб. Строительство Московского метрополитена. Создание новых отраслей промышленности. Иностранные специалисты и технологии на стройках СССР. Милитаризация народного хозяйства, ускоренное развитие военной промышленности. Результаты, цена и издержки модернизации. Превращение СССР в аграрно-индустриальную державу. Ликвидация безработицы. Успехи и противоречия урбанизации. Утверждение «культа личности» Сталина. Малые «культы» представителей советской элиты и региональных руководителей. Партийные органы как инструмент сталинской политики. Органы госбезопасности и их роль в поддержании диктатуры. Ужесточение цензуры. Издание «Краткого курса истории ВКП(б)» и усиление идеологического контроля над обществом. Введение паспортной системы. Массовые политические репрессии 1937–1938 гг. «Национальные операции» НКВД. Результаты репрессий на уровне регионов и национальных республик. Репрессии против священнослужителей. ГУЛАГ: социально-политические и национальные характеристики его контингента. Роль принудительного труда в осуществлении индустриализации и в освоении труднодоступных территорий. Советская социальная и национальная политика 1930-х гг. Пропаганда и реальные достижения. Конституция СССР 1936 г. </w:t>
      </w:r>
    </w:p>
    <w:p w:rsidR="005E60A6" w:rsidRPr="005E60A6" w:rsidRDefault="005E60A6" w:rsidP="001436D1">
      <w:pPr>
        <w:spacing w:after="0" w:line="240" w:lineRule="auto"/>
        <w:ind w:firstLine="567"/>
        <w:rPr>
          <w:rFonts w:ascii="Times New Roman" w:hAnsi="Times New Roman"/>
          <w:sz w:val="24"/>
          <w:szCs w:val="24"/>
        </w:rPr>
      </w:pPr>
      <w:r w:rsidRPr="005E60A6">
        <w:rPr>
          <w:rFonts w:ascii="Times New Roman" w:hAnsi="Times New Roman"/>
          <w:sz w:val="24"/>
          <w:szCs w:val="24"/>
        </w:rPr>
        <w:t xml:space="preserve">Культурное пространство советского общества в 1920–1930-е гг. Повседневная жизнь и общественные настроения в годы нэпа. Повышение общего уровня жизни. Нэпманы и отношение к ним в обществе. «Коммунистическое чванство». Падение трудовой дисциплины. Разрушение традиционной морали. Отношение к семье, браку, воспитанию детей. Советские обряды и праздники. Наступление на религию. «Союз воинствующих безбожников». Обновленческое движение в церкви. Положение нехристианских конфессий. </w:t>
      </w:r>
    </w:p>
    <w:p w:rsidR="005E60A6" w:rsidRPr="005E60A6" w:rsidRDefault="005E60A6" w:rsidP="001436D1">
      <w:pPr>
        <w:spacing w:after="0" w:line="240" w:lineRule="auto"/>
        <w:ind w:firstLine="567"/>
        <w:rPr>
          <w:rFonts w:ascii="Times New Roman" w:hAnsi="Times New Roman"/>
          <w:sz w:val="24"/>
          <w:szCs w:val="24"/>
        </w:rPr>
      </w:pPr>
      <w:r w:rsidRPr="005E60A6">
        <w:rPr>
          <w:rFonts w:ascii="Times New Roman" w:hAnsi="Times New Roman"/>
          <w:sz w:val="24"/>
          <w:szCs w:val="24"/>
        </w:rPr>
        <w:t xml:space="preserve">Культура периода нэпа. Пролеткульт и нэпманская культура. Борьба с безграмотностью. Сельские избы-читальни. Основные направления в литературе (футуризм) и архитектуре (конструктивизм). Достижения в области киноискусства. Культурная революция и ее особенности в национальных регионах. Советский авангард. Создание национальной письменности и смена алфавитов. Деятельность Наркомпроса. Рабфаки. Культура и идеология. Академия наук и Коммунистическая академия, Институты красной профессуры. Создание «нового человека». Пропаганда коллективистских ценностей. Воспитание интернационализма и советского патриотизма. Общественный энтузиазм периода первых пятилеток. Рабселькоры. Развитие спорта. Освоение Арктики. Рекорды летчиков. Эпопея «челюскинцев». Престижность военной профессии и научно-инженерного труда. Учреждение звания Герой Советского Союза (1934 г.) и первые награждения. </w:t>
      </w:r>
    </w:p>
    <w:p w:rsidR="005E60A6" w:rsidRPr="005E60A6" w:rsidRDefault="005E60A6" w:rsidP="001436D1">
      <w:pPr>
        <w:spacing w:after="0" w:line="240" w:lineRule="auto"/>
        <w:ind w:firstLine="567"/>
        <w:rPr>
          <w:rFonts w:ascii="Times New Roman" w:hAnsi="Times New Roman"/>
          <w:sz w:val="24"/>
          <w:szCs w:val="24"/>
        </w:rPr>
      </w:pPr>
      <w:r w:rsidRPr="005E60A6">
        <w:rPr>
          <w:rFonts w:ascii="Times New Roman" w:hAnsi="Times New Roman"/>
          <w:sz w:val="24"/>
          <w:szCs w:val="24"/>
        </w:rPr>
        <w:t xml:space="preserve">Культурная революция. От обязательного начального образования – к массовой средней школе. Установление жесткого государственного контроля над сферой литературы и искусства. Создание творческих союзов и их роль в пропаганде советской культуры. Социалистический реализм как художественный метод. Литература и кинематограф 1930-х годов. Культура русского зарубежья. Наука в 1930-е гг. Академия наук СССР. Создание новых научных центров: ВАСХНИЛ, ФИАН, РНИИ и др. Выдающиеся ученые и конструкторы гражданской и военной техники. Формирование национальной интеллигенции. Общественные настроения. Повседневность 1930-х годов. Снижение уровня доходов населения по сравнению </w:t>
      </w:r>
      <w:r w:rsidRPr="005E60A6">
        <w:rPr>
          <w:rFonts w:ascii="Times New Roman" w:hAnsi="Times New Roman"/>
          <w:sz w:val="24"/>
          <w:szCs w:val="24"/>
        </w:rPr>
        <w:lastRenderedPageBreak/>
        <w:t xml:space="preserve">с периодом нэпа. Потребление и рынок. Деньги, карточки и очереди. Из деревни в город: последствия вынужденного переселения и миграции населения. Жилищная проблема. Условия труда и быта на стройках пятилеток. Коллективные формы быта. Возвращение к «традиционным ценностям» в середине 1930-х гг. Досуг в городе. Парки культуры и отдыха. ВСХВ в Москве. Образцовые универмаги. Пионерия и комсомол. Военно-спортивные организации. Материнство и детство в СССР. Жизнь в деревне. Трудодни. Единоличники. Личные подсобные хозяйства колхозников. </w:t>
      </w:r>
    </w:p>
    <w:p w:rsidR="005E60A6" w:rsidRPr="005E60A6" w:rsidRDefault="005E60A6" w:rsidP="001436D1">
      <w:pPr>
        <w:spacing w:after="0" w:line="240" w:lineRule="auto"/>
        <w:ind w:firstLine="567"/>
        <w:rPr>
          <w:rFonts w:ascii="Times New Roman" w:hAnsi="Times New Roman"/>
          <w:sz w:val="24"/>
          <w:szCs w:val="24"/>
        </w:rPr>
      </w:pPr>
      <w:r w:rsidRPr="005E60A6">
        <w:rPr>
          <w:rFonts w:ascii="Times New Roman" w:hAnsi="Times New Roman"/>
          <w:sz w:val="24"/>
          <w:szCs w:val="24"/>
        </w:rPr>
        <w:t xml:space="preserve">Внешняя политика СССР в 1920–1930-е годы. Внешняя политика: от курса на мировую революцию к концепции «построения социализма в одной стране». Деятельность Коминтерна как инструмента мировой революции. Проблема «царских долгов». Договор в Рапалло. Выход СССР из международной изоляции. «Военная тревога» 1927 г. Вступление СССР в Лигу Наций. Возрастание угрозы мировой войны. Попытки организовать систему коллективной безопасности в Европе. Советские добровольцы в Испании и Китае. Вооруженные конфликты на озере Хасан, реке Халхин-Гол и ситуация на Дальнем Востоке в конце 1930-х гг. </w:t>
      </w:r>
    </w:p>
    <w:p w:rsidR="005E60A6" w:rsidRPr="005E60A6" w:rsidRDefault="005E60A6" w:rsidP="001436D1">
      <w:pPr>
        <w:spacing w:after="0" w:line="240" w:lineRule="auto"/>
        <w:ind w:firstLine="567"/>
        <w:rPr>
          <w:rFonts w:ascii="Times New Roman" w:hAnsi="Times New Roman"/>
          <w:sz w:val="24"/>
          <w:szCs w:val="24"/>
        </w:rPr>
      </w:pPr>
      <w:r w:rsidRPr="005E60A6">
        <w:rPr>
          <w:rFonts w:ascii="Times New Roman" w:hAnsi="Times New Roman"/>
          <w:sz w:val="24"/>
          <w:szCs w:val="24"/>
        </w:rPr>
        <w:t xml:space="preserve">СССР накануне Великой Отечественной войны. Форсирование военного производства и освоения новой техники. Ужесточение трудового законодательства. Нарастание негативных тенденций в экономике. Мюнхенский договор 1938 г. и угроза международной изоляции СССР. Заключение договора о ненападении между СССР и Германией в 1939 г. Включение в состав СССР Латвии, Литвы и Эстонии; Бессарабии, Северной Буковины, Западной Украины и Западной Белоруссии. Катынская трагедия. «Зимняя война» с Финляндией. </w:t>
      </w:r>
    </w:p>
    <w:p w:rsidR="005E60A6" w:rsidRPr="005E60A6" w:rsidRDefault="005E60A6" w:rsidP="001436D1">
      <w:pPr>
        <w:spacing w:after="0" w:line="240" w:lineRule="auto"/>
        <w:ind w:firstLine="567"/>
        <w:rPr>
          <w:rFonts w:ascii="Times New Roman" w:hAnsi="Times New Roman"/>
          <w:sz w:val="24"/>
          <w:szCs w:val="24"/>
        </w:rPr>
      </w:pPr>
      <w:r w:rsidRPr="005E60A6">
        <w:rPr>
          <w:rFonts w:ascii="Times New Roman" w:hAnsi="Times New Roman"/>
          <w:sz w:val="24"/>
          <w:szCs w:val="24"/>
        </w:rPr>
        <w:t>Наш край в 1920–1930-е гг.</w:t>
      </w:r>
    </w:p>
    <w:p w:rsidR="005E60A6" w:rsidRPr="005E60A6" w:rsidRDefault="005E60A6" w:rsidP="001436D1">
      <w:pPr>
        <w:spacing w:after="0" w:line="240" w:lineRule="auto"/>
        <w:ind w:firstLine="567"/>
        <w:rPr>
          <w:rFonts w:ascii="Times New Roman" w:hAnsi="Times New Roman"/>
          <w:sz w:val="24"/>
          <w:szCs w:val="24"/>
        </w:rPr>
      </w:pPr>
    </w:p>
    <w:p w:rsidR="005E60A6" w:rsidRPr="005E60A6" w:rsidRDefault="005E60A6" w:rsidP="001436D1">
      <w:pPr>
        <w:spacing w:after="0" w:line="240" w:lineRule="auto"/>
        <w:ind w:firstLine="567"/>
        <w:rPr>
          <w:rFonts w:ascii="Times New Roman" w:hAnsi="Times New Roman"/>
          <w:sz w:val="24"/>
          <w:szCs w:val="24"/>
        </w:rPr>
      </w:pPr>
      <w:r w:rsidRPr="005E60A6">
        <w:rPr>
          <w:rFonts w:ascii="Times New Roman" w:hAnsi="Times New Roman"/>
          <w:sz w:val="24"/>
          <w:szCs w:val="24"/>
        </w:rPr>
        <w:t>Великая Отечественная война. 1941–1945</w:t>
      </w:r>
    </w:p>
    <w:p w:rsidR="005E60A6" w:rsidRPr="005E60A6" w:rsidRDefault="005E60A6" w:rsidP="001436D1">
      <w:pPr>
        <w:spacing w:after="0" w:line="240" w:lineRule="auto"/>
        <w:ind w:firstLine="567"/>
        <w:rPr>
          <w:rFonts w:ascii="Times New Roman" w:hAnsi="Times New Roman"/>
          <w:sz w:val="24"/>
          <w:szCs w:val="24"/>
        </w:rPr>
      </w:pPr>
      <w:r w:rsidRPr="005E60A6">
        <w:rPr>
          <w:rFonts w:ascii="Times New Roman" w:hAnsi="Times New Roman"/>
          <w:sz w:val="24"/>
          <w:szCs w:val="24"/>
        </w:rPr>
        <w:t xml:space="preserve">Вторжение Германии и ее сателлитов на территорию СССР. Первый период войны (июнь 1941 – осень 1942). План «Барбаросса». Соотношение сил сторон на 22 июня 1941 г. Брестская крепость. Массовый героизм воинов – всех народов СССР. Причины поражений Красной Армии на начальном этапе войны. Чрезвычайные меры руководства страны, образование Государственного комитета обороны. И.В. Сталин – Верховный главнокомандующий. Роль партии в мобилизации сил на отпор врагу. Создание дивизий народного ополчения. Смоленское сражение. Наступление советских войск под Ельней. Начало блокады Ленинграда. Оборона Одессы и Севастополя. Срыв гитлеровских планов «молниеносной войны». </w:t>
      </w:r>
    </w:p>
    <w:p w:rsidR="005E60A6" w:rsidRPr="005E60A6" w:rsidRDefault="005E60A6" w:rsidP="001436D1">
      <w:pPr>
        <w:spacing w:after="0" w:line="240" w:lineRule="auto"/>
        <w:ind w:firstLine="567"/>
        <w:rPr>
          <w:rFonts w:ascii="Times New Roman" w:hAnsi="Times New Roman"/>
          <w:sz w:val="24"/>
          <w:szCs w:val="24"/>
        </w:rPr>
      </w:pPr>
      <w:r w:rsidRPr="005E60A6">
        <w:rPr>
          <w:rFonts w:ascii="Times New Roman" w:hAnsi="Times New Roman"/>
          <w:sz w:val="24"/>
          <w:szCs w:val="24"/>
        </w:rPr>
        <w:t xml:space="preserve">Битва за Москву. Наступление гитлеровских войск: Москва на осадном положении. Парад 7 ноября на Красной площади. Переход в контрнаступление и разгром немецкой группировки под Москвой. Наступательные операции Красной Армии зимой–весной 1942 г. Неудача Ржевско-Вяземской операции. Битва за Воронеж. Итоги Московской битвы. Блокада Ленинграда. Героизм и трагедия гражданского населения. Эвакуация ленинградцев. «Дорога жизни». Перестройка экономики на военный лад. Эвакуация предприятий, населения и ресурсов. Введение норм военной дисциплины на производстве и транспорте. Нацистский оккупационный режим. «Генеральный план Ост». Массовые преступления гитлеровцев против советских граждан. Лагеря уничтожения. Холокост. Этнические чистки на оккупированной территории СССР. Нацистский плен. Уничтожение военнопленных и медицинские эксперименты над заключенными. Угон советских людей в Германию. Разграбление и уничтожение культурных ценностей. Начало массового сопротивления врагу. Восстания в нацистских лагерях. Развертывание партизанского движения. Коренной перелом в ходе войны (осень 1942 – 1943 г.). Сталинградская битва. Германское наступление весной–летом 1942 г. Поражение советских войск в Крыму. Битва за Кавказ. Оборона Сталинграда. «Дом Павлова». Окружение неприятельской группировки под Сталинградом и наступление на Ржевском направлении. Разгром окруженных под Сталинградом гитлеровцев. Итоги и значение победы Красной Армии под Сталинградом. Битва на Курской дуге. Соотношение сил. Провал немецкого наступления. Танковые сражения под Прохоровкой и Обоянью. Переход советских </w:t>
      </w:r>
      <w:r w:rsidRPr="005E60A6">
        <w:rPr>
          <w:rFonts w:ascii="Times New Roman" w:hAnsi="Times New Roman"/>
          <w:sz w:val="24"/>
          <w:szCs w:val="24"/>
        </w:rPr>
        <w:lastRenderedPageBreak/>
        <w:t xml:space="preserve">войск в наступление. Итоги и значение Курской битвы. Битва за Днепр. Освобождение Левобережной Украины и форсирование Днепра. Освобождение Киева. Итоги наступления Красной армии летом–осенью 1943 г. </w:t>
      </w:r>
    </w:p>
    <w:p w:rsidR="005E60A6" w:rsidRPr="005E60A6" w:rsidRDefault="005E60A6" w:rsidP="001436D1">
      <w:pPr>
        <w:spacing w:after="0" w:line="240" w:lineRule="auto"/>
        <w:ind w:firstLine="567"/>
        <w:rPr>
          <w:rFonts w:ascii="Times New Roman" w:hAnsi="Times New Roman"/>
          <w:sz w:val="24"/>
          <w:szCs w:val="24"/>
        </w:rPr>
      </w:pPr>
      <w:r w:rsidRPr="005E60A6">
        <w:rPr>
          <w:rFonts w:ascii="Times New Roman" w:hAnsi="Times New Roman"/>
          <w:sz w:val="24"/>
          <w:szCs w:val="24"/>
        </w:rPr>
        <w:t xml:space="preserve">Прорыв блокады Ленинграда в январе 1943 г. Значение героического сопротивления Ленинграда. Развертывание массового партизанского движения. Антифашистское подполье в крупных городах. Значение партизанской и подпольной борьбы для победы над врагом. Сотрудничество с врагом: формы, причины, масштабы. Создание гитлеровцами воинских формирований из советских военнопленных. Генерал Власов и Русская освободительная армия. Судебные процессы на территории СССР над военными преступниками и пособниками оккупантов в 1943–1946 гг. Человек и война: единство фронта и тыла. «Всё для фронта, всё для победы!». Трудовой подвиг народа. Роль женщин и подростков в промышленном и сельскохозяйственном производстве. Самоотверженный труд ученых. Помощь населения фронту. Добровольные взносы в фонд обороны. Помощь эвакуированным. Повседневность военного времени. Фронтовая повседневность. Боевое братство. Женщины на войне. Письма с фронта и на фронт. Повседневность в советском тылу. Военная дисциплина на производстве. Карточная система и нормы снабжения в городах. Положение в деревне. Стратегии выживания в городе и на селе. Государственные меры и общественные инициативы по спасению детей. Создание Суворовских и Нахимовских училищ. Культурное пространство войны. Песня «Священная война» – призыв к сопротивлению врагу. Советские писатели, композиторы, художники, ученые в условиях войны. Фронтовые корреспонденты. Выступления фронтовых концертных бригад. Песенное творчество и фольклор. Кино военных лет. Государство и церковь в годы войны. Избрание на патриарший престол митрополита Сергия (Страгородского) в 1943 г. Патриотическое служение представителей религиозных конфессий. Культурные и научные связи с союзниками. СССР и союзники. Проблема второго фронта. Ленд-лиз. Тегеранская конференция 1943 г. Французский авиационный полк «Нормандия-Неман», а также польские и чехословацкие воинские части на советско-германском фронте. </w:t>
      </w:r>
    </w:p>
    <w:p w:rsidR="005E60A6" w:rsidRPr="005E60A6" w:rsidRDefault="005E60A6" w:rsidP="001436D1">
      <w:pPr>
        <w:spacing w:after="0" w:line="240" w:lineRule="auto"/>
        <w:ind w:firstLine="567"/>
        <w:rPr>
          <w:rFonts w:ascii="Times New Roman" w:hAnsi="Times New Roman"/>
          <w:sz w:val="24"/>
          <w:szCs w:val="24"/>
        </w:rPr>
      </w:pPr>
      <w:r w:rsidRPr="005E60A6">
        <w:rPr>
          <w:rFonts w:ascii="Times New Roman" w:hAnsi="Times New Roman"/>
          <w:sz w:val="24"/>
          <w:szCs w:val="24"/>
        </w:rPr>
        <w:t>Победа СССР в Великой Отечественной войне. Окончание Второй мировой войны. Завершение освобождения территории СССР. Освобождение правобережной Украины и Крыма. Наступление советских войск в Белоруссии и Прибалтике. Боевые действия в Восточной и Центральной Европе и освободительная миссия Красной Армии. Боевое содружество советской армии и войск стран антигитлеровской коалиции. Встреча на Эльбе. Битва за Берлин и окончание войны в Европе. Висло-Одерская операция. Капитуляция Германии. Репатриация советских граждан в ходе войны и после ее окончания. Война и общество. Военно-экономическое превосходство СССР над Германией в 1944–1945 гг. Восстановление хозяйства в освобожденных районах. Начало советского «Атомного проекта». Реэвакуация и нормализация повседневной жизни. ГУЛАГ. Депортация «репрессированных народов». Взаимоотношения государства и церкви. Поместный собор 1945 г. Антигитлеровская коалиция. Открытие Второго фронта в Европе. Ялтинская конференция 1945 г.: основные решения и дискуссии. Обязательство Советского Союза выступить против Японии. Потсдамская конференция. Судьба послевоенной Германии. Политика денацификации, демилитаризации, демонополизации, демократизации (четыре «Д»). Решение проблемы репараций. Советско-японская война 1945 г. Разгром Квантунской армии. Боевые действия в Маньчжурии, на Сахалине и Курильских островах. Освобождение Курил. Ядерные бомбардировки японских городов американской авиацией и их последствия. Создание ООН. Конференция в Сан-Франциско в июне 1945 г. Устав ООН. Истоки «холодной войны». Нюрнбергский и Токийский судебные процессы. Осуждение главных военных преступников.</w:t>
      </w:r>
    </w:p>
    <w:p w:rsidR="005E60A6" w:rsidRPr="005E60A6" w:rsidRDefault="005E60A6" w:rsidP="001436D1">
      <w:pPr>
        <w:spacing w:after="0" w:line="240" w:lineRule="auto"/>
        <w:ind w:firstLine="567"/>
        <w:rPr>
          <w:rFonts w:ascii="Times New Roman" w:hAnsi="Times New Roman"/>
          <w:sz w:val="24"/>
          <w:szCs w:val="24"/>
        </w:rPr>
      </w:pPr>
      <w:r w:rsidRPr="005E60A6">
        <w:rPr>
          <w:rFonts w:ascii="Times New Roman" w:hAnsi="Times New Roman"/>
          <w:sz w:val="24"/>
          <w:szCs w:val="24"/>
        </w:rPr>
        <w:t>Итоги Великой Отечественной и Второй мировой войны. Решающий вклад СССР в победу антигитлеровской коалиции над фашизмом. Людские и материальные потери. Изменения политической карты Европы.</w:t>
      </w:r>
    </w:p>
    <w:p w:rsidR="005E60A6" w:rsidRPr="005E60A6" w:rsidRDefault="005E60A6" w:rsidP="001436D1">
      <w:pPr>
        <w:spacing w:after="0" w:line="240" w:lineRule="auto"/>
        <w:ind w:firstLine="567"/>
        <w:rPr>
          <w:rFonts w:ascii="Times New Roman" w:hAnsi="Times New Roman"/>
          <w:sz w:val="24"/>
          <w:szCs w:val="24"/>
        </w:rPr>
      </w:pPr>
      <w:r w:rsidRPr="005E60A6">
        <w:rPr>
          <w:rFonts w:ascii="Times New Roman" w:hAnsi="Times New Roman"/>
          <w:sz w:val="24"/>
          <w:szCs w:val="24"/>
        </w:rPr>
        <w:t>Наш край в годы Великой Отечественной войны.</w:t>
      </w:r>
    </w:p>
    <w:p w:rsidR="005E60A6" w:rsidRPr="005E60A6" w:rsidRDefault="005E60A6" w:rsidP="001436D1">
      <w:pPr>
        <w:spacing w:after="0" w:line="240" w:lineRule="auto"/>
        <w:ind w:firstLine="567"/>
        <w:rPr>
          <w:rFonts w:ascii="Times New Roman" w:hAnsi="Times New Roman"/>
          <w:sz w:val="24"/>
          <w:szCs w:val="24"/>
        </w:rPr>
      </w:pPr>
    </w:p>
    <w:p w:rsidR="005E60A6" w:rsidRPr="005E60A6" w:rsidRDefault="005E60A6" w:rsidP="001436D1">
      <w:pPr>
        <w:spacing w:after="0" w:line="240" w:lineRule="auto"/>
        <w:ind w:firstLine="567"/>
        <w:rPr>
          <w:rFonts w:ascii="Times New Roman" w:hAnsi="Times New Roman"/>
          <w:sz w:val="24"/>
          <w:szCs w:val="24"/>
        </w:rPr>
      </w:pPr>
      <w:r w:rsidRPr="005E60A6">
        <w:rPr>
          <w:rFonts w:ascii="Times New Roman" w:hAnsi="Times New Roman"/>
          <w:sz w:val="24"/>
          <w:szCs w:val="24"/>
        </w:rPr>
        <w:t>Апогей и кризис советской системы. 1945–1991 гг. «Поздний сталинизм» (1945–1953)</w:t>
      </w:r>
    </w:p>
    <w:p w:rsidR="005E60A6" w:rsidRPr="005E60A6" w:rsidRDefault="005E60A6" w:rsidP="001436D1">
      <w:pPr>
        <w:spacing w:after="0" w:line="240" w:lineRule="auto"/>
        <w:ind w:firstLine="567"/>
        <w:rPr>
          <w:rFonts w:ascii="Times New Roman" w:hAnsi="Times New Roman"/>
          <w:sz w:val="24"/>
          <w:szCs w:val="24"/>
        </w:rPr>
      </w:pPr>
      <w:r w:rsidRPr="005E60A6">
        <w:rPr>
          <w:rFonts w:ascii="Times New Roman" w:hAnsi="Times New Roman"/>
          <w:sz w:val="24"/>
          <w:szCs w:val="24"/>
        </w:rPr>
        <w:t xml:space="preserve">Влияние последствий войны на советскую систему и общество. Послевоенные ожидания и настроения. Представления власти и народа о послевоенном развитии страны. Эйфория Победы. Разруха. Обострение жилищной проблемы. Демобилизация армии. Социальная адаптация фронтовиков. Положение семей «пропавших без вести» фронтовиков. Репатриация. Рост беспризорности и решение проблем послевоенного детства. Рост преступности. Ресурсы и приоритеты восстановления. Демилитаризация экономики и переориентация на выпуск гражданской продукции. Восстановление индустриального потенциала страны. Сельское хозяйство и положение деревни. Помощь не затронутых войной национальных республик в восстановлении западных регионов СССР. Репарации, их размеры и значение для экономики. Советский «атомный проект», его успехи и его значение. Начало гонки вооружений. Положение на послевоенном потребительском рынке. Колхозный рынок. Государственная и коммерческая торговля. Голод 1946–1947 гг. Денежная реформа и отмена карточной системы (1947 г.). Сталин и его окружение. Ужесточение административно-командной системы. Соперничество в верхних эшелонах власти. Усиление идеологического контроля. Послевоенные репрессии. «Ленинградское дело». Борьба с «космополитизмом». «Дело врачей». Дело Еврейского антифашистского комитета. Т.Д. Лысенко и «лысенковщина». Сохранение на период восстановления разрушенного хозяйства трудового законодательства военного времени. Союзный центр и национальные регионы: проблемы взаимоотношений. Положение в «старых» и «новых» республиках. Рост влияния СССР на международной арене. Первые шаги ООН. Начало «холодной войны». «Доктрина Трумэна» и «План Маршалла». Формирование биполярного мира. Советизация Восточной и Центральной Европы. Взаимоотношения со странами «народной демократии». Создание Совета экономической взаимопомощи. Конфликт с Югославией. Коминформбюро. Организация Североатлантического договора (НАТО). Создание Организации Варшавского договора. Война в Корее. </w:t>
      </w:r>
    </w:p>
    <w:p w:rsidR="005E60A6" w:rsidRPr="005E60A6" w:rsidRDefault="005E60A6" w:rsidP="001436D1">
      <w:pPr>
        <w:spacing w:after="0" w:line="240" w:lineRule="auto"/>
        <w:ind w:firstLine="567"/>
        <w:rPr>
          <w:rFonts w:ascii="Times New Roman" w:hAnsi="Times New Roman"/>
          <w:sz w:val="24"/>
          <w:szCs w:val="24"/>
        </w:rPr>
      </w:pPr>
      <w:r w:rsidRPr="005E60A6">
        <w:rPr>
          <w:rFonts w:ascii="Times New Roman" w:hAnsi="Times New Roman"/>
          <w:sz w:val="24"/>
          <w:szCs w:val="24"/>
        </w:rPr>
        <w:t>И.В. Сталин в оценках современников и историков.</w:t>
      </w:r>
    </w:p>
    <w:p w:rsidR="005E60A6" w:rsidRPr="005E60A6" w:rsidRDefault="005E60A6" w:rsidP="001436D1">
      <w:pPr>
        <w:spacing w:after="0" w:line="240" w:lineRule="auto"/>
        <w:ind w:firstLine="567"/>
        <w:rPr>
          <w:rFonts w:ascii="Times New Roman" w:hAnsi="Times New Roman"/>
          <w:sz w:val="24"/>
          <w:szCs w:val="24"/>
        </w:rPr>
      </w:pPr>
    </w:p>
    <w:p w:rsidR="005E60A6" w:rsidRPr="005E60A6" w:rsidRDefault="005E60A6" w:rsidP="001436D1">
      <w:pPr>
        <w:spacing w:after="0" w:line="240" w:lineRule="auto"/>
        <w:ind w:firstLine="567"/>
        <w:rPr>
          <w:rFonts w:ascii="Times New Roman" w:hAnsi="Times New Roman"/>
          <w:sz w:val="24"/>
          <w:szCs w:val="24"/>
        </w:rPr>
      </w:pPr>
      <w:r w:rsidRPr="005E60A6">
        <w:rPr>
          <w:rFonts w:ascii="Times New Roman" w:hAnsi="Times New Roman"/>
          <w:sz w:val="24"/>
          <w:szCs w:val="24"/>
        </w:rPr>
        <w:t>«Оттепель»: середина 1950-х – первая половина 1960-х</w:t>
      </w:r>
    </w:p>
    <w:p w:rsidR="005E60A6" w:rsidRPr="005E60A6" w:rsidRDefault="005E60A6" w:rsidP="001436D1">
      <w:pPr>
        <w:spacing w:after="0" w:line="240" w:lineRule="auto"/>
        <w:ind w:firstLine="567"/>
        <w:rPr>
          <w:rFonts w:ascii="Times New Roman" w:hAnsi="Times New Roman"/>
          <w:sz w:val="24"/>
          <w:szCs w:val="24"/>
        </w:rPr>
      </w:pPr>
      <w:r w:rsidRPr="005E60A6">
        <w:rPr>
          <w:rFonts w:ascii="Times New Roman" w:hAnsi="Times New Roman"/>
          <w:sz w:val="24"/>
          <w:szCs w:val="24"/>
        </w:rPr>
        <w:t>Смерть Сталина и настроения в обществе. Смена политического курса. Борьба за власть в советском руководстве. Переход политического лидерства к Н.С. Хрущеву. Первые признаки наступления «оттепели» в политике, экономике, культурной сфере. Начало критики сталинизма. XX съезд КПСС и разоблачение «культа личности» Сталина. Реакция на доклад Хрущева в стране и мире. Частичная десталинизация: содержание и противоречия. Внутрипартийная демократизация. Начало реабилитации жертв массовых политических репрессий и смягчение политической цензуры. Возвращение депортированных народов. Особенности национальной политики. Попытка отстранения Н.С. Хрущева от власти в 1957 г. «Антипартийная группа». Утверждение единоличной власти Хрущева.</w:t>
      </w:r>
    </w:p>
    <w:p w:rsidR="005E60A6" w:rsidRPr="005E60A6" w:rsidRDefault="005E60A6" w:rsidP="001436D1">
      <w:pPr>
        <w:spacing w:after="0" w:line="240" w:lineRule="auto"/>
        <w:ind w:firstLine="567"/>
        <w:rPr>
          <w:rFonts w:ascii="Times New Roman" w:hAnsi="Times New Roman"/>
          <w:sz w:val="24"/>
          <w:szCs w:val="24"/>
        </w:rPr>
      </w:pPr>
      <w:r w:rsidRPr="005E60A6">
        <w:rPr>
          <w:rFonts w:ascii="Times New Roman" w:hAnsi="Times New Roman"/>
          <w:sz w:val="24"/>
          <w:szCs w:val="24"/>
        </w:rPr>
        <w:t xml:space="preserve"> Культурное пространство и повседневная жизнь. Изменение общественной атмосферы. «Шестидесятники». Литература, кинематограф, театр, живопись: новые тенденции. Поэтические вечера в Политехническом музее. Образование и наука. Приоткрытие «железного занавеса». Всемирный фестиваль молодежи и студентов 1957 г. Популярные формы досуга. Развитие внутреннего и международного туризма. Учреждение Московского кинофестиваля. Роль телевидения в жизни общества. Легитимация моды и попытки создания «советской моды». Неофициальная культура. Неформальные формы общественной жизни: «кафе» и «кухни». «Стиляги». Хрущев и интеллигенция. Антирелигиозные кампании. Гонения на церковь. Диссиденты. Самиздат и «тамиздат». </w:t>
      </w:r>
    </w:p>
    <w:p w:rsidR="005E60A6" w:rsidRPr="005E60A6" w:rsidRDefault="005E60A6" w:rsidP="001436D1">
      <w:pPr>
        <w:spacing w:after="0" w:line="240" w:lineRule="auto"/>
        <w:ind w:firstLine="567"/>
        <w:rPr>
          <w:rFonts w:ascii="Times New Roman" w:hAnsi="Times New Roman"/>
          <w:sz w:val="24"/>
          <w:szCs w:val="24"/>
        </w:rPr>
      </w:pPr>
      <w:r w:rsidRPr="005E60A6">
        <w:rPr>
          <w:rFonts w:ascii="Times New Roman" w:hAnsi="Times New Roman"/>
          <w:sz w:val="24"/>
          <w:szCs w:val="24"/>
        </w:rPr>
        <w:t xml:space="preserve">Социально-экономическое развитие. Экономическое развитие СССР. «Догнать и перегнать Америку». Попытки решения продовольственной проблемы. Освоение целинных </w:t>
      </w:r>
      <w:r w:rsidRPr="005E60A6">
        <w:rPr>
          <w:rFonts w:ascii="Times New Roman" w:hAnsi="Times New Roman"/>
          <w:sz w:val="24"/>
          <w:szCs w:val="24"/>
        </w:rPr>
        <w:lastRenderedPageBreak/>
        <w:t xml:space="preserve">земель. Научно-техническая революция в СССР. Перемены в научно-технической политике. Военный и гражданский секторы экономики. Создание ракетно-ядерного щита. Начало освоения космоса. Запуск первого спутника Земли. Исторические полеты Ю.А. Гагарина и первой в мире женщины-космонавта В.В. Терешковой. Первые советские ЭВМ. Появление гражданской реактивной авиации. Влияние НТР на перемены в повседневной жизни людей. Реформы в промышленности. Переход от отраслевой системы управления к совнархозам. Расширение прав союзных республик. Изменения в социальной и профессиональной структуре советского общества к началу 1960-х гг. Преобладание горожан над сельским населением. Положение и проблемы рабочего класса, колхозного крестьянства и интеллигенции. Востребованность научного и инженерного труда. Расширение системы ведомственных НИИ. ХХII Съезд КПСС и программа построения коммунизма в СССР. Воспитание «нового человека». Бригады коммунистического труда. Общественные формы управления. Социальные программы. Реформа системы образования. Движение к «государству благосостояния»: мировой тренд и специфика советского «социального государства». Общественные фонды потребления. Пенсионная реформа. Массовое жилищное строительство. «Хрущевки». Рост доходов населения и дефицит товаров народного потребления. Внешняя политика. Новый курс советской внешней политики: от конфронтации к диалогу. Поиски нового международного имиджа страны. СССР и страны Запада. Международные военно-политические кризисы, позиция СССР и стратегия ядерного сдерживания (Суэцкий кризис 1956 г., Берлинский кризис 1961 г., Карибский кризис 1962 г.). </w:t>
      </w:r>
    </w:p>
    <w:p w:rsidR="005E60A6" w:rsidRPr="005E60A6" w:rsidRDefault="005E60A6" w:rsidP="001436D1">
      <w:pPr>
        <w:spacing w:after="0" w:line="240" w:lineRule="auto"/>
        <w:ind w:firstLine="567"/>
        <w:rPr>
          <w:rFonts w:ascii="Times New Roman" w:hAnsi="Times New Roman"/>
          <w:sz w:val="24"/>
          <w:szCs w:val="24"/>
        </w:rPr>
      </w:pPr>
      <w:r w:rsidRPr="005E60A6">
        <w:rPr>
          <w:rFonts w:ascii="Times New Roman" w:hAnsi="Times New Roman"/>
          <w:sz w:val="24"/>
          <w:szCs w:val="24"/>
        </w:rPr>
        <w:t>СССР и мировая социалистическая система. Венгерские события 1956 г. Распад колониальных систем и борьба за влияние в «третьем мире». Конец «оттепели». Нарастание негативных тенденций в обществе. Кризис доверия власти. Новочеркасские события. Смещение Н.С. Хрущева и приход к власти Л.И. Брежнева. Оценка Хрущева и его реформ современниками и историками.</w:t>
      </w:r>
    </w:p>
    <w:p w:rsidR="005E60A6" w:rsidRPr="005E60A6" w:rsidRDefault="005E60A6" w:rsidP="001436D1">
      <w:pPr>
        <w:spacing w:after="0" w:line="240" w:lineRule="auto"/>
        <w:ind w:firstLine="567"/>
        <w:rPr>
          <w:rFonts w:ascii="Times New Roman" w:hAnsi="Times New Roman"/>
          <w:sz w:val="24"/>
          <w:szCs w:val="24"/>
        </w:rPr>
      </w:pPr>
      <w:r w:rsidRPr="005E60A6">
        <w:rPr>
          <w:rFonts w:ascii="Times New Roman" w:hAnsi="Times New Roman"/>
          <w:sz w:val="24"/>
          <w:szCs w:val="24"/>
        </w:rPr>
        <w:t>Наш край в 1953–1964 гг.</w:t>
      </w:r>
    </w:p>
    <w:p w:rsidR="005E60A6" w:rsidRPr="005E60A6" w:rsidRDefault="005E60A6" w:rsidP="001436D1">
      <w:pPr>
        <w:spacing w:after="0" w:line="240" w:lineRule="auto"/>
        <w:ind w:firstLine="567"/>
        <w:rPr>
          <w:rFonts w:ascii="Times New Roman" w:hAnsi="Times New Roman"/>
          <w:sz w:val="24"/>
          <w:szCs w:val="24"/>
        </w:rPr>
      </w:pPr>
    </w:p>
    <w:p w:rsidR="005E60A6" w:rsidRPr="005E60A6" w:rsidRDefault="005E60A6" w:rsidP="001436D1">
      <w:pPr>
        <w:spacing w:after="0" w:line="240" w:lineRule="auto"/>
        <w:ind w:firstLine="567"/>
        <w:rPr>
          <w:rFonts w:ascii="Times New Roman" w:hAnsi="Times New Roman"/>
          <w:sz w:val="24"/>
          <w:szCs w:val="24"/>
        </w:rPr>
      </w:pPr>
      <w:r w:rsidRPr="005E60A6">
        <w:rPr>
          <w:rFonts w:ascii="Times New Roman" w:hAnsi="Times New Roman"/>
          <w:sz w:val="24"/>
          <w:szCs w:val="24"/>
        </w:rPr>
        <w:t>Советское общество в середине 1960-х – начале 1980-х</w:t>
      </w:r>
    </w:p>
    <w:p w:rsidR="005E60A6" w:rsidRPr="005E60A6" w:rsidRDefault="005E60A6" w:rsidP="001436D1">
      <w:pPr>
        <w:spacing w:after="0" w:line="240" w:lineRule="auto"/>
        <w:ind w:firstLine="567"/>
        <w:rPr>
          <w:rFonts w:ascii="Times New Roman" w:hAnsi="Times New Roman"/>
          <w:sz w:val="24"/>
          <w:szCs w:val="24"/>
        </w:rPr>
      </w:pPr>
      <w:r w:rsidRPr="005E60A6">
        <w:rPr>
          <w:rFonts w:ascii="Times New Roman" w:hAnsi="Times New Roman"/>
          <w:sz w:val="24"/>
          <w:szCs w:val="24"/>
        </w:rPr>
        <w:t xml:space="preserve">Приход к власти Л.И. Брежнева: его окружение и смена политического курса. Поиски идеологических ориентиров. Десталинизация и ресталинизация. Экономические реформы 1960-х гг. Новые ориентиры аграрной политики. «Косыгинская реформа». Конституция СССР 1977 г. Концепция «развитого социализма». Попытки изменения вектора социальной политики. Уровень жизни: достижения и проблемы. Нарастание застойных тенденций в экономике и кризис идеологии. Рост теневой экономики. Ведомственный монополизм. Замедление темпов развития. Исчерпание потенциала экстенсивной индустриальной модели. Новые попытки реформирования экономики. Рост масштабов и роли ВПК. Трудности развития агропромышленного комплекса. Советские научные и технические приоритеты. МГУ им М.В. Ломоносова. Академия наук СССР. Новосибирский Академгородок. Замедление научно-технического прогресса в СССР. Отставание от Запада в производительности труда. «Лунная гонка» с США. Успехи в математике. Создание топливно-энергетического комплекса (ТЭК). </w:t>
      </w:r>
    </w:p>
    <w:p w:rsidR="005E60A6" w:rsidRPr="005E60A6" w:rsidRDefault="005E60A6" w:rsidP="001436D1">
      <w:pPr>
        <w:spacing w:after="0" w:line="240" w:lineRule="auto"/>
        <w:ind w:firstLine="567"/>
        <w:rPr>
          <w:rFonts w:ascii="Times New Roman" w:hAnsi="Times New Roman"/>
          <w:sz w:val="24"/>
          <w:szCs w:val="24"/>
        </w:rPr>
      </w:pPr>
      <w:r w:rsidRPr="005E60A6">
        <w:rPr>
          <w:rFonts w:ascii="Times New Roman" w:hAnsi="Times New Roman"/>
          <w:sz w:val="24"/>
          <w:szCs w:val="24"/>
        </w:rPr>
        <w:t xml:space="preserve">Культурное пространство и повседневная жизнь. Повседневность в городе и в деревне. Рост социальной мобильности. Миграция населения в крупные города и проблема «неперспективных деревень». Популярные формы досуга населения. Уровень жизни разных социальных слоев. Социальное и экономическое развитие союзных республик. Общественные настроения. Трудовые конфликты и проблема поиска эффективной системы производственной мотивации. Отношение к общественной собственности. «Несуны». Потребительские тенденции в советском обществе. Дефицит и очереди. </w:t>
      </w:r>
    </w:p>
    <w:p w:rsidR="005E60A6" w:rsidRPr="005E60A6" w:rsidRDefault="005E60A6" w:rsidP="001436D1">
      <w:pPr>
        <w:spacing w:after="0" w:line="240" w:lineRule="auto"/>
        <w:ind w:firstLine="567"/>
        <w:rPr>
          <w:rFonts w:ascii="Times New Roman" w:hAnsi="Times New Roman"/>
          <w:sz w:val="24"/>
          <w:szCs w:val="24"/>
        </w:rPr>
      </w:pPr>
      <w:r w:rsidRPr="005E60A6">
        <w:rPr>
          <w:rFonts w:ascii="Times New Roman" w:hAnsi="Times New Roman"/>
          <w:sz w:val="24"/>
          <w:szCs w:val="24"/>
        </w:rPr>
        <w:t xml:space="preserve">Идейная и духовная жизнь советского общества. Развитие физкультуры и спорта в СССР. Олимпийские игры 1980 г. в Москве. Литература и искусство: поиски новых путей. Авторское кино. Авангардное искусство. Неформалы (КСП, движение КВН и др.). Диссидентский вызов. </w:t>
      </w:r>
      <w:r w:rsidRPr="005E60A6">
        <w:rPr>
          <w:rFonts w:ascii="Times New Roman" w:hAnsi="Times New Roman"/>
          <w:sz w:val="24"/>
          <w:szCs w:val="24"/>
        </w:rPr>
        <w:lastRenderedPageBreak/>
        <w:t xml:space="preserve">Первые правозащитные выступления. А.Д. Сахаров и А.И. Солженицын. Религиозные искания. Национальные движения. Борьба с инакомыслием. Судебные процессы. Цензура и самиздат. </w:t>
      </w:r>
    </w:p>
    <w:p w:rsidR="005E60A6" w:rsidRPr="005E60A6" w:rsidRDefault="005E60A6" w:rsidP="001436D1">
      <w:pPr>
        <w:spacing w:after="0" w:line="240" w:lineRule="auto"/>
        <w:ind w:firstLine="567"/>
        <w:rPr>
          <w:rFonts w:ascii="Times New Roman" w:hAnsi="Times New Roman"/>
          <w:sz w:val="24"/>
          <w:szCs w:val="24"/>
        </w:rPr>
      </w:pPr>
      <w:r w:rsidRPr="005E60A6">
        <w:rPr>
          <w:rFonts w:ascii="Times New Roman" w:hAnsi="Times New Roman"/>
          <w:sz w:val="24"/>
          <w:szCs w:val="24"/>
        </w:rPr>
        <w:t>Внешняя политика. Новые вызовы внешнего мира. Между разрядкой и конфронтацией. Возрастание международной напряженности. «Холодная война» и мировые конфликты. «Доктрина Брежнева». «Пражская весна» и снижение международного авторитета СССР. Конфликт с Китаем. Достижение военно-стратегического паритета с США. Политика «разрядки». Сотрудничество с США в области освоения космоса. Совещание по безопасности и сотрудничеству в Европе (СБСЕ) в Хельсинки. Ввод войск в Афганистан. Подъем антикоммунистических настроений в Восточной Европе. Кризис просоветских режимов. Л.И. Брежнев в оценках современников и историков.</w:t>
      </w:r>
    </w:p>
    <w:p w:rsidR="005E60A6" w:rsidRPr="005E60A6" w:rsidRDefault="005E60A6" w:rsidP="001436D1">
      <w:pPr>
        <w:spacing w:after="0" w:line="240" w:lineRule="auto"/>
        <w:ind w:firstLine="567"/>
        <w:rPr>
          <w:rFonts w:ascii="Times New Roman" w:hAnsi="Times New Roman"/>
          <w:sz w:val="24"/>
          <w:szCs w:val="24"/>
        </w:rPr>
      </w:pPr>
      <w:r w:rsidRPr="005E60A6">
        <w:rPr>
          <w:rFonts w:ascii="Times New Roman" w:hAnsi="Times New Roman"/>
          <w:sz w:val="24"/>
          <w:szCs w:val="24"/>
        </w:rPr>
        <w:t>Наш край в 1964–1985 гг.</w:t>
      </w:r>
    </w:p>
    <w:p w:rsidR="005E60A6" w:rsidRPr="005E60A6" w:rsidRDefault="005E60A6" w:rsidP="001436D1">
      <w:pPr>
        <w:spacing w:after="0" w:line="240" w:lineRule="auto"/>
        <w:ind w:firstLine="567"/>
        <w:rPr>
          <w:rFonts w:ascii="Times New Roman" w:hAnsi="Times New Roman"/>
          <w:sz w:val="24"/>
          <w:szCs w:val="24"/>
        </w:rPr>
      </w:pPr>
    </w:p>
    <w:p w:rsidR="005E60A6" w:rsidRPr="005E60A6" w:rsidRDefault="005E60A6" w:rsidP="001436D1">
      <w:pPr>
        <w:spacing w:after="0" w:line="240" w:lineRule="auto"/>
        <w:ind w:firstLine="567"/>
        <w:rPr>
          <w:rFonts w:ascii="Times New Roman" w:hAnsi="Times New Roman"/>
          <w:sz w:val="24"/>
          <w:szCs w:val="24"/>
        </w:rPr>
      </w:pPr>
      <w:r w:rsidRPr="005E60A6">
        <w:rPr>
          <w:rFonts w:ascii="Times New Roman" w:hAnsi="Times New Roman"/>
          <w:sz w:val="24"/>
          <w:szCs w:val="24"/>
        </w:rPr>
        <w:t>Политика «перестройки». Распад СССР (1985–1991)</w:t>
      </w:r>
    </w:p>
    <w:p w:rsidR="005E60A6" w:rsidRPr="005E60A6" w:rsidRDefault="005E60A6" w:rsidP="001436D1">
      <w:pPr>
        <w:spacing w:after="0" w:line="240" w:lineRule="auto"/>
        <w:ind w:firstLine="567"/>
        <w:rPr>
          <w:rFonts w:ascii="Times New Roman" w:hAnsi="Times New Roman"/>
          <w:sz w:val="24"/>
          <w:szCs w:val="24"/>
        </w:rPr>
      </w:pPr>
      <w:r w:rsidRPr="005E60A6">
        <w:rPr>
          <w:rFonts w:ascii="Times New Roman" w:hAnsi="Times New Roman"/>
          <w:sz w:val="24"/>
          <w:szCs w:val="24"/>
        </w:rPr>
        <w:t xml:space="preserve">Нарастание кризисных явлений в социально-экономической и идейно-политической сферах. Резкое падение мировых цен на нефть и его негативные последствия для советской экономики. М.С. Горбачев и его окружение: курс на реформы. Антиалкогольная кампания 1985 г. и ее противоречивые результаты. Чернобыльская трагедия. Реформы в экономике, в политической и государственной сферах. Законы о госпредприятии и об индивидуальной трудовой деятельности. Появление коммерческих банков. Принятие закона о приватизации государственных предприятий. Гласность и плюрализм мнений. Политизация жизни и подъем гражданской активности населения. Массовые митинги, собрания. Либерализация цензуры. Общественные настроения и дискуссии в обществе. Отказ от догматизма в идеологии. Концепция социализма «с человеческим лицом». Вторая волна десталинизации. История страны как фактор политической жизни. Отношение к войне в Афганистане. Неформальные политические объединения. «Новое мышление» Горбачева. Отказ от идеологической конфронтации двух систем и провозглашение руководством СССР приоритета общечеловеческих ценностей над классовым подходом. Изменения в советской внешней политике. Односторонние уступки Западу. Роспуск СЭВ и организации Варшавского договора. Объединение Германии. Начало вывода советских войск из Центральной и Восточной Европы. Завершение «холодной войны». Отношение к М.С. Горбачеву и его внешнеполитическим инициативам внутри СССР и в мире. Демократизация советской политической системы. XIX конференция КПСС и ее решения. Альтернативные выборы народных депутатов. Съезды народных депутатов – высший орган государственной власти. Первый съезд народных депутатов СССР и его значение. Образование оппозиционной Межрегиональной депутатской группы. Демократы «первой волны», их лидеры и программы. Раскол в КПСС. Подъем национальных движений, нагнетание националистических и сепаратистских настроений. Проблема Нагорного Карабаха и попытки ее решения руководством СССР. Обострение межнационального противостояния: Закавказье, Прибалтика, Украина, Молдавия. Позиция республиканских лидеров и национальных элит. Последний этап «перестройки»: 1990–1991 гг. Отмена 6-й статьи Конституции СССР о руководящей роли КПСС. Становление многопартийности. Кризис в КПСС и создание Коммунистической партии РСФСР. Первый съезд народных депутатов РСФСР и его решения. Б.Н. Ельцин – единый лидер демократических сил. Противостояние союзной (Горбачев) и российской (Ельцин) власти. Введение поста президента и избрание М.С. Горбачева Президентом СССР. Учреждение в РСФСР Конституционного суда и складывание системы разделения властей. Дестабилизирующая роль «войны законов» (союзного и республиканского законодательства). Углубление политического кризиса. </w:t>
      </w:r>
    </w:p>
    <w:p w:rsidR="005E60A6" w:rsidRPr="005E60A6" w:rsidRDefault="005E60A6" w:rsidP="001436D1">
      <w:pPr>
        <w:spacing w:after="0" w:line="240" w:lineRule="auto"/>
        <w:ind w:firstLine="567"/>
        <w:rPr>
          <w:rFonts w:ascii="Times New Roman" w:hAnsi="Times New Roman"/>
          <w:sz w:val="24"/>
          <w:szCs w:val="24"/>
        </w:rPr>
      </w:pPr>
      <w:r w:rsidRPr="005E60A6">
        <w:rPr>
          <w:rFonts w:ascii="Times New Roman" w:hAnsi="Times New Roman"/>
          <w:sz w:val="24"/>
          <w:szCs w:val="24"/>
        </w:rPr>
        <w:t xml:space="preserve">Усиление центробежных тенденций и угрозы распада СССР. Провозглашение независимости Литвой, Эстонией и Латвией. Ситуация на Северном Кавказе. Декларация о государственном суверенитете РСФСР. Дискуссии о путях обновлении Союза ССР. План </w:t>
      </w:r>
      <w:r w:rsidRPr="005E60A6">
        <w:rPr>
          <w:rFonts w:ascii="Times New Roman" w:hAnsi="Times New Roman"/>
          <w:sz w:val="24"/>
          <w:szCs w:val="24"/>
        </w:rPr>
        <w:lastRenderedPageBreak/>
        <w:t xml:space="preserve">«автономизации» – предоставления автономиям статуса союзных республик. Ново-Огаревский процесс и попытки подписания нового Союзного договора. «Парад суверенитетов». Референдум о сохранении СССР и введении поста президента РСФСР. Избрание Б.Н. Ельцина президентом РСФСР. Превращение экономического кризиса в стране в ведущий политический фактор. Нарастание разбалансированности в экономике. Государственный и коммерческий секторы. Конверсия оборонных предприятий. Введение карточной системы снабжения. Реалии 1991 г.: конфискационная денежная реформа, трехкратное повышение государственных цен, пустые полки магазинов и усталость населения от усугубляющихся проблем на потребительском рынке. Принятие принципиального решения об отказе от планово-директивной экономики и переходе к рынку. Разработка союзным и российским руководством программ перехода к рыночной экономике. Радикализация общественных настроений. Забастовочное движение. Новый этап в государственно-конфессиональных отношениях. </w:t>
      </w:r>
    </w:p>
    <w:p w:rsidR="005E60A6" w:rsidRPr="005E60A6" w:rsidRDefault="005E60A6" w:rsidP="001436D1">
      <w:pPr>
        <w:spacing w:after="0" w:line="240" w:lineRule="auto"/>
        <w:ind w:firstLine="567"/>
        <w:rPr>
          <w:rFonts w:ascii="Times New Roman" w:hAnsi="Times New Roman"/>
          <w:sz w:val="24"/>
          <w:szCs w:val="24"/>
        </w:rPr>
      </w:pPr>
      <w:r w:rsidRPr="005E60A6">
        <w:rPr>
          <w:rFonts w:ascii="Times New Roman" w:hAnsi="Times New Roman"/>
          <w:sz w:val="24"/>
          <w:szCs w:val="24"/>
        </w:rPr>
        <w:t xml:space="preserve">Августовский политический кризис 1991 г. Планы ГКЧП и защитники Белого дома. Победа Ельцина. Ослабление союзной власти и влияния Горбачева. Распад КПСС. Ликвидация союзного правительства и центральных органов управления, включая КГБ СССР. Референдум о независимости Украины. Оформление фактического распада СССР и создание СНГ (Беловежское и Алма-Атинское соглашения). Реакция мирового сообщества на распад СССР. Решение проблемы советского ядерного оружия. Россия как преемник СССР на международной арене. Горбачев, Ельцин и «перестройка» в общественном сознании. </w:t>
      </w:r>
    </w:p>
    <w:p w:rsidR="005E60A6" w:rsidRPr="005E60A6" w:rsidRDefault="005E60A6" w:rsidP="001436D1">
      <w:pPr>
        <w:spacing w:after="0" w:line="240" w:lineRule="auto"/>
        <w:ind w:firstLine="567"/>
        <w:rPr>
          <w:rFonts w:ascii="Times New Roman" w:hAnsi="Times New Roman"/>
          <w:sz w:val="24"/>
          <w:szCs w:val="24"/>
        </w:rPr>
      </w:pPr>
      <w:r w:rsidRPr="005E60A6">
        <w:rPr>
          <w:rFonts w:ascii="Times New Roman" w:hAnsi="Times New Roman"/>
          <w:sz w:val="24"/>
          <w:szCs w:val="24"/>
        </w:rPr>
        <w:t>М.С. Горбачев в оценках современников и историков.</w:t>
      </w:r>
    </w:p>
    <w:p w:rsidR="005E60A6" w:rsidRPr="005E60A6" w:rsidRDefault="005E60A6" w:rsidP="001436D1">
      <w:pPr>
        <w:spacing w:after="0" w:line="240" w:lineRule="auto"/>
        <w:ind w:firstLine="567"/>
        <w:rPr>
          <w:rFonts w:ascii="Times New Roman" w:hAnsi="Times New Roman"/>
          <w:sz w:val="24"/>
          <w:szCs w:val="24"/>
        </w:rPr>
      </w:pPr>
      <w:r w:rsidRPr="005E60A6">
        <w:rPr>
          <w:rFonts w:ascii="Times New Roman" w:hAnsi="Times New Roman"/>
          <w:sz w:val="24"/>
          <w:szCs w:val="24"/>
        </w:rPr>
        <w:t>Наш край в 1985–1991 гг.</w:t>
      </w:r>
    </w:p>
    <w:p w:rsidR="005E60A6" w:rsidRPr="005E60A6" w:rsidRDefault="005E60A6" w:rsidP="001436D1">
      <w:pPr>
        <w:spacing w:after="0" w:line="240" w:lineRule="auto"/>
        <w:ind w:firstLine="567"/>
        <w:rPr>
          <w:rFonts w:ascii="Times New Roman" w:hAnsi="Times New Roman"/>
          <w:sz w:val="24"/>
          <w:szCs w:val="24"/>
        </w:rPr>
      </w:pPr>
    </w:p>
    <w:p w:rsidR="005E60A6" w:rsidRPr="005E60A6" w:rsidRDefault="005E60A6" w:rsidP="001436D1">
      <w:pPr>
        <w:spacing w:after="0" w:line="240" w:lineRule="auto"/>
        <w:ind w:firstLine="567"/>
        <w:rPr>
          <w:rFonts w:ascii="Times New Roman" w:hAnsi="Times New Roman"/>
          <w:sz w:val="24"/>
          <w:szCs w:val="24"/>
        </w:rPr>
      </w:pPr>
      <w:r w:rsidRPr="005E60A6">
        <w:rPr>
          <w:rFonts w:ascii="Times New Roman" w:hAnsi="Times New Roman"/>
          <w:sz w:val="24"/>
          <w:szCs w:val="24"/>
        </w:rPr>
        <w:t>Российская Федерация в 1992–2012 гг.</w:t>
      </w:r>
    </w:p>
    <w:p w:rsidR="005E60A6" w:rsidRPr="005E60A6" w:rsidRDefault="005E60A6" w:rsidP="001436D1">
      <w:pPr>
        <w:spacing w:after="0" w:line="240" w:lineRule="auto"/>
        <w:ind w:firstLine="567"/>
        <w:rPr>
          <w:rFonts w:ascii="Times New Roman" w:hAnsi="Times New Roman"/>
          <w:sz w:val="24"/>
          <w:szCs w:val="24"/>
        </w:rPr>
      </w:pPr>
      <w:r w:rsidRPr="005E60A6">
        <w:rPr>
          <w:rFonts w:ascii="Times New Roman" w:hAnsi="Times New Roman"/>
          <w:sz w:val="24"/>
          <w:szCs w:val="24"/>
        </w:rPr>
        <w:t>Становление новой России (1992–1999)</w:t>
      </w:r>
    </w:p>
    <w:p w:rsidR="005E60A6" w:rsidRPr="005E60A6" w:rsidRDefault="005E60A6" w:rsidP="001436D1">
      <w:pPr>
        <w:spacing w:after="0" w:line="240" w:lineRule="auto"/>
        <w:ind w:firstLine="567"/>
        <w:rPr>
          <w:rFonts w:ascii="Times New Roman" w:hAnsi="Times New Roman"/>
          <w:sz w:val="24"/>
          <w:szCs w:val="24"/>
        </w:rPr>
      </w:pPr>
      <w:r w:rsidRPr="005E60A6">
        <w:rPr>
          <w:rFonts w:ascii="Times New Roman" w:hAnsi="Times New Roman"/>
          <w:sz w:val="24"/>
          <w:szCs w:val="24"/>
        </w:rPr>
        <w:t xml:space="preserve">Б.Н. Ельцин и его окружение. Общественная поддержка курса реформ. Взаимодействие ветвей власти на первом этапе преобразований. Предоставление Б.Н. Ельцину дополнительных полномочий для успешного проведения реформ. Правительство реформаторов во главе с Е.Т. Гайдаром. Начало радикальных экономических преобразований. Либерализация цен. «Шоковая терапия». Ваучерная приватизация. Долларизация экономики. Гиперинфляция, рост цен и падение жизненного уровня населения. Безработица. «Черный» рынок и криминализация жизни. Рост недовольства граждан первыми результатами экономических реформ. Особенности осуществления реформ в регионах России. </w:t>
      </w:r>
    </w:p>
    <w:p w:rsidR="005E60A6" w:rsidRPr="005E60A6" w:rsidRDefault="005E60A6" w:rsidP="001436D1">
      <w:pPr>
        <w:spacing w:after="0" w:line="240" w:lineRule="auto"/>
        <w:ind w:firstLine="567"/>
        <w:rPr>
          <w:rFonts w:ascii="Times New Roman" w:hAnsi="Times New Roman"/>
          <w:sz w:val="24"/>
          <w:szCs w:val="24"/>
        </w:rPr>
      </w:pPr>
      <w:r w:rsidRPr="005E60A6">
        <w:rPr>
          <w:rFonts w:ascii="Times New Roman" w:hAnsi="Times New Roman"/>
          <w:sz w:val="24"/>
          <w:szCs w:val="24"/>
        </w:rPr>
        <w:t xml:space="preserve">От сотрудничества к противостоянию исполнительной и законодательной власти в 1992–1993 гг. Решение Конституционного суда РФ по «делу КПСС». Нарастание политико-конституционного кризиса в условиях ухудшения экономической ситуации. Апрельский референдум 1993 г. – попытка правового разрешения политического кризиса. Указ Б.Н. Ельцина № 1400 и его оценка Конституционным судом. Возможность мирного выхода из политического кризиса. «Нулевой вариант». Позиция регионов. Посреднические усилия Русской православной церкви. Трагические события осени 1993 г. в Москве. Обстрел Белого дома. Последующее решение об амнистии участников октябрьских событий 1993 г. Всенародное голосование (плебисцит) по проекту Конституции России 1993 года. Ликвидация Советов и создание новой системы государственного устройства. Принятие Конституции России 1993 года и ее значение. Полномочия президента как главы государства и гаранта Конституции. Становление российского парламентаризма. Разделение властей. Проблемы построения федеративного государства. Утверждение государственной символики. </w:t>
      </w:r>
    </w:p>
    <w:p w:rsidR="005E60A6" w:rsidRPr="005E60A6" w:rsidRDefault="005E60A6" w:rsidP="001436D1">
      <w:pPr>
        <w:spacing w:after="0" w:line="240" w:lineRule="auto"/>
        <w:ind w:firstLine="567"/>
        <w:rPr>
          <w:rFonts w:ascii="Times New Roman" w:hAnsi="Times New Roman"/>
          <w:sz w:val="24"/>
          <w:szCs w:val="24"/>
        </w:rPr>
      </w:pPr>
      <w:r w:rsidRPr="005E60A6">
        <w:rPr>
          <w:rFonts w:ascii="Times New Roman" w:hAnsi="Times New Roman"/>
          <w:sz w:val="24"/>
          <w:szCs w:val="24"/>
        </w:rPr>
        <w:t xml:space="preserve">Итоги радикальных преобразований 1992–1993 гг. Обострение межнациональных и межконфессиональных отношений в 1990-е гг. Подписание Федеративного договора (1992) и отдельных соглашений центра с республиками. Договор с Татарстаном как способ восстановления федеративных отношений с республикой и восстановления территориальной целостности страны. Взаимоотношения Центра и субъектов Федерации. Опасность исламского </w:t>
      </w:r>
      <w:r w:rsidRPr="005E60A6">
        <w:rPr>
          <w:rFonts w:ascii="Times New Roman" w:hAnsi="Times New Roman"/>
          <w:sz w:val="24"/>
          <w:szCs w:val="24"/>
        </w:rPr>
        <w:lastRenderedPageBreak/>
        <w:t xml:space="preserve">фундаментализма. Восстановление конституционного порядка в Чеченской Республике. Корректировка курса реформ и попытки стабилизации экономики. Роль иностранных займов. Проблема сбора налогов и стимулирования инвестиций. Тенденции деиндустриализации и увеличения зависимости экономики от мировых цен на энергоносители. Сегментация экономики на производственный и энергетический секторы. Положение крупного бизнеса и мелкого предпринимательства. Ситуация в российском сельском хозяйстве и увеличение зависимости от экспорта продовольствия. Финансовые пирамиды и залоговые аукционы. Вывод денежных активов из страны. Дефолт 1998 г. и его последствия. Повседневная жизнь и общественные настроения россиян в условиях реформ. Общественные настроения в зеркале социологических исследований. Представления о либерализме и демократии. Проблемы формирования гражданского общества. Свобода СМИ. Свобода предпринимательской деятельности. Возможность выезда за рубеж. Безработица и деятельность профсоюзов. Кризис образования и науки. Социальная поляризация общества и смена ценностных ориентиров. Безработица и детская беспризорность. «Новые русские» и их образ жизни. Решение проблем социально незащищенных слоев. Проблемы русскоязычного населения в бывших республиках СССР. </w:t>
      </w:r>
    </w:p>
    <w:p w:rsidR="005E60A6" w:rsidRPr="005E60A6" w:rsidRDefault="005E60A6" w:rsidP="001436D1">
      <w:pPr>
        <w:spacing w:after="0" w:line="240" w:lineRule="auto"/>
        <w:ind w:firstLine="567"/>
        <w:rPr>
          <w:rFonts w:ascii="Times New Roman" w:hAnsi="Times New Roman"/>
          <w:sz w:val="24"/>
          <w:szCs w:val="24"/>
        </w:rPr>
      </w:pPr>
      <w:r w:rsidRPr="005E60A6">
        <w:rPr>
          <w:rFonts w:ascii="Times New Roman" w:hAnsi="Times New Roman"/>
          <w:sz w:val="24"/>
          <w:szCs w:val="24"/>
        </w:rPr>
        <w:t xml:space="preserve">Новые приоритеты внешней политики. Мировое признание новой России суверенным государством. Россия – правопреемник СССР на международной арене. Значение сохранения Россией статуса ядерной державы. Взаимоотношения с США и странами Запада. Подписание Договора СНВ-2 (1993). Присоединение России к «большой семерке». Усиление антизападных настроений как результат бомбежек Югославии и расширения НАТО на Восток. Россия на постсоветском пространстве. СНГ и союз с Белоруссией. Военно-политическое сотрудничество в рамках СНГ. Восточный вектор российской внешней политики в 1990-е гг. Российская многопартийность и строительство гражданского общества. Основные политические партии и движения 1990-х гг., их лидеры и платформы. Кризис центральной власти. Президентские выборы 1996 г. Политтехнологии. </w:t>
      </w:r>
    </w:p>
    <w:p w:rsidR="005E60A6" w:rsidRPr="005E60A6" w:rsidRDefault="005E60A6" w:rsidP="001436D1">
      <w:pPr>
        <w:spacing w:after="0" w:line="240" w:lineRule="auto"/>
        <w:ind w:firstLine="567"/>
        <w:rPr>
          <w:rFonts w:ascii="Times New Roman" w:hAnsi="Times New Roman"/>
          <w:sz w:val="24"/>
          <w:szCs w:val="24"/>
        </w:rPr>
      </w:pPr>
      <w:r w:rsidRPr="005E60A6">
        <w:rPr>
          <w:rFonts w:ascii="Times New Roman" w:hAnsi="Times New Roman"/>
          <w:sz w:val="24"/>
          <w:szCs w:val="24"/>
        </w:rPr>
        <w:t xml:space="preserve">«Семибанкирщина». «Олигархический» капитализм. Правительства В.С. Черномырдина и Е.М. Примакова. Обострение ситуации на Северном Кавказе. Вторжение террористических группировок с территории Чечни в Дагестан. Выборы в Государственную Думу 1999 г. Добровольная отставка Б.Н. Ельцина. </w:t>
      </w:r>
    </w:p>
    <w:p w:rsidR="005E60A6" w:rsidRPr="005E60A6" w:rsidRDefault="005E60A6" w:rsidP="001436D1">
      <w:pPr>
        <w:spacing w:after="0" w:line="240" w:lineRule="auto"/>
        <w:ind w:firstLine="567"/>
        <w:rPr>
          <w:rFonts w:ascii="Times New Roman" w:hAnsi="Times New Roman"/>
          <w:sz w:val="24"/>
          <w:szCs w:val="24"/>
        </w:rPr>
      </w:pPr>
      <w:r w:rsidRPr="005E60A6">
        <w:rPr>
          <w:rFonts w:ascii="Times New Roman" w:hAnsi="Times New Roman"/>
          <w:sz w:val="24"/>
          <w:szCs w:val="24"/>
        </w:rPr>
        <w:t>Б.Н. Ельцин в оценках современников и историков.</w:t>
      </w:r>
    </w:p>
    <w:p w:rsidR="005E60A6" w:rsidRPr="005E60A6" w:rsidRDefault="005E60A6" w:rsidP="001436D1">
      <w:pPr>
        <w:spacing w:after="0" w:line="240" w:lineRule="auto"/>
        <w:ind w:firstLine="567"/>
        <w:rPr>
          <w:rFonts w:ascii="Times New Roman" w:hAnsi="Times New Roman"/>
          <w:sz w:val="24"/>
          <w:szCs w:val="24"/>
        </w:rPr>
      </w:pPr>
      <w:r w:rsidRPr="005E60A6">
        <w:rPr>
          <w:rFonts w:ascii="Times New Roman" w:hAnsi="Times New Roman"/>
          <w:sz w:val="24"/>
          <w:szCs w:val="24"/>
        </w:rPr>
        <w:t>Наш край в 1992–1999 гг.</w:t>
      </w:r>
    </w:p>
    <w:p w:rsidR="005E60A6" w:rsidRPr="005E60A6" w:rsidRDefault="005E60A6" w:rsidP="001436D1">
      <w:pPr>
        <w:spacing w:after="0" w:line="240" w:lineRule="auto"/>
        <w:ind w:firstLine="567"/>
        <w:rPr>
          <w:rFonts w:ascii="Times New Roman" w:hAnsi="Times New Roman"/>
          <w:sz w:val="24"/>
          <w:szCs w:val="24"/>
        </w:rPr>
      </w:pPr>
    </w:p>
    <w:p w:rsidR="005E60A6" w:rsidRPr="005E60A6" w:rsidRDefault="005E60A6" w:rsidP="001436D1">
      <w:pPr>
        <w:spacing w:after="0" w:line="240" w:lineRule="auto"/>
        <w:ind w:firstLine="567"/>
        <w:rPr>
          <w:rFonts w:ascii="Times New Roman" w:hAnsi="Times New Roman"/>
          <w:sz w:val="24"/>
          <w:szCs w:val="24"/>
        </w:rPr>
      </w:pPr>
      <w:r w:rsidRPr="005E60A6">
        <w:rPr>
          <w:rFonts w:ascii="Times New Roman" w:hAnsi="Times New Roman"/>
          <w:sz w:val="24"/>
          <w:szCs w:val="24"/>
        </w:rPr>
        <w:t>Россия в 2000-е: вызовы времени и задачи модернизации</w:t>
      </w:r>
    </w:p>
    <w:p w:rsidR="005E60A6" w:rsidRPr="005E60A6" w:rsidRDefault="005E60A6" w:rsidP="001436D1">
      <w:pPr>
        <w:spacing w:after="0" w:line="240" w:lineRule="auto"/>
        <w:ind w:firstLine="567"/>
        <w:rPr>
          <w:rFonts w:ascii="Times New Roman" w:hAnsi="Times New Roman"/>
          <w:sz w:val="24"/>
          <w:szCs w:val="24"/>
        </w:rPr>
      </w:pPr>
      <w:r w:rsidRPr="005E60A6">
        <w:rPr>
          <w:rFonts w:ascii="Times New Roman" w:hAnsi="Times New Roman"/>
          <w:sz w:val="24"/>
          <w:szCs w:val="24"/>
        </w:rPr>
        <w:t xml:space="preserve">Политические и экономические приоритеты. Первое и второе президентства В.В. Путина. Президентство Д.А. Медведева. Президентские выборы 2012 г. Избрание В.В. Путина президентом. Государственная Дума. Многопартийность. Политические партии и электорат. Федерализм и сепаратизм. Восстановление единого правового пространства страны. Разграничение властных полномочий центра и регионов. Террористическая угроза. Построение вертикали власти и гражданское общество. Стратегия развития страны. Экономическое развитие в 2000-е годы. Финансовое положение. Рыночная экономика и монополии. Экономический подъем 1999–2007 гг. и кризис 2008 г. Структура экономики, роль нефтегазового сектора и задачи инновационного развития. Сельское хозяйство. Россия в системе мировой рыночной экономики. Человек и общество в конце XX – начале XXI в. Новый облик российского общества после распада СССР. Социальная и профессиональная структура. Занятость и трудовая миграция. Миграционная политика. Основные принципы и направления государственной социальной политики. Реформы здравоохранения. Пенсионные реформы. Реформирование образования и науки и его результаты. Особенности развития культуры. Демографическая статистика. Снижение средней продолжительности жизни и тенденции депопуляции. Государственные программы демографического возрождения России. </w:t>
      </w:r>
      <w:r w:rsidRPr="005E60A6">
        <w:rPr>
          <w:rFonts w:ascii="Times New Roman" w:hAnsi="Times New Roman"/>
          <w:sz w:val="24"/>
          <w:szCs w:val="24"/>
        </w:rPr>
        <w:lastRenderedPageBreak/>
        <w:t xml:space="preserve">Разработка семейной политики и меры по поощрению рождаемости. Пропаганда спорта и здорового образа жизни. Олимпийские и паралимпийские зимние игры 2014 г. в Сочи. Повседневная жизнь. Качество, уровень жизни и размеры доходов разных слоев населения. Общественные представления и ожидания в зеркале социологии. Постановка государством вопроса о социальной ответственности бизнеса. </w:t>
      </w:r>
    </w:p>
    <w:p w:rsidR="005E60A6" w:rsidRPr="005E60A6" w:rsidRDefault="005E60A6" w:rsidP="001436D1">
      <w:pPr>
        <w:spacing w:after="0" w:line="240" w:lineRule="auto"/>
        <w:ind w:firstLine="567"/>
        <w:rPr>
          <w:rFonts w:ascii="Times New Roman" w:hAnsi="Times New Roman"/>
          <w:sz w:val="24"/>
          <w:szCs w:val="24"/>
        </w:rPr>
      </w:pPr>
      <w:r w:rsidRPr="005E60A6">
        <w:rPr>
          <w:rFonts w:ascii="Times New Roman" w:hAnsi="Times New Roman"/>
          <w:sz w:val="24"/>
          <w:szCs w:val="24"/>
        </w:rPr>
        <w:t xml:space="preserve">Модернизация бытовой сферы. Досуг. Россиянин в глобальном информационном пространстве: СМИ, компьютеризация, Интернет. Массовая автомобилизация. </w:t>
      </w:r>
    </w:p>
    <w:p w:rsidR="005E60A6" w:rsidRPr="005E60A6" w:rsidRDefault="005E60A6" w:rsidP="001436D1">
      <w:pPr>
        <w:spacing w:after="0" w:line="240" w:lineRule="auto"/>
        <w:ind w:firstLine="567"/>
        <w:rPr>
          <w:rFonts w:ascii="Times New Roman" w:hAnsi="Times New Roman"/>
          <w:sz w:val="24"/>
          <w:szCs w:val="24"/>
        </w:rPr>
      </w:pPr>
      <w:r w:rsidRPr="005E60A6">
        <w:rPr>
          <w:rFonts w:ascii="Times New Roman" w:hAnsi="Times New Roman"/>
          <w:sz w:val="24"/>
          <w:szCs w:val="24"/>
        </w:rPr>
        <w:t xml:space="preserve">Внешняя политика в конце XX – начале XXI в. Внешнеполитический курс В.В. Путина. Постепенное восстановление лидирующих позиций России в международных отношениях. Современная концепция российской внешней политики в условиях многополярного мира. Участие в международной борьбе с терроризмом и в урегулировании локальных конфликтов. Центробежные и партнерские тенденции в СНГ. СНГ и ЕврАзЭС. Отношения с США и Евросоюзом. Вступление России в Совет Европы. Деятельность «большой двадцатки». Переговоры о вступлении в ВТО. Дальневосточное и другие направления политики России. </w:t>
      </w:r>
    </w:p>
    <w:p w:rsidR="005E60A6" w:rsidRPr="005E60A6" w:rsidRDefault="005E60A6" w:rsidP="001436D1">
      <w:pPr>
        <w:spacing w:after="0" w:line="240" w:lineRule="auto"/>
        <w:ind w:firstLine="567"/>
        <w:rPr>
          <w:rFonts w:ascii="Times New Roman" w:hAnsi="Times New Roman"/>
          <w:sz w:val="24"/>
          <w:szCs w:val="24"/>
        </w:rPr>
      </w:pPr>
      <w:r w:rsidRPr="005E60A6">
        <w:rPr>
          <w:rFonts w:ascii="Times New Roman" w:hAnsi="Times New Roman"/>
          <w:sz w:val="24"/>
          <w:szCs w:val="24"/>
        </w:rPr>
        <w:t xml:space="preserve">Культура и наука России в конце XX – начале XXI в. Повышение общественной роли СМИ как «четвертой власти». Коммерциализация культуры. Ведущие тенденции в развитии образования и науки. Система платного образования. Сокращение финансирования науки, падение престижа научного труда. «Утечка мозгов» за рубеж. Основные достижения российских ученых и невостребованность результатов их открытий. Религиозные конфессии и повышение их роли в жизни страны. Предоставление церкви налоговых льгот. Передача государством зданий и предметов культа для религиозных нужд. Особенности развития современной художественной культуры: литературы, киноискусства, театра, изобразительного искусства. Процессы глобализации и массовая культура. </w:t>
      </w:r>
    </w:p>
    <w:p w:rsidR="005E60A6" w:rsidRPr="005E60A6" w:rsidRDefault="005E60A6" w:rsidP="001436D1">
      <w:pPr>
        <w:spacing w:after="0" w:line="240" w:lineRule="auto"/>
        <w:ind w:firstLine="567"/>
        <w:rPr>
          <w:rFonts w:ascii="Times New Roman" w:hAnsi="Times New Roman"/>
          <w:sz w:val="24"/>
          <w:szCs w:val="24"/>
        </w:rPr>
      </w:pPr>
      <w:r w:rsidRPr="005E60A6">
        <w:rPr>
          <w:rFonts w:ascii="Times New Roman" w:hAnsi="Times New Roman"/>
          <w:sz w:val="24"/>
          <w:szCs w:val="24"/>
        </w:rPr>
        <w:t>Наш край в 2000–2012 гг.</w:t>
      </w:r>
    </w:p>
    <w:p w:rsidR="00522FE4" w:rsidRDefault="00522FE4" w:rsidP="001436D1">
      <w:pPr>
        <w:spacing w:after="0" w:line="240" w:lineRule="auto"/>
        <w:ind w:firstLine="567"/>
        <w:rPr>
          <w:rFonts w:ascii="Times New Roman" w:hAnsi="Times New Roman"/>
          <w:sz w:val="24"/>
          <w:szCs w:val="24"/>
        </w:rPr>
      </w:pPr>
    </w:p>
    <w:p w:rsidR="005E60A6" w:rsidRPr="005E60A6" w:rsidRDefault="005E60A6" w:rsidP="001436D1">
      <w:pPr>
        <w:spacing w:after="0" w:line="240" w:lineRule="auto"/>
        <w:ind w:firstLine="567"/>
        <w:rPr>
          <w:rFonts w:ascii="Times New Roman" w:hAnsi="Times New Roman"/>
          <w:sz w:val="24"/>
          <w:szCs w:val="24"/>
        </w:rPr>
      </w:pPr>
      <w:r w:rsidRPr="005E60A6">
        <w:rPr>
          <w:rFonts w:ascii="Times New Roman" w:hAnsi="Times New Roman"/>
          <w:sz w:val="24"/>
          <w:szCs w:val="24"/>
        </w:rPr>
        <w:t xml:space="preserve">История. Россия до 1914 г. </w:t>
      </w:r>
    </w:p>
    <w:p w:rsidR="005E60A6" w:rsidRPr="005E60A6" w:rsidRDefault="005E60A6" w:rsidP="001436D1">
      <w:pPr>
        <w:spacing w:after="0" w:line="240" w:lineRule="auto"/>
        <w:ind w:firstLine="567"/>
        <w:rPr>
          <w:rFonts w:ascii="Times New Roman" w:hAnsi="Times New Roman"/>
          <w:sz w:val="24"/>
          <w:szCs w:val="24"/>
        </w:rPr>
      </w:pPr>
      <w:r w:rsidRPr="005E60A6">
        <w:rPr>
          <w:rFonts w:ascii="Times New Roman" w:hAnsi="Times New Roman"/>
          <w:sz w:val="24"/>
          <w:szCs w:val="24"/>
        </w:rPr>
        <w:t>От Древней Руси к Российскому государству</w:t>
      </w:r>
    </w:p>
    <w:p w:rsidR="005E60A6" w:rsidRPr="005E60A6" w:rsidRDefault="005E60A6" w:rsidP="001436D1">
      <w:pPr>
        <w:spacing w:after="0" w:line="240" w:lineRule="auto"/>
        <w:ind w:firstLine="567"/>
        <w:rPr>
          <w:rFonts w:ascii="Times New Roman" w:hAnsi="Times New Roman"/>
          <w:sz w:val="24"/>
          <w:szCs w:val="24"/>
        </w:rPr>
      </w:pPr>
      <w:r w:rsidRPr="005E60A6">
        <w:rPr>
          <w:rFonts w:ascii="Times New Roman" w:hAnsi="Times New Roman"/>
          <w:sz w:val="24"/>
          <w:szCs w:val="24"/>
        </w:rPr>
        <w:t>Введение</w:t>
      </w:r>
    </w:p>
    <w:p w:rsidR="005E60A6" w:rsidRPr="005E60A6" w:rsidRDefault="005E60A6" w:rsidP="001436D1">
      <w:pPr>
        <w:spacing w:after="0" w:line="240" w:lineRule="auto"/>
        <w:ind w:firstLine="567"/>
        <w:rPr>
          <w:rFonts w:ascii="Times New Roman" w:hAnsi="Times New Roman"/>
          <w:sz w:val="24"/>
          <w:szCs w:val="24"/>
        </w:rPr>
      </w:pPr>
      <w:r w:rsidRPr="005E60A6">
        <w:rPr>
          <w:rFonts w:ascii="Times New Roman" w:hAnsi="Times New Roman"/>
          <w:sz w:val="24"/>
          <w:szCs w:val="24"/>
        </w:rPr>
        <w:t xml:space="preserve">Предмет отечественной истории. История России как неотъемлемая часть всемирно-исторического процесса. Факторы самобытности российской истории. Источники по российской истории. Архивы — хранилище исторической памяти. Интерпретации и фальсификации истории России. </w:t>
      </w:r>
    </w:p>
    <w:p w:rsidR="005E60A6" w:rsidRPr="005E60A6" w:rsidRDefault="005E60A6" w:rsidP="001436D1">
      <w:pPr>
        <w:spacing w:after="0" w:line="240" w:lineRule="auto"/>
        <w:ind w:firstLine="567"/>
        <w:rPr>
          <w:rFonts w:ascii="Times New Roman" w:hAnsi="Times New Roman"/>
          <w:sz w:val="24"/>
          <w:szCs w:val="24"/>
        </w:rPr>
      </w:pPr>
    </w:p>
    <w:p w:rsidR="005E60A6" w:rsidRPr="005E60A6" w:rsidRDefault="005E60A6" w:rsidP="001436D1">
      <w:pPr>
        <w:spacing w:after="0" w:line="240" w:lineRule="auto"/>
        <w:ind w:firstLine="567"/>
        <w:rPr>
          <w:rFonts w:ascii="Times New Roman" w:hAnsi="Times New Roman"/>
          <w:sz w:val="24"/>
          <w:szCs w:val="24"/>
        </w:rPr>
      </w:pPr>
      <w:r w:rsidRPr="005E60A6">
        <w:rPr>
          <w:rFonts w:ascii="Times New Roman" w:hAnsi="Times New Roman"/>
          <w:sz w:val="24"/>
          <w:szCs w:val="24"/>
        </w:rPr>
        <w:t>Народы и государства на территории нашей страны в древности</w:t>
      </w:r>
    </w:p>
    <w:p w:rsidR="005E60A6" w:rsidRPr="005E60A6" w:rsidRDefault="005E60A6" w:rsidP="001436D1">
      <w:pPr>
        <w:spacing w:after="0" w:line="240" w:lineRule="auto"/>
        <w:ind w:firstLine="567"/>
        <w:rPr>
          <w:rFonts w:ascii="Times New Roman" w:hAnsi="Times New Roman"/>
          <w:sz w:val="24"/>
          <w:szCs w:val="24"/>
        </w:rPr>
      </w:pPr>
      <w:r w:rsidRPr="005E60A6">
        <w:rPr>
          <w:rFonts w:ascii="Times New Roman" w:hAnsi="Times New Roman"/>
          <w:sz w:val="24"/>
          <w:szCs w:val="24"/>
        </w:rPr>
        <w:t>Появление и расселение человека на территории современной России. Первые культуры и общества. Малые государства Причерноморья в эллинистическую эпоху. Народы Сибири и Дальнего Востока.</w:t>
      </w:r>
    </w:p>
    <w:p w:rsidR="005E60A6" w:rsidRPr="005E60A6" w:rsidRDefault="005E60A6" w:rsidP="001436D1">
      <w:pPr>
        <w:spacing w:after="0" w:line="240" w:lineRule="auto"/>
        <w:ind w:firstLine="567"/>
        <w:rPr>
          <w:rFonts w:ascii="Times New Roman" w:hAnsi="Times New Roman"/>
          <w:sz w:val="24"/>
          <w:szCs w:val="24"/>
        </w:rPr>
      </w:pPr>
    </w:p>
    <w:p w:rsidR="005E60A6" w:rsidRPr="005E60A6" w:rsidRDefault="005E60A6" w:rsidP="001436D1">
      <w:pPr>
        <w:spacing w:after="0" w:line="240" w:lineRule="auto"/>
        <w:ind w:firstLine="567"/>
        <w:rPr>
          <w:rFonts w:ascii="Times New Roman" w:hAnsi="Times New Roman"/>
          <w:sz w:val="24"/>
          <w:szCs w:val="24"/>
        </w:rPr>
      </w:pPr>
      <w:r w:rsidRPr="005E60A6">
        <w:rPr>
          <w:rFonts w:ascii="Times New Roman" w:hAnsi="Times New Roman"/>
          <w:sz w:val="24"/>
          <w:szCs w:val="24"/>
        </w:rPr>
        <w:t>Восточная Европа в середине I тыс. н.э.</w:t>
      </w:r>
    </w:p>
    <w:p w:rsidR="005E60A6" w:rsidRPr="005E60A6" w:rsidRDefault="005E60A6" w:rsidP="001436D1">
      <w:pPr>
        <w:spacing w:after="0" w:line="240" w:lineRule="auto"/>
        <w:ind w:firstLine="567"/>
        <w:rPr>
          <w:rFonts w:ascii="Times New Roman" w:hAnsi="Times New Roman"/>
          <w:sz w:val="24"/>
          <w:szCs w:val="24"/>
        </w:rPr>
      </w:pPr>
      <w:r w:rsidRPr="005E60A6">
        <w:rPr>
          <w:rFonts w:ascii="Times New Roman" w:hAnsi="Times New Roman"/>
          <w:sz w:val="24"/>
          <w:szCs w:val="24"/>
        </w:rPr>
        <w:t>Великое переселение народов. Взаимодействие кочевого и оседлого мира в эпоху переселения народов. Дискуссии о славянской прародине и происхождении славян. Расселение славян, их разделение на три ветви – восточные, западные и южные. Славянские общности Восточной Европы. Хозяйство восточных славян, их общественный строй и политическая организация. Возникновение княжеской власти. Традиционные верования. Cоседи восточных славян.</w:t>
      </w:r>
    </w:p>
    <w:p w:rsidR="005E60A6" w:rsidRPr="005E60A6" w:rsidRDefault="005E60A6" w:rsidP="001436D1">
      <w:pPr>
        <w:spacing w:after="0" w:line="240" w:lineRule="auto"/>
        <w:ind w:firstLine="567"/>
        <w:rPr>
          <w:rFonts w:ascii="Times New Roman" w:hAnsi="Times New Roman"/>
          <w:sz w:val="24"/>
          <w:szCs w:val="24"/>
        </w:rPr>
      </w:pPr>
    </w:p>
    <w:p w:rsidR="005E60A6" w:rsidRPr="005E60A6" w:rsidRDefault="005E60A6" w:rsidP="001436D1">
      <w:pPr>
        <w:spacing w:after="0" w:line="240" w:lineRule="auto"/>
        <w:ind w:firstLine="567"/>
        <w:rPr>
          <w:rFonts w:ascii="Times New Roman" w:hAnsi="Times New Roman"/>
          <w:sz w:val="24"/>
          <w:szCs w:val="24"/>
        </w:rPr>
      </w:pPr>
      <w:r w:rsidRPr="005E60A6">
        <w:rPr>
          <w:rFonts w:ascii="Times New Roman" w:hAnsi="Times New Roman"/>
          <w:sz w:val="24"/>
          <w:szCs w:val="24"/>
        </w:rPr>
        <w:t>Образование государства Русь</w:t>
      </w:r>
    </w:p>
    <w:p w:rsidR="005E60A6" w:rsidRPr="005E60A6" w:rsidRDefault="005E60A6" w:rsidP="001436D1">
      <w:pPr>
        <w:spacing w:after="0" w:line="240" w:lineRule="auto"/>
        <w:ind w:firstLine="567"/>
        <w:rPr>
          <w:rFonts w:ascii="Times New Roman" w:hAnsi="Times New Roman"/>
          <w:sz w:val="24"/>
          <w:szCs w:val="24"/>
        </w:rPr>
      </w:pPr>
      <w:r w:rsidRPr="005E60A6">
        <w:rPr>
          <w:rFonts w:ascii="Times New Roman" w:hAnsi="Times New Roman"/>
          <w:sz w:val="24"/>
          <w:szCs w:val="24"/>
        </w:rPr>
        <w:t xml:space="preserve">Норманнский фактор в образовании европейских государств. Предпосылки и особенности формирования государства Русь. Дискуссии о происхождении Древнерусского государства. Формирование княжеской власти (князь и дружина, полюдье). Образование </w:t>
      </w:r>
      <w:r w:rsidRPr="005E60A6">
        <w:rPr>
          <w:rFonts w:ascii="Times New Roman" w:hAnsi="Times New Roman"/>
          <w:sz w:val="24"/>
          <w:szCs w:val="24"/>
        </w:rPr>
        <w:lastRenderedPageBreak/>
        <w:t>Русского государства. Перенос столицы в Киев. Первые русские князья, их внутренняя и внешняя политика. Формирование территории государства Русь. Социально-экономический строй ранней Руси. Земельные отношения. Свободное и зависимое население. Крупнейшие русские города, развитие ремесел и торговли. Отношения Руси с соседними народами и государствами. Крещение Руси: причины и значение. Зарождение, специфика и достижения ранней русской культуры.</w:t>
      </w:r>
    </w:p>
    <w:p w:rsidR="005E60A6" w:rsidRPr="005E60A6" w:rsidRDefault="005E60A6" w:rsidP="001436D1">
      <w:pPr>
        <w:spacing w:after="0" w:line="240" w:lineRule="auto"/>
        <w:ind w:firstLine="567"/>
        <w:rPr>
          <w:rFonts w:ascii="Times New Roman" w:hAnsi="Times New Roman"/>
          <w:sz w:val="24"/>
          <w:szCs w:val="24"/>
        </w:rPr>
      </w:pPr>
    </w:p>
    <w:p w:rsidR="005E60A6" w:rsidRPr="005E60A6" w:rsidRDefault="005E60A6" w:rsidP="001436D1">
      <w:pPr>
        <w:spacing w:after="0" w:line="240" w:lineRule="auto"/>
        <w:ind w:firstLine="567"/>
        <w:rPr>
          <w:rFonts w:ascii="Times New Roman" w:hAnsi="Times New Roman"/>
          <w:sz w:val="24"/>
          <w:szCs w:val="24"/>
        </w:rPr>
      </w:pPr>
      <w:r w:rsidRPr="005E60A6">
        <w:rPr>
          <w:rFonts w:ascii="Times New Roman" w:hAnsi="Times New Roman"/>
          <w:sz w:val="24"/>
          <w:szCs w:val="24"/>
        </w:rPr>
        <w:t>Русь в конце X – начале XII в.</w:t>
      </w:r>
    </w:p>
    <w:p w:rsidR="005E60A6" w:rsidRPr="005E60A6" w:rsidRDefault="005E60A6" w:rsidP="001436D1">
      <w:pPr>
        <w:spacing w:after="0" w:line="240" w:lineRule="auto"/>
        <w:ind w:firstLine="567"/>
        <w:rPr>
          <w:rFonts w:ascii="Times New Roman" w:hAnsi="Times New Roman"/>
          <w:sz w:val="24"/>
          <w:szCs w:val="24"/>
        </w:rPr>
      </w:pPr>
      <w:r w:rsidRPr="005E60A6">
        <w:rPr>
          <w:rFonts w:ascii="Times New Roman" w:hAnsi="Times New Roman"/>
          <w:sz w:val="24"/>
          <w:szCs w:val="24"/>
        </w:rPr>
        <w:t>Место и роль Руси в Европе. Расцвет Русского государства. Политический строй. Органы власти и управления. Внутриполитическое развитие. Ярослав Мудрый. Владимир Мономах. Древнерусское право: «Русская Правда», церковные уставы. Социально-экономический уклад. Земельные отношения. Уровень социально-экономического развития русских земель. Дискуссии об общественном строе. Основные социальные слои древнерусского общества. Зависимые категории населения. Русская церковь и ее роль в жизни общества. Развитие международных связей Русского государства, укрепление его международного положения. Развитие культуры. Начало летописания. Нестор. Просвещение. Литература.</w:t>
      </w:r>
    </w:p>
    <w:p w:rsidR="005E60A6" w:rsidRPr="005E60A6" w:rsidRDefault="005E60A6" w:rsidP="001436D1">
      <w:pPr>
        <w:spacing w:after="0" w:line="240" w:lineRule="auto"/>
        <w:ind w:firstLine="567"/>
        <w:rPr>
          <w:rFonts w:ascii="Times New Roman" w:hAnsi="Times New Roman"/>
          <w:sz w:val="24"/>
          <w:szCs w:val="24"/>
        </w:rPr>
      </w:pPr>
    </w:p>
    <w:p w:rsidR="005E60A6" w:rsidRPr="005E60A6" w:rsidRDefault="005E60A6" w:rsidP="001436D1">
      <w:pPr>
        <w:spacing w:after="0" w:line="240" w:lineRule="auto"/>
        <w:ind w:firstLine="567"/>
        <w:rPr>
          <w:rFonts w:ascii="Times New Roman" w:hAnsi="Times New Roman"/>
          <w:sz w:val="24"/>
          <w:szCs w:val="24"/>
        </w:rPr>
      </w:pPr>
      <w:r w:rsidRPr="005E60A6">
        <w:rPr>
          <w:rFonts w:ascii="Times New Roman" w:hAnsi="Times New Roman"/>
          <w:sz w:val="24"/>
          <w:szCs w:val="24"/>
        </w:rPr>
        <w:t>Русь в середине XII – начале XIII в.</w:t>
      </w:r>
    </w:p>
    <w:p w:rsidR="005E60A6" w:rsidRPr="005E60A6" w:rsidRDefault="005E60A6" w:rsidP="001436D1">
      <w:pPr>
        <w:spacing w:after="0" w:line="240" w:lineRule="auto"/>
        <w:ind w:firstLine="567"/>
        <w:rPr>
          <w:rFonts w:ascii="Times New Roman" w:hAnsi="Times New Roman"/>
          <w:sz w:val="24"/>
          <w:szCs w:val="24"/>
        </w:rPr>
      </w:pPr>
      <w:r w:rsidRPr="005E60A6">
        <w:rPr>
          <w:rFonts w:ascii="Times New Roman" w:hAnsi="Times New Roman"/>
          <w:sz w:val="24"/>
          <w:szCs w:val="24"/>
        </w:rPr>
        <w:t>Причины, особенности и последствия политической раздробленности на Руси. Формирование системы земель – самостоятельных государств. Дискуссии о путях и центрах объединения русских земель. Изменения в политическом строе. Эволюция общественного строя и права. Территория и население крупнейших русских земель. Рост и расцвет городов. Консолидирующая роль церкви в условиях политической децентрализации. Международные связи русских земель. Развитие русской культуры: формирование региональных центров. Летописание и его центры. «Слово о полку Игореве». Развитие местных художественных школ и складывание общерусского художественного стиля.</w:t>
      </w:r>
    </w:p>
    <w:p w:rsidR="005E60A6" w:rsidRPr="005E60A6" w:rsidRDefault="005E60A6" w:rsidP="001436D1">
      <w:pPr>
        <w:spacing w:after="0" w:line="240" w:lineRule="auto"/>
        <w:ind w:firstLine="567"/>
        <w:rPr>
          <w:rFonts w:ascii="Times New Roman" w:hAnsi="Times New Roman"/>
          <w:sz w:val="24"/>
          <w:szCs w:val="24"/>
        </w:rPr>
      </w:pPr>
    </w:p>
    <w:p w:rsidR="005E60A6" w:rsidRPr="005E60A6" w:rsidRDefault="005E60A6" w:rsidP="001436D1">
      <w:pPr>
        <w:spacing w:after="0" w:line="240" w:lineRule="auto"/>
        <w:ind w:firstLine="567"/>
        <w:rPr>
          <w:rFonts w:ascii="Times New Roman" w:hAnsi="Times New Roman"/>
          <w:sz w:val="24"/>
          <w:szCs w:val="24"/>
        </w:rPr>
      </w:pPr>
      <w:r w:rsidRPr="005E60A6">
        <w:rPr>
          <w:rFonts w:ascii="Times New Roman" w:hAnsi="Times New Roman"/>
          <w:sz w:val="24"/>
          <w:szCs w:val="24"/>
        </w:rPr>
        <w:t>Русские земли в середине XIII – XIV в.</w:t>
      </w:r>
    </w:p>
    <w:p w:rsidR="005E60A6" w:rsidRPr="005E60A6" w:rsidRDefault="005E60A6" w:rsidP="001436D1">
      <w:pPr>
        <w:spacing w:after="0" w:line="240" w:lineRule="auto"/>
        <w:ind w:firstLine="567"/>
        <w:rPr>
          <w:rFonts w:ascii="Times New Roman" w:hAnsi="Times New Roman"/>
          <w:sz w:val="24"/>
          <w:szCs w:val="24"/>
        </w:rPr>
      </w:pPr>
      <w:r w:rsidRPr="005E60A6">
        <w:rPr>
          <w:rFonts w:ascii="Times New Roman" w:hAnsi="Times New Roman"/>
          <w:sz w:val="24"/>
          <w:szCs w:val="24"/>
        </w:rPr>
        <w:t xml:space="preserve">Возникновение Монгольской державы. Чингисхан и его завоевания. Русские земли в составе Золотой Орды. Влияние Орды на политическую традицию русских земель, менталитет, культуру и повседневный быт населения. Золотая Орда в системе международных связей. Русские земли в составе Литовского государства. Борьба с экспансией крестоносцев на западных границах Руси. Александр Невский. Политический строй Новгорода и Пскова. Княжества Северо-Восточной Руси. Борьба за великое княжение Владимирское. Противостояние Твери и Москвы. Усиление Московского княжества. Иван Калита. Народные выступления против ордынского господства. Дмитрий Донской. Куликовская битва. Закрепление первенствующего положения московских князей. Русская православная церковь в условиях ордынского господства. Сергий Радонежский. Культурное пространство. Летописание. «Слово о погибели Русской земли». «Задонщина». Жития. Архитектура и живопись. Феофан Грек. Андрей Рублев. Ордынское влияние на развитие культуры и повседневную жизнь в русских землях. </w:t>
      </w:r>
    </w:p>
    <w:p w:rsidR="005E60A6" w:rsidRPr="005E60A6" w:rsidRDefault="005E60A6" w:rsidP="001436D1">
      <w:pPr>
        <w:spacing w:after="0" w:line="240" w:lineRule="auto"/>
        <w:ind w:firstLine="567"/>
        <w:rPr>
          <w:rFonts w:ascii="Times New Roman" w:hAnsi="Times New Roman"/>
          <w:sz w:val="24"/>
          <w:szCs w:val="24"/>
        </w:rPr>
      </w:pPr>
    </w:p>
    <w:p w:rsidR="005E60A6" w:rsidRPr="005E60A6" w:rsidRDefault="005E60A6" w:rsidP="001436D1">
      <w:pPr>
        <w:spacing w:after="0" w:line="240" w:lineRule="auto"/>
        <w:ind w:firstLine="567"/>
        <w:rPr>
          <w:rFonts w:ascii="Times New Roman" w:hAnsi="Times New Roman"/>
          <w:sz w:val="24"/>
          <w:szCs w:val="24"/>
        </w:rPr>
      </w:pPr>
      <w:r w:rsidRPr="005E60A6">
        <w:rPr>
          <w:rFonts w:ascii="Times New Roman" w:hAnsi="Times New Roman"/>
          <w:sz w:val="24"/>
          <w:szCs w:val="24"/>
        </w:rPr>
        <w:t>Формирование единого Русского государства в XV веке</w:t>
      </w:r>
    </w:p>
    <w:p w:rsidR="005E60A6" w:rsidRPr="005E60A6" w:rsidRDefault="005E60A6" w:rsidP="001436D1">
      <w:pPr>
        <w:spacing w:after="0" w:line="240" w:lineRule="auto"/>
        <w:ind w:firstLine="567"/>
        <w:rPr>
          <w:rFonts w:ascii="Times New Roman" w:hAnsi="Times New Roman"/>
          <w:sz w:val="24"/>
          <w:szCs w:val="24"/>
        </w:rPr>
      </w:pPr>
      <w:r w:rsidRPr="005E60A6">
        <w:rPr>
          <w:rFonts w:ascii="Times New Roman" w:hAnsi="Times New Roman"/>
          <w:sz w:val="24"/>
          <w:szCs w:val="24"/>
        </w:rPr>
        <w:t xml:space="preserve">Политическая карта Европы и русских земель в начале XV в. Борьба Литовского и Московского княжеств за объединение русских земель. Распад Золотой Орды и его влияние на политическое развитие русских земель. Большая Орда, Крымское, Казанское, Сибирское ханства, Ногайская орда и их отношения с Московским государством. Междоусобная война в Московском княжестве второй четверти XV в. Василий Темный. Новгород и Псков в XV в. Иван III. Присоединение Новгорода и Твери. Ликвидация зависимости от Орды. Принятие общерусского Судебника. Государственные символы единого государства. Характер </w:t>
      </w:r>
      <w:r w:rsidRPr="005E60A6">
        <w:rPr>
          <w:rFonts w:ascii="Times New Roman" w:hAnsi="Times New Roman"/>
          <w:sz w:val="24"/>
          <w:szCs w:val="24"/>
        </w:rPr>
        <w:lastRenderedPageBreak/>
        <w:t>экономического развития русских земель. Падение Византии и установление автокефалии Русской православной церкви. Возникновение ересей. Иосифляне и нестяжатели. «Москва — Третий Рим». Расширение международных связей Московского государства. Культурное пространство единого Русского государства. Повседневная жизнь.</w:t>
      </w:r>
    </w:p>
    <w:p w:rsidR="005E60A6" w:rsidRPr="005E60A6" w:rsidRDefault="005E60A6" w:rsidP="001436D1">
      <w:pPr>
        <w:spacing w:after="0" w:line="240" w:lineRule="auto"/>
        <w:ind w:firstLine="567"/>
        <w:rPr>
          <w:rFonts w:ascii="Times New Roman" w:hAnsi="Times New Roman"/>
          <w:sz w:val="24"/>
          <w:szCs w:val="24"/>
        </w:rPr>
      </w:pPr>
    </w:p>
    <w:p w:rsidR="005E60A6" w:rsidRPr="005E60A6" w:rsidRDefault="005E60A6" w:rsidP="001436D1">
      <w:pPr>
        <w:spacing w:after="0" w:line="240" w:lineRule="auto"/>
        <w:ind w:firstLine="567"/>
        <w:rPr>
          <w:rFonts w:ascii="Times New Roman" w:hAnsi="Times New Roman"/>
          <w:sz w:val="24"/>
          <w:szCs w:val="24"/>
        </w:rPr>
      </w:pPr>
      <w:r w:rsidRPr="005E60A6">
        <w:rPr>
          <w:rFonts w:ascii="Times New Roman" w:hAnsi="Times New Roman"/>
          <w:sz w:val="24"/>
          <w:szCs w:val="24"/>
        </w:rPr>
        <w:t>Россия в XVI–XVII веках: от Великого княжества к Царству</w:t>
      </w:r>
    </w:p>
    <w:p w:rsidR="005E60A6" w:rsidRPr="005E60A6" w:rsidRDefault="005E60A6" w:rsidP="001436D1">
      <w:pPr>
        <w:spacing w:after="0" w:line="240" w:lineRule="auto"/>
        <w:ind w:firstLine="567"/>
        <w:rPr>
          <w:rFonts w:ascii="Times New Roman" w:hAnsi="Times New Roman"/>
          <w:sz w:val="24"/>
          <w:szCs w:val="24"/>
        </w:rPr>
      </w:pPr>
      <w:r w:rsidRPr="005E60A6">
        <w:rPr>
          <w:rFonts w:ascii="Times New Roman" w:hAnsi="Times New Roman"/>
          <w:sz w:val="24"/>
          <w:szCs w:val="24"/>
        </w:rPr>
        <w:t>Россия в XVI веке</w:t>
      </w:r>
    </w:p>
    <w:p w:rsidR="005E60A6" w:rsidRPr="005E60A6" w:rsidRDefault="005E60A6" w:rsidP="001436D1">
      <w:pPr>
        <w:spacing w:after="0" w:line="240" w:lineRule="auto"/>
        <w:ind w:firstLine="567"/>
        <w:rPr>
          <w:rFonts w:ascii="Times New Roman" w:hAnsi="Times New Roman"/>
          <w:sz w:val="24"/>
          <w:szCs w:val="24"/>
        </w:rPr>
      </w:pPr>
      <w:r w:rsidRPr="005E60A6">
        <w:rPr>
          <w:rFonts w:ascii="Times New Roman" w:hAnsi="Times New Roman"/>
          <w:sz w:val="24"/>
          <w:szCs w:val="24"/>
        </w:rPr>
        <w:t>Социально-экономическое и политическое развитие. Иван IV Грозный. Установление царской власти и ее сакрализация в общественном сознании. Избранная рада. Реформы 1550-х гг. и их значение. Стоглавый собор. Земские соборы. Опричнина: причины, сущность, последствия. Дискуссия о характере опричнины и ее роли в истории России.</w:t>
      </w:r>
    </w:p>
    <w:p w:rsidR="005E60A6" w:rsidRPr="005E60A6" w:rsidRDefault="005E60A6" w:rsidP="001436D1">
      <w:pPr>
        <w:spacing w:after="0" w:line="240" w:lineRule="auto"/>
        <w:ind w:firstLine="567"/>
        <w:rPr>
          <w:rFonts w:ascii="Times New Roman" w:hAnsi="Times New Roman"/>
          <w:sz w:val="24"/>
          <w:szCs w:val="24"/>
        </w:rPr>
      </w:pPr>
      <w:r w:rsidRPr="005E60A6">
        <w:rPr>
          <w:rFonts w:ascii="Times New Roman" w:hAnsi="Times New Roman"/>
          <w:sz w:val="24"/>
          <w:szCs w:val="24"/>
        </w:rPr>
        <w:t>Внешняя политика и международные связи Московского царства в XVI в. Присоединение Казанского и Астраханского ханств, покорение Западной Сибири. Ливонская война, ее итоги и последствия.</w:t>
      </w:r>
    </w:p>
    <w:p w:rsidR="005E60A6" w:rsidRPr="005E60A6" w:rsidRDefault="005E60A6" w:rsidP="001436D1">
      <w:pPr>
        <w:spacing w:after="0" w:line="240" w:lineRule="auto"/>
        <w:ind w:firstLine="567"/>
        <w:rPr>
          <w:rFonts w:ascii="Times New Roman" w:hAnsi="Times New Roman"/>
          <w:sz w:val="24"/>
          <w:szCs w:val="24"/>
        </w:rPr>
      </w:pPr>
      <w:r w:rsidRPr="005E60A6">
        <w:rPr>
          <w:rFonts w:ascii="Times New Roman" w:hAnsi="Times New Roman"/>
          <w:sz w:val="24"/>
          <w:szCs w:val="24"/>
        </w:rPr>
        <w:t>Россия в конце XVI в. Царь Федор Иванович. Учреждение патриаршества. Дальнейшее закрепощение крестьян.</w:t>
      </w:r>
    </w:p>
    <w:p w:rsidR="005E60A6" w:rsidRPr="005E60A6" w:rsidRDefault="005E60A6" w:rsidP="001436D1">
      <w:pPr>
        <w:spacing w:after="0" w:line="240" w:lineRule="auto"/>
        <w:ind w:firstLine="567"/>
        <w:rPr>
          <w:rFonts w:ascii="Times New Roman" w:hAnsi="Times New Roman"/>
          <w:sz w:val="24"/>
          <w:szCs w:val="24"/>
        </w:rPr>
      </w:pPr>
      <w:r w:rsidRPr="005E60A6">
        <w:rPr>
          <w:rFonts w:ascii="Times New Roman" w:hAnsi="Times New Roman"/>
          <w:sz w:val="24"/>
          <w:szCs w:val="24"/>
        </w:rPr>
        <w:t xml:space="preserve">Культура Московской Руси в XVI в. Устное народное творчество. Начало книгопечатания (И. Федоров) и его влияние на общество. Публицистика. Исторические повести. Зодчество (шатровые храмы). Живопись (Дионисий). «Домострой»: патриархальные традиции в быте и нравах. </w:t>
      </w:r>
    </w:p>
    <w:p w:rsidR="005E60A6" w:rsidRPr="005E60A6" w:rsidRDefault="005E60A6" w:rsidP="001436D1">
      <w:pPr>
        <w:spacing w:after="0" w:line="240" w:lineRule="auto"/>
        <w:ind w:firstLine="567"/>
        <w:rPr>
          <w:rFonts w:ascii="Times New Roman" w:hAnsi="Times New Roman"/>
          <w:sz w:val="24"/>
          <w:szCs w:val="24"/>
        </w:rPr>
      </w:pPr>
      <w:r w:rsidRPr="005E60A6">
        <w:rPr>
          <w:rFonts w:ascii="Times New Roman" w:hAnsi="Times New Roman"/>
          <w:sz w:val="24"/>
          <w:szCs w:val="24"/>
        </w:rPr>
        <w:t>Смута в России</w:t>
      </w:r>
    </w:p>
    <w:p w:rsidR="005E60A6" w:rsidRPr="005E60A6" w:rsidRDefault="005E60A6" w:rsidP="001436D1">
      <w:pPr>
        <w:spacing w:after="0" w:line="240" w:lineRule="auto"/>
        <w:ind w:firstLine="567"/>
        <w:rPr>
          <w:rFonts w:ascii="Times New Roman" w:hAnsi="Times New Roman"/>
          <w:sz w:val="24"/>
          <w:szCs w:val="24"/>
        </w:rPr>
      </w:pPr>
      <w:r w:rsidRPr="005E60A6">
        <w:rPr>
          <w:rFonts w:ascii="Times New Roman" w:hAnsi="Times New Roman"/>
          <w:sz w:val="24"/>
          <w:szCs w:val="24"/>
        </w:rPr>
        <w:t>Смутное время начала XVII в., дискуссия о его причинах. Пресечение царской династии Рюриковичей. Царствование Бориса Годунова. Самозванцы и самозванство. Борьба против интервенции сопредельных держав. Подъем национально-освободительного движения. Народные ополчения. Кузьма Минин и Д.М. Пожарский. Земский собор 1613 г. и его роль в развитии сословно-представительской системы. Избрание на царство Михаила Федоровича Романова. Итоги Смутного времени.</w:t>
      </w:r>
    </w:p>
    <w:p w:rsidR="005E60A6" w:rsidRPr="005E60A6" w:rsidRDefault="005E60A6" w:rsidP="001436D1">
      <w:pPr>
        <w:spacing w:after="0" w:line="240" w:lineRule="auto"/>
        <w:ind w:firstLine="567"/>
        <w:rPr>
          <w:rFonts w:ascii="Times New Roman" w:hAnsi="Times New Roman"/>
          <w:sz w:val="24"/>
          <w:szCs w:val="24"/>
        </w:rPr>
      </w:pPr>
    </w:p>
    <w:p w:rsidR="005E60A6" w:rsidRPr="005E60A6" w:rsidRDefault="005E60A6" w:rsidP="001436D1">
      <w:pPr>
        <w:spacing w:after="0" w:line="240" w:lineRule="auto"/>
        <w:ind w:firstLine="567"/>
        <w:rPr>
          <w:rFonts w:ascii="Times New Roman" w:hAnsi="Times New Roman"/>
          <w:sz w:val="24"/>
          <w:szCs w:val="24"/>
        </w:rPr>
      </w:pPr>
      <w:r w:rsidRPr="005E60A6">
        <w:rPr>
          <w:rFonts w:ascii="Times New Roman" w:hAnsi="Times New Roman"/>
          <w:sz w:val="24"/>
          <w:szCs w:val="24"/>
        </w:rPr>
        <w:t>Россия в XVII веке</w:t>
      </w:r>
    </w:p>
    <w:p w:rsidR="005E60A6" w:rsidRPr="005E60A6" w:rsidRDefault="005E60A6" w:rsidP="001436D1">
      <w:pPr>
        <w:spacing w:after="0" w:line="240" w:lineRule="auto"/>
        <w:ind w:firstLine="567"/>
        <w:rPr>
          <w:rFonts w:ascii="Times New Roman" w:hAnsi="Times New Roman"/>
          <w:sz w:val="24"/>
          <w:szCs w:val="24"/>
        </w:rPr>
      </w:pPr>
      <w:r w:rsidRPr="005E60A6">
        <w:rPr>
          <w:rFonts w:ascii="Times New Roman" w:hAnsi="Times New Roman"/>
          <w:sz w:val="24"/>
          <w:szCs w:val="24"/>
        </w:rPr>
        <w:t xml:space="preserve">Ликвидация последствий Смуты. Земский Собор 1613 г.: воцарение Романовых. Царь Михаил Федорович. Патриарх Филарет. Восстановление органов власти и экономики страны. Смоленская война. </w:t>
      </w:r>
    </w:p>
    <w:p w:rsidR="005E60A6" w:rsidRPr="005E60A6" w:rsidRDefault="005E60A6" w:rsidP="001436D1">
      <w:pPr>
        <w:spacing w:after="0" w:line="240" w:lineRule="auto"/>
        <w:ind w:firstLine="567"/>
        <w:rPr>
          <w:rFonts w:ascii="Times New Roman" w:hAnsi="Times New Roman"/>
          <w:sz w:val="24"/>
          <w:szCs w:val="24"/>
        </w:rPr>
      </w:pPr>
      <w:r w:rsidRPr="005E60A6">
        <w:rPr>
          <w:rFonts w:ascii="Times New Roman" w:hAnsi="Times New Roman"/>
          <w:sz w:val="24"/>
          <w:szCs w:val="24"/>
        </w:rPr>
        <w:t>Территория и хозяйство России в первой половине XVII в. Окончательное оформление крепостного права. Прикрепление городского населения к посадам. Оформление сословного строя. Развитие торговых связей. Начало складывания всероссийского рынка. Ярмарки. Развитие мелкотоварного производства. Мануфактуры. Новоторговый устав.</w:t>
      </w:r>
    </w:p>
    <w:p w:rsidR="005E60A6" w:rsidRPr="005E60A6" w:rsidRDefault="005E60A6" w:rsidP="001436D1">
      <w:pPr>
        <w:spacing w:after="0" w:line="240" w:lineRule="auto"/>
        <w:ind w:firstLine="567"/>
        <w:rPr>
          <w:rFonts w:ascii="Times New Roman" w:hAnsi="Times New Roman"/>
          <w:sz w:val="24"/>
          <w:szCs w:val="24"/>
        </w:rPr>
      </w:pPr>
      <w:r w:rsidRPr="005E60A6">
        <w:rPr>
          <w:rFonts w:ascii="Times New Roman" w:hAnsi="Times New Roman"/>
          <w:sz w:val="24"/>
          <w:szCs w:val="24"/>
        </w:rPr>
        <w:t xml:space="preserve">Царь Алексей Михайлович. Начало становления абсолютизма. Соборное Уложение 1649 г. Центральное и местное управление. Приказная система. Реформы патриарха Никона. Церковный раскол. Старообрядчество. Протопоп Аввакум. Народные движения в XVII в.: причины, формы, участники. Городские восстания. Восстание под предводительством С. Разина. </w:t>
      </w:r>
    </w:p>
    <w:p w:rsidR="005E60A6" w:rsidRPr="005E60A6" w:rsidRDefault="005E60A6" w:rsidP="001436D1">
      <w:pPr>
        <w:spacing w:after="0" w:line="240" w:lineRule="auto"/>
        <w:ind w:firstLine="567"/>
        <w:rPr>
          <w:rFonts w:ascii="Times New Roman" w:hAnsi="Times New Roman"/>
          <w:sz w:val="24"/>
          <w:szCs w:val="24"/>
        </w:rPr>
      </w:pPr>
      <w:r w:rsidRPr="005E60A6">
        <w:rPr>
          <w:rFonts w:ascii="Times New Roman" w:hAnsi="Times New Roman"/>
          <w:sz w:val="24"/>
          <w:szCs w:val="24"/>
        </w:rPr>
        <w:t xml:space="preserve">Россия в конце XVII в. Федор Алексеевич. Отмена местничества. Стрелецкие восстания. Регентство Софьи. Необходимость и предпосылки преобразований. Начало царствования Петра I. </w:t>
      </w:r>
    </w:p>
    <w:p w:rsidR="005E60A6" w:rsidRPr="005E60A6" w:rsidRDefault="005E60A6" w:rsidP="001436D1">
      <w:pPr>
        <w:spacing w:after="0" w:line="240" w:lineRule="auto"/>
        <w:ind w:firstLine="567"/>
        <w:rPr>
          <w:rFonts w:ascii="Times New Roman" w:hAnsi="Times New Roman"/>
          <w:sz w:val="24"/>
          <w:szCs w:val="24"/>
        </w:rPr>
      </w:pPr>
      <w:r w:rsidRPr="005E60A6">
        <w:rPr>
          <w:rFonts w:ascii="Times New Roman" w:hAnsi="Times New Roman"/>
          <w:sz w:val="24"/>
          <w:szCs w:val="24"/>
        </w:rPr>
        <w:t>Основные направления внешней политики России во второй половине XVII в. Освободительная война 1648–1654 гг. под руковод¬ством Б. Хмельницкого. Вхождение Левобережной Украины в состав России. Русско-польская война. Русско-шведские и русско-турецкие отношения во второй половине XVII в. Завершение присоединения Сибири.</w:t>
      </w:r>
    </w:p>
    <w:p w:rsidR="005E60A6" w:rsidRPr="005E60A6" w:rsidRDefault="005E60A6" w:rsidP="001436D1">
      <w:pPr>
        <w:spacing w:after="0" w:line="240" w:lineRule="auto"/>
        <w:ind w:firstLine="567"/>
        <w:rPr>
          <w:rFonts w:ascii="Times New Roman" w:hAnsi="Times New Roman"/>
          <w:sz w:val="24"/>
          <w:szCs w:val="24"/>
        </w:rPr>
      </w:pPr>
      <w:r w:rsidRPr="005E60A6">
        <w:rPr>
          <w:rFonts w:ascii="Times New Roman" w:hAnsi="Times New Roman"/>
          <w:sz w:val="24"/>
          <w:szCs w:val="24"/>
        </w:rPr>
        <w:t xml:space="preserve">Культура России в XVII в. Обмирщение культуры. Быт и нравы допетровской Руси. Расширение культурных связей с Западной Европой. Славяно-греко-латинская академия. </w:t>
      </w:r>
      <w:r w:rsidRPr="005E60A6">
        <w:rPr>
          <w:rFonts w:ascii="Times New Roman" w:hAnsi="Times New Roman"/>
          <w:sz w:val="24"/>
          <w:szCs w:val="24"/>
        </w:rPr>
        <w:lastRenderedPageBreak/>
        <w:t>Русские землепроходцы. Последние летописи. Новые жанры в литературе. «Дивное узорочье» в зодчестве XVII в. Московское барокко. Симон Ушаков. Парсуна.</w:t>
      </w:r>
    </w:p>
    <w:p w:rsidR="005E60A6" w:rsidRPr="005E60A6" w:rsidRDefault="005E60A6" w:rsidP="001436D1">
      <w:pPr>
        <w:spacing w:after="0" w:line="240" w:lineRule="auto"/>
        <w:ind w:firstLine="567"/>
        <w:rPr>
          <w:rFonts w:ascii="Times New Roman" w:hAnsi="Times New Roman"/>
          <w:sz w:val="24"/>
          <w:szCs w:val="24"/>
        </w:rPr>
      </w:pPr>
    </w:p>
    <w:p w:rsidR="005E60A6" w:rsidRPr="005E60A6" w:rsidRDefault="005E60A6" w:rsidP="001436D1">
      <w:pPr>
        <w:spacing w:after="0" w:line="240" w:lineRule="auto"/>
        <w:ind w:firstLine="567"/>
        <w:rPr>
          <w:rFonts w:ascii="Times New Roman" w:hAnsi="Times New Roman"/>
          <w:sz w:val="24"/>
          <w:szCs w:val="24"/>
        </w:rPr>
      </w:pPr>
    </w:p>
    <w:p w:rsidR="005E60A6" w:rsidRPr="005E60A6" w:rsidRDefault="005E60A6" w:rsidP="001436D1">
      <w:pPr>
        <w:spacing w:after="0" w:line="240" w:lineRule="auto"/>
        <w:ind w:firstLine="567"/>
        <w:rPr>
          <w:rFonts w:ascii="Times New Roman" w:hAnsi="Times New Roman"/>
          <w:sz w:val="24"/>
          <w:szCs w:val="24"/>
        </w:rPr>
      </w:pPr>
      <w:r w:rsidRPr="005E60A6">
        <w:rPr>
          <w:rFonts w:ascii="Times New Roman" w:hAnsi="Times New Roman"/>
          <w:sz w:val="24"/>
          <w:szCs w:val="24"/>
        </w:rPr>
        <w:t>Россия в конце XVII – XVIII веке: от Царства к Империи</w:t>
      </w:r>
    </w:p>
    <w:p w:rsidR="005E60A6" w:rsidRPr="005E60A6" w:rsidRDefault="005E60A6" w:rsidP="001436D1">
      <w:pPr>
        <w:spacing w:after="0" w:line="240" w:lineRule="auto"/>
        <w:ind w:firstLine="567"/>
        <w:rPr>
          <w:rFonts w:ascii="Times New Roman" w:hAnsi="Times New Roman"/>
          <w:sz w:val="24"/>
          <w:szCs w:val="24"/>
        </w:rPr>
      </w:pPr>
      <w:r w:rsidRPr="005E60A6">
        <w:rPr>
          <w:rFonts w:ascii="Times New Roman" w:hAnsi="Times New Roman"/>
          <w:sz w:val="24"/>
          <w:szCs w:val="24"/>
        </w:rPr>
        <w:t>Россия в эпоху преобразований Петра I</w:t>
      </w:r>
    </w:p>
    <w:p w:rsidR="005E60A6" w:rsidRPr="005E60A6" w:rsidRDefault="005E60A6" w:rsidP="001436D1">
      <w:pPr>
        <w:spacing w:after="0" w:line="240" w:lineRule="auto"/>
        <w:ind w:firstLine="567"/>
        <w:rPr>
          <w:rFonts w:ascii="Times New Roman" w:hAnsi="Times New Roman"/>
          <w:sz w:val="24"/>
          <w:szCs w:val="24"/>
        </w:rPr>
      </w:pPr>
      <w:r w:rsidRPr="005E60A6">
        <w:rPr>
          <w:rFonts w:ascii="Times New Roman" w:hAnsi="Times New Roman"/>
          <w:sz w:val="24"/>
          <w:szCs w:val="24"/>
        </w:rPr>
        <w:t>Предпосылки петровских реформ. Особенности абсолютизма в Европе и России. Преобразования Петра I. Реформы местного управления: городская и областная (губернская) реформы. Реформы государственного управления: учреждение Сената, коллегий, органов надзора и суда. Реорганизация армии: создание флота, рекрутские наборы, гвардия. Указ о единонаследии. Церковная реформа. Упразднение патриаршества, учреждение Синода. Старообрядчество при Петре I. Оппозиция реформам Петра I. Дело царевича Алексея. Развитие промышленности. Мануфактуры и крепостной труд. Денежная и налоговая реформы. Подушная подать (ревизии). Российское общество в петровскую эпоху. Изменение социального статуса сословий и групп. Табель о рангах. Правовой статус народов и территорий империи. Социальные и национальные движения в первой четверти XVIII в. Внешняя политика России в первой четверти XVIII в. Северная война: причины, основные события, итоги. Провозглашение России империей. Культура и нравы петровской эпохи. Итоги, последствия и значение петровских преобразований. Образ Петра I в русской истории и культуре.</w:t>
      </w:r>
    </w:p>
    <w:p w:rsidR="005E60A6" w:rsidRPr="005E60A6" w:rsidRDefault="005E60A6" w:rsidP="001436D1">
      <w:pPr>
        <w:spacing w:after="0" w:line="240" w:lineRule="auto"/>
        <w:ind w:firstLine="567"/>
        <w:rPr>
          <w:rFonts w:ascii="Times New Roman" w:hAnsi="Times New Roman"/>
          <w:sz w:val="24"/>
          <w:szCs w:val="24"/>
        </w:rPr>
      </w:pPr>
      <w:r w:rsidRPr="005E60A6">
        <w:rPr>
          <w:rFonts w:ascii="Times New Roman" w:hAnsi="Times New Roman"/>
          <w:sz w:val="24"/>
          <w:szCs w:val="24"/>
        </w:rPr>
        <w:t>После Петра Великого: эпоха «дворцовых переворотов»</w:t>
      </w:r>
    </w:p>
    <w:p w:rsidR="005E60A6" w:rsidRPr="005E60A6" w:rsidRDefault="005E60A6" w:rsidP="001436D1">
      <w:pPr>
        <w:spacing w:after="0" w:line="240" w:lineRule="auto"/>
        <w:ind w:firstLine="567"/>
        <w:rPr>
          <w:rFonts w:ascii="Times New Roman" w:hAnsi="Times New Roman"/>
          <w:sz w:val="24"/>
          <w:szCs w:val="24"/>
        </w:rPr>
      </w:pPr>
      <w:r w:rsidRPr="005E60A6">
        <w:rPr>
          <w:rFonts w:ascii="Times New Roman" w:hAnsi="Times New Roman"/>
          <w:sz w:val="24"/>
          <w:szCs w:val="24"/>
        </w:rPr>
        <w:t xml:space="preserve">Изменение места и роли России в Европе. Дворцовые перевороты: причины, сущность, последствия. Фаворитизм. Усиление роли гвардии. Внутренняя и внешняя политика в 1725–1762 гг. Расширение привилегий дворянства. Манифест о вольности дворянства. Экономическая и финансовая политика. Национальная и религиозная политика. Внешняя политика в 1725–1762 гг. Россия в Семилетней войне 1756–1762 гг. </w:t>
      </w:r>
    </w:p>
    <w:p w:rsidR="005E60A6" w:rsidRPr="005E60A6" w:rsidRDefault="005E60A6" w:rsidP="001436D1">
      <w:pPr>
        <w:spacing w:after="0" w:line="240" w:lineRule="auto"/>
        <w:ind w:firstLine="567"/>
        <w:rPr>
          <w:rFonts w:ascii="Times New Roman" w:hAnsi="Times New Roman"/>
          <w:sz w:val="24"/>
          <w:szCs w:val="24"/>
        </w:rPr>
      </w:pPr>
      <w:r w:rsidRPr="005E60A6">
        <w:rPr>
          <w:rFonts w:ascii="Times New Roman" w:hAnsi="Times New Roman"/>
          <w:sz w:val="24"/>
          <w:szCs w:val="24"/>
        </w:rPr>
        <w:t xml:space="preserve">Россия в 1760–1790-е. Правление Екатерины II </w:t>
      </w:r>
    </w:p>
    <w:p w:rsidR="005E60A6" w:rsidRPr="005E60A6" w:rsidRDefault="005E60A6" w:rsidP="001436D1">
      <w:pPr>
        <w:spacing w:after="0" w:line="240" w:lineRule="auto"/>
        <w:ind w:firstLine="567"/>
        <w:rPr>
          <w:rFonts w:ascii="Times New Roman" w:hAnsi="Times New Roman"/>
          <w:sz w:val="24"/>
          <w:szCs w:val="24"/>
        </w:rPr>
      </w:pPr>
      <w:r w:rsidRPr="005E60A6">
        <w:rPr>
          <w:rFonts w:ascii="Times New Roman" w:hAnsi="Times New Roman"/>
          <w:sz w:val="24"/>
          <w:szCs w:val="24"/>
        </w:rPr>
        <w:t>Политика просвещенного абсолютизма: основные направления, мероприятия, значение. Уложенная комиссия. Губернская реформа. Развитие промышленности и торговли. Предпринимательство. Рост помещичьего землевладения. Усиление крепостничества. Восстание под предводительством Е.И. Пугачева и его значение. Основные сословия российского общества, их положение. Золотой век российского дворянства. Жалованные грамоты дворянству и городам. Россия в европейской и мировой политике во второй половине XVIII в. Русско-турецкие войны и их итоги. Присоединение Крыма и Северного Причерноморья. Г.А. Потемкин. Георгиевский трактат. Участие России в разделах Речи Посполитой. Россия и Великая французская революция. Русское военное искусство.</w:t>
      </w:r>
    </w:p>
    <w:p w:rsidR="005E60A6" w:rsidRPr="005E60A6" w:rsidRDefault="005E60A6" w:rsidP="001436D1">
      <w:pPr>
        <w:spacing w:after="0" w:line="240" w:lineRule="auto"/>
        <w:ind w:firstLine="567"/>
        <w:rPr>
          <w:rFonts w:ascii="Times New Roman" w:hAnsi="Times New Roman"/>
          <w:sz w:val="24"/>
          <w:szCs w:val="24"/>
        </w:rPr>
      </w:pPr>
      <w:r w:rsidRPr="005E60A6">
        <w:rPr>
          <w:rFonts w:ascii="Times New Roman" w:hAnsi="Times New Roman"/>
          <w:sz w:val="24"/>
          <w:szCs w:val="24"/>
        </w:rPr>
        <w:t>Россия при Павле I</w:t>
      </w:r>
    </w:p>
    <w:p w:rsidR="005E60A6" w:rsidRPr="005E60A6" w:rsidRDefault="005E60A6" w:rsidP="001436D1">
      <w:pPr>
        <w:spacing w:after="0" w:line="240" w:lineRule="auto"/>
        <w:ind w:firstLine="567"/>
        <w:rPr>
          <w:rFonts w:ascii="Times New Roman" w:hAnsi="Times New Roman"/>
          <w:sz w:val="24"/>
          <w:szCs w:val="24"/>
        </w:rPr>
      </w:pPr>
      <w:r w:rsidRPr="005E60A6">
        <w:rPr>
          <w:rFonts w:ascii="Times New Roman" w:hAnsi="Times New Roman"/>
          <w:sz w:val="24"/>
          <w:szCs w:val="24"/>
        </w:rPr>
        <w:t>Изменение порядка престолонаследия. Ограничение дворянских привилегий. Ставка на мелкопоместное дворянство. Политика в отношении крестьян. Комиссия для составления законов Российской империи. Репрессивная политика. Внешняя политика Павла I. Участие в антифранцузских коалициях. Итальянский и Швейцарский походы А.В. Суворова. Военные экспедиции Ф.Ф. Ушакова. Заговор 11 марта 1801 г.</w:t>
      </w:r>
    </w:p>
    <w:p w:rsidR="005E60A6" w:rsidRPr="005E60A6" w:rsidRDefault="005E60A6" w:rsidP="001436D1">
      <w:pPr>
        <w:spacing w:after="0" w:line="240" w:lineRule="auto"/>
        <w:ind w:firstLine="567"/>
        <w:rPr>
          <w:rFonts w:ascii="Times New Roman" w:hAnsi="Times New Roman"/>
          <w:sz w:val="24"/>
          <w:szCs w:val="24"/>
        </w:rPr>
      </w:pPr>
      <w:r w:rsidRPr="005E60A6">
        <w:rPr>
          <w:rFonts w:ascii="Times New Roman" w:hAnsi="Times New Roman"/>
          <w:sz w:val="24"/>
          <w:szCs w:val="24"/>
        </w:rPr>
        <w:t xml:space="preserve">Культурное пространство Российской империи </w:t>
      </w:r>
    </w:p>
    <w:p w:rsidR="005E60A6" w:rsidRPr="005E60A6" w:rsidRDefault="005E60A6" w:rsidP="001436D1">
      <w:pPr>
        <w:spacing w:after="0" w:line="240" w:lineRule="auto"/>
        <w:ind w:firstLine="567"/>
        <w:rPr>
          <w:rFonts w:ascii="Times New Roman" w:hAnsi="Times New Roman"/>
          <w:sz w:val="24"/>
          <w:szCs w:val="24"/>
        </w:rPr>
      </w:pPr>
      <w:r w:rsidRPr="005E60A6">
        <w:rPr>
          <w:rFonts w:ascii="Times New Roman" w:hAnsi="Times New Roman"/>
          <w:sz w:val="24"/>
          <w:szCs w:val="24"/>
        </w:rPr>
        <w:t xml:space="preserve">Век Просвещения. Сословный характер образования. Становление отечественной науки; М. В. Ломоносов. Основание Московского университета. Деятельность Вольного экономического общества. Исследовательские экспедиции (В. Беринг, С.П. Крашенинников). Русские изобретатели (И.И. Ползунов, И.П. Кулибин). Литература: основные направления, жанры, писатели (В.К. Тредиаковский, Н.М. Карамзин, Г.Р. Державин, Д.И. Фонвизин). Развитие архитектуры, живописи, скульптуры, музыки (стили и течения, художники и их произведения). Театр (Ф.Г. Волков). </w:t>
      </w:r>
    </w:p>
    <w:p w:rsidR="005E60A6" w:rsidRPr="005E60A6" w:rsidRDefault="005E60A6" w:rsidP="001436D1">
      <w:pPr>
        <w:spacing w:after="0" w:line="240" w:lineRule="auto"/>
        <w:ind w:firstLine="567"/>
        <w:rPr>
          <w:rFonts w:ascii="Times New Roman" w:hAnsi="Times New Roman"/>
          <w:sz w:val="24"/>
          <w:szCs w:val="24"/>
        </w:rPr>
      </w:pPr>
    </w:p>
    <w:p w:rsidR="005E60A6" w:rsidRPr="005E60A6" w:rsidRDefault="005E60A6" w:rsidP="001436D1">
      <w:pPr>
        <w:spacing w:after="0" w:line="240" w:lineRule="auto"/>
        <w:ind w:firstLine="567"/>
        <w:rPr>
          <w:rFonts w:ascii="Times New Roman" w:hAnsi="Times New Roman"/>
          <w:sz w:val="24"/>
          <w:szCs w:val="24"/>
        </w:rPr>
      </w:pPr>
      <w:r w:rsidRPr="005E60A6">
        <w:rPr>
          <w:rFonts w:ascii="Times New Roman" w:hAnsi="Times New Roman"/>
          <w:sz w:val="24"/>
          <w:szCs w:val="24"/>
        </w:rPr>
        <w:t>Российская Империя в XIX – начале XX века</w:t>
      </w:r>
    </w:p>
    <w:p w:rsidR="005E60A6" w:rsidRPr="005E60A6" w:rsidRDefault="005E60A6" w:rsidP="001436D1">
      <w:pPr>
        <w:spacing w:after="0" w:line="240" w:lineRule="auto"/>
        <w:ind w:firstLine="567"/>
        <w:rPr>
          <w:rFonts w:ascii="Times New Roman" w:hAnsi="Times New Roman"/>
          <w:sz w:val="24"/>
          <w:szCs w:val="24"/>
        </w:rPr>
      </w:pPr>
      <w:r w:rsidRPr="005E60A6">
        <w:rPr>
          <w:rFonts w:ascii="Times New Roman" w:hAnsi="Times New Roman"/>
          <w:sz w:val="24"/>
          <w:szCs w:val="24"/>
        </w:rPr>
        <w:t xml:space="preserve">Российская империя в первой половине XIX в. </w:t>
      </w:r>
    </w:p>
    <w:p w:rsidR="005E60A6" w:rsidRPr="005E60A6" w:rsidRDefault="005E60A6" w:rsidP="001436D1">
      <w:pPr>
        <w:spacing w:after="0" w:line="240" w:lineRule="auto"/>
        <w:ind w:firstLine="567"/>
        <w:rPr>
          <w:rFonts w:ascii="Times New Roman" w:hAnsi="Times New Roman"/>
          <w:sz w:val="24"/>
          <w:szCs w:val="24"/>
        </w:rPr>
      </w:pPr>
      <w:r w:rsidRPr="005E60A6">
        <w:rPr>
          <w:rFonts w:ascii="Times New Roman" w:hAnsi="Times New Roman"/>
          <w:sz w:val="24"/>
          <w:szCs w:val="24"/>
        </w:rPr>
        <w:t>Россия в начале XIX в. Территория и население. Социально-экономическое развитие. Император Александр I и его окружение. Создание министерств. Указ о вольных хлебопашцах. Меры по развитию системы образования. Проект М.М. Сперанского. Учреждение Государственного совета. Причины свертывания либеральных реформ.</w:t>
      </w:r>
    </w:p>
    <w:p w:rsidR="005E60A6" w:rsidRPr="005E60A6" w:rsidRDefault="005E60A6" w:rsidP="001436D1">
      <w:pPr>
        <w:spacing w:after="0" w:line="240" w:lineRule="auto"/>
        <w:ind w:firstLine="567"/>
        <w:rPr>
          <w:rFonts w:ascii="Times New Roman" w:hAnsi="Times New Roman"/>
          <w:sz w:val="24"/>
          <w:szCs w:val="24"/>
        </w:rPr>
      </w:pPr>
      <w:r w:rsidRPr="005E60A6">
        <w:rPr>
          <w:rFonts w:ascii="Times New Roman" w:hAnsi="Times New Roman"/>
          <w:sz w:val="24"/>
          <w:szCs w:val="24"/>
        </w:rPr>
        <w:t>Россия в международных отношениях начала XIX в. Основные цели и направления внешней политики. Участие России в антифранцузских коалициях. Тильзитский мир 1807 г. и его последствия. Континентальная блокада. Присоединение к России Финляндии. Бухарестский мир с Турцией.</w:t>
      </w:r>
    </w:p>
    <w:p w:rsidR="005E60A6" w:rsidRPr="005E60A6" w:rsidRDefault="005E60A6" w:rsidP="001436D1">
      <w:pPr>
        <w:spacing w:after="0" w:line="240" w:lineRule="auto"/>
        <w:ind w:firstLine="567"/>
        <w:rPr>
          <w:rFonts w:ascii="Times New Roman" w:hAnsi="Times New Roman"/>
          <w:sz w:val="24"/>
          <w:szCs w:val="24"/>
        </w:rPr>
      </w:pPr>
      <w:r w:rsidRPr="005E60A6">
        <w:rPr>
          <w:rFonts w:ascii="Times New Roman" w:hAnsi="Times New Roman"/>
          <w:sz w:val="24"/>
          <w:szCs w:val="24"/>
        </w:rPr>
        <w:t xml:space="preserve">Отечественная война 1812 г. Причины, планы сторон, основные этапы и сражения войны. Бородинская битва. Патриотический подъем народа. Герои войны (М.И. Кутузов, П.И. Багратион, Н.Н. Раевский, Д.В. Давыдов и др.). Причины победы России в Отечественной войне 1812 г. Влияние Отечественной войны 1812 г. на общественную мысль и национальное самосознание. Народная память о войне 1812 г. Заграничный поход русской армии 1813–1814 гг. Венский конгресс. Священный союз. Роль России в европейской политике в 1813–1825 гг. </w:t>
      </w:r>
    </w:p>
    <w:p w:rsidR="005E60A6" w:rsidRPr="005E60A6" w:rsidRDefault="005E60A6" w:rsidP="001436D1">
      <w:pPr>
        <w:spacing w:after="0" w:line="240" w:lineRule="auto"/>
        <w:ind w:firstLine="567"/>
        <w:rPr>
          <w:rFonts w:ascii="Times New Roman" w:hAnsi="Times New Roman"/>
          <w:sz w:val="24"/>
          <w:szCs w:val="24"/>
        </w:rPr>
      </w:pPr>
      <w:r w:rsidRPr="005E60A6">
        <w:rPr>
          <w:rFonts w:ascii="Times New Roman" w:hAnsi="Times New Roman"/>
          <w:sz w:val="24"/>
          <w:szCs w:val="24"/>
        </w:rPr>
        <w:t>Изменение внутриполитического курса Александра I в 1816–1825 гг. А.А. Аракчеев. Военные поселения. Цензурные ограничения. Основные итоги внутренней политики Александра I.</w:t>
      </w:r>
    </w:p>
    <w:p w:rsidR="005E60A6" w:rsidRPr="005E60A6" w:rsidRDefault="005E60A6" w:rsidP="001436D1">
      <w:pPr>
        <w:spacing w:after="0" w:line="240" w:lineRule="auto"/>
        <w:ind w:firstLine="567"/>
        <w:rPr>
          <w:rFonts w:ascii="Times New Roman" w:hAnsi="Times New Roman"/>
          <w:sz w:val="24"/>
          <w:szCs w:val="24"/>
        </w:rPr>
      </w:pPr>
      <w:r w:rsidRPr="005E60A6">
        <w:rPr>
          <w:rFonts w:ascii="Times New Roman" w:hAnsi="Times New Roman"/>
          <w:sz w:val="24"/>
          <w:szCs w:val="24"/>
        </w:rPr>
        <w:t>Движение декабристов: предпосылки возникновения, идейные основы и цели, первые организации, их участники. Южное общество; «Русская правда» П.И. Пестеля. Северное общество; Конституция Н.М. Муравьева. Выступления декабристов в Санкт-Петербурге (14 декабря 1825 г.) и на юге, их итоги. Значение движения декабристов.</w:t>
      </w:r>
    </w:p>
    <w:p w:rsidR="005E60A6" w:rsidRPr="005E60A6" w:rsidRDefault="005E60A6" w:rsidP="001436D1">
      <w:pPr>
        <w:spacing w:after="0" w:line="240" w:lineRule="auto"/>
        <w:ind w:firstLine="567"/>
        <w:rPr>
          <w:rFonts w:ascii="Times New Roman" w:hAnsi="Times New Roman"/>
          <w:sz w:val="24"/>
          <w:szCs w:val="24"/>
        </w:rPr>
      </w:pPr>
      <w:r w:rsidRPr="005E60A6">
        <w:rPr>
          <w:rFonts w:ascii="Times New Roman" w:hAnsi="Times New Roman"/>
          <w:sz w:val="24"/>
          <w:szCs w:val="24"/>
        </w:rPr>
        <w:t>Правление Николая I. Преобразование и укрепление роли государственного аппарата. III Отделение. Кодификация законов. Политика в области просвещения. Польское восстание 1830–1831 гг.</w:t>
      </w:r>
    </w:p>
    <w:p w:rsidR="005E60A6" w:rsidRPr="005E60A6" w:rsidRDefault="005E60A6" w:rsidP="001436D1">
      <w:pPr>
        <w:spacing w:after="0" w:line="240" w:lineRule="auto"/>
        <w:ind w:firstLine="567"/>
        <w:rPr>
          <w:rFonts w:ascii="Times New Roman" w:hAnsi="Times New Roman"/>
          <w:sz w:val="24"/>
          <w:szCs w:val="24"/>
        </w:rPr>
      </w:pPr>
      <w:r w:rsidRPr="005E60A6">
        <w:rPr>
          <w:rFonts w:ascii="Times New Roman" w:hAnsi="Times New Roman"/>
          <w:sz w:val="24"/>
          <w:szCs w:val="24"/>
        </w:rPr>
        <w:t>Социально-экономическое развитие России во второй четверти XIX в. Крестьянский вопрос. Реформа управления государственными крестьянами П.Д. Киселева. Начало промышленного переворота, его экономические и социальные последствия. Первые железные дороги. Финансовая реформа Е.Ф. Канкрина.</w:t>
      </w:r>
    </w:p>
    <w:p w:rsidR="005E60A6" w:rsidRPr="005E60A6" w:rsidRDefault="005E60A6" w:rsidP="001436D1">
      <w:pPr>
        <w:spacing w:after="0" w:line="240" w:lineRule="auto"/>
        <w:ind w:firstLine="567"/>
        <w:rPr>
          <w:rFonts w:ascii="Times New Roman" w:hAnsi="Times New Roman"/>
          <w:sz w:val="24"/>
          <w:szCs w:val="24"/>
        </w:rPr>
      </w:pPr>
      <w:r w:rsidRPr="005E60A6">
        <w:rPr>
          <w:rFonts w:ascii="Times New Roman" w:hAnsi="Times New Roman"/>
          <w:sz w:val="24"/>
          <w:szCs w:val="24"/>
        </w:rPr>
        <w:t>Общественное движение в 1830–1850-е гг. Охранительное направление. Теория официальной народности (С.С. Уваров). Оппозиционная общественная мысль. П.Я. Чаадаев. Славянофилы (И.С. и К.С. Аксаковы, И.В. и П.В. Киреевские, А.С. Хомяков, Ю.Ф. Самарин и др.) и западники (К.Д. Кавелин, С.М. Соловьев, Т.Н. Грановский и др.). Революционно-социалистические течения (А.И. Герцен, Н.П. Огарев, В.Г. Белинский). Русский утопический социализм. Общество петрашевцев.</w:t>
      </w:r>
    </w:p>
    <w:p w:rsidR="005E60A6" w:rsidRPr="005E60A6" w:rsidRDefault="005E60A6" w:rsidP="001436D1">
      <w:pPr>
        <w:spacing w:after="0" w:line="240" w:lineRule="auto"/>
        <w:ind w:firstLine="567"/>
        <w:rPr>
          <w:rFonts w:ascii="Times New Roman" w:hAnsi="Times New Roman"/>
          <w:sz w:val="24"/>
          <w:szCs w:val="24"/>
        </w:rPr>
      </w:pPr>
      <w:r w:rsidRPr="005E60A6">
        <w:rPr>
          <w:rFonts w:ascii="Times New Roman" w:hAnsi="Times New Roman"/>
          <w:sz w:val="24"/>
          <w:szCs w:val="24"/>
        </w:rPr>
        <w:t>Внешняя политика России во второй четверти XIX в.: европейская политика, восточный вопрос. Кавказская война. Имамат; движение Шамиля. Крымская война 1853–1856 гг.: причины, участники, основные сражения. Героизм защитников Севастополя (В.А. Корнилов, П.С. Нахимов, В.И. Истомин). Парижский мир. Причины и последствия поражения России в Крымской войне.</w:t>
      </w:r>
    </w:p>
    <w:p w:rsidR="005E60A6" w:rsidRPr="005E60A6" w:rsidRDefault="005E60A6" w:rsidP="001436D1">
      <w:pPr>
        <w:spacing w:after="0" w:line="240" w:lineRule="auto"/>
        <w:ind w:firstLine="567"/>
        <w:rPr>
          <w:rFonts w:ascii="Times New Roman" w:hAnsi="Times New Roman"/>
          <w:sz w:val="24"/>
          <w:szCs w:val="24"/>
        </w:rPr>
      </w:pPr>
      <w:r w:rsidRPr="005E60A6">
        <w:rPr>
          <w:rFonts w:ascii="Times New Roman" w:hAnsi="Times New Roman"/>
          <w:sz w:val="24"/>
          <w:szCs w:val="24"/>
        </w:rPr>
        <w:t xml:space="preserve">Культура России в первой половине XIX в. Развитие науки и техники (Н.И. Лобачевский, Н.И. Пирогов, Н.Н. Зинин, Б.С. Якоби и др.). Географические экспедиции, их участники. Открытие Антарктиды русскими мореплавателями. Образование: расширение сети школ и университетов. Национальные корни отечественной культуры и западные влияния. Основные стили в художественной культуре (сентиментализм, романтизм, ампир, реализм). Золотой век русской литературы: писатели и их произведения (В.А. Жуковский, А.С. Пушкин, М.Ю. Лермонтов, Н.В. Гоголь и др.). Формирование русского литературного языка. Становление национальной музыкальной школы (М.И. Глинка, А.С. Даргомыжский). Театр. Живопись: </w:t>
      </w:r>
      <w:r w:rsidRPr="005E60A6">
        <w:rPr>
          <w:rFonts w:ascii="Times New Roman" w:hAnsi="Times New Roman"/>
          <w:sz w:val="24"/>
          <w:szCs w:val="24"/>
        </w:rPr>
        <w:lastRenderedPageBreak/>
        <w:t>стили (классицизм, романтизм, реализм), жанры, художники (К.П. Брюллов, О.А. Кипренский, В.А. Тропинин и др.). Архитектура: стили, зодчие и их произведения. Вклад российской культуры первой половины XIX в. в мировую культуру.</w:t>
      </w:r>
    </w:p>
    <w:p w:rsidR="005E60A6" w:rsidRPr="005E60A6" w:rsidRDefault="005E60A6" w:rsidP="001436D1">
      <w:pPr>
        <w:spacing w:after="0" w:line="240" w:lineRule="auto"/>
        <w:ind w:firstLine="567"/>
        <w:rPr>
          <w:rFonts w:ascii="Times New Roman" w:hAnsi="Times New Roman"/>
          <w:sz w:val="24"/>
          <w:szCs w:val="24"/>
        </w:rPr>
      </w:pPr>
      <w:r w:rsidRPr="005E60A6">
        <w:rPr>
          <w:rFonts w:ascii="Times New Roman" w:hAnsi="Times New Roman"/>
          <w:sz w:val="24"/>
          <w:szCs w:val="24"/>
        </w:rPr>
        <w:t xml:space="preserve">Российская империя во второй половине XIX в. </w:t>
      </w:r>
    </w:p>
    <w:p w:rsidR="005E60A6" w:rsidRPr="005E60A6" w:rsidRDefault="005E60A6" w:rsidP="001436D1">
      <w:pPr>
        <w:spacing w:after="0" w:line="240" w:lineRule="auto"/>
        <w:ind w:firstLine="567"/>
        <w:rPr>
          <w:rFonts w:ascii="Times New Roman" w:hAnsi="Times New Roman"/>
          <w:sz w:val="24"/>
          <w:szCs w:val="24"/>
        </w:rPr>
      </w:pPr>
      <w:r w:rsidRPr="005E60A6">
        <w:rPr>
          <w:rFonts w:ascii="Times New Roman" w:hAnsi="Times New Roman"/>
          <w:sz w:val="24"/>
          <w:szCs w:val="24"/>
        </w:rPr>
        <w:t>Великие реформы 1860–1870-х гг. Император Александр II и его окружение. Необходимость и предпосылки реформ. Подготовка крестьянской реформы. Основные положения крестьянской реформы 1861 г. Значение отмены крепостного права. Земская, городская, судебная реформы. Реформы в области образования. Военные реформы. Итоги и следствия реформ 1860–1870-х гг.</w:t>
      </w:r>
    </w:p>
    <w:p w:rsidR="005E60A6" w:rsidRPr="005E60A6" w:rsidRDefault="005E60A6" w:rsidP="001436D1">
      <w:pPr>
        <w:spacing w:after="0" w:line="240" w:lineRule="auto"/>
        <w:ind w:firstLine="567"/>
        <w:rPr>
          <w:rFonts w:ascii="Times New Roman" w:hAnsi="Times New Roman"/>
          <w:sz w:val="24"/>
          <w:szCs w:val="24"/>
        </w:rPr>
      </w:pPr>
      <w:r w:rsidRPr="005E60A6">
        <w:rPr>
          <w:rFonts w:ascii="Times New Roman" w:hAnsi="Times New Roman"/>
          <w:sz w:val="24"/>
          <w:szCs w:val="24"/>
        </w:rPr>
        <w:t>Социально-экономическое развитие пореформенной России. Сельское хозяйство после отмены крепостного права. Развитие торговли и промышленности. Новые промышленные районы и отрасли хозяйства. Железнодорожное строительство. Завершение промышленного переворота, его последствия. Изменения в социальной структуре общества. Положение основных слоев населения России.</w:t>
      </w:r>
    </w:p>
    <w:p w:rsidR="005E60A6" w:rsidRPr="005E60A6" w:rsidRDefault="005E60A6" w:rsidP="001436D1">
      <w:pPr>
        <w:spacing w:after="0" w:line="240" w:lineRule="auto"/>
        <w:ind w:firstLine="567"/>
        <w:rPr>
          <w:rFonts w:ascii="Times New Roman" w:hAnsi="Times New Roman"/>
          <w:sz w:val="24"/>
          <w:szCs w:val="24"/>
        </w:rPr>
      </w:pPr>
      <w:r w:rsidRPr="005E60A6">
        <w:rPr>
          <w:rFonts w:ascii="Times New Roman" w:hAnsi="Times New Roman"/>
          <w:sz w:val="24"/>
          <w:szCs w:val="24"/>
        </w:rPr>
        <w:t xml:space="preserve">Общественные движения второй половины XIX в. Подъем общественного движения после поражения в Крымской войне. Консервативные, либеральные, радикальные течения общественной мысли. Народническое движение: идеология (М.А. Бакунин, П.Л. Лавров, П.Н. Ткачев), организации, тактика. «Хождение в народ». Кризис революционного народничества. Начало рабочего движения. «Освобождение труда». Распространение идей марксизма. Зарождение российской социал-демократии. </w:t>
      </w:r>
    </w:p>
    <w:p w:rsidR="005E60A6" w:rsidRPr="005E60A6" w:rsidRDefault="005E60A6" w:rsidP="001436D1">
      <w:pPr>
        <w:spacing w:after="0" w:line="240" w:lineRule="auto"/>
        <w:ind w:firstLine="567"/>
        <w:rPr>
          <w:rFonts w:ascii="Times New Roman" w:hAnsi="Times New Roman"/>
          <w:sz w:val="24"/>
          <w:szCs w:val="24"/>
        </w:rPr>
      </w:pPr>
      <w:r w:rsidRPr="005E60A6">
        <w:rPr>
          <w:rFonts w:ascii="Times New Roman" w:hAnsi="Times New Roman"/>
          <w:sz w:val="24"/>
          <w:szCs w:val="24"/>
        </w:rPr>
        <w:t>Внутренняя политика самодержавия в конце 1870-х – 1890-е гг. Кризис самодержавия на рубеже 70–80-х гг. XIX в. Политический террор. Политика лавирования. Начало царствования Александра III. Манифест о незыблемости самодержавия. Изменения в сферах государственного управления, образования и печати. Возрастание роли государства в экономической жизни страны. Курс на модернизацию промышленности. Экономические и финансовые реформы (Н.X. Бунге, С.Ю. Витте). Разработка рабочего законодательства. Национальная политика.</w:t>
      </w:r>
    </w:p>
    <w:p w:rsidR="005E60A6" w:rsidRPr="005E60A6" w:rsidRDefault="005E60A6" w:rsidP="001436D1">
      <w:pPr>
        <w:spacing w:after="0" w:line="240" w:lineRule="auto"/>
        <w:ind w:firstLine="567"/>
        <w:rPr>
          <w:rFonts w:ascii="Times New Roman" w:hAnsi="Times New Roman"/>
          <w:sz w:val="24"/>
          <w:szCs w:val="24"/>
        </w:rPr>
      </w:pPr>
      <w:r w:rsidRPr="005E60A6">
        <w:rPr>
          <w:rFonts w:ascii="Times New Roman" w:hAnsi="Times New Roman"/>
          <w:sz w:val="24"/>
          <w:szCs w:val="24"/>
        </w:rPr>
        <w:t>Внешняя политика России во второй половине XIX в. Европейская политика. Борьба за ликвидацию последствий Крымской войны. Русско-турецкая война 1877–1878 гг.; роль России в освобождении балканских народов. Присоединение Средней Азии. Политика России на Дальнем Востоке. «Союз трех императоров». Россия в международных отношениях конца XIX в. Сближение России и Франции в 1890-х гг.</w:t>
      </w:r>
    </w:p>
    <w:p w:rsidR="005E60A6" w:rsidRPr="005E60A6" w:rsidRDefault="005E60A6" w:rsidP="001436D1">
      <w:pPr>
        <w:spacing w:after="0" w:line="240" w:lineRule="auto"/>
        <w:ind w:firstLine="567"/>
        <w:rPr>
          <w:rFonts w:ascii="Times New Roman" w:hAnsi="Times New Roman"/>
          <w:sz w:val="24"/>
          <w:szCs w:val="24"/>
        </w:rPr>
      </w:pPr>
      <w:r w:rsidRPr="005E60A6">
        <w:rPr>
          <w:rFonts w:ascii="Times New Roman" w:hAnsi="Times New Roman"/>
          <w:sz w:val="24"/>
          <w:szCs w:val="24"/>
        </w:rPr>
        <w:t>Культура России во второй половине XIX в. Достижения российских ученых, их вклад в мировую науку и технику (А.Г. Столетов, Д.И. Менделеев, И.М. Сеченов и др.). Развитие образования. Расширение издательского дела. Демократизация культуры. Литература и искусство: классицизм и реализм. Общественное звучание литературы (Н.А. Некрасов, И.С. Тургенев, Л.Н. Толстой, Ф.М. Достоевский). Расцвет театрального искусства, возрастание его роли в общественной жизни. Живопись: академизм, реализм, передвижники. Архитектура. Развитие и достижения музыкального искусства (П.И. Чайковский, «Могучая кучка»). Место российской культуры в мировой культуре XIX в.</w:t>
      </w:r>
    </w:p>
    <w:p w:rsidR="005E60A6" w:rsidRPr="005E60A6" w:rsidRDefault="005E60A6" w:rsidP="001436D1">
      <w:pPr>
        <w:spacing w:after="0" w:line="240" w:lineRule="auto"/>
        <w:ind w:firstLine="567"/>
        <w:rPr>
          <w:rFonts w:ascii="Times New Roman" w:hAnsi="Times New Roman"/>
          <w:sz w:val="24"/>
          <w:szCs w:val="24"/>
        </w:rPr>
      </w:pPr>
      <w:r w:rsidRPr="005E60A6">
        <w:rPr>
          <w:rFonts w:ascii="Times New Roman" w:hAnsi="Times New Roman"/>
          <w:sz w:val="24"/>
          <w:szCs w:val="24"/>
        </w:rPr>
        <w:t xml:space="preserve">Российская империя в начале XX в. </w:t>
      </w:r>
    </w:p>
    <w:p w:rsidR="005E60A6" w:rsidRPr="005E60A6" w:rsidRDefault="005E60A6" w:rsidP="001436D1">
      <w:pPr>
        <w:spacing w:after="0" w:line="240" w:lineRule="auto"/>
        <w:ind w:firstLine="567"/>
        <w:rPr>
          <w:rFonts w:ascii="Times New Roman" w:hAnsi="Times New Roman"/>
          <w:sz w:val="24"/>
          <w:szCs w:val="24"/>
        </w:rPr>
      </w:pPr>
      <w:r w:rsidRPr="005E60A6">
        <w:rPr>
          <w:rFonts w:ascii="Times New Roman" w:hAnsi="Times New Roman"/>
          <w:sz w:val="24"/>
          <w:szCs w:val="24"/>
        </w:rPr>
        <w:t>Особенности промышленного и аграрного развития России на рубеже XIX–XX вв. Политика модернизации «сверху». С.Ю. Витте. Государственный капитализм. Формирование монополий. Иностранный капитал в России. Дискуссия о месте России в мировой экономике начала ХХ в. Аграрный вопрос. Российское общество в начале XX в.: социальная структура, положение основных групп населения.</w:t>
      </w:r>
    </w:p>
    <w:p w:rsidR="005E60A6" w:rsidRPr="005E60A6" w:rsidRDefault="005E60A6" w:rsidP="001436D1">
      <w:pPr>
        <w:spacing w:after="0" w:line="240" w:lineRule="auto"/>
        <w:ind w:firstLine="567"/>
        <w:rPr>
          <w:rFonts w:ascii="Times New Roman" w:hAnsi="Times New Roman"/>
          <w:sz w:val="24"/>
          <w:szCs w:val="24"/>
        </w:rPr>
      </w:pPr>
      <w:r w:rsidRPr="005E60A6">
        <w:rPr>
          <w:rFonts w:ascii="Times New Roman" w:hAnsi="Times New Roman"/>
          <w:sz w:val="24"/>
          <w:szCs w:val="24"/>
        </w:rPr>
        <w:t xml:space="preserve">Политическое развитие России в начале XX в. Император Николай II, его политические воззрения. Консервативно-охранительная политика. Необходимость преобразований. Самодержавие и общество. </w:t>
      </w:r>
    </w:p>
    <w:p w:rsidR="005E60A6" w:rsidRPr="005E60A6" w:rsidRDefault="005E60A6" w:rsidP="001436D1">
      <w:pPr>
        <w:spacing w:after="0" w:line="240" w:lineRule="auto"/>
        <w:ind w:firstLine="567"/>
        <w:rPr>
          <w:rFonts w:ascii="Times New Roman" w:hAnsi="Times New Roman"/>
          <w:sz w:val="24"/>
          <w:szCs w:val="24"/>
        </w:rPr>
      </w:pPr>
      <w:r w:rsidRPr="005E60A6">
        <w:rPr>
          <w:rFonts w:ascii="Times New Roman" w:hAnsi="Times New Roman"/>
          <w:sz w:val="24"/>
          <w:szCs w:val="24"/>
        </w:rPr>
        <w:lastRenderedPageBreak/>
        <w:t>Русско-японская война 1904–1905 гг.: планы сторон, основные сражения. Портсмутский мир. Воздействие войны на общественную и политическую жизнь страны.</w:t>
      </w:r>
    </w:p>
    <w:p w:rsidR="005E60A6" w:rsidRPr="005E60A6" w:rsidRDefault="005E60A6" w:rsidP="001436D1">
      <w:pPr>
        <w:spacing w:after="0" w:line="240" w:lineRule="auto"/>
        <w:ind w:firstLine="567"/>
        <w:rPr>
          <w:rFonts w:ascii="Times New Roman" w:hAnsi="Times New Roman"/>
          <w:sz w:val="24"/>
          <w:szCs w:val="24"/>
        </w:rPr>
      </w:pPr>
      <w:r w:rsidRPr="005E60A6">
        <w:rPr>
          <w:rFonts w:ascii="Times New Roman" w:hAnsi="Times New Roman"/>
          <w:sz w:val="24"/>
          <w:szCs w:val="24"/>
        </w:rPr>
        <w:t>Общественное движение в России в начале XX в. Либералы и консерваторы. Возникновение социалистических организаций и партий: их цели, тактика, лидеры (Г.В. Плеханов, В.М. Чернов, В.И. Ленин, Ю.О. Мартов). Рабочее движение. «Полицейский социализм».</w:t>
      </w:r>
    </w:p>
    <w:p w:rsidR="005E60A6" w:rsidRPr="005E60A6" w:rsidRDefault="005E60A6" w:rsidP="001436D1">
      <w:pPr>
        <w:spacing w:after="0" w:line="240" w:lineRule="auto"/>
        <w:ind w:firstLine="567"/>
        <w:rPr>
          <w:rFonts w:ascii="Times New Roman" w:hAnsi="Times New Roman"/>
          <w:sz w:val="24"/>
          <w:szCs w:val="24"/>
        </w:rPr>
      </w:pPr>
      <w:r w:rsidRPr="005E60A6">
        <w:rPr>
          <w:rFonts w:ascii="Times New Roman" w:hAnsi="Times New Roman"/>
          <w:sz w:val="24"/>
          <w:szCs w:val="24"/>
        </w:rPr>
        <w:t>Первая российская революция (1905–1907 гг.): причины, характер, участники, основные события. «Кровавое воскресенье». Возникновение Советов. Восстания в армии и на флоте. Всероссийская политическая стачка. Вооруженное восстание в Москве. Манифест 17 октября 1905 г. Создание Государственной Думы. Формирование либеральных и консервативных политических партий, их программные установки и лидеры (П.Н. Милюков, А.И. Гучков, В.И. Пуришкевич). Думская деятельность в 1906–1907 гг. Тактика революционных партий в условиях формирования парламентской системы. Итоги и значение революции.</w:t>
      </w:r>
    </w:p>
    <w:p w:rsidR="005E60A6" w:rsidRPr="005E60A6" w:rsidRDefault="005E60A6" w:rsidP="001436D1">
      <w:pPr>
        <w:spacing w:after="0" w:line="240" w:lineRule="auto"/>
        <w:ind w:firstLine="567"/>
        <w:rPr>
          <w:rFonts w:ascii="Times New Roman" w:hAnsi="Times New Roman"/>
          <w:sz w:val="24"/>
          <w:szCs w:val="24"/>
        </w:rPr>
      </w:pPr>
      <w:r w:rsidRPr="005E60A6">
        <w:rPr>
          <w:rFonts w:ascii="Times New Roman" w:hAnsi="Times New Roman"/>
          <w:sz w:val="24"/>
          <w:szCs w:val="24"/>
        </w:rPr>
        <w:t>Правительственная программа П.А. Столыпина. Аграрная реформа: цели, основные мероприятия, итоги и значение. Политическая и общественная жизнь в России в 1912–1914 гг.</w:t>
      </w:r>
    </w:p>
    <w:p w:rsidR="00522FE4" w:rsidRDefault="005E60A6" w:rsidP="001436D1">
      <w:pPr>
        <w:spacing w:after="0" w:line="240" w:lineRule="auto"/>
        <w:ind w:firstLine="567"/>
        <w:rPr>
          <w:rFonts w:ascii="Times New Roman" w:hAnsi="Times New Roman"/>
          <w:sz w:val="24"/>
          <w:szCs w:val="24"/>
        </w:rPr>
      </w:pPr>
      <w:r w:rsidRPr="005E60A6">
        <w:rPr>
          <w:rFonts w:ascii="Times New Roman" w:hAnsi="Times New Roman"/>
          <w:sz w:val="24"/>
          <w:szCs w:val="24"/>
        </w:rPr>
        <w:t>Культура России в начале XX в. Открытия российских ученых в науке и технике. Русская философия: поиски общественного идеала. Развитие литературы: от реализма к модернизму. Поэзия Серебряного века. Изобразительное искусство: традиции реализма, «Мир искусства», авангардизм. Архитектура. Скульптура. Драматический театр: традиции и новаторство. Музыка и исполнительское искусство (С.В. Рахманинов, Ф.И. Шаляпин). Русский балет. «Русские сезоны» С.П. Дягилева. Первые шаги российского кинематографа. Российская культура начала XX в. — составная часть мировой культуры.</w:t>
      </w:r>
    </w:p>
    <w:p w:rsidR="00EE436D" w:rsidRDefault="00EE436D" w:rsidP="001436D1">
      <w:pPr>
        <w:spacing w:after="0" w:line="240" w:lineRule="auto"/>
        <w:ind w:firstLine="567"/>
        <w:rPr>
          <w:rFonts w:ascii="Times New Roman" w:hAnsi="Times New Roman"/>
          <w:sz w:val="24"/>
          <w:szCs w:val="24"/>
        </w:rPr>
      </w:pPr>
    </w:p>
    <w:p w:rsidR="00522FE4" w:rsidRPr="00522FE4" w:rsidRDefault="00522FE4" w:rsidP="001436D1">
      <w:pPr>
        <w:spacing w:after="0" w:line="240" w:lineRule="auto"/>
        <w:ind w:firstLine="567"/>
        <w:rPr>
          <w:rFonts w:ascii="Times New Roman" w:hAnsi="Times New Roman"/>
          <w:b/>
          <w:sz w:val="24"/>
          <w:szCs w:val="24"/>
        </w:rPr>
      </w:pPr>
      <w:r w:rsidRPr="00522FE4">
        <w:rPr>
          <w:rFonts w:ascii="Times New Roman" w:hAnsi="Times New Roman"/>
          <w:b/>
          <w:sz w:val="24"/>
          <w:szCs w:val="24"/>
        </w:rPr>
        <w:t>В результате изучения учебного предмета «История» на уровне среднего общего образования</w:t>
      </w:r>
      <w:r>
        <w:rPr>
          <w:rFonts w:ascii="Times New Roman" w:hAnsi="Times New Roman"/>
          <w:b/>
          <w:sz w:val="24"/>
          <w:szCs w:val="24"/>
        </w:rPr>
        <w:t xml:space="preserve"> – </w:t>
      </w:r>
    </w:p>
    <w:p w:rsidR="00522FE4" w:rsidRPr="00522FE4" w:rsidRDefault="00522FE4" w:rsidP="001436D1">
      <w:pPr>
        <w:spacing w:after="0" w:line="240" w:lineRule="auto"/>
        <w:ind w:firstLine="567"/>
        <w:rPr>
          <w:rFonts w:ascii="Times New Roman" w:hAnsi="Times New Roman"/>
          <w:b/>
          <w:i/>
          <w:sz w:val="24"/>
          <w:szCs w:val="24"/>
        </w:rPr>
      </w:pPr>
      <w:r w:rsidRPr="00522FE4">
        <w:rPr>
          <w:rFonts w:ascii="Times New Roman" w:hAnsi="Times New Roman"/>
          <w:b/>
          <w:i/>
          <w:sz w:val="24"/>
          <w:szCs w:val="24"/>
        </w:rPr>
        <w:t>Выпускник на базовом уровне научится:</w:t>
      </w:r>
    </w:p>
    <w:p w:rsidR="00522FE4" w:rsidRPr="00522FE4" w:rsidRDefault="00522FE4" w:rsidP="001436D1">
      <w:pPr>
        <w:spacing w:after="0" w:line="240" w:lineRule="auto"/>
        <w:ind w:firstLine="567"/>
        <w:rPr>
          <w:rFonts w:ascii="Times New Roman" w:hAnsi="Times New Roman"/>
          <w:sz w:val="24"/>
          <w:szCs w:val="24"/>
        </w:rPr>
      </w:pPr>
      <w:r w:rsidRPr="00522FE4">
        <w:rPr>
          <w:rFonts w:ascii="Times New Roman" w:hAnsi="Times New Roman"/>
          <w:sz w:val="24"/>
          <w:szCs w:val="24"/>
        </w:rPr>
        <w:t>–</w:t>
      </w:r>
      <w:r w:rsidRPr="00522FE4">
        <w:rPr>
          <w:rFonts w:ascii="Times New Roman" w:hAnsi="Times New Roman"/>
          <w:sz w:val="24"/>
          <w:szCs w:val="24"/>
        </w:rPr>
        <w:tab/>
        <w:t>рассматривать историю России как неотъемлемую часть мирового исторического процесса;</w:t>
      </w:r>
    </w:p>
    <w:p w:rsidR="00522FE4" w:rsidRPr="00522FE4" w:rsidRDefault="00522FE4" w:rsidP="001436D1">
      <w:pPr>
        <w:spacing w:after="0" w:line="240" w:lineRule="auto"/>
        <w:ind w:firstLine="567"/>
        <w:rPr>
          <w:rFonts w:ascii="Times New Roman" w:hAnsi="Times New Roman"/>
          <w:sz w:val="24"/>
          <w:szCs w:val="24"/>
        </w:rPr>
      </w:pPr>
      <w:r w:rsidRPr="00522FE4">
        <w:rPr>
          <w:rFonts w:ascii="Times New Roman" w:hAnsi="Times New Roman"/>
          <w:sz w:val="24"/>
          <w:szCs w:val="24"/>
        </w:rPr>
        <w:t xml:space="preserve"> –</w:t>
      </w:r>
      <w:r w:rsidRPr="00522FE4">
        <w:rPr>
          <w:rFonts w:ascii="Times New Roman" w:hAnsi="Times New Roman"/>
          <w:sz w:val="24"/>
          <w:szCs w:val="24"/>
        </w:rPr>
        <w:tab/>
        <w:t>знать основные даты и временные периоды всеобщей и отечественной истории из раздела дидактических единиц;</w:t>
      </w:r>
    </w:p>
    <w:p w:rsidR="00522FE4" w:rsidRPr="00522FE4" w:rsidRDefault="00522FE4" w:rsidP="001436D1">
      <w:pPr>
        <w:spacing w:after="0" w:line="240" w:lineRule="auto"/>
        <w:ind w:firstLine="567"/>
        <w:rPr>
          <w:rFonts w:ascii="Times New Roman" w:hAnsi="Times New Roman"/>
          <w:sz w:val="24"/>
          <w:szCs w:val="24"/>
        </w:rPr>
      </w:pPr>
      <w:r w:rsidRPr="00522FE4">
        <w:rPr>
          <w:rFonts w:ascii="Times New Roman" w:hAnsi="Times New Roman"/>
          <w:sz w:val="24"/>
          <w:szCs w:val="24"/>
        </w:rPr>
        <w:t>–</w:t>
      </w:r>
      <w:r w:rsidRPr="00522FE4">
        <w:rPr>
          <w:rFonts w:ascii="Times New Roman" w:hAnsi="Times New Roman"/>
          <w:sz w:val="24"/>
          <w:szCs w:val="24"/>
        </w:rPr>
        <w:tab/>
        <w:t>определять последовательность и длительность исторических событий, явлений, процессов;</w:t>
      </w:r>
    </w:p>
    <w:p w:rsidR="00522FE4" w:rsidRPr="00522FE4" w:rsidRDefault="00522FE4" w:rsidP="001436D1">
      <w:pPr>
        <w:spacing w:after="0" w:line="240" w:lineRule="auto"/>
        <w:ind w:firstLine="567"/>
        <w:rPr>
          <w:rFonts w:ascii="Times New Roman" w:hAnsi="Times New Roman"/>
          <w:sz w:val="24"/>
          <w:szCs w:val="24"/>
        </w:rPr>
      </w:pPr>
      <w:r w:rsidRPr="00522FE4">
        <w:rPr>
          <w:rFonts w:ascii="Times New Roman" w:hAnsi="Times New Roman"/>
          <w:sz w:val="24"/>
          <w:szCs w:val="24"/>
        </w:rPr>
        <w:t>–</w:t>
      </w:r>
      <w:r w:rsidRPr="00522FE4">
        <w:rPr>
          <w:rFonts w:ascii="Times New Roman" w:hAnsi="Times New Roman"/>
          <w:sz w:val="24"/>
          <w:szCs w:val="24"/>
        </w:rPr>
        <w:tab/>
        <w:t>характеризовать место, обстоятельства, участников, результаты важнейших исторических событий;</w:t>
      </w:r>
    </w:p>
    <w:p w:rsidR="00522FE4" w:rsidRPr="00522FE4" w:rsidRDefault="00522FE4" w:rsidP="001436D1">
      <w:pPr>
        <w:spacing w:after="0" w:line="240" w:lineRule="auto"/>
        <w:ind w:firstLine="567"/>
        <w:rPr>
          <w:rFonts w:ascii="Times New Roman" w:hAnsi="Times New Roman"/>
          <w:sz w:val="24"/>
          <w:szCs w:val="24"/>
        </w:rPr>
      </w:pPr>
      <w:r w:rsidRPr="00522FE4">
        <w:rPr>
          <w:rFonts w:ascii="Times New Roman" w:hAnsi="Times New Roman"/>
          <w:sz w:val="24"/>
          <w:szCs w:val="24"/>
        </w:rPr>
        <w:t>–</w:t>
      </w:r>
      <w:r w:rsidRPr="00522FE4">
        <w:rPr>
          <w:rFonts w:ascii="Times New Roman" w:hAnsi="Times New Roman"/>
          <w:sz w:val="24"/>
          <w:szCs w:val="24"/>
        </w:rPr>
        <w:tab/>
        <w:t>представлять культурное наследие России и других стран;</w:t>
      </w:r>
    </w:p>
    <w:p w:rsidR="00522FE4" w:rsidRPr="00522FE4" w:rsidRDefault="00522FE4" w:rsidP="001436D1">
      <w:pPr>
        <w:spacing w:after="0" w:line="240" w:lineRule="auto"/>
        <w:ind w:firstLine="567"/>
        <w:rPr>
          <w:rFonts w:ascii="Times New Roman" w:hAnsi="Times New Roman"/>
          <w:sz w:val="24"/>
          <w:szCs w:val="24"/>
        </w:rPr>
      </w:pPr>
      <w:r w:rsidRPr="00522FE4">
        <w:rPr>
          <w:rFonts w:ascii="Times New Roman" w:hAnsi="Times New Roman"/>
          <w:sz w:val="24"/>
          <w:szCs w:val="24"/>
        </w:rPr>
        <w:t>–</w:t>
      </w:r>
      <w:r w:rsidRPr="00522FE4">
        <w:rPr>
          <w:rFonts w:ascii="Times New Roman" w:hAnsi="Times New Roman"/>
          <w:sz w:val="24"/>
          <w:szCs w:val="24"/>
        </w:rPr>
        <w:tab/>
        <w:t>работать с историческими документами;</w:t>
      </w:r>
    </w:p>
    <w:p w:rsidR="00522FE4" w:rsidRPr="00522FE4" w:rsidRDefault="00522FE4" w:rsidP="001436D1">
      <w:pPr>
        <w:spacing w:after="0" w:line="240" w:lineRule="auto"/>
        <w:ind w:firstLine="567"/>
        <w:rPr>
          <w:rFonts w:ascii="Times New Roman" w:hAnsi="Times New Roman"/>
          <w:sz w:val="24"/>
          <w:szCs w:val="24"/>
        </w:rPr>
      </w:pPr>
      <w:r w:rsidRPr="00522FE4">
        <w:rPr>
          <w:rFonts w:ascii="Times New Roman" w:hAnsi="Times New Roman"/>
          <w:sz w:val="24"/>
          <w:szCs w:val="24"/>
        </w:rPr>
        <w:t>–</w:t>
      </w:r>
      <w:r w:rsidRPr="00522FE4">
        <w:rPr>
          <w:rFonts w:ascii="Times New Roman" w:hAnsi="Times New Roman"/>
          <w:sz w:val="24"/>
          <w:szCs w:val="24"/>
        </w:rPr>
        <w:tab/>
        <w:t>сравнивать различные исторические документы, давать им общую характеристику;</w:t>
      </w:r>
    </w:p>
    <w:p w:rsidR="00522FE4" w:rsidRPr="00522FE4" w:rsidRDefault="00522FE4" w:rsidP="001436D1">
      <w:pPr>
        <w:spacing w:after="0" w:line="240" w:lineRule="auto"/>
        <w:ind w:firstLine="567"/>
        <w:rPr>
          <w:rFonts w:ascii="Times New Roman" w:hAnsi="Times New Roman"/>
          <w:sz w:val="24"/>
          <w:szCs w:val="24"/>
        </w:rPr>
      </w:pPr>
      <w:r w:rsidRPr="00522FE4">
        <w:rPr>
          <w:rFonts w:ascii="Times New Roman" w:hAnsi="Times New Roman"/>
          <w:sz w:val="24"/>
          <w:szCs w:val="24"/>
        </w:rPr>
        <w:t>–</w:t>
      </w:r>
      <w:r w:rsidRPr="00522FE4">
        <w:rPr>
          <w:rFonts w:ascii="Times New Roman" w:hAnsi="Times New Roman"/>
          <w:sz w:val="24"/>
          <w:szCs w:val="24"/>
        </w:rPr>
        <w:tab/>
        <w:t>критически анализировать информацию из различных источников;</w:t>
      </w:r>
    </w:p>
    <w:p w:rsidR="00522FE4" w:rsidRPr="00522FE4" w:rsidRDefault="00522FE4" w:rsidP="001436D1">
      <w:pPr>
        <w:spacing w:after="0" w:line="240" w:lineRule="auto"/>
        <w:ind w:firstLine="567"/>
        <w:rPr>
          <w:rFonts w:ascii="Times New Roman" w:hAnsi="Times New Roman"/>
          <w:sz w:val="24"/>
          <w:szCs w:val="24"/>
        </w:rPr>
      </w:pPr>
      <w:r w:rsidRPr="00522FE4">
        <w:rPr>
          <w:rFonts w:ascii="Times New Roman" w:hAnsi="Times New Roman"/>
          <w:sz w:val="24"/>
          <w:szCs w:val="24"/>
        </w:rPr>
        <w:t>–</w:t>
      </w:r>
      <w:r w:rsidRPr="00522FE4">
        <w:rPr>
          <w:rFonts w:ascii="Times New Roman" w:hAnsi="Times New Roman"/>
          <w:sz w:val="24"/>
          <w:szCs w:val="24"/>
        </w:rPr>
        <w:tab/>
        <w:t>соотносить иллюстративный материал с историческими событиями, явлениями, процессами, персоналиями;</w:t>
      </w:r>
    </w:p>
    <w:p w:rsidR="00522FE4" w:rsidRPr="00522FE4" w:rsidRDefault="00522FE4" w:rsidP="001436D1">
      <w:pPr>
        <w:spacing w:after="0" w:line="240" w:lineRule="auto"/>
        <w:ind w:firstLine="567"/>
        <w:rPr>
          <w:rFonts w:ascii="Times New Roman" w:hAnsi="Times New Roman"/>
          <w:sz w:val="24"/>
          <w:szCs w:val="24"/>
        </w:rPr>
      </w:pPr>
      <w:r w:rsidRPr="00522FE4">
        <w:rPr>
          <w:rFonts w:ascii="Times New Roman" w:hAnsi="Times New Roman"/>
          <w:sz w:val="24"/>
          <w:szCs w:val="24"/>
        </w:rPr>
        <w:t>–</w:t>
      </w:r>
      <w:r w:rsidRPr="00522FE4">
        <w:rPr>
          <w:rFonts w:ascii="Times New Roman" w:hAnsi="Times New Roman"/>
          <w:sz w:val="24"/>
          <w:szCs w:val="24"/>
        </w:rPr>
        <w:tab/>
        <w:t>использовать статистическую (информационную) таблицу, график, диаграмму как источники информации;</w:t>
      </w:r>
    </w:p>
    <w:p w:rsidR="00522FE4" w:rsidRPr="00522FE4" w:rsidRDefault="00522FE4" w:rsidP="001436D1">
      <w:pPr>
        <w:spacing w:after="0" w:line="240" w:lineRule="auto"/>
        <w:ind w:firstLine="567"/>
        <w:rPr>
          <w:rFonts w:ascii="Times New Roman" w:hAnsi="Times New Roman"/>
          <w:sz w:val="24"/>
          <w:szCs w:val="24"/>
        </w:rPr>
      </w:pPr>
      <w:r w:rsidRPr="00522FE4">
        <w:rPr>
          <w:rFonts w:ascii="Times New Roman" w:hAnsi="Times New Roman"/>
          <w:sz w:val="24"/>
          <w:szCs w:val="24"/>
        </w:rPr>
        <w:t>–</w:t>
      </w:r>
      <w:r w:rsidRPr="00522FE4">
        <w:rPr>
          <w:rFonts w:ascii="Times New Roman" w:hAnsi="Times New Roman"/>
          <w:sz w:val="24"/>
          <w:szCs w:val="24"/>
        </w:rPr>
        <w:tab/>
        <w:t>использовать аудиовизуальный ряд как источник информации;</w:t>
      </w:r>
    </w:p>
    <w:p w:rsidR="00522FE4" w:rsidRPr="00522FE4" w:rsidRDefault="00522FE4" w:rsidP="001436D1">
      <w:pPr>
        <w:spacing w:after="0" w:line="240" w:lineRule="auto"/>
        <w:ind w:firstLine="567"/>
        <w:rPr>
          <w:rFonts w:ascii="Times New Roman" w:hAnsi="Times New Roman"/>
          <w:sz w:val="24"/>
          <w:szCs w:val="24"/>
        </w:rPr>
      </w:pPr>
      <w:r w:rsidRPr="00522FE4">
        <w:rPr>
          <w:rFonts w:ascii="Times New Roman" w:hAnsi="Times New Roman"/>
          <w:sz w:val="24"/>
          <w:szCs w:val="24"/>
        </w:rPr>
        <w:t>–</w:t>
      </w:r>
      <w:r w:rsidRPr="00522FE4">
        <w:rPr>
          <w:rFonts w:ascii="Times New Roman" w:hAnsi="Times New Roman"/>
          <w:sz w:val="24"/>
          <w:szCs w:val="24"/>
        </w:rPr>
        <w:tab/>
        <w:t>составлять описание исторических объектов и памятников на основе текста, иллюстраций, макетов, интернет-ресурсов;</w:t>
      </w:r>
    </w:p>
    <w:p w:rsidR="00522FE4" w:rsidRPr="00522FE4" w:rsidRDefault="00522FE4" w:rsidP="001436D1">
      <w:pPr>
        <w:spacing w:after="0" w:line="240" w:lineRule="auto"/>
        <w:ind w:firstLine="567"/>
        <w:rPr>
          <w:rFonts w:ascii="Times New Roman" w:hAnsi="Times New Roman"/>
          <w:sz w:val="24"/>
          <w:szCs w:val="24"/>
        </w:rPr>
      </w:pPr>
      <w:r w:rsidRPr="00522FE4">
        <w:rPr>
          <w:rFonts w:ascii="Times New Roman" w:hAnsi="Times New Roman"/>
          <w:sz w:val="24"/>
          <w:szCs w:val="24"/>
        </w:rPr>
        <w:t>–</w:t>
      </w:r>
      <w:r w:rsidRPr="00522FE4">
        <w:rPr>
          <w:rFonts w:ascii="Times New Roman" w:hAnsi="Times New Roman"/>
          <w:sz w:val="24"/>
          <w:szCs w:val="24"/>
        </w:rPr>
        <w:tab/>
        <w:t>работать с хронологическими таблицами, картами и схемами;</w:t>
      </w:r>
    </w:p>
    <w:p w:rsidR="00522FE4" w:rsidRPr="00522FE4" w:rsidRDefault="00522FE4" w:rsidP="001436D1">
      <w:pPr>
        <w:spacing w:after="0" w:line="240" w:lineRule="auto"/>
        <w:ind w:firstLine="567"/>
        <w:rPr>
          <w:rFonts w:ascii="Times New Roman" w:hAnsi="Times New Roman"/>
          <w:sz w:val="24"/>
          <w:szCs w:val="24"/>
        </w:rPr>
      </w:pPr>
      <w:r w:rsidRPr="00522FE4">
        <w:rPr>
          <w:rFonts w:ascii="Times New Roman" w:hAnsi="Times New Roman"/>
          <w:sz w:val="24"/>
          <w:szCs w:val="24"/>
        </w:rPr>
        <w:t>–</w:t>
      </w:r>
      <w:r w:rsidRPr="00522FE4">
        <w:rPr>
          <w:rFonts w:ascii="Times New Roman" w:hAnsi="Times New Roman"/>
          <w:sz w:val="24"/>
          <w:szCs w:val="24"/>
        </w:rPr>
        <w:tab/>
        <w:t>читать легенду исторической карты;</w:t>
      </w:r>
    </w:p>
    <w:p w:rsidR="00522FE4" w:rsidRPr="00522FE4" w:rsidRDefault="00522FE4" w:rsidP="001436D1">
      <w:pPr>
        <w:spacing w:after="0" w:line="240" w:lineRule="auto"/>
        <w:ind w:firstLine="567"/>
        <w:rPr>
          <w:rFonts w:ascii="Times New Roman" w:hAnsi="Times New Roman"/>
          <w:sz w:val="24"/>
          <w:szCs w:val="24"/>
        </w:rPr>
      </w:pPr>
      <w:r w:rsidRPr="00522FE4">
        <w:rPr>
          <w:rFonts w:ascii="Times New Roman" w:hAnsi="Times New Roman"/>
          <w:sz w:val="24"/>
          <w:szCs w:val="24"/>
        </w:rPr>
        <w:t>–</w:t>
      </w:r>
      <w:r w:rsidRPr="00522FE4">
        <w:rPr>
          <w:rFonts w:ascii="Times New Roman" w:hAnsi="Times New Roman"/>
          <w:sz w:val="24"/>
          <w:szCs w:val="24"/>
        </w:rPr>
        <w:tab/>
        <w:t>владеть основной современной терминологией исторической науки, предусмотренной программой;</w:t>
      </w:r>
    </w:p>
    <w:p w:rsidR="00522FE4" w:rsidRPr="00522FE4" w:rsidRDefault="00522FE4" w:rsidP="001436D1">
      <w:pPr>
        <w:spacing w:after="0" w:line="240" w:lineRule="auto"/>
        <w:ind w:firstLine="567"/>
        <w:rPr>
          <w:rFonts w:ascii="Times New Roman" w:hAnsi="Times New Roman"/>
          <w:sz w:val="24"/>
          <w:szCs w:val="24"/>
        </w:rPr>
      </w:pPr>
      <w:r w:rsidRPr="00522FE4">
        <w:rPr>
          <w:rFonts w:ascii="Times New Roman" w:hAnsi="Times New Roman"/>
          <w:sz w:val="24"/>
          <w:szCs w:val="24"/>
        </w:rPr>
        <w:lastRenderedPageBreak/>
        <w:t>–</w:t>
      </w:r>
      <w:r w:rsidRPr="00522FE4">
        <w:rPr>
          <w:rFonts w:ascii="Times New Roman" w:hAnsi="Times New Roman"/>
          <w:sz w:val="24"/>
          <w:szCs w:val="24"/>
        </w:rPr>
        <w:tab/>
        <w:t>демонстрировать умение вести диалог, участвовать в дискуссии по исторической тематике;</w:t>
      </w:r>
    </w:p>
    <w:p w:rsidR="00522FE4" w:rsidRPr="00522FE4" w:rsidRDefault="00522FE4" w:rsidP="001436D1">
      <w:pPr>
        <w:spacing w:after="0" w:line="240" w:lineRule="auto"/>
        <w:ind w:firstLine="567"/>
        <w:rPr>
          <w:rFonts w:ascii="Times New Roman" w:hAnsi="Times New Roman"/>
          <w:sz w:val="24"/>
          <w:szCs w:val="24"/>
        </w:rPr>
      </w:pPr>
      <w:r w:rsidRPr="00522FE4">
        <w:rPr>
          <w:rFonts w:ascii="Times New Roman" w:hAnsi="Times New Roman"/>
          <w:sz w:val="24"/>
          <w:szCs w:val="24"/>
        </w:rPr>
        <w:t>–</w:t>
      </w:r>
      <w:r w:rsidRPr="00522FE4">
        <w:rPr>
          <w:rFonts w:ascii="Times New Roman" w:hAnsi="Times New Roman"/>
          <w:sz w:val="24"/>
          <w:szCs w:val="24"/>
        </w:rPr>
        <w:tab/>
        <w:t>оценивать роль личности в отечественной истории ХХ века;</w:t>
      </w:r>
    </w:p>
    <w:p w:rsidR="00522FE4" w:rsidRPr="00522FE4" w:rsidRDefault="00522FE4" w:rsidP="001436D1">
      <w:pPr>
        <w:spacing w:after="0" w:line="240" w:lineRule="auto"/>
        <w:ind w:firstLine="567"/>
        <w:rPr>
          <w:rFonts w:ascii="Times New Roman" w:hAnsi="Times New Roman"/>
          <w:sz w:val="24"/>
          <w:szCs w:val="24"/>
        </w:rPr>
      </w:pPr>
      <w:r w:rsidRPr="00522FE4">
        <w:rPr>
          <w:rFonts w:ascii="Times New Roman" w:hAnsi="Times New Roman"/>
          <w:sz w:val="24"/>
          <w:szCs w:val="24"/>
        </w:rPr>
        <w:t>–</w:t>
      </w:r>
      <w:r w:rsidRPr="00522FE4">
        <w:rPr>
          <w:rFonts w:ascii="Times New Roman" w:hAnsi="Times New Roman"/>
          <w:sz w:val="24"/>
          <w:szCs w:val="24"/>
        </w:rPr>
        <w:tab/>
        <w:t>ориентироваться в дискуссионных вопросах российской истории ХХ века и существующих в науке их современных версиях и трактовках.</w:t>
      </w:r>
    </w:p>
    <w:p w:rsidR="00522FE4" w:rsidRPr="00522FE4" w:rsidRDefault="00522FE4" w:rsidP="001436D1">
      <w:pPr>
        <w:spacing w:after="0" w:line="240" w:lineRule="auto"/>
        <w:ind w:firstLine="567"/>
        <w:rPr>
          <w:rFonts w:ascii="Times New Roman" w:hAnsi="Times New Roman"/>
          <w:sz w:val="24"/>
          <w:szCs w:val="24"/>
        </w:rPr>
      </w:pPr>
    </w:p>
    <w:p w:rsidR="00522FE4" w:rsidRPr="00522FE4" w:rsidRDefault="00522FE4" w:rsidP="001436D1">
      <w:pPr>
        <w:spacing w:after="0" w:line="240" w:lineRule="auto"/>
        <w:ind w:firstLine="567"/>
        <w:rPr>
          <w:rFonts w:ascii="Times New Roman" w:hAnsi="Times New Roman"/>
          <w:b/>
          <w:i/>
          <w:sz w:val="24"/>
          <w:szCs w:val="24"/>
        </w:rPr>
      </w:pPr>
      <w:r w:rsidRPr="00522FE4">
        <w:rPr>
          <w:rFonts w:ascii="Times New Roman" w:hAnsi="Times New Roman"/>
          <w:b/>
          <w:i/>
          <w:sz w:val="24"/>
          <w:szCs w:val="24"/>
        </w:rPr>
        <w:t>Выпускник на базовом уровне получит возможность научиться:</w:t>
      </w:r>
    </w:p>
    <w:p w:rsidR="00522FE4" w:rsidRPr="00522FE4" w:rsidRDefault="00522FE4" w:rsidP="001436D1">
      <w:pPr>
        <w:spacing w:after="0" w:line="240" w:lineRule="auto"/>
        <w:ind w:firstLine="567"/>
        <w:rPr>
          <w:rFonts w:ascii="Times New Roman" w:hAnsi="Times New Roman"/>
          <w:sz w:val="24"/>
          <w:szCs w:val="24"/>
        </w:rPr>
      </w:pPr>
      <w:r w:rsidRPr="00522FE4">
        <w:rPr>
          <w:rFonts w:ascii="Times New Roman" w:hAnsi="Times New Roman"/>
          <w:sz w:val="24"/>
          <w:szCs w:val="24"/>
        </w:rPr>
        <w:t>–</w:t>
      </w:r>
      <w:r w:rsidRPr="00522FE4">
        <w:rPr>
          <w:rFonts w:ascii="Times New Roman" w:hAnsi="Times New Roman"/>
          <w:sz w:val="24"/>
          <w:szCs w:val="24"/>
        </w:rPr>
        <w:tab/>
        <w:t>демонстрировать умение сравнивать и обобщать исторические события российской и мировой истории, выделять ее общие черты и национальные особенности и понимать роль России в мировом сообществе;</w:t>
      </w:r>
    </w:p>
    <w:p w:rsidR="00522FE4" w:rsidRPr="00522FE4" w:rsidRDefault="00522FE4" w:rsidP="001436D1">
      <w:pPr>
        <w:spacing w:after="0" w:line="240" w:lineRule="auto"/>
        <w:ind w:firstLine="567"/>
        <w:rPr>
          <w:rFonts w:ascii="Times New Roman" w:hAnsi="Times New Roman"/>
          <w:sz w:val="24"/>
          <w:szCs w:val="24"/>
        </w:rPr>
      </w:pPr>
      <w:r w:rsidRPr="00522FE4">
        <w:rPr>
          <w:rFonts w:ascii="Times New Roman" w:hAnsi="Times New Roman"/>
          <w:sz w:val="24"/>
          <w:szCs w:val="24"/>
        </w:rPr>
        <w:t>–</w:t>
      </w:r>
      <w:r w:rsidRPr="00522FE4">
        <w:rPr>
          <w:rFonts w:ascii="Times New Roman" w:hAnsi="Times New Roman"/>
          <w:sz w:val="24"/>
          <w:szCs w:val="24"/>
        </w:rPr>
        <w:tab/>
        <w:t>устанавливать аналогии и оценивать вклад разных стран в сокровищницу мировой культуры;</w:t>
      </w:r>
    </w:p>
    <w:p w:rsidR="00522FE4" w:rsidRPr="00522FE4" w:rsidRDefault="00522FE4" w:rsidP="001436D1">
      <w:pPr>
        <w:spacing w:after="0" w:line="240" w:lineRule="auto"/>
        <w:ind w:firstLine="567"/>
        <w:rPr>
          <w:rFonts w:ascii="Times New Roman" w:hAnsi="Times New Roman"/>
          <w:sz w:val="24"/>
          <w:szCs w:val="24"/>
        </w:rPr>
      </w:pPr>
      <w:r w:rsidRPr="00522FE4">
        <w:rPr>
          <w:rFonts w:ascii="Times New Roman" w:hAnsi="Times New Roman"/>
          <w:sz w:val="24"/>
          <w:szCs w:val="24"/>
        </w:rPr>
        <w:t>–</w:t>
      </w:r>
      <w:r w:rsidRPr="00522FE4">
        <w:rPr>
          <w:rFonts w:ascii="Times New Roman" w:hAnsi="Times New Roman"/>
          <w:sz w:val="24"/>
          <w:szCs w:val="24"/>
        </w:rPr>
        <w:tab/>
        <w:t>определять место и время создания исторических документов;</w:t>
      </w:r>
    </w:p>
    <w:p w:rsidR="00522FE4" w:rsidRPr="00522FE4" w:rsidRDefault="00522FE4" w:rsidP="001436D1">
      <w:pPr>
        <w:spacing w:after="0" w:line="240" w:lineRule="auto"/>
        <w:ind w:firstLine="567"/>
        <w:rPr>
          <w:rFonts w:ascii="Times New Roman" w:hAnsi="Times New Roman"/>
          <w:sz w:val="24"/>
          <w:szCs w:val="24"/>
        </w:rPr>
      </w:pPr>
      <w:r w:rsidRPr="00522FE4">
        <w:rPr>
          <w:rFonts w:ascii="Times New Roman" w:hAnsi="Times New Roman"/>
          <w:sz w:val="24"/>
          <w:szCs w:val="24"/>
        </w:rPr>
        <w:t>–</w:t>
      </w:r>
      <w:r w:rsidRPr="00522FE4">
        <w:rPr>
          <w:rFonts w:ascii="Times New Roman" w:hAnsi="Times New Roman"/>
          <w:sz w:val="24"/>
          <w:szCs w:val="24"/>
        </w:rPr>
        <w:tab/>
        <w:t>проводить отбор необходимой информации и использовать информацию Интернета, телевидения и других СМИ при изучении политической деятельности современных руководителей России и ведущих зарубежных стран;</w:t>
      </w:r>
    </w:p>
    <w:p w:rsidR="00522FE4" w:rsidRPr="00522FE4" w:rsidRDefault="00522FE4" w:rsidP="001436D1">
      <w:pPr>
        <w:spacing w:after="0" w:line="240" w:lineRule="auto"/>
        <w:ind w:firstLine="567"/>
        <w:rPr>
          <w:rFonts w:ascii="Times New Roman" w:hAnsi="Times New Roman"/>
          <w:sz w:val="24"/>
          <w:szCs w:val="24"/>
        </w:rPr>
      </w:pPr>
      <w:r w:rsidRPr="00522FE4">
        <w:rPr>
          <w:rFonts w:ascii="Times New Roman" w:hAnsi="Times New Roman"/>
          <w:sz w:val="24"/>
          <w:szCs w:val="24"/>
        </w:rPr>
        <w:t>–</w:t>
      </w:r>
      <w:r w:rsidRPr="00522FE4">
        <w:rPr>
          <w:rFonts w:ascii="Times New Roman" w:hAnsi="Times New Roman"/>
          <w:sz w:val="24"/>
          <w:szCs w:val="24"/>
        </w:rPr>
        <w:tab/>
        <w:t>характеризовать современные версии и трактовки важнейших проблем отечественной и всемирной истории;</w:t>
      </w:r>
    </w:p>
    <w:p w:rsidR="00522FE4" w:rsidRPr="00522FE4" w:rsidRDefault="00522FE4" w:rsidP="001436D1">
      <w:pPr>
        <w:spacing w:after="0" w:line="240" w:lineRule="auto"/>
        <w:ind w:firstLine="567"/>
        <w:rPr>
          <w:rFonts w:ascii="Times New Roman" w:hAnsi="Times New Roman"/>
          <w:sz w:val="24"/>
          <w:szCs w:val="24"/>
        </w:rPr>
      </w:pPr>
      <w:r w:rsidRPr="00522FE4">
        <w:rPr>
          <w:rFonts w:ascii="Times New Roman" w:hAnsi="Times New Roman"/>
          <w:sz w:val="24"/>
          <w:szCs w:val="24"/>
        </w:rPr>
        <w:t>–</w:t>
      </w:r>
      <w:r w:rsidRPr="00522FE4">
        <w:rPr>
          <w:rFonts w:ascii="Times New Roman" w:hAnsi="Times New Roman"/>
          <w:sz w:val="24"/>
          <w:szCs w:val="24"/>
        </w:rPr>
        <w:tab/>
        <w:t>понимать объективную и субъективную обусловленность оценок российскими и зарубежными историческими деятелями характера и значения социальных реформ и контрреформ, внешнеполитических событий, войн и революций;</w:t>
      </w:r>
    </w:p>
    <w:p w:rsidR="00522FE4" w:rsidRPr="00522FE4" w:rsidRDefault="00522FE4" w:rsidP="001436D1">
      <w:pPr>
        <w:spacing w:after="0" w:line="240" w:lineRule="auto"/>
        <w:ind w:firstLine="567"/>
        <w:rPr>
          <w:rFonts w:ascii="Times New Roman" w:hAnsi="Times New Roman"/>
          <w:sz w:val="24"/>
          <w:szCs w:val="24"/>
        </w:rPr>
      </w:pPr>
      <w:r w:rsidRPr="00522FE4">
        <w:rPr>
          <w:rFonts w:ascii="Times New Roman" w:hAnsi="Times New Roman"/>
          <w:sz w:val="24"/>
          <w:szCs w:val="24"/>
        </w:rPr>
        <w:t>–</w:t>
      </w:r>
      <w:r w:rsidRPr="00522FE4">
        <w:rPr>
          <w:rFonts w:ascii="Times New Roman" w:hAnsi="Times New Roman"/>
          <w:sz w:val="24"/>
          <w:szCs w:val="24"/>
        </w:rPr>
        <w:tab/>
        <w:t>использовать картографические источники для описания событий и процессов новейшей отечественной истории и привязки их к месту и времени;</w:t>
      </w:r>
    </w:p>
    <w:p w:rsidR="00522FE4" w:rsidRPr="00522FE4" w:rsidRDefault="00522FE4" w:rsidP="001436D1">
      <w:pPr>
        <w:spacing w:after="0" w:line="240" w:lineRule="auto"/>
        <w:ind w:firstLine="567"/>
        <w:rPr>
          <w:rFonts w:ascii="Times New Roman" w:hAnsi="Times New Roman"/>
          <w:sz w:val="24"/>
          <w:szCs w:val="24"/>
        </w:rPr>
      </w:pPr>
      <w:r w:rsidRPr="00522FE4">
        <w:rPr>
          <w:rFonts w:ascii="Times New Roman" w:hAnsi="Times New Roman"/>
          <w:sz w:val="24"/>
          <w:szCs w:val="24"/>
        </w:rPr>
        <w:t xml:space="preserve"> –</w:t>
      </w:r>
      <w:r w:rsidRPr="00522FE4">
        <w:rPr>
          <w:rFonts w:ascii="Times New Roman" w:hAnsi="Times New Roman"/>
          <w:sz w:val="24"/>
          <w:szCs w:val="24"/>
        </w:rPr>
        <w:tab/>
        <w:t>представлять историческую информацию в виде таблиц, схем, графиков и др., заполнять контурную карту;</w:t>
      </w:r>
    </w:p>
    <w:p w:rsidR="00522FE4" w:rsidRPr="00522FE4" w:rsidRDefault="00522FE4" w:rsidP="001436D1">
      <w:pPr>
        <w:spacing w:after="0" w:line="240" w:lineRule="auto"/>
        <w:ind w:firstLine="567"/>
        <w:rPr>
          <w:rFonts w:ascii="Times New Roman" w:hAnsi="Times New Roman"/>
          <w:sz w:val="24"/>
          <w:szCs w:val="24"/>
        </w:rPr>
      </w:pPr>
      <w:r w:rsidRPr="00522FE4">
        <w:rPr>
          <w:rFonts w:ascii="Times New Roman" w:hAnsi="Times New Roman"/>
          <w:sz w:val="24"/>
          <w:szCs w:val="24"/>
        </w:rPr>
        <w:t>–</w:t>
      </w:r>
      <w:r w:rsidRPr="00522FE4">
        <w:rPr>
          <w:rFonts w:ascii="Times New Roman" w:hAnsi="Times New Roman"/>
          <w:sz w:val="24"/>
          <w:szCs w:val="24"/>
        </w:rPr>
        <w:tab/>
        <w:t>соотносить историческое время, исторические события, действия и поступки исторических личностей ХХ века;</w:t>
      </w:r>
    </w:p>
    <w:p w:rsidR="00522FE4" w:rsidRPr="00522FE4" w:rsidRDefault="00522FE4" w:rsidP="001436D1">
      <w:pPr>
        <w:spacing w:after="0" w:line="240" w:lineRule="auto"/>
        <w:ind w:firstLine="567"/>
        <w:rPr>
          <w:rFonts w:ascii="Times New Roman" w:hAnsi="Times New Roman"/>
          <w:sz w:val="24"/>
          <w:szCs w:val="24"/>
        </w:rPr>
      </w:pPr>
      <w:r w:rsidRPr="00522FE4">
        <w:rPr>
          <w:rFonts w:ascii="Times New Roman" w:hAnsi="Times New Roman"/>
          <w:sz w:val="24"/>
          <w:szCs w:val="24"/>
        </w:rPr>
        <w:t>–</w:t>
      </w:r>
      <w:r w:rsidRPr="00522FE4">
        <w:rPr>
          <w:rFonts w:ascii="Times New Roman" w:hAnsi="Times New Roman"/>
          <w:sz w:val="24"/>
          <w:szCs w:val="24"/>
        </w:rPr>
        <w:tab/>
        <w:t>анализировать и оценивать исторические события местного масштаба в контексте общероссийской и мировой истории ХХ века;</w:t>
      </w:r>
    </w:p>
    <w:p w:rsidR="00522FE4" w:rsidRPr="00522FE4" w:rsidRDefault="00522FE4" w:rsidP="001436D1">
      <w:pPr>
        <w:spacing w:after="0" w:line="240" w:lineRule="auto"/>
        <w:ind w:firstLine="567"/>
        <w:rPr>
          <w:rFonts w:ascii="Times New Roman" w:hAnsi="Times New Roman"/>
          <w:sz w:val="24"/>
          <w:szCs w:val="24"/>
        </w:rPr>
      </w:pPr>
      <w:r w:rsidRPr="00522FE4">
        <w:rPr>
          <w:rFonts w:ascii="Times New Roman" w:hAnsi="Times New Roman"/>
          <w:sz w:val="24"/>
          <w:szCs w:val="24"/>
        </w:rPr>
        <w:t>–</w:t>
      </w:r>
      <w:r w:rsidRPr="00522FE4">
        <w:rPr>
          <w:rFonts w:ascii="Times New Roman" w:hAnsi="Times New Roman"/>
          <w:sz w:val="24"/>
          <w:szCs w:val="24"/>
        </w:rPr>
        <w:tab/>
        <w:t>обосновывать собственную точку зрения по ключевым вопросам истории России Новейшего времени с опорой на материалы из разных источников, знание исторических фактов, владение исторической терминологией;</w:t>
      </w:r>
    </w:p>
    <w:p w:rsidR="00522FE4" w:rsidRPr="00522FE4" w:rsidRDefault="00522FE4" w:rsidP="001436D1">
      <w:pPr>
        <w:spacing w:after="0" w:line="240" w:lineRule="auto"/>
        <w:ind w:firstLine="567"/>
        <w:rPr>
          <w:rFonts w:ascii="Times New Roman" w:hAnsi="Times New Roman"/>
          <w:sz w:val="24"/>
          <w:szCs w:val="24"/>
        </w:rPr>
      </w:pPr>
      <w:r w:rsidRPr="00522FE4">
        <w:rPr>
          <w:rFonts w:ascii="Times New Roman" w:hAnsi="Times New Roman"/>
          <w:sz w:val="24"/>
          <w:szCs w:val="24"/>
        </w:rPr>
        <w:t>–</w:t>
      </w:r>
      <w:r w:rsidRPr="00522FE4">
        <w:rPr>
          <w:rFonts w:ascii="Times New Roman" w:hAnsi="Times New Roman"/>
          <w:sz w:val="24"/>
          <w:szCs w:val="24"/>
        </w:rPr>
        <w:tab/>
        <w:t>приводить аргументы и примеры в защиту своей точки зрения;</w:t>
      </w:r>
    </w:p>
    <w:p w:rsidR="00522FE4" w:rsidRPr="00522FE4" w:rsidRDefault="00522FE4" w:rsidP="001436D1">
      <w:pPr>
        <w:spacing w:after="0" w:line="240" w:lineRule="auto"/>
        <w:ind w:firstLine="567"/>
        <w:rPr>
          <w:rFonts w:ascii="Times New Roman" w:hAnsi="Times New Roman"/>
          <w:sz w:val="24"/>
          <w:szCs w:val="24"/>
        </w:rPr>
      </w:pPr>
      <w:r w:rsidRPr="00522FE4">
        <w:rPr>
          <w:rFonts w:ascii="Times New Roman" w:hAnsi="Times New Roman"/>
          <w:sz w:val="24"/>
          <w:szCs w:val="24"/>
        </w:rPr>
        <w:t>–</w:t>
      </w:r>
      <w:r w:rsidRPr="00522FE4">
        <w:rPr>
          <w:rFonts w:ascii="Times New Roman" w:hAnsi="Times New Roman"/>
          <w:sz w:val="24"/>
          <w:szCs w:val="24"/>
        </w:rPr>
        <w:tab/>
        <w:t>применять полученные знания при анализе современной политики России;</w:t>
      </w:r>
    </w:p>
    <w:p w:rsidR="00522FE4" w:rsidRDefault="00522FE4" w:rsidP="001436D1">
      <w:pPr>
        <w:spacing w:after="0" w:line="240" w:lineRule="auto"/>
        <w:ind w:firstLine="567"/>
        <w:rPr>
          <w:rFonts w:ascii="Times New Roman" w:hAnsi="Times New Roman"/>
          <w:sz w:val="24"/>
          <w:szCs w:val="24"/>
        </w:rPr>
      </w:pPr>
      <w:r w:rsidRPr="00522FE4">
        <w:rPr>
          <w:rFonts w:ascii="Times New Roman" w:hAnsi="Times New Roman"/>
          <w:sz w:val="24"/>
          <w:szCs w:val="24"/>
        </w:rPr>
        <w:t>–</w:t>
      </w:r>
      <w:r w:rsidRPr="00522FE4">
        <w:rPr>
          <w:rFonts w:ascii="Times New Roman" w:hAnsi="Times New Roman"/>
          <w:sz w:val="24"/>
          <w:szCs w:val="24"/>
        </w:rPr>
        <w:tab/>
        <w:t>владеть элементами проектной деятельности.</w:t>
      </w:r>
    </w:p>
    <w:p w:rsidR="00357686" w:rsidRPr="00357686" w:rsidRDefault="00357686" w:rsidP="00357686">
      <w:pPr>
        <w:spacing w:after="0" w:line="240" w:lineRule="auto"/>
        <w:rPr>
          <w:rFonts w:ascii="Times New Roman" w:hAnsi="Times New Roman"/>
          <w:b/>
          <w:i/>
          <w:sz w:val="24"/>
          <w:szCs w:val="24"/>
        </w:rPr>
      </w:pPr>
      <w:r w:rsidRPr="00357686">
        <w:rPr>
          <w:rFonts w:ascii="Times New Roman" w:hAnsi="Times New Roman"/>
          <w:b/>
          <w:i/>
          <w:sz w:val="24"/>
          <w:szCs w:val="24"/>
        </w:rPr>
        <w:t>Выпускник на углубленном уровне научится:</w:t>
      </w:r>
    </w:p>
    <w:p w:rsidR="00357686" w:rsidRPr="00357686" w:rsidRDefault="00357686" w:rsidP="00357686">
      <w:pPr>
        <w:spacing w:after="0" w:line="240" w:lineRule="auto"/>
        <w:rPr>
          <w:rFonts w:ascii="Times New Roman" w:hAnsi="Times New Roman"/>
          <w:sz w:val="24"/>
          <w:szCs w:val="24"/>
        </w:rPr>
      </w:pPr>
      <w:r w:rsidRPr="00357686">
        <w:rPr>
          <w:rFonts w:ascii="Times New Roman" w:hAnsi="Times New Roman"/>
          <w:sz w:val="24"/>
          <w:szCs w:val="24"/>
        </w:rPr>
        <w:t>–</w:t>
      </w:r>
      <w:r w:rsidRPr="00357686">
        <w:rPr>
          <w:rFonts w:ascii="Times New Roman" w:hAnsi="Times New Roman"/>
          <w:sz w:val="24"/>
          <w:szCs w:val="24"/>
        </w:rPr>
        <w:tab/>
        <w:t>владеть системными историческими знаниями, служащими основой для понимания места и роли России в мировой истории, соотнесения (синхронизации) событий и процессов всемирной, национальной и региональной/локальной истории;</w:t>
      </w:r>
    </w:p>
    <w:p w:rsidR="00357686" w:rsidRPr="00357686" w:rsidRDefault="00357686" w:rsidP="00357686">
      <w:pPr>
        <w:spacing w:after="0" w:line="240" w:lineRule="auto"/>
        <w:rPr>
          <w:rFonts w:ascii="Times New Roman" w:hAnsi="Times New Roman"/>
          <w:sz w:val="24"/>
          <w:szCs w:val="24"/>
        </w:rPr>
      </w:pPr>
      <w:r w:rsidRPr="00357686">
        <w:rPr>
          <w:rFonts w:ascii="Times New Roman" w:hAnsi="Times New Roman"/>
          <w:sz w:val="24"/>
          <w:szCs w:val="24"/>
        </w:rPr>
        <w:t>–</w:t>
      </w:r>
      <w:r w:rsidRPr="00357686">
        <w:rPr>
          <w:rFonts w:ascii="Times New Roman" w:hAnsi="Times New Roman"/>
          <w:sz w:val="24"/>
          <w:szCs w:val="24"/>
        </w:rPr>
        <w:tab/>
        <w:t>характеризовать особенности исторического пути России, ее роль в мировом сообществе;</w:t>
      </w:r>
    </w:p>
    <w:p w:rsidR="00357686" w:rsidRPr="00357686" w:rsidRDefault="00357686" w:rsidP="00357686">
      <w:pPr>
        <w:spacing w:after="0" w:line="240" w:lineRule="auto"/>
        <w:rPr>
          <w:rFonts w:ascii="Times New Roman" w:hAnsi="Times New Roman"/>
          <w:sz w:val="24"/>
          <w:szCs w:val="24"/>
        </w:rPr>
      </w:pPr>
      <w:r w:rsidRPr="00357686">
        <w:rPr>
          <w:rFonts w:ascii="Times New Roman" w:hAnsi="Times New Roman"/>
          <w:sz w:val="24"/>
          <w:szCs w:val="24"/>
        </w:rPr>
        <w:t>–</w:t>
      </w:r>
      <w:r w:rsidRPr="00357686">
        <w:rPr>
          <w:rFonts w:ascii="Times New Roman" w:hAnsi="Times New Roman"/>
          <w:sz w:val="24"/>
          <w:szCs w:val="24"/>
        </w:rPr>
        <w:tab/>
        <w:t>определять исторические предпосылки, условия, место и время создания исторических документов;</w:t>
      </w:r>
    </w:p>
    <w:p w:rsidR="00357686" w:rsidRPr="00357686" w:rsidRDefault="00357686" w:rsidP="00357686">
      <w:pPr>
        <w:spacing w:after="0" w:line="240" w:lineRule="auto"/>
        <w:rPr>
          <w:rFonts w:ascii="Times New Roman" w:hAnsi="Times New Roman"/>
          <w:sz w:val="24"/>
          <w:szCs w:val="24"/>
        </w:rPr>
      </w:pPr>
      <w:r w:rsidRPr="00357686">
        <w:rPr>
          <w:rFonts w:ascii="Times New Roman" w:hAnsi="Times New Roman"/>
          <w:sz w:val="24"/>
          <w:szCs w:val="24"/>
        </w:rPr>
        <w:t>–</w:t>
      </w:r>
      <w:r w:rsidRPr="00357686">
        <w:rPr>
          <w:rFonts w:ascii="Times New Roman" w:hAnsi="Times New Roman"/>
          <w:sz w:val="24"/>
          <w:szCs w:val="24"/>
        </w:rPr>
        <w:tab/>
        <w:t>использовать приемы самостоятельного поиска и критического анализа историко-социальной информации в Интернете, на телевидении, в других СМИ, ее систематизации и представления в различных знаковых системах;</w:t>
      </w:r>
    </w:p>
    <w:p w:rsidR="00357686" w:rsidRPr="00357686" w:rsidRDefault="00357686" w:rsidP="00357686">
      <w:pPr>
        <w:spacing w:after="0" w:line="240" w:lineRule="auto"/>
        <w:rPr>
          <w:rFonts w:ascii="Times New Roman" w:hAnsi="Times New Roman"/>
          <w:sz w:val="24"/>
          <w:szCs w:val="24"/>
        </w:rPr>
      </w:pPr>
      <w:r w:rsidRPr="00357686">
        <w:rPr>
          <w:rFonts w:ascii="Times New Roman" w:hAnsi="Times New Roman"/>
          <w:sz w:val="24"/>
          <w:szCs w:val="24"/>
        </w:rPr>
        <w:t>–</w:t>
      </w:r>
      <w:r w:rsidRPr="00357686">
        <w:rPr>
          <w:rFonts w:ascii="Times New Roman" w:hAnsi="Times New Roman"/>
          <w:sz w:val="24"/>
          <w:szCs w:val="24"/>
        </w:rPr>
        <w:tab/>
        <w:t>определять причинно-следственные, пространственные, временные связи между важнейшими событиями (явлениями, процессами);</w:t>
      </w:r>
    </w:p>
    <w:p w:rsidR="00357686" w:rsidRPr="00357686" w:rsidRDefault="00357686" w:rsidP="00357686">
      <w:pPr>
        <w:spacing w:after="0" w:line="240" w:lineRule="auto"/>
        <w:rPr>
          <w:rFonts w:ascii="Times New Roman" w:hAnsi="Times New Roman"/>
          <w:sz w:val="24"/>
          <w:szCs w:val="24"/>
        </w:rPr>
      </w:pPr>
      <w:r w:rsidRPr="00357686">
        <w:rPr>
          <w:rFonts w:ascii="Times New Roman" w:hAnsi="Times New Roman"/>
          <w:sz w:val="24"/>
          <w:szCs w:val="24"/>
        </w:rPr>
        <w:t>–</w:t>
      </w:r>
      <w:r w:rsidRPr="00357686">
        <w:rPr>
          <w:rFonts w:ascii="Times New Roman" w:hAnsi="Times New Roman"/>
          <w:sz w:val="24"/>
          <w:szCs w:val="24"/>
        </w:rPr>
        <w:tab/>
        <w:t>различать в исторической информации факты и мнения, исторические описания и исторические объяснения;</w:t>
      </w:r>
    </w:p>
    <w:p w:rsidR="00357686" w:rsidRPr="00357686" w:rsidRDefault="00357686" w:rsidP="00357686">
      <w:pPr>
        <w:spacing w:after="0" w:line="240" w:lineRule="auto"/>
        <w:rPr>
          <w:rFonts w:ascii="Times New Roman" w:hAnsi="Times New Roman"/>
          <w:sz w:val="24"/>
          <w:szCs w:val="24"/>
        </w:rPr>
      </w:pPr>
      <w:r w:rsidRPr="00357686">
        <w:rPr>
          <w:rFonts w:ascii="Times New Roman" w:hAnsi="Times New Roman"/>
          <w:sz w:val="24"/>
          <w:szCs w:val="24"/>
        </w:rPr>
        <w:lastRenderedPageBreak/>
        <w:t>–</w:t>
      </w:r>
      <w:r w:rsidRPr="00357686">
        <w:rPr>
          <w:rFonts w:ascii="Times New Roman" w:hAnsi="Times New Roman"/>
          <w:sz w:val="24"/>
          <w:szCs w:val="24"/>
        </w:rPr>
        <w:tab/>
        <w:t>находить и правильно использовать картографические источники для реконструкции исторических событий, привязки их к конкретному месту и времени;</w:t>
      </w:r>
    </w:p>
    <w:p w:rsidR="00357686" w:rsidRPr="00357686" w:rsidRDefault="00357686" w:rsidP="00357686">
      <w:pPr>
        <w:spacing w:after="0" w:line="240" w:lineRule="auto"/>
        <w:rPr>
          <w:rFonts w:ascii="Times New Roman" w:hAnsi="Times New Roman"/>
          <w:sz w:val="24"/>
          <w:szCs w:val="24"/>
        </w:rPr>
      </w:pPr>
      <w:r w:rsidRPr="00357686">
        <w:rPr>
          <w:rFonts w:ascii="Times New Roman" w:hAnsi="Times New Roman"/>
          <w:sz w:val="24"/>
          <w:szCs w:val="24"/>
        </w:rPr>
        <w:t>–</w:t>
      </w:r>
      <w:r w:rsidRPr="00357686">
        <w:rPr>
          <w:rFonts w:ascii="Times New Roman" w:hAnsi="Times New Roman"/>
          <w:sz w:val="24"/>
          <w:szCs w:val="24"/>
        </w:rPr>
        <w:tab/>
        <w:t>презентовать историческую информацию в виде таблиц, схем, графиков;</w:t>
      </w:r>
    </w:p>
    <w:p w:rsidR="00357686" w:rsidRPr="00357686" w:rsidRDefault="00357686" w:rsidP="00357686">
      <w:pPr>
        <w:spacing w:after="0" w:line="240" w:lineRule="auto"/>
        <w:rPr>
          <w:rFonts w:ascii="Times New Roman" w:hAnsi="Times New Roman"/>
          <w:sz w:val="24"/>
          <w:szCs w:val="24"/>
        </w:rPr>
      </w:pPr>
      <w:r w:rsidRPr="00357686">
        <w:rPr>
          <w:rFonts w:ascii="Times New Roman" w:hAnsi="Times New Roman"/>
          <w:sz w:val="24"/>
          <w:szCs w:val="24"/>
        </w:rPr>
        <w:t>–</w:t>
      </w:r>
      <w:r w:rsidRPr="00357686">
        <w:rPr>
          <w:rFonts w:ascii="Times New Roman" w:hAnsi="Times New Roman"/>
          <w:sz w:val="24"/>
          <w:szCs w:val="24"/>
        </w:rPr>
        <w:tab/>
        <w:t>раскрывать сущность дискуссионных, «трудных» вопросов истории России, определять и аргументировать свое отношение к различным версиям, оценкам исторических событий и деятельности личностей на основе представлений о достижениях историографии;</w:t>
      </w:r>
    </w:p>
    <w:p w:rsidR="00357686" w:rsidRPr="00357686" w:rsidRDefault="00357686" w:rsidP="00357686">
      <w:pPr>
        <w:spacing w:after="0" w:line="240" w:lineRule="auto"/>
        <w:rPr>
          <w:rFonts w:ascii="Times New Roman" w:hAnsi="Times New Roman"/>
          <w:sz w:val="24"/>
          <w:szCs w:val="24"/>
        </w:rPr>
      </w:pPr>
      <w:r w:rsidRPr="00357686">
        <w:rPr>
          <w:rFonts w:ascii="Times New Roman" w:hAnsi="Times New Roman"/>
          <w:sz w:val="24"/>
          <w:szCs w:val="24"/>
        </w:rPr>
        <w:t>–</w:t>
      </w:r>
      <w:r w:rsidRPr="00357686">
        <w:rPr>
          <w:rFonts w:ascii="Times New Roman" w:hAnsi="Times New Roman"/>
          <w:sz w:val="24"/>
          <w:szCs w:val="24"/>
        </w:rPr>
        <w:tab/>
        <w:t>соотносить и оценивать исторические события локальной, региональной, общероссийской и мировой истории ХХ в.;</w:t>
      </w:r>
    </w:p>
    <w:p w:rsidR="00357686" w:rsidRPr="00357686" w:rsidRDefault="00357686" w:rsidP="00357686">
      <w:pPr>
        <w:spacing w:after="0" w:line="240" w:lineRule="auto"/>
        <w:rPr>
          <w:rFonts w:ascii="Times New Roman" w:hAnsi="Times New Roman"/>
          <w:sz w:val="24"/>
          <w:szCs w:val="24"/>
        </w:rPr>
      </w:pPr>
      <w:r w:rsidRPr="00357686">
        <w:rPr>
          <w:rFonts w:ascii="Times New Roman" w:hAnsi="Times New Roman"/>
          <w:sz w:val="24"/>
          <w:szCs w:val="24"/>
        </w:rPr>
        <w:t>–</w:t>
      </w:r>
      <w:r w:rsidRPr="00357686">
        <w:rPr>
          <w:rFonts w:ascii="Times New Roman" w:hAnsi="Times New Roman"/>
          <w:sz w:val="24"/>
          <w:szCs w:val="24"/>
        </w:rPr>
        <w:tab/>
        <w:t>обосновывать с опорой на факты, приведенные в учебной и научно-популярной литературе, собственную точку зрения на основные события истории России Новейшего времени;</w:t>
      </w:r>
    </w:p>
    <w:p w:rsidR="00357686" w:rsidRPr="00357686" w:rsidRDefault="00357686" w:rsidP="00357686">
      <w:pPr>
        <w:spacing w:after="0" w:line="240" w:lineRule="auto"/>
        <w:rPr>
          <w:rFonts w:ascii="Times New Roman" w:hAnsi="Times New Roman"/>
          <w:sz w:val="24"/>
          <w:szCs w:val="24"/>
        </w:rPr>
      </w:pPr>
      <w:r w:rsidRPr="00357686">
        <w:rPr>
          <w:rFonts w:ascii="Times New Roman" w:hAnsi="Times New Roman"/>
          <w:sz w:val="24"/>
          <w:szCs w:val="24"/>
        </w:rPr>
        <w:t>–</w:t>
      </w:r>
      <w:r w:rsidRPr="00357686">
        <w:rPr>
          <w:rFonts w:ascii="Times New Roman" w:hAnsi="Times New Roman"/>
          <w:sz w:val="24"/>
          <w:szCs w:val="24"/>
        </w:rPr>
        <w:tab/>
        <w:t>применять приемы самостоятельного поиска и критического анализа историко-социальной информации, ее систематизации и представления в различных знаковых системах;</w:t>
      </w:r>
    </w:p>
    <w:p w:rsidR="00357686" w:rsidRPr="00357686" w:rsidRDefault="00357686" w:rsidP="00357686">
      <w:pPr>
        <w:spacing w:after="0" w:line="240" w:lineRule="auto"/>
        <w:rPr>
          <w:rFonts w:ascii="Times New Roman" w:hAnsi="Times New Roman"/>
          <w:sz w:val="24"/>
          <w:szCs w:val="24"/>
        </w:rPr>
      </w:pPr>
      <w:r w:rsidRPr="00357686">
        <w:rPr>
          <w:rFonts w:ascii="Times New Roman" w:hAnsi="Times New Roman"/>
          <w:sz w:val="24"/>
          <w:szCs w:val="24"/>
        </w:rPr>
        <w:t>–</w:t>
      </w:r>
      <w:r w:rsidRPr="00357686">
        <w:rPr>
          <w:rFonts w:ascii="Times New Roman" w:hAnsi="Times New Roman"/>
          <w:sz w:val="24"/>
          <w:szCs w:val="24"/>
        </w:rPr>
        <w:tab/>
        <w:t>критически оценивать вклад конкретных личностей в развитие человечества;</w:t>
      </w:r>
    </w:p>
    <w:p w:rsidR="00357686" w:rsidRPr="00357686" w:rsidRDefault="00357686" w:rsidP="00357686">
      <w:pPr>
        <w:spacing w:after="0" w:line="240" w:lineRule="auto"/>
        <w:rPr>
          <w:rFonts w:ascii="Times New Roman" w:hAnsi="Times New Roman"/>
          <w:sz w:val="24"/>
          <w:szCs w:val="24"/>
        </w:rPr>
      </w:pPr>
      <w:r w:rsidRPr="00357686">
        <w:rPr>
          <w:rFonts w:ascii="Times New Roman" w:hAnsi="Times New Roman"/>
          <w:sz w:val="24"/>
          <w:szCs w:val="24"/>
        </w:rPr>
        <w:t>–</w:t>
      </w:r>
      <w:r w:rsidRPr="00357686">
        <w:rPr>
          <w:rFonts w:ascii="Times New Roman" w:hAnsi="Times New Roman"/>
          <w:sz w:val="24"/>
          <w:szCs w:val="24"/>
        </w:rPr>
        <w:tab/>
        <w:t>изучать биографии политических деятелей, дипломатов, полководцев на основе комплексного использования энциклопедий, справочников;</w:t>
      </w:r>
    </w:p>
    <w:p w:rsidR="00357686" w:rsidRPr="00357686" w:rsidRDefault="00357686" w:rsidP="00357686">
      <w:pPr>
        <w:spacing w:after="0" w:line="240" w:lineRule="auto"/>
        <w:rPr>
          <w:rFonts w:ascii="Times New Roman" w:hAnsi="Times New Roman"/>
          <w:sz w:val="24"/>
          <w:szCs w:val="24"/>
        </w:rPr>
      </w:pPr>
      <w:r w:rsidRPr="00357686">
        <w:rPr>
          <w:rFonts w:ascii="Times New Roman" w:hAnsi="Times New Roman"/>
          <w:sz w:val="24"/>
          <w:szCs w:val="24"/>
        </w:rPr>
        <w:t>–</w:t>
      </w:r>
      <w:r w:rsidRPr="00357686">
        <w:rPr>
          <w:rFonts w:ascii="Times New Roman" w:hAnsi="Times New Roman"/>
          <w:sz w:val="24"/>
          <w:szCs w:val="24"/>
        </w:rPr>
        <w:tab/>
        <w:t xml:space="preserve">объяснять, в чем состояли мотивы, цели и результаты деятельности исторических личностей и политических групп в истории; </w:t>
      </w:r>
    </w:p>
    <w:p w:rsidR="00357686" w:rsidRPr="00357686" w:rsidRDefault="00357686" w:rsidP="00357686">
      <w:pPr>
        <w:spacing w:after="0" w:line="240" w:lineRule="auto"/>
        <w:rPr>
          <w:rFonts w:ascii="Times New Roman" w:hAnsi="Times New Roman"/>
          <w:sz w:val="24"/>
          <w:szCs w:val="24"/>
        </w:rPr>
      </w:pPr>
      <w:r w:rsidRPr="00357686">
        <w:rPr>
          <w:rFonts w:ascii="Times New Roman" w:hAnsi="Times New Roman"/>
          <w:sz w:val="24"/>
          <w:szCs w:val="24"/>
        </w:rPr>
        <w:t>–</w:t>
      </w:r>
      <w:r w:rsidRPr="00357686">
        <w:rPr>
          <w:rFonts w:ascii="Times New Roman" w:hAnsi="Times New Roman"/>
          <w:sz w:val="24"/>
          <w:szCs w:val="24"/>
        </w:rPr>
        <w:tab/>
        <w:t>самостоятельно анализировать полученные данные и приходить к конкретным результатам на основе вещественных данных, полученных в результате исследовательских раскопок;</w:t>
      </w:r>
    </w:p>
    <w:p w:rsidR="00357686" w:rsidRPr="00357686" w:rsidRDefault="00357686" w:rsidP="00357686">
      <w:pPr>
        <w:spacing w:after="0" w:line="240" w:lineRule="auto"/>
        <w:rPr>
          <w:rFonts w:ascii="Times New Roman" w:hAnsi="Times New Roman"/>
          <w:sz w:val="24"/>
          <w:szCs w:val="24"/>
        </w:rPr>
      </w:pPr>
      <w:r w:rsidRPr="00357686">
        <w:rPr>
          <w:rFonts w:ascii="Times New Roman" w:hAnsi="Times New Roman"/>
          <w:sz w:val="24"/>
          <w:szCs w:val="24"/>
        </w:rPr>
        <w:t>–</w:t>
      </w:r>
      <w:r w:rsidRPr="00357686">
        <w:rPr>
          <w:rFonts w:ascii="Times New Roman" w:hAnsi="Times New Roman"/>
          <w:sz w:val="24"/>
          <w:szCs w:val="24"/>
        </w:rPr>
        <w:tab/>
        <w:t>объяснять, в чем состояли мотивы, цели и результаты деятельности исторических личностей и политических групп в истории;</w:t>
      </w:r>
    </w:p>
    <w:p w:rsidR="00357686" w:rsidRPr="00357686" w:rsidRDefault="00357686" w:rsidP="00357686">
      <w:pPr>
        <w:spacing w:after="0" w:line="240" w:lineRule="auto"/>
        <w:rPr>
          <w:rFonts w:ascii="Times New Roman" w:hAnsi="Times New Roman"/>
          <w:sz w:val="24"/>
          <w:szCs w:val="24"/>
        </w:rPr>
      </w:pPr>
      <w:r w:rsidRPr="00357686">
        <w:rPr>
          <w:rFonts w:ascii="Times New Roman" w:hAnsi="Times New Roman"/>
          <w:sz w:val="24"/>
          <w:szCs w:val="24"/>
        </w:rPr>
        <w:t>–</w:t>
      </w:r>
      <w:r w:rsidRPr="00357686">
        <w:rPr>
          <w:rFonts w:ascii="Times New Roman" w:hAnsi="Times New Roman"/>
          <w:sz w:val="24"/>
          <w:szCs w:val="24"/>
        </w:rPr>
        <w:tab/>
        <w:t>давать комплексную оценку историческим периодам (в соответствии с периодизацией, изложенной в историко-культурном стандарте), проводить временной и пространственный анализ.</w:t>
      </w:r>
    </w:p>
    <w:p w:rsidR="00357686" w:rsidRPr="00357686" w:rsidRDefault="00357686" w:rsidP="00357686">
      <w:pPr>
        <w:spacing w:after="0" w:line="240" w:lineRule="auto"/>
        <w:rPr>
          <w:rFonts w:ascii="Times New Roman" w:hAnsi="Times New Roman"/>
          <w:sz w:val="24"/>
          <w:szCs w:val="24"/>
        </w:rPr>
      </w:pPr>
    </w:p>
    <w:p w:rsidR="00357686" w:rsidRPr="00357686" w:rsidRDefault="00357686" w:rsidP="00357686">
      <w:pPr>
        <w:spacing w:after="0" w:line="240" w:lineRule="auto"/>
        <w:rPr>
          <w:rFonts w:ascii="Times New Roman" w:hAnsi="Times New Roman"/>
          <w:b/>
          <w:i/>
          <w:sz w:val="24"/>
          <w:szCs w:val="24"/>
        </w:rPr>
      </w:pPr>
      <w:r w:rsidRPr="00357686">
        <w:rPr>
          <w:rFonts w:ascii="Times New Roman" w:hAnsi="Times New Roman"/>
          <w:b/>
          <w:i/>
          <w:sz w:val="24"/>
          <w:szCs w:val="24"/>
        </w:rPr>
        <w:t>Выпускник на углубленном уровне получит возможность научиться:</w:t>
      </w:r>
    </w:p>
    <w:p w:rsidR="00357686" w:rsidRPr="00357686" w:rsidRDefault="00357686" w:rsidP="00357686">
      <w:pPr>
        <w:spacing w:after="0" w:line="240" w:lineRule="auto"/>
        <w:rPr>
          <w:rFonts w:ascii="Times New Roman" w:hAnsi="Times New Roman"/>
          <w:sz w:val="24"/>
          <w:szCs w:val="24"/>
        </w:rPr>
      </w:pPr>
      <w:r w:rsidRPr="00357686">
        <w:rPr>
          <w:rFonts w:ascii="Times New Roman" w:hAnsi="Times New Roman"/>
          <w:sz w:val="24"/>
          <w:szCs w:val="24"/>
        </w:rPr>
        <w:t>–</w:t>
      </w:r>
      <w:r w:rsidRPr="00357686">
        <w:rPr>
          <w:rFonts w:ascii="Times New Roman" w:hAnsi="Times New Roman"/>
          <w:sz w:val="24"/>
          <w:szCs w:val="24"/>
        </w:rPr>
        <w:tab/>
        <w:t>использовать принципы структурно-функционального, временнóго и пространственного анализа при работе с источниками, интерпретировать и сравнивать содержащуюся в них информацию с целью реконструкции фрагментов исторической действительности, аргументации выводов, вынесения оценочных суждений;</w:t>
      </w:r>
    </w:p>
    <w:p w:rsidR="00357686" w:rsidRPr="00357686" w:rsidRDefault="00357686" w:rsidP="00357686">
      <w:pPr>
        <w:spacing w:after="0" w:line="240" w:lineRule="auto"/>
        <w:rPr>
          <w:rFonts w:ascii="Times New Roman" w:hAnsi="Times New Roman"/>
          <w:sz w:val="24"/>
          <w:szCs w:val="24"/>
        </w:rPr>
      </w:pPr>
      <w:r w:rsidRPr="00357686">
        <w:rPr>
          <w:rFonts w:ascii="Times New Roman" w:hAnsi="Times New Roman"/>
          <w:sz w:val="24"/>
          <w:szCs w:val="24"/>
        </w:rPr>
        <w:t>–</w:t>
      </w:r>
      <w:r w:rsidRPr="00357686">
        <w:rPr>
          <w:rFonts w:ascii="Times New Roman" w:hAnsi="Times New Roman"/>
          <w:sz w:val="24"/>
          <w:szCs w:val="24"/>
        </w:rPr>
        <w:tab/>
        <w:t>анализировать и сопоставлять как научные, так и вненаучные версии и оценки исторического прошлого, отличать интерпретации, основанные на фактическом материале, от заведомых искажений, фальсификации;</w:t>
      </w:r>
    </w:p>
    <w:p w:rsidR="00357686" w:rsidRPr="00357686" w:rsidRDefault="00357686" w:rsidP="00357686">
      <w:pPr>
        <w:spacing w:after="0" w:line="240" w:lineRule="auto"/>
        <w:rPr>
          <w:rFonts w:ascii="Times New Roman" w:hAnsi="Times New Roman"/>
          <w:sz w:val="24"/>
          <w:szCs w:val="24"/>
        </w:rPr>
      </w:pPr>
      <w:r w:rsidRPr="00357686">
        <w:rPr>
          <w:rFonts w:ascii="Times New Roman" w:hAnsi="Times New Roman"/>
          <w:sz w:val="24"/>
          <w:szCs w:val="24"/>
        </w:rPr>
        <w:t>–</w:t>
      </w:r>
      <w:r w:rsidRPr="00357686">
        <w:rPr>
          <w:rFonts w:ascii="Times New Roman" w:hAnsi="Times New Roman"/>
          <w:sz w:val="24"/>
          <w:szCs w:val="24"/>
        </w:rPr>
        <w:tab/>
        <w:t xml:space="preserve">устанавливать причинно-следственные, пространственные, временные связи исторических событий, явлений, процессов на основе анализа исторической ситуации; </w:t>
      </w:r>
    </w:p>
    <w:p w:rsidR="00357686" w:rsidRPr="00357686" w:rsidRDefault="00357686" w:rsidP="00357686">
      <w:pPr>
        <w:spacing w:after="0" w:line="240" w:lineRule="auto"/>
        <w:rPr>
          <w:rFonts w:ascii="Times New Roman" w:hAnsi="Times New Roman"/>
          <w:sz w:val="24"/>
          <w:szCs w:val="24"/>
        </w:rPr>
      </w:pPr>
      <w:r w:rsidRPr="00357686">
        <w:rPr>
          <w:rFonts w:ascii="Times New Roman" w:hAnsi="Times New Roman"/>
          <w:sz w:val="24"/>
          <w:szCs w:val="24"/>
        </w:rPr>
        <w:t>–</w:t>
      </w:r>
      <w:r w:rsidRPr="00357686">
        <w:rPr>
          <w:rFonts w:ascii="Times New Roman" w:hAnsi="Times New Roman"/>
          <w:sz w:val="24"/>
          <w:szCs w:val="24"/>
        </w:rPr>
        <w:tab/>
        <w:t>определять и аргументировать свое отношение к различным версиям, оценкам исторических событий и деятельности личностей на основе представлений о достижениях историографии;</w:t>
      </w:r>
    </w:p>
    <w:p w:rsidR="00357686" w:rsidRPr="00357686" w:rsidRDefault="00357686" w:rsidP="00357686">
      <w:pPr>
        <w:spacing w:after="0" w:line="240" w:lineRule="auto"/>
        <w:rPr>
          <w:rFonts w:ascii="Times New Roman" w:hAnsi="Times New Roman"/>
          <w:sz w:val="24"/>
          <w:szCs w:val="24"/>
        </w:rPr>
      </w:pPr>
      <w:r w:rsidRPr="00357686">
        <w:rPr>
          <w:rFonts w:ascii="Times New Roman" w:hAnsi="Times New Roman"/>
          <w:sz w:val="24"/>
          <w:szCs w:val="24"/>
        </w:rPr>
        <w:t>–</w:t>
      </w:r>
      <w:r w:rsidRPr="00357686">
        <w:rPr>
          <w:rFonts w:ascii="Times New Roman" w:hAnsi="Times New Roman"/>
          <w:sz w:val="24"/>
          <w:szCs w:val="24"/>
        </w:rPr>
        <w:tab/>
        <w:t>применять элементы источниковедческого анализа при работе с историческими материалами (определение принадлежности и достоверности источника, обстоятельства и цели его создания, позиций авторов и др.), излагать выявленную информацию, раскрывая ее познавательную ценность;</w:t>
      </w:r>
    </w:p>
    <w:p w:rsidR="00357686" w:rsidRPr="00357686" w:rsidRDefault="00357686" w:rsidP="00357686">
      <w:pPr>
        <w:spacing w:after="0" w:line="240" w:lineRule="auto"/>
        <w:rPr>
          <w:rFonts w:ascii="Times New Roman" w:hAnsi="Times New Roman"/>
          <w:sz w:val="24"/>
          <w:szCs w:val="24"/>
        </w:rPr>
      </w:pPr>
      <w:r w:rsidRPr="00357686">
        <w:rPr>
          <w:rFonts w:ascii="Times New Roman" w:hAnsi="Times New Roman"/>
          <w:sz w:val="24"/>
          <w:szCs w:val="24"/>
        </w:rPr>
        <w:t>–</w:t>
      </w:r>
      <w:r w:rsidRPr="00357686">
        <w:rPr>
          <w:rFonts w:ascii="Times New Roman" w:hAnsi="Times New Roman"/>
          <w:sz w:val="24"/>
          <w:szCs w:val="24"/>
        </w:rPr>
        <w:tab/>
        <w:t>целенаправленно применять элементы методологических знаний об историческом процессе, начальные историографические умения в познавательной, проектной, учебно-исследовательской деятельности, социальной практике, поликультурном общении, общественных обсуждениях и т.д.;</w:t>
      </w:r>
    </w:p>
    <w:p w:rsidR="00357686" w:rsidRPr="00357686" w:rsidRDefault="00357686" w:rsidP="00357686">
      <w:pPr>
        <w:spacing w:after="0" w:line="240" w:lineRule="auto"/>
        <w:rPr>
          <w:rFonts w:ascii="Times New Roman" w:hAnsi="Times New Roman"/>
          <w:sz w:val="24"/>
          <w:szCs w:val="24"/>
        </w:rPr>
      </w:pPr>
      <w:r w:rsidRPr="00357686">
        <w:rPr>
          <w:rFonts w:ascii="Times New Roman" w:hAnsi="Times New Roman"/>
          <w:sz w:val="24"/>
          <w:szCs w:val="24"/>
        </w:rPr>
        <w:t>–</w:t>
      </w:r>
      <w:r w:rsidRPr="00357686">
        <w:rPr>
          <w:rFonts w:ascii="Times New Roman" w:hAnsi="Times New Roman"/>
          <w:sz w:val="24"/>
          <w:szCs w:val="24"/>
        </w:rPr>
        <w:tab/>
        <w:t>знать основные подходы (концепции) в изучении истории;</w:t>
      </w:r>
    </w:p>
    <w:p w:rsidR="00357686" w:rsidRPr="00357686" w:rsidRDefault="00357686" w:rsidP="00357686">
      <w:pPr>
        <w:spacing w:after="0" w:line="240" w:lineRule="auto"/>
        <w:rPr>
          <w:rFonts w:ascii="Times New Roman" w:hAnsi="Times New Roman"/>
          <w:sz w:val="24"/>
          <w:szCs w:val="24"/>
        </w:rPr>
      </w:pPr>
      <w:r w:rsidRPr="00357686">
        <w:rPr>
          <w:rFonts w:ascii="Times New Roman" w:hAnsi="Times New Roman"/>
          <w:sz w:val="24"/>
          <w:szCs w:val="24"/>
        </w:rPr>
        <w:t>–</w:t>
      </w:r>
      <w:r w:rsidRPr="00357686">
        <w:rPr>
          <w:rFonts w:ascii="Times New Roman" w:hAnsi="Times New Roman"/>
          <w:sz w:val="24"/>
          <w:szCs w:val="24"/>
        </w:rPr>
        <w:tab/>
        <w:t>знакомиться с оценками «трудных» вопросов истории;</w:t>
      </w:r>
    </w:p>
    <w:p w:rsidR="00357686" w:rsidRPr="00357686" w:rsidRDefault="00357686" w:rsidP="00357686">
      <w:pPr>
        <w:spacing w:after="0" w:line="240" w:lineRule="auto"/>
        <w:rPr>
          <w:rFonts w:ascii="Times New Roman" w:hAnsi="Times New Roman"/>
          <w:sz w:val="24"/>
          <w:szCs w:val="24"/>
        </w:rPr>
      </w:pPr>
      <w:r w:rsidRPr="00357686">
        <w:rPr>
          <w:rFonts w:ascii="Times New Roman" w:hAnsi="Times New Roman"/>
          <w:sz w:val="24"/>
          <w:szCs w:val="24"/>
        </w:rPr>
        <w:lastRenderedPageBreak/>
        <w:t>–</w:t>
      </w:r>
      <w:r w:rsidRPr="00357686">
        <w:rPr>
          <w:rFonts w:ascii="Times New Roman" w:hAnsi="Times New Roman"/>
          <w:sz w:val="24"/>
          <w:szCs w:val="24"/>
        </w:rPr>
        <w:tab/>
        <w:t>работать с историческими источниками, самостоятельно анализировать документальную базу по исторической тематике; оценивать различные исторические версии;</w:t>
      </w:r>
    </w:p>
    <w:p w:rsidR="00357686" w:rsidRPr="00357686" w:rsidRDefault="00357686" w:rsidP="00357686">
      <w:pPr>
        <w:spacing w:after="0" w:line="240" w:lineRule="auto"/>
        <w:rPr>
          <w:rFonts w:ascii="Times New Roman" w:hAnsi="Times New Roman"/>
          <w:sz w:val="24"/>
          <w:szCs w:val="24"/>
        </w:rPr>
      </w:pPr>
      <w:r w:rsidRPr="00357686">
        <w:rPr>
          <w:rFonts w:ascii="Times New Roman" w:hAnsi="Times New Roman"/>
          <w:sz w:val="24"/>
          <w:szCs w:val="24"/>
        </w:rPr>
        <w:t>–</w:t>
      </w:r>
      <w:r w:rsidRPr="00357686">
        <w:rPr>
          <w:rFonts w:ascii="Times New Roman" w:hAnsi="Times New Roman"/>
          <w:sz w:val="24"/>
          <w:szCs w:val="24"/>
        </w:rPr>
        <w:tab/>
        <w:t>исследовать с помощью исторических источников особенности экономической и политической жизни Российского государства в контексте мировой истории ХХ в.;</w:t>
      </w:r>
    </w:p>
    <w:p w:rsidR="00357686" w:rsidRPr="00357686" w:rsidRDefault="00357686" w:rsidP="00357686">
      <w:pPr>
        <w:spacing w:after="0" w:line="240" w:lineRule="auto"/>
        <w:rPr>
          <w:rFonts w:ascii="Times New Roman" w:hAnsi="Times New Roman"/>
          <w:sz w:val="24"/>
          <w:szCs w:val="24"/>
        </w:rPr>
      </w:pPr>
      <w:r w:rsidRPr="00357686">
        <w:rPr>
          <w:rFonts w:ascii="Times New Roman" w:hAnsi="Times New Roman"/>
          <w:sz w:val="24"/>
          <w:szCs w:val="24"/>
        </w:rPr>
        <w:t>–</w:t>
      </w:r>
      <w:r w:rsidRPr="00357686">
        <w:rPr>
          <w:rFonts w:ascii="Times New Roman" w:hAnsi="Times New Roman"/>
          <w:sz w:val="24"/>
          <w:szCs w:val="24"/>
        </w:rPr>
        <w:tab/>
        <w:t>корректно использовать терминологию исторической науки в ходе выступления, дискуссии и т.д.;</w:t>
      </w:r>
    </w:p>
    <w:p w:rsidR="001436D1" w:rsidRDefault="00357686" w:rsidP="00357686">
      <w:pPr>
        <w:spacing w:after="0" w:line="240" w:lineRule="auto"/>
        <w:rPr>
          <w:rFonts w:ascii="Times New Roman" w:hAnsi="Times New Roman"/>
          <w:sz w:val="24"/>
          <w:szCs w:val="24"/>
        </w:rPr>
      </w:pPr>
      <w:r w:rsidRPr="00357686">
        <w:rPr>
          <w:rFonts w:ascii="Times New Roman" w:hAnsi="Times New Roman"/>
          <w:sz w:val="24"/>
          <w:szCs w:val="24"/>
        </w:rPr>
        <w:t>–</w:t>
      </w:r>
      <w:r w:rsidRPr="00357686">
        <w:rPr>
          <w:rFonts w:ascii="Times New Roman" w:hAnsi="Times New Roman"/>
          <w:sz w:val="24"/>
          <w:szCs w:val="24"/>
        </w:rPr>
        <w:tab/>
        <w:t>представлять результаты историко-познавательной деятельности в свободной форме с ориентацией на заданные параметры деятельности.</w:t>
      </w:r>
    </w:p>
    <w:p w:rsidR="00270869" w:rsidRDefault="00270869" w:rsidP="001436D1">
      <w:pPr>
        <w:spacing w:after="0" w:line="240" w:lineRule="auto"/>
        <w:ind w:firstLine="567"/>
        <w:rPr>
          <w:rFonts w:ascii="Times New Roman" w:hAnsi="Times New Roman"/>
          <w:b/>
          <w:sz w:val="24"/>
          <w:szCs w:val="24"/>
        </w:rPr>
      </w:pPr>
    </w:p>
    <w:p w:rsidR="001436D1" w:rsidRPr="001436D1" w:rsidRDefault="001436D1" w:rsidP="001436D1">
      <w:pPr>
        <w:spacing w:after="0" w:line="240" w:lineRule="auto"/>
        <w:ind w:firstLine="567"/>
        <w:rPr>
          <w:rFonts w:ascii="Times New Roman" w:hAnsi="Times New Roman"/>
          <w:b/>
          <w:sz w:val="24"/>
          <w:szCs w:val="24"/>
        </w:rPr>
      </w:pPr>
      <w:r w:rsidRPr="001436D1">
        <w:rPr>
          <w:rFonts w:ascii="Times New Roman" w:hAnsi="Times New Roman"/>
          <w:b/>
          <w:sz w:val="24"/>
          <w:szCs w:val="24"/>
        </w:rPr>
        <w:t>География</w:t>
      </w:r>
    </w:p>
    <w:p w:rsidR="001436D1" w:rsidRPr="001436D1" w:rsidRDefault="001436D1" w:rsidP="001436D1">
      <w:pPr>
        <w:spacing w:after="0" w:line="240" w:lineRule="auto"/>
        <w:ind w:firstLine="567"/>
        <w:rPr>
          <w:rFonts w:ascii="Times New Roman" w:hAnsi="Times New Roman"/>
          <w:sz w:val="24"/>
          <w:szCs w:val="24"/>
        </w:rPr>
      </w:pPr>
      <w:r>
        <w:rPr>
          <w:rFonts w:ascii="Times New Roman" w:hAnsi="Times New Roman"/>
          <w:sz w:val="24"/>
          <w:szCs w:val="24"/>
        </w:rPr>
        <w:t xml:space="preserve"> </w:t>
      </w:r>
      <w:r w:rsidRPr="001436D1">
        <w:rPr>
          <w:rFonts w:ascii="Times New Roman" w:hAnsi="Times New Roman"/>
          <w:sz w:val="24"/>
          <w:szCs w:val="24"/>
        </w:rPr>
        <w:t xml:space="preserve">В системе образования география как учебный предмет занимает важное место в формировании общей картины мира, географической грамотности, необходимой для повседневной жизни, навыков безопасного для человека и окружающей его среды образа жизни, а также в воспитании экологической культуры, формирования собственной позиции по отношению к географической информации, получаемой из СМИ и других источников. </w:t>
      </w:r>
      <w:r>
        <w:rPr>
          <w:rFonts w:ascii="Times New Roman" w:hAnsi="Times New Roman"/>
          <w:sz w:val="24"/>
          <w:szCs w:val="24"/>
        </w:rPr>
        <w:t xml:space="preserve"> </w:t>
      </w:r>
      <w:r w:rsidRPr="001436D1">
        <w:rPr>
          <w:rFonts w:ascii="Times New Roman" w:hAnsi="Times New Roman"/>
          <w:sz w:val="24"/>
          <w:szCs w:val="24"/>
        </w:rPr>
        <w:t>География формирует географическое мышление – целостное восприятие всего спектра природных, экономических, социальных реалий.</w:t>
      </w:r>
    </w:p>
    <w:p w:rsidR="001436D1" w:rsidRPr="001436D1" w:rsidRDefault="001436D1" w:rsidP="001436D1">
      <w:pPr>
        <w:spacing w:after="0" w:line="240" w:lineRule="auto"/>
        <w:ind w:firstLine="567"/>
        <w:rPr>
          <w:rFonts w:ascii="Times New Roman" w:hAnsi="Times New Roman"/>
          <w:sz w:val="24"/>
          <w:szCs w:val="24"/>
        </w:rPr>
      </w:pPr>
      <w:r w:rsidRPr="001436D1">
        <w:rPr>
          <w:rFonts w:ascii="Times New Roman" w:hAnsi="Times New Roman"/>
          <w:sz w:val="24"/>
          <w:szCs w:val="24"/>
        </w:rPr>
        <w:t>Изучение предмета «География» в части формирования у обучающихся научного мировоззрения, освоения общенаучных методов познания, а также практического применения научных знаний основано на межпредметных связях с предметами областей общественных, естественных, математических и гуманитарных наук.</w:t>
      </w:r>
    </w:p>
    <w:p w:rsidR="001436D1" w:rsidRPr="001436D1" w:rsidRDefault="001436D1" w:rsidP="001436D1">
      <w:pPr>
        <w:spacing w:after="0" w:line="240" w:lineRule="auto"/>
        <w:ind w:firstLine="567"/>
        <w:rPr>
          <w:rFonts w:ascii="Times New Roman" w:hAnsi="Times New Roman"/>
          <w:sz w:val="24"/>
          <w:szCs w:val="24"/>
        </w:rPr>
      </w:pPr>
      <w:r w:rsidRPr="001436D1">
        <w:rPr>
          <w:rFonts w:ascii="Times New Roman" w:hAnsi="Times New Roman"/>
          <w:sz w:val="24"/>
          <w:szCs w:val="24"/>
        </w:rPr>
        <w:t xml:space="preserve">В соответствии с ФГОС СОО география может изучаться на базовом и углубленном уровнях. </w:t>
      </w:r>
    </w:p>
    <w:p w:rsidR="001436D1" w:rsidRPr="001436D1" w:rsidRDefault="001436D1" w:rsidP="001436D1">
      <w:pPr>
        <w:spacing w:after="0" w:line="240" w:lineRule="auto"/>
        <w:ind w:firstLine="567"/>
        <w:rPr>
          <w:rFonts w:ascii="Times New Roman" w:hAnsi="Times New Roman"/>
          <w:sz w:val="24"/>
          <w:szCs w:val="24"/>
        </w:rPr>
      </w:pPr>
      <w:r w:rsidRPr="001436D1">
        <w:rPr>
          <w:rFonts w:ascii="Times New Roman" w:hAnsi="Times New Roman"/>
          <w:sz w:val="24"/>
          <w:szCs w:val="24"/>
        </w:rPr>
        <w:t>Изучение географии на базовом уровне ориентировано на обеспечение общеобразовательной и общекультурной подготовки выпускников, в том числе на формирование целостного восприятия мира.</w:t>
      </w:r>
    </w:p>
    <w:p w:rsidR="001436D1" w:rsidRPr="001436D1" w:rsidRDefault="001436D1" w:rsidP="001436D1">
      <w:pPr>
        <w:spacing w:after="0" w:line="240" w:lineRule="auto"/>
        <w:ind w:firstLine="567"/>
        <w:rPr>
          <w:rFonts w:ascii="Times New Roman" w:hAnsi="Times New Roman"/>
          <w:sz w:val="24"/>
          <w:szCs w:val="24"/>
        </w:rPr>
      </w:pPr>
      <w:r w:rsidRPr="001436D1">
        <w:rPr>
          <w:rFonts w:ascii="Times New Roman" w:hAnsi="Times New Roman"/>
          <w:sz w:val="24"/>
          <w:szCs w:val="24"/>
        </w:rPr>
        <w:t>Изучение географии на углубленном уровне предполагает полное освоение базового курса и включает расширение предметных результатов и содержания, ориентированных на подготовку к последующему профессиональному образованию; развитие индивидуальных способностей обучающихся путем более глубокого, чем это предусматривается базовым курсом, освоения основ наук, систематических знаний; формирование умения применять полученные знания для решения практических и учебно-исследовательских задач в измененной, нестандартной ситуации. Изучение предмета на углубленном уровне позволяет сформировать у обучающихся умение анализировать, прогнозировать и оценивать последствия бытовой и производственной деятельности человека, моделировать и проектировать территориальные взаимодействия различных географических явлений и процессов.</w:t>
      </w:r>
    </w:p>
    <w:p w:rsidR="001436D1" w:rsidRPr="001436D1" w:rsidRDefault="001436D1" w:rsidP="001436D1">
      <w:pPr>
        <w:spacing w:after="0" w:line="240" w:lineRule="auto"/>
        <w:ind w:firstLine="567"/>
        <w:rPr>
          <w:rFonts w:ascii="Times New Roman" w:hAnsi="Times New Roman"/>
          <w:sz w:val="24"/>
          <w:szCs w:val="24"/>
        </w:rPr>
      </w:pPr>
      <w:r>
        <w:rPr>
          <w:rFonts w:ascii="Times New Roman" w:hAnsi="Times New Roman"/>
          <w:sz w:val="24"/>
          <w:szCs w:val="24"/>
        </w:rPr>
        <w:t>П</w:t>
      </w:r>
      <w:r w:rsidRPr="001436D1">
        <w:rPr>
          <w:rFonts w:ascii="Times New Roman" w:hAnsi="Times New Roman"/>
          <w:sz w:val="24"/>
          <w:szCs w:val="24"/>
        </w:rPr>
        <w:t xml:space="preserve">рограмма составлена на основе модульного принципа построения учебного материала, не определяет количество часов на изучение учебного предмета и классы, в которых предмет может изучаться. </w:t>
      </w:r>
    </w:p>
    <w:p w:rsidR="001436D1" w:rsidRPr="001436D1" w:rsidRDefault="001436D1" w:rsidP="001436D1">
      <w:pPr>
        <w:spacing w:after="0" w:line="240" w:lineRule="auto"/>
        <w:ind w:firstLine="567"/>
        <w:rPr>
          <w:rFonts w:ascii="Times New Roman" w:hAnsi="Times New Roman"/>
          <w:sz w:val="24"/>
          <w:szCs w:val="24"/>
        </w:rPr>
      </w:pPr>
      <w:r>
        <w:rPr>
          <w:rFonts w:ascii="Times New Roman" w:hAnsi="Times New Roman"/>
          <w:sz w:val="24"/>
          <w:szCs w:val="24"/>
        </w:rPr>
        <w:t>П</w:t>
      </w:r>
      <w:r w:rsidRPr="001436D1">
        <w:rPr>
          <w:rFonts w:ascii="Times New Roman" w:hAnsi="Times New Roman"/>
          <w:sz w:val="24"/>
          <w:szCs w:val="24"/>
        </w:rPr>
        <w:t>рограмма учитывает возможность получения знаний в том числе через практическую деятельность. В программе содержится примерный перечень практических работ. При составлении рабочей программы учитель вправе выбрать из перечня те работы, которые считает наиболее целесообразными с учетом необходимости достижения предметных результатов.</w:t>
      </w:r>
    </w:p>
    <w:p w:rsidR="001436D1" w:rsidRPr="001436D1" w:rsidRDefault="001436D1" w:rsidP="001436D1">
      <w:pPr>
        <w:spacing w:after="0" w:line="240" w:lineRule="auto"/>
        <w:ind w:firstLine="567"/>
        <w:rPr>
          <w:rFonts w:ascii="Times New Roman" w:hAnsi="Times New Roman"/>
          <w:sz w:val="24"/>
          <w:szCs w:val="24"/>
        </w:rPr>
      </w:pPr>
    </w:p>
    <w:p w:rsidR="001436D1" w:rsidRPr="001436D1" w:rsidRDefault="001436D1" w:rsidP="001436D1">
      <w:pPr>
        <w:spacing w:after="0" w:line="240" w:lineRule="auto"/>
        <w:ind w:firstLine="567"/>
        <w:rPr>
          <w:rFonts w:ascii="Times New Roman" w:hAnsi="Times New Roman"/>
          <w:b/>
          <w:i/>
          <w:sz w:val="24"/>
          <w:szCs w:val="24"/>
        </w:rPr>
      </w:pPr>
      <w:r w:rsidRPr="001436D1">
        <w:rPr>
          <w:rFonts w:ascii="Times New Roman" w:hAnsi="Times New Roman"/>
          <w:b/>
          <w:i/>
          <w:sz w:val="24"/>
          <w:szCs w:val="24"/>
        </w:rPr>
        <w:t>Базовый уровень</w:t>
      </w:r>
    </w:p>
    <w:p w:rsidR="001436D1" w:rsidRPr="001436D1" w:rsidRDefault="001436D1" w:rsidP="001436D1">
      <w:pPr>
        <w:spacing w:after="0" w:line="240" w:lineRule="auto"/>
        <w:ind w:firstLine="567"/>
        <w:rPr>
          <w:rFonts w:ascii="Times New Roman" w:hAnsi="Times New Roman"/>
          <w:sz w:val="24"/>
          <w:szCs w:val="24"/>
        </w:rPr>
      </w:pPr>
      <w:r w:rsidRPr="001436D1">
        <w:rPr>
          <w:rFonts w:ascii="Times New Roman" w:hAnsi="Times New Roman"/>
          <w:sz w:val="24"/>
          <w:szCs w:val="24"/>
        </w:rPr>
        <w:t>Человек и окружающая среда</w:t>
      </w:r>
    </w:p>
    <w:p w:rsidR="001436D1" w:rsidRPr="001436D1" w:rsidRDefault="001436D1" w:rsidP="001436D1">
      <w:pPr>
        <w:spacing w:after="0" w:line="240" w:lineRule="auto"/>
        <w:ind w:firstLine="567"/>
        <w:rPr>
          <w:rFonts w:ascii="Times New Roman" w:hAnsi="Times New Roman"/>
          <w:sz w:val="24"/>
          <w:szCs w:val="24"/>
        </w:rPr>
      </w:pPr>
      <w:r w:rsidRPr="001436D1">
        <w:rPr>
          <w:rFonts w:ascii="Times New Roman" w:hAnsi="Times New Roman"/>
          <w:sz w:val="24"/>
          <w:szCs w:val="24"/>
        </w:rPr>
        <w:t>Окружающая среда как геосистема. Важнейшие явления и процессы в окружающей среде. Представление о ноосфере.</w:t>
      </w:r>
    </w:p>
    <w:p w:rsidR="001436D1" w:rsidRPr="001436D1" w:rsidRDefault="001436D1" w:rsidP="001436D1">
      <w:pPr>
        <w:spacing w:after="0" w:line="240" w:lineRule="auto"/>
        <w:ind w:firstLine="567"/>
        <w:rPr>
          <w:rFonts w:ascii="Times New Roman" w:hAnsi="Times New Roman"/>
          <w:sz w:val="24"/>
          <w:szCs w:val="24"/>
        </w:rPr>
      </w:pPr>
      <w:r w:rsidRPr="001436D1">
        <w:rPr>
          <w:rFonts w:ascii="Times New Roman" w:hAnsi="Times New Roman"/>
          <w:sz w:val="24"/>
          <w:szCs w:val="24"/>
        </w:rPr>
        <w:lastRenderedPageBreak/>
        <w:t>Взаимодействие человека и природы. Природные ресурсы и их виды. Закономерности размещения природных ресурсов. Ресурсообеспеченность. Рациональное и нерациональное природопользование.</w:t>
      </w:r>
    </w:p>
    <w:p w:rsidR="001436D1" w:rsidRPr="001436D1" w:rsidRDefault="001436D1" w:rsidP="001436D1">
      <w:pPr>
        <w:spacing w:after="0" w:line="240" w:lineRule="auto"/>
        <w:ind w:firstLine="567"/>
        <w:rPr>
          <w:rFonts w:ascii="Times New Roman" w:hAnsi="Times New Roman"/>
          <w:sz w:val="24"/>
          <w:szCs w:val="24"/>
        </w:rPr>
      </w:pPr>
      <w:r w:rsidRPr="001436D1">
        <w:rPr>
          <w:rFonts w:ascii="Times New Roman" w:hAnsi="Times New Roman"/>
          <w:sz w:val="24"/>
          <w:szCs w:val="24"/>
        </w:rPr>
        <w:t>Геоэкология. Техногенные и иные изменения окружающей среды. Пути решения экологических проблем. Особо охраняемые природные территории и объекты Всемирного природного и культурного наследия.</w:t>
      </w:r>
    </w:p>
    <w:p w:rsidR="001436D1" w:rsidRPr="001436D1" w:rsidRDefault="001436D1" w:rsidP="001436D1">
      <w:pPr>
        <w:spacing w:after="0" w:line="240" w:lineRule="auto"/>
        <w:ind w:firstLine="567"/>
        <w:rPr>
          <w:rFonts w:ascii="Times New Roman" w:hAnsi="Times New Roman"/>
          <w:sz w:val="24"/>
          <w:szCs w:val="24"/>
        </w:rPr>
      </w:pPr>
    </w:p>
    <w:p w:rsidR="001436D1" w:rsidRPr="001436D1" w:rsidRDefault="001436D1" w:rsidP="001436D1">
      <w:pPr>
        <w:spacing w:after="0" w:line="240" w:lineRule="auto"/>
        <w:ind w:firstLine="567"/>
        <w:rPr>
          <w:rFonts w:ascii="Times New Roman" w:hAnsi="Times New Roman"/>
          <w:sz w:val="24"/>
          <w:szCs w:val="24"/>
        </w:rPr>
      </w:pPr>
      <w:r w:rsidRPr="001436D1">
        <w:rPr>
          <w:rFonts w:ascii="Times New Roman" w:hAnsi="Times New Roman"/>
          <w:sz w:val="24"/>
          <w:szCs w:val="24"/>
        </w:rPr>
        <w:t>Территориальная организация мирового сообщества</w:t>
      </w:r>
    </w:p>
    <w:p w:rsidR="001436D1" w:rsidRPr="001436D1" w:rsidRDefault="001436D1" w:rsidP="001436D1">
      <w:pPr>
        <w:spacing w:after="0" w:line="240" w:lineRule="auto"/>
        <w:ind w:firstLine="567"/>
        <w:rPr>
          <w:rFonts w:ascii="Times New Roman" w:hAnsi="Times New Roman"/>
          <w:sz w:val="24"/>
          <w:szCs w:val="24"/>
        </w:rPr>
      </w:pPr>
      <w:r w:rsidRPr="001436D1">
        <w:rPr>
          <w:rFonts w:ascii="Times New Roman" w:hAnsi="Times New Roman"/>
          <w:sz w:val="24"/>
          <w:szCs w:val="24"/>
        </w:rPr>
        <w:t>Мировое сообщество – общая картина мира. Современная политическая карта и ее изменения. Разнообразие стран мира. Геополитика. «Горячие точки» на карте мира.</w:t>
      </w:r>
    </w:p>
    <w:p w:rsidR="001436D1" w:rsidRPr="001436D1" w:rsidRDefault="001436D1" w:rsidP="001436D1">
      <w:pPr>
        <w:spacing w:after="0" w:line="240" w:lineRule="auto"/>
        <w:ind w:firstLine="567"/>
        <w:rPr>
          <w:rFonts w:ascii="Times New Roman" w:hAnsi="Times New Roman"/>
          <w:sz w:val="24"/>
          <w:szCs w:val="24"/>
        </w:rPr>
      </w:pPr>
      <w:r w:rsidRPr="001436D1">
        <w:rPr>
          <w:rFonts w:ascii="Times New Roman" w:hAnsi="Times New Roman"/>
          <w:sz w:val="24"/>
          <w:szCs w:val="24"/>
        </w:rPr>
        <w:t>Население мира. Численность, воспроизводство, динамика населения. Демографическая политика. Размещение и плотность населения. Состав и структура населения (половозрастной, этнический, религиозный состав, городское и сельское население). Основные очаги этнических и конфессиональных конфликтов. География рынка труда и занятости. Миграция населения. Закономерности расселения населения. Урбанизация.</w:t>
      </w:r>
    </w:p>
    <w:p w:rsidR="001436D1" w:rsidRPr="001436D1" w:rsidRDefault="001436D1" w:rsidP="001436D1">
      <w:pPr>
        <w:spacing w:after="0" w:line="240" w:lineRule="auto"/>
        <w:ind w:firstLine="567"/>
        <w:rPr>
          <w:rFonts w:ascii="Times New Roman" w:hAnsi="Times New Roman"/>
          <w:sz w:val="24"/>
          <w:szCs w:val="24"/>
        </w:rPr>
      </w:pPr>
      <w:r w:rsidRPr="001436D1">
        <w:rPr>
          <w:rFonts w:ascii="Times New Roman" w:hAnsi="Times New Roman"/>
          <w:sz w:val="24"/>
          <w:szCs w:val="24"/>
        </w:rPr>
        <w:t>Мировое хозяйство. Географическое разделение труда. Отраслевая и территориальная структура мирового хозяйства. Изменение отраслевой структуры. География основных отраслей производственной и непроизводственной сфер. Развитие сферы услуг. Международные отношения. Географические аспекты глобализации.</w:t>
      </w:r>
    </w:p>
    <w:p w:rsidR="001436D1" w:rsidRPr="001436D1" w:rsidRDefault="001436D1" w:rsidP="001436D1">
      <w:pPr>
        <w:spacing w:after="0" w:line="240" w:lineRule="auto"/>
        <w:ind w:firstLine="567"/>
        <w:rPr>
          <w:rFonts w:ascii="Times New Roman" w:hAnsi="Times New Roman"/>
          <w:sz w:val="24"/>
          <w:szCs w:val="24"/>
        </w:rPr>
      </w:pPr>
    </w:p>
    <w:p w:rsidR="001436D1" w:rsidRPr="001436D1" w:rsidRDefault="001436D1" w:rsidP="001436D1">
      <w:pPr>
        <w:spacing w:after="0" w:line="240" w:lineRule="auto"/>
        <w:ind w:firstLine="567"/>
        <w:rPr>
          <w:rFonts w:ascii="Times New Roman" w:hAnsi="Times New Roman"/>
          <w:sz w:val="24"/>
          <w:szCs w:val="24"/>
        </w:rPr>
      </w:pPr>
      <w:r w:rsidRPr="001436D1">
        <w:rPr>
          <w:rFonts w:ascii="Times New Roman" w:hAnsi="Times New Roman"/>
          <w:sz w:val="24"/>
          <w:szCs w:val="24"/>
        </w:rPr>
        <w:t>Региональная география и страноведение</w:t>
      </w:r>
    </w:p>
    <w:p w:rsidR="001436D1" w:rsidRPr="001436D1" w:rsidRDefault="001436D1" w:rsidP="001436D1">
      <w:pPr>
        <w:spacing w:after="0" w:line="240" w:lineRule="auto"/>
        <w:ind w:firstLine="567"/>
        <w:rPr>
          <w:rFonts w:ascii="Times New Roman" w:hAnsi="Times New Roman"/>
          <w:sz w:val="24"/>
          <w:szCs w:val="24"/>
        </w:rPr>
      </w:pPr>
      <w:r w:rsidRPr="001436D1">
        <w:rPr>
          <w:rFonts w:ascii="Times New Roman" w:hAnsi="Times New Roman"/>
          <w:sz w:val="24"/>
          <w:szCs w:val="24"/>
        </w:rPr>
        <w:t xml:space="preserve">Комплексная географическая характеристика стран и регионов мира. Особенности экономико-географического положения, природно-ресурсного потенциала, населения, хозяйства, культуры, современных проблем развития крупных регионов и стран Европы, Азии, Северной и Южной Америки, Австралии и Африки. Перспективы освоения и развития Арктики и Антарктики. Международная специализация крупнейших стран и регионов мира. Ведущие страны-экспортеры основных видов продукции.  </w:t>
      </w:r>
    </w:p>
    <w:p w:rsidR="001436D1" w:rsidRPr="001436D1" w:rsidRDefault="001436D1" w:rsidP="001436D1">
      <w:pPr>
        <w:spacing w:after="0" w:line="240" w:lineRule="auto"/>
        <w:ind w:firstLine="567"/>
        <w:rPr>
          <w:rFonts w:ascii="Times New Roman" w:hAnsi="Times New Roman"/>
          <w:sz w:val="24"/>
          <w:szCs w:val="24"/>
        </w:rPr>
      </w:pPr>
      <w:r w:rsidRPr="001436D1">
        <w:rPr>
          <w:rFonts w:ascii="Times New Roman" w:hAnsi="Times New Roman"/>
          <w:sz w:val="24"/>
          <w:szCs w:val="24"/>
        </w:rPr>
        <w:t>Роль отдельных стран и регионов в системе мирового хозяйства. Региональная политика. Интеграция регионов в единое мировое сообщество. Международные организации (региональные, политические и отраслевые союзы).</w:t>
      </w:r>
    </w:p>
    <w:p w:rsidR="001436D1" w:rsidRPr="001436D1" w:rsidRDefault="001436D1" w:rsidP="001436D1">
      <w:pPr>
        <w:spacing w:after="0" w:line="240" w:lineRule="auto"/>
        <w:ind w:firstLine="567"/>
        <w:rPr>
          <w:rFonts w:ascii="Times New Roman" w:hAnsi="Times New Roman"/>
          <w:sz w:val="24"/>
          <w:szCs w:val="24"/>
        </w:rPr>
      </w:pPr>
      <w:r w:rsidRPr="001436D1">
        <w:rPr>
          <w:rFonts w:ascii="Times New Roman" w:hAnsi="Times New Roman"/>
          <w:sz w:val="24"/>
          <w:szCs w:val="24"/>
        </w:rPr>
        <w:t>Россия на политической карте мира и в мировом хозяйстве. География экономических, политических, культурных и научных связей России со странами мира. Особенности и проблемы интеграции России в мировое сообщество. Географические аспекты решения внешнеэкономических и внешнеполитических задач развития России.</w:t>
      </w:r>
    </w:p>
    <w:p w:rsidR="001436D1" w:rsidRPr="001436D1" w:rsidRDefault="001436D1" w:rsidP="001436D1">
      <w:pPr>
        <w:spacing w:after="0" w:line="240" w:lineRule="auto"/>
        <w:ind w:firstLine="567"/>
        <w:rPr>
          <w:rFonts w:ascii="Times New Roman" w:hAnsi="Times New Roman"/>
          <w:sz w:val="24"/>
          <w:szCs w:val="24"/>
        </w:rPr>
      </w:pPr>
    </w:p>
    <w:p w:rsidR="001436D1" w:rsidRPr="001436D1" w:rsidRDefault="001436D1" w:rsidP="001436D1">
      <w:pPr>
        <w:spacing w:after="0" w:line="240" w:lineRule="auto"/>
        <w:ind w:firstLine="567"/>
        <w:rPr>
          <w:rFonts w:ascii="Times New Roman" w:hAnsi="Times New Roman"/>
          <w:sz w:val="24"/>
          <w:szCs w:val="24"/>
        </w:rPr>
      </w:pPr>
      <w:r w:rsidRPr="001436D1">
        <w:rPr>
          <w:rFonts w:ascii="Times New Roman" w:hAnsi="Times New Roman"/>
          <w:sz w:val="24"/>
          <w:szCs w:val="24"/>
        </w:rPr>
        <w:t>Роль географии в решении глобальных проблем человечества</w:t>
      </w:r>
    </w:p>
    <w:p w:rsidR="001436D1" w:rsidRPr="001436D1" w:rsidRDefault="001436D1" w:rsidP="001436D1">
      <w:pPr>
        <w:spacing w:after="0" w:line="240" w:lineRule="auto"/>
        <w:ind w:firstLine="567"/>
        <w:rPr>
          <w:rFonts w:ascii="Times New Roman" w:hAnsi="Times New Roman"/>
          <w:sz w:val="24"/>
          <w:szCs w:val="24"/>
        </w:rPr>
      </w:pPr>
      <w:r w:rsidRPr="001436D1">
        <w:rPr>
          <w:rFonts w:ascii="Times New Roman" w:hAnsi="Times New Roman"/>
          <w:sz w:val="24"/>
          <w:szCs w:val="24"/>
        </w:rPr>
        <w:t>Географическая наука и географическое мышление. Карта – язык географии. Географические аспекты глобальных проблем человечества. Роль географии в решении глобальных проблем современности. Международное сотрудничество как инструмент решения глобальных проблем.</w:t>
      </w:r>
    </w:p>
    <w:p w:rsidR="001436D1" w:rsidRPr="001436D1" w:rsidRDefault="001436D1" w:rsidP="001436D1">
      <w:pPr>
        <w:spacing w:after="0" w:line="240" w:lineRule="auto"/>
        <w:ind w:firstLine="567"/>
        <w:rPr>
          <w:rFonts w:ascii="Times New Roman" w:hAnsi="Times New Roman"/>
          <w:sz w:val="24"/>
          <w:szCs w:val="24"/>
        </w:rPr>
      </w:pPr>
    </w:p>
    <w:p w:rsidR="001436D1" w:rsidRPr="001436D1" w:rsidRDefault="001436D1" w:rsidP="001436D1">
      <w:pPr>
        <w:spacing w:after="0" w:line="240" w:lineRule="auto"/>
        <w:ind w:firstLine="567"/>
        <w:rPr>
          <w:rFonts w:ascii="Times New Roman" w:hAnsi="Times New Roman"/>
          <w:b/>
          <w:i/>
          <w:sz w:val="24"/>
          <w:szCs w:val="24"/>
        </w:rPr>
      </w:pPr>
      <w:r w:rsidRPr="001436D1">
        <w:rPr>
          <w:rFonts w:ascii="Times New Roman" w:hAnsi="Times New Roman"/>
          <w:b/>
          <w:i/>
          <w:sz w:val="24"/>
          <w:szCs w:val="24"/>
        </w:rPr>
        <w:t>Углубленный уровень</w:t>
      </w:r>
    </w:p>
    <w:p w:rsidR="001436D1" w:rsidRPr="001436D1" w:rsidRDefault="001436D1" w:rsidP="001436D1">
      <w:pPr>
        <w:spacing w:after="0" w:line="240" w:lineRule="auto"/>
        <w:ind w:firstLine="567"/>
        <w:rPr>
          <w:rFonts w:ascii="Times New Roman" w:hAnsi="Times New Roman"/>
          <w:sz w:val="24"/>
          <w:szCs w:val="24"/>
        </w:rPr>
      </w:pPr>
      <w:r w:rsidRPr="001436D1">
        <w:rPr>
          <w:rFonts w:ascii="Times New Roman" w:hAnsi="Times New Roman"/>
          <w:sz w:val="24"/>
          <w:szCs w:val="24"/>
        </w:rPr>
        <w:t>География в современном мире</w:t>
      </w:r>
    </w:p>
    <w:p w:rsidR="001436D1" w:rsidRPr="001436D1" w:rsidRDefault="001436D1" w:rsidP="001436D1">
      <w:pPr>
        <w:spacing w:after="0" w:line="240" w:lineRule="auto"/>
        <w:ind w:firstLine="567"/>
        <w:rPr>
          <w:rFonts w:ascii="Times New Roman" w:hAnsi="Times New Roman"/>
          <w:sz w:val="24"/>
          <w:szCs w:val="24"/>
        </w:rPr>
      </w:pPr>
      <w:r w:rsidRPr="001436D1">
        <w:rPr>
          <w:rFonts w:ascii="Times New Roman" w:hAnsi="Times New Roman"/>
          <w:sz w:val="24"/>
          <w:szCs w:val="24"/>
        </w:rPr>
        <w:t xml:space="preserve">География в системе естественно-научных и гуманитарных знаний. История географии как науки. Основные теории и концепции современной географии. Значение географической науки для современного общества. Методы географической науки (описательный, сравнительно-географический, картографический, статистический, полевой, математический, моделирования, районирования, аэрокосмический, геоинформационный). Целостность географического пространства. Географические оболочки. Ноосфера. Географическая картина мира. Пространственная дифференциация объектов и явлений. Основные подходы к </w:t>
      </w:r>
      <w:r w:rsidRPr="001436D1">
        <w:rPr>
          <w:rFonts w:ascii="Times New Roman" w:hAnsi="Times New Roman"/>
          <w:sz w:val="24"/>
          <w:szCs w:val="24"/>
        </w:rPr>
        <w:lastRenderedPageBreak/>
        <w:t>районированию территории. Территориальные системы. Иерархия природно-хозяйственных систем. Пространственные модели в географии. Геоинформационные системы. Географические прогнозы.</w:t>
      </w:r>
    </w:p>
    <w:p w:rsidR="001436D1" w:rsidRPr="001436D1" w:rsidRDefault="001436D1" w:rsidP="001436D1">
      <w:pPr>
        <w:spacing w:after="0" w:line="240" w:lineRule="auto"/>
        <w:ind w:firstLine="567"/>
        <w:rPr>
          <w:rFonts w:ascii="Times New Roman" w:hAnsi="Times New Roman"/>
          <w:sz w:val="24"/>
          <w:szCs w:val="24"/>
        </w:rPr>
      </w:pPr>
      <w:r w:rsidRPr="001436D1">
        <w:rPr>
          <w:rFonts w:ascii="Times New Roman" w:hAnsi="Times New Roman"/>
          <w:sz w:val="24"/>
          <w:szCs w:val="24"/>
        </w:rPr>
        <w:t>Географические аспекты глобальных проблем человечества. Роль географии в решении глобальных проблем современности. Международное сотрудничество как инструмент решения глобальных проблем.</w:t>
      </w:r>
    </w:p>
    <w:p w:rsidR="001436D1" w:rsidRPr="001436D1" w:rsidRDefault="001436D1" w:rsidP="001436D1">
      <w:pPr>
        <w:spacing w:after="0" w:line="240" w:lineRule="auto"/>
        <w:ind w:firstLine="567"/>
        <w:rPr>
          <w:rFonts w:ascii="Times New Roman" w:hAnsi="Times New Roman"/>
          <w:sz w:val="24"/>
          <w:szCs w:val="24"/>
        </w:rPr>
      </w:pPr>
      <w:r w:rsidRPr="001436D1">
        <w:rPr>
          <w:rFonts w:ascii="Times New Roman" w:hAnsi="Times New Roman"/>
          <w:sz w:val="24"/>
          <w:szCs w:val="24"/>
        </w:rPr>
        <w:t xml:space="preserve"> </w:t>
      </w:r>
    </w:p>
    <w:p w:rsidR="001436D1" w:rsidRPr="001436D1" w:rsidRDefault="001436D1" w:rsidP="001436D1">
      <w:pPr>
        <w:spacing w:after="0" w:line="240" w:lineRule="auto"/>
        <w:ind w:firstLine="567"/>
        <w:rPr>
          <w:rFonts w:ascii="Times New Roman" w:hAnsi="Times New Roman"/>
          <w:sz w:val="24"/>
          <w:szCs w:val="24"/>
        </w:rPr>
      </w:pPr>
      <w:r w:rsidRPr="001436D1">
        <w:rPr>
          <w:rFonts w:ascii="Times New Roman" w:hAnsi="Times New Roman"/>
          <w:sz w:val="24"/>
          <w:szCs w:val="24"/>
        </w:rPr>
        <w:t>Физическая география</w:t>
      </w:r>
    </w:p>
    <w:p w:rsidR="001436D1" w:rsidRPr="001436D1" w:rsidRDefault="001436D1" w:rsidP="001436D1">
      <w:pPr>
        <w:spacing w:after="0" w:line="240" w:lineRule="auto"/>
        <w:ind w:firstLine="567"/>
        <w:rPr>
          <w:rFonts w:ascii="Times New Roman" w:hAnsi="Times New Roman"/>
          <w:sz w:val="24"/>
          <w:szCs w:val="24"/>
        </w:rPr>
      </w:pPr>
      <w:r w:rsidRPr="001436D1">
        <w:rPr>
          <w:rFonts w:ascii="Times New Roman" w:hAnsi="Times New Roman"/>
          <w:sz w:val="24"/>
          <w:szCs w:val="24"/>
        </w:rPr>
        <w:t>Физическая география. Дисциплины, входящие в физическую географию: геоморфология, метеорология и климатология, науки о природных водах (гидрология, океанология, гидрогеология, гляциология), геокриология (мерзлотоведение), почвоведение, биогеография, фенология.</w:t>
      </w:r>
    </w:p>
    <w:p w:rsidR="001436D1" w:rsidRPr="001436D1" w:rsidRDefault="001436D1" w:rsidP="001436D1">
      <w:pPr>
        <w:spacing w:after="0" w:line="240" w:lineRule="auto"/>
        <w:ind w:firstLine="567"/>
        <w:rPr>
          <w:rFonts w:ascii="Times New Roman" w:hAnsi="Times New Roman"/>
          <w:sz w:val="24"/>
          <w:szCs w:val="24"/>
        </w:rPr>
      </w:pPr>
      <w:r w:rsidRPr="001436D1">
        <w:rPr>
          <w:rFonts w:ascii="Times New Roman" w:hAnsi="Times New Roman"/>
          <w:sz w:val="24"/>
          <w:szCs w:val="24"/>
        </w:rPr>
        <w:t>Географические объекты, процессы и явления. Физико-географическая дифференциация. Важнейшие факторы физико-географической дифференциации (суммарная солнечная радиация, атмосферные осадки).</w:t>
      </w:r>
    </w:p>
    <w:p w:rsidR="001436D1" w:rsidRPr="001436D1" w:rsidRDefault="001436D1" w:rsidP="001436D1">
      <w:pPr>
        <w:spacing w:after="0" w:line="240" w:lineRule="auto"/>
        <w:ind w:firstLine="567"/>
        <w:rPr>
          <w:rFonts w:ascii="Times New Roman" w:hAnsi="Times New Roman"/>
          <w:sz w:val="24"/>
          <w:szCs w:val="24"/>
        </w:rPr>
      </w:pPr>
      <w:r w:rsidRPr="001436D1">
        <w:rPr>
          <w:rFonts w:ascii="Times New Roman" w:hAnsi="Times New Roman"/>
          <w:sz w:val="24"/>
          <w:szCs w:val="24"/>
        </w:rPr>
        <w:t>Геологические объекты и процессы. Развитие земной коры во времени. Геологическая хронология. Этапы геологической истории земной коры. Тектоника литосферных плит.</w:t>
      </w:r>
    </w:p>
    <w:p w:rsidR="001436D1" w:rsidRPr="001436D1" w:rsidRDefault="001436D1" w:rsidP="001436D1">
      <w:pPr>
        <w:spacing w:after="0" w:line="240" w:lineRule="auto"/>
        <w:ind w:firstLine="567"/>
        <w:rPr>
          <w:rFonts w:ascii="Times New Roman" w:hAnsi="Times New Roman"/>
          <w:sz w:val="24"/>
          <w:szCs w:val="24"/>
        </w:rPr>
      </w:pPr>
      <w:r w:rsidRPr="001436D1">
        <w:rPr>
          <w:rFonts w:ascii="Times New Roman" w:hAnsi="Times New Roman"/>
          <w:sz w:val="24"/>
          <w:szCs w:val="24"/>
        </w:rPr>
        <w:t>Свойства литосферы: ресурсные, геодинамические, геохимические, геофизические, экологические. Эндогенные и экзогенные процессы и рельеф. Антропогенный фактор рельефообразования.</w:t>
      </w:r>
    </w:p>
    <w:p w:rsidR="001436D1" w:rsidRPr="001436D1" w:rsidRDefault="001436D1" w:rsidP="001436D1">
      <w:pPr>
        <w:spacing w:after="0" w:line="240" w:lineRule="auto"/>
        <w:ind w:firstLine="567"/>
        <w:rPr>
          <w:rFonts w:ascii="Times New Roman" w:hAnsi="Times New Roman"/>
          <w:sz w:val="24"/>
          <w:szCs w:val="24"/>
        </w:rPr>
      </w:pPr>
      <w:r w:rsidRPr="001436D1">
        <w:rPr>
          <w:rFonts w:ascii="Times New Roman" w:hAnsi="Times New Roman"/>
          <w:sz w:val="24"/>
          <w:szCs w:val="24"/>
        </w:rPr>
        <w:t>Природные комплексы. Природные комплексы как системы, их компоненты и свойства. Группировка природных комплексов по размерам и сложности организации. Физико-географическое районирование. Природно-антропогенные комплексы. Природно-антропогенные комплексы разного ранга.</w:t>
      </w:r>
    </w:p>
    <w:p w:rsidR="001436D1" w:rsidRPr="001436D1" w:rsidRDefault="001436D1" w:rsidP="001436D1">
      <w:pPr>
        <w:spacing w:after="0" w:line="240" w:lineRule="auto"/>
        <w:ind w:firstLine="567"/>
        <w:rPr>
          <w:rFonts w:ascii="Times New Roman" w:hAnsi="Times New Roman"/>
          <w:sz w:val="24"/>
          <w:szCs w:val="24"/>
        </w:rPr>
      </w:pPr>
      <w:r w:rsidRPr="001436D1">
        <w:rPr>
          <w:rFonts w:ascii="Times New Roman" w:hAnsi="Times New Roman"/>
          <w:sz w:val="24"/>
          <w:szCs w:val="24"/>
        </w:rPr>
        <w:t>Катастрофические и неблагоприятные природные процессы. География природного риска.</w:t>
      </w:r>
    </w:p>
    <w:p w:rsidR="001436D1" w:rsidRPr="001436D1" w:rsidRDefault="001436D1" w:rsidP="001436D1">
      <w:pPr>
        <w:spacing w:after="0" w:line="240" w:lineRule="auto"/>
        <w:ind w:firstLine="567"/>
        <w:rPr>
          <w:rFonts w:ascii="Times New Roman" w:hAnsi="Times New Roman"/>
          <w:sz w:val="24"/>
          <w:szCs w:val="24"/>
        </w:rPr>
      </w:pPr>
    </w:p>
    <w:p w:rsidR="001436D1" w:rsidRPr="001436D1" w:rsidRDefault="001436D1" w:rsidP="001436D1">
      <w:pPr>
        <w:spacing w:after="0" w:line="240" w:lineRule="auto"/>
        <w:ind w:firstLine="567"/>
        <w:rPr>
          <w:rFonts w:ascii="Times New Roman" w:hAnsi="Times New Roman"/>
          <w:sz w:val="24"/>
          <w:szCs w:val="24"/>
        </w:rPr>
      </w:pPr>
      <w:r w:rsidRPr="001436D1">
        <w:rPr>
          <w:rFonts w:ascii="Times New Roman" w:hAnsi="Times New Roman"/>
          <w:sz w:val="24"/>
          <w:szCs w:val="24"/>
        </w:rPr>
        <w:t>Социально-экономическая география мира</w:t>
      </w:r>
    </w:p>
    <w:p w:rsidR="001436D1" w:rsidRPr="001436D1" w:rsidRDefault="001436D1" w:rsidP="001436D1">
      <w:pPr>
        <w:spacing w:after="0" w:line="240" w:lineRule="auto"/>
        <w:ind w:firstLine="567"/>
        <w:rPr>
          <w:rFonts w:ascii="Times New Roman" w:hAnsi="Times New Roman"/>
          <w:sz w:val="24"/>
          <w:szCs w:val="24"/>
        </w:rPr>
      </w:pPr>
      <w:r w:rsidRPr="001436D1">
        <w:rPr>
          <w:rFonts w:ascii="Times New Roman" w:hAnsi="Times New Roman"/>
          <w:sz w:val="24"/>
          <w:szCs w:val="24"/>
        </w:rPr>
        <w:t>Экономическая и социальная география. Дисциплины, входящие в социально-экономическую географию (география населения, география мирового хозяйства, география сельского хозяйства, география промышленности, география сферы обслуживания, география внешнеэкономических связей, в том числе география внешней торговли, география транспорта, региональная экономическая география, политическая география география культуры (культурная география). Представление о геополитике, геоэкономике, географии потребления).</w:t>
      </w:r>
    </w:p>
    <w:p w:rsidR="001436D1" w:rsidRPr="001436D1" w:rsidRDefault="001436D1" w:rsidP="001436D1">
      <w:pPr>
        <w:spacing w:after="0" w:line="240" w:lineRule="auto"/>
        <w:ind w:firstLine="567"/>
        <w:rPr>
          <w:rFonts w:ascii="Times New Roman" w:hAnsi="Times New Roman"/>
          <w:sz w:val="24"/>
          <w:szCs w:val="24"/>
        </w:rPr>
      </w:pPr>
      <w:r w:rsidRPr="001436D1">
        <w:rPr>
          <w:rFonts w:ascii="Times New Roman" w:hAnsi="Times New Roman"/>
          <w:sz w:val="24"/>
          <w:szCs w:val="24"/>
        </w:rPr>
        <w:t>Экономико-географическое положение. Методы оценки экономико-географического положения.</w:t>
      </w:r>
    </w:p>
    <w:p w:rsidR="001436D1" w:rsidRPr="001436D1" w:rsidRDefault="001436D1" w:rsidP="001436D1">
      <w:pPr>
        <w:spacing w:after="0" w:line="240" w:lineRule="auto"/>
        <w:ind w:firstLine="567"/>
        <w:rPr>
          <w:rFonts w:ascii="Times New Roman" w:hAnsi="Times New Roman"/>
          <w:sz w:val="24"/>
          <w:szCs w:val="24"/>
        </w:rPr>
      </w:pPr>
      <w:r w:rsidRPr="001436D1">
        <w:rPr>
          <w:rFonts w:ascii="Times New Roman" w:hAnsi="Times New Roman"/>
          <w:sz w:val="24"/>
          <w:szCs w:val="24"/>
        </w:rPr>
        <w:t>Природные условия жизни общества. Теории географического детерминизма. Природно-ресурсный потенциал территории. Виды природных ресурсов. Природопользование. Рациональное и нерациональное использование природных ресурсов. Изменение значения отдельных ресурсов на различных исторических этапах. Территориальные сочетания природных ресурсов. Обеспеченность природными ресурсами отдельных территорий.</w:t>
      </w:r>
    </w:p>
    <w:p w:rsidR="001436D1" w:rsidRPr="001436D1" w:rsidRDefault="001436D1" w:rsidP="001436D1">
      <w:pPr>
        <w:spacing w:after="0" w:line="240" w:lineRule="auto"/>
        <w:ind w:firstLine="567"/>
        <w:rPr>
          <w:rFonts w:ascii="Times New Roman" w:hAnsi="Times New Roman"/>
          <w:sz w:val="24"/>
          <w:szCs w:val="24"/>
        </w:rPr>
      </w:pPr>
      <w:r w:rsidRPr="001436D1">
        <w:rPr>
          <w:rFonts w:ascii="Times New Roman" w:hAnsi="Times New Roman"/>
          <w:sz w:val="24"/>
          <w:szCs w:val="24"/>
        </w:rPr>
        <w:t>География населения. Расселение человека по планете. Численность, воспроизводство, динамика изменения численности населения. Демографический переход. Демографическая политика. Демографические кризисы. Размещение и плотность населения. Факторы, влияющие на размещение и плотность населения. Состав и структура населения (половозрастной, этнический, религиозный составы, городское и сельское население). География религий. Этногеография. Основные очаги этнических и конфессиональных конфликтов. Миграции населения. География рынка труда и занятости. Расселение населения. Сельское и городское расселение. Урбанизация. Геоурбанистика.</w:t>
      </w:r>
    </w:p>
    <w:p w:rsidR="001436D1" w:rsidRPr="001436D1" w:rsidRDefault="001436D1" w:rsidP="001436D1">
      <w:pPr>
        <w:spacing w:after="0" w:line="240" w:lineRule="auto"/>
        <w:ind w:firstLine="567"/>
        <w:rPr>
          <w:rFonts w:ascii="Times New Roman" w:hAnsi="Times New Roman"/>
          <w:sz w:val="24"/>
          <w:szCs w:val="24"/>
        </w:rPr>
      </w:pPr>
      <w:r w:rsidRPr="001436D1">
        <w:rPr>
          <w:rFonts w:ascii="Times New Roman" w:hAnsi="Times New Roman"/>
          <w:sz w:val="24"/>
          <w:szCs w:val="24"/>
        </w:rPr>
        <w:lastRenderedPageBreak/>
        <w:t>География мирового хозяйства. Отраслевая и территориальная структура мирового хозяйства. Географическое разделение труда. Развитие географического разделения труда. География основных отраслей производственной и непроизводственной сфер. Факторы размещения производства. Изменение отраслевой структуры. Развитие сферы услуг.</w:t>
      </w:r>
    </w:p>
    <w:p w:rsidR="001436D1" w:rsidRPr="001436D1" w:rsidRDefault="001436D1" w:rsidP="001436D1">
      <w:pPr>
        <w:spacing w:after="0" w:line="240" w:lineRule="auto"/>
        <w:ind w:firstLine="567"/>
        <w:rPr>
          <w:rFonts w:ascii="Times New Roman" w:hAnsi="Times New Roman"/>
          <w:sz w:val="24"/>
          <w:szCs w:val="24"/>
        </w:rPr>
      </w:pPr>
      <w:r w:rsidRPr="001436D1">
        <w:rPr>
          <w:rFonts w:ascii="Times New Roman" w:hAnsi="Times New Roman"/>
          <w:sz w:val="24"/>
          <w:szCs w:val="24"/>
        </w:rPr>
        <w:t>География внешнеэкономических связей. Международные экономические отношения.  Мировой рынок товаров и услуг. Особые экономические зоны. Международные организации (интеграционные экономические союзы). Транснациональные корпорации. Географические аспекты глобализации.</w:t>
      </w:r>
    </w:p>
    <w:p w:rsidR="001436D1" w:rsidRPr="001436D1" w:rsidRDefault="001436D1" w:rsidP="001436D1">
      <w:pPr>
        <w:spacing w:after="0" w:line="240" w:lineRule="auto"/>
        <w:ind w:firstLine="567"/>
        <w:rPr>
          <w:rFonts w:ascii="Times New Roman" w:hAnsi="Times New Roman"/>
          <w:sz w:val="24"/>
          <w:szCs w:val="24"/>
        </w:rPr>
      </w:pPr>
      <w:r w:rsidRPr="001436D1">
        <w:rPr>
          <w:rFonts w:ascii="Times New Roman" w:hAnsi="Times New Roman"/>
          <w:sz w:val="24"/>
          <w:szCs w:val="24"/>
        </w:rPr>
        <w:t>География транспорта. Основные преимущества различных видов транспорта. Транспортная инфраструктура. Мировая транспортная система. Транспорт и окружающая среда.</w:t>
      </w:r>
    </w:p>
    <w:p w:rsidR="001436D1" w:rsidRPr="001436D1" w:rsidRDefault="001436D1" w:rsidP="001436D1">
      <w:pPr>
        <w:spacing w:after="0" w:line="240" w:lineRule="auto"/>
        <w:ind w:firstLine="567"/>
        <w:rPr>
          <w:rFonts w:ascii="Times New Roman" w:hAnsi="Times New Roman"/>
          <w:sz w:val="24"/>
          <w:szCs w:val="24"/>
        </w:rPr>
      </w:pPr>
      <w:r w:rsidRPr="001436D1">
        <w:rPr>
          <w:rFonts w:ascii="Times New Roman" w:hAnsi="Times New Roman"/>
          <w:sz w:val="24"/>
          <w:szCs w:val="24"/>
        </w:rPr>
        <w:t>География мировой торговли. Пространственная структура мировой торговли. Основные направления оборота наиболее важных товаров и услуг.</w:t>
      </w:r>
    </w:p>
    <w:p w:rsidR="001436D1" w:rsidRPr="001436D1" w:rsidRDefault="001436D1" w:rsidP="001436D1">
      <w:pPr>
        <w:spacing w:after="0" w:line="240" w:lineRule="auto"/>
        <w:ind w:firstLine="567"/>
        <w:rPr>
          <w:rFonts w:ascii="Times New Roman" w:hAnsi="Times New Roman"/>
          <w:sz w:val="24"/>
          <w:szCs w:val="24"/>
        </w:rPr>
      </w:pPr>
      <w:r w:rsidRPr="001436D1">
        <w:rPr>
          <w:rFonts w:ascii="Times New Roman" w:hAnsi="Times New Roman"/>
          <w:sz w:val="24"/>
          <w:szCs w:val="24"/>
        </w:rPr>
        <w:t xml:space="preserve">Региональная экономическая география. Определение специализации отдельных стран и районов. Комплексная географическая характеристика крупнейших стран и регионов мира. Особенности экономико-географического положения, природно-ресурсного потенциала, населения, хозяйства, инфраструктуры, культуры, современных проблем развития крупных регионов и стран Европы, Азии, Северной и Южной Америки, Австралии и Африки. Международная специализация крупнейших стран и регионов мира.  Ведущие страны-экспортеры основных видов продукции.  </w:t>
      </w:r>
    </w:p>
    <w:p w:rsidR="001436D1" w:rsidRPr="001436D1" w:rsidRDefault="001436D1" w:rsidP="001436D1">
      <w:pPr>
        <w:spacing w:after="0" w:line="240" w:lineRule="auto"/>
        <w:ind w:firstLine="567"/>
        <w:rPr>
          <w:rFonts w:ascii="Times New Roman" w:hAnsi="Times New Roman"/>
          <w:sz w:val="24"/>
          <w:szCs w:val="24"/>
        </w:rPr>
      </w:pPr>
      <w:r w:rsidRPr="001436D1">
        <w:rPr>
          <w:rFonts w:ascii="Times New Roman" w:hAnsi="Times New Roman"/>
          <w:sz w:val="24"/>
          <w:szCs w:val="24"/>
        </w:rPr>
        <w:t>Политическая география и геополитика. Территориально-политическая организация общества. Формирование мирового геополитического пространства.</w:t>
      </w:r>
    </w:p>
    <w:p w:rsidR="001436D1" w:rsidRPr="001436D1" w:rsidRDefault="001436D1" w:rsidP="001436D1">
      <w:pPr>
        <w:spacing w:after="0" w:line="240" w:lineRule="auto"/>
        <w:ind w:firstLine="567"/>
        <w:rPr>
          <w:rFonts w:ascii="Times New Roman" w:hAnsi="Times New Roman"/>
          <w:sz w:val="24"/>
          <w:szCs w:val="24"/>
        </w:rPr>
      </w:pPr>
      <w:r w:rsidRPr="001436D1">
        <w:rPr>
          <w:rFonts w:ascii="Times New Roman" w:hAnsi="Times New Roman"/>
          <w:sz w:val="24"/>
          <w:szCs w:val="24"/>
        </w:rPr>
        <w:t>Россия на политической карте мира, в мировом хозяйстве, системе международных финансово-экономических и политических отношений. Особенности географии экономических, политических, культурных и научных связей России со странами мира. Особенности интеграции России в мировое сообщество. Географические аспекты решения внешнеэкономических и внешнеполитических задач развития России.</w:t>
      </w:r>
    </w:p>
    <w:p w:rsidR="001436D1" w:rsidRPr="001436D1" w:rsidRDefault="001436D1" w:rsidP="001436D1">
      <w:pPr>
        <w:spacing w:after="0" w:line="240" w:lineRule="auto"/>
        <w:ind w:firstLine="567"/>
        <w:rPr>
          <w:rFonts w:ascii="Times New Roman" w:hAnsi="Times New Roman"/>
          <w:sz w:val="24"/>
          <w:szCs w:val="24"/>
        </w:rPr>
      </w:pPr>
    </w:p>
    <w:p w:rsidR="001436D1" w:rsidRPr="001436D1" w:rsidRDefault="001436D1" w:rsidP="001436D1">
      <w:pPr>
        <w:spacing w:after="0" w:line="240" w:lineRule="auto"/>
        <w:ind w:firstLine="567"/>
        <w:rPr>
          <w:rFonts w:ascii="Times New Roman" w:hAnsi="Times New Roman"/>
          <w:sz w:val="24"/>
          <w:szCs w:val="24"/>
        </w:rPr>
      </w:pPr>
      <w:r w:rsidRPr="001436D1">
        <w:rPr>
          <w:rFonts w:ascii="Times New Roman" w:hAnsi="Times New Roman"/>
          <w:sz w:val="24"/>
          <w:szCs w:val="24"/>
        </w:rPr>
        <w:t>Геоэкология</w:t>
      </w:r>
    </w:p>
    <w:p w:rsidR="001436D1" w:rsidRPr="001436D1" w:rsidRDefault="001436D1" w:rsidP="001436D1">
      <w:pPr>
        <w:spacing w:after="0" w:line="240" w:lineRule="auto"/>
        <w:ind w:firstLine="567"/>
        <w:rPr>
          <w:rFonts w:ascii="Times New Roman" w:hAnsi="Times New Roman"/>
          <w:sz w:val="24"/>
          <w:szCs w:val="24"/>
        </w:rPr>
      </w:pPr>
      <w:r w:rsidRPr="001436D1">
        <w:rPr>
          <w:rFonts w:ascii="Times New Roman" w:hAnsi="Times New Roman"/>
          <w:sz w:val="24"/>
          <w:szCs w:val="24"/>
        </w:rPr>
        <w:t>Окружающая среда как геосистема. Экологические процессы. Динамика развития важнейших экологических процессов. Антропогенное воздействие. Особенности воздействия на окружающую среду различных сфер и отраслей хозяйства. Состояние окружающей среды в зависимости от степени и характера антропогенного воздействия. Экологический кризис, экологическая катастрофа. Региональные и глобальные изменения географической среды в результате деятельности человека. Роль географии в решении геоэкологических проблем. Особо охраняемые природные территории. Концепция устойчивого развития.</w:t>
      </w:r>
    </w:p>
    <w:p w:rsidR="001436D1" w:rsidRPr="001436D1" w:rsidRDefault="001436D1" w:rsidP="001436D1">
      <w:pPr>
        <w:spacing w:after="0" w:line="240" w:lineRule="auto"/>
        <w:ind w:firstLine="567"/>
        <w:rPr>
          <w:rFonts w:ascii="Times New Roman" w:hAnsi="Times New Roman"/>
          <w:sz w:val="24"/>
          <w:szCs w:val="24"/>
        </w:rPr>
      </w:pPr>
      <w:r w:rsidRPr="001436D1">
        <w:rPr>
          <w:rFonts w:ascii="Times New Roman" w:hAnsi="Times New Roman"/>
          <w:sz w:val="24"/>
          <w:szCs w:val="24"/>
        </w:rPr>
        <w:t xml:space="preserve"> </w:t>
      </w:r>
    </w:p>
    <w:p w:rsidR="001436D1" w:rsidRPr="001436D1" w:rsidRDefault="001436D1" w:rsidP="001436D1">
      <w:pPr>
        <w:spacing w:after="0" w:line="240" w:lineRule="auto"/>
        <w:ind w:firstLine="567"/>
        <w:rPr>
          <w:rFonts w:ascii="Times New Roman" w:hAnsi="Times New Roman"/>
          <w:sz w:val="24"/>
          <w:szCs w:val="24"/>
        </w:rPr>
      </w:pPr>
    </w:p>
    <w:p w:rsidR="001436D1" w:rsidRPr="001436D1" w:rsidRDefault="001436D1" w:rsidP="001436D1">
      <w:pPr>
        <w:spacing w:after="0" w:line="240" w:lineRule="auto"/>
        <w:ind w:firstLine="567"/>
        <w:rPr>
          <w:rFonts w:ascii="Times New Roman" w:hAnsi="Times New Roman"/>
          <w:sz w:val="24"/>
          <w:szCs w:val="24"/>
        </w:rPr>
      </w:pPr>
    </w:p>
    <w:p w:rsidR="001436D1" w:rsidRPr="001436D1" w:rsidRDefault="001436D1" w:rsidP="001436D1">
      <w:pPr>
        <w:spacing w:after="0" w:line="240" w:lineRule="auto"/>
        <w:ind w:firstLine="567"/>
        <w:rPr>
          <w:rFonts w:ascii="Times New Roman" w:hAnsi="Times New Roman"/>
          <w:i/>
          <w:sz w:val="24"/>
          <w:szCs w:val="24"/>
        </w:rPr>
      </w:pPr>
      <w:r w:rsidRPr="001436D1">
        <w:rPr>
          <w:rFonts w:ascii="Times New Roman" w:hAnsi="Times New Roman"/>
          <w:i/>
          <w:sz w:val="24"/>
          <w:szCs w:val="24"/>
        </w:rPr>
        <w:t>Примерный перечень практических работ</w:t>
      </w:r>
    </w:p>
    <w:p w:rsidR="001436D1" w:rsidRPr="001436D1" w:rsidRDefault="001436D1" w:rsidP="001436D1">
      <w:pPr>
        <w:spacing w:after="0" w:line="240" w:lineRule="auto"/>
        <w:ind w:firstLine="567"/>
        <w:rPr>
          <w:rFonts w:ascii="Times New Roman" w:hAnsi="Times New Roman"/>
          <w:sz w:val="24"/>
          <w:szCs w:val="24"/>
        </w:rPr>
      </w:pPr>
      <w:r w:rsidRPr="001436D1">
        <w:rPr>
          <w:rFonts w:ascii="Times New Roman" w:hAnsi="Times New Roman"/>
          <w:sz w:val="24"/>
          <w:szCs w:val="24"/>
        </w:rPr>
        <w:t>Оценка ресурсообеспеченности страны (региона, человечества) основными видами ресурсов.</w:t>
      </w:r>
    </w:p>
    <w:p w:rsidR="001436D1" w:rsidRPr="001436D1" w:rsidRDefault="001436D1" w:rsidP="001436D1">
      <w:pPr>
        <w:spacing w:after="0" w:line="240" w:lineRule="auto"/>
        <w:ind w:firstLine="567"/>
        <w:rPr>
          <w:rFonts w:ascii="Times New Roman" w:hAnsi="Times New Roman"/>
          <w:sz w:val="24"/>
          <w:szCs w:val="24"/>
        </w:rPr>
      </w:pPr>
      <w:r w:rsidRPr="001436D1">
        <w:rPr>
          <w:rFonts w:ascii="Times New Roman" w:hAnsi="Times New Roman"/>
          <w:sz w:val="24"/>
          <w:szCs w:val="24"/>
        </w:rPr>
        <w:t>Оценка доли использования альтернативных источников энергии. Оценка перспектив развития альтернативной энергетики.</w:t>
      </w:r>
    </w:p>
    <w:p w:rsidR="001436D1" w:rsidRPr="001436D1" w:rsidRDefault="001436D1" w:rsidP="001436D1">
      <w:pPr>
        <w:spacing w:after="0" w:line="240" w:lineRule="auto"/>
        <w:ind w:firstLine="567"/>
        <w:rPr>
          <w:rFonts w:ascii="Times New Roman" w:hAnsi="Times New Roman"/>
          <w:sz w:val="24"/>
          <w:szCs w:val="24"/>
        </w:rPr>
      </w:pPr>
      <w:r w:rsidRPr="001436D1">
        <w:rPr>
          <w:rFonts w:ascii="Times New Roman" w:hAnsi="Times New Roman"/>
          <w:sz w:val="24"/>
          <w:szCs w:val="24"/>
        </w:rPr>
        <w:t>Анализ геоэкологической ситуации в отдельных странах и регионах мира.</w:t>
      </w:r>
    </w:p>
    <w:p w:rsidR="001436D1" w:rsidRPr="001436D1" w:rsidRDefault="001436D1" w:rsidP="001436D1">
      <w:pPr>
        <w:spacing w:after="0" w:line="240" w:lineRule="auto"/>
        <w:ind w:firstLine="567"/>
        <w:rPr>
          <w:rFonts w:ascii="Times New Roman" w:hAnsi="Times New Roman"/>
          <w:sz w:val="24"/>
          <w:szCs w:val="24"/>
        </w:rPr>
      </w:pPr>
      <w:r w:rsidRPr="001436D1">
        <w:rPr>
          <w:rFonts w:ascii="Times New Roman" w:hAnsi="Times New Roman"/>
          <w:sz w:val="24"/>
          <w:szCs w:val="24"/>
        </w:rPr>
        <w:t>Анализ техногенной нагрузки на окружающую среду.</w:t>
      </w:r>
    </w:p>
    <w:p w:rsidR="001436D1" w:rsidRPr="001436D1" w:rsidRDefault="001436D1" w:rsidP="001436D1">
      <w:pPr>
        <w:spacing w:after="0" w:line="240" w:lineRule="auto"/>
        <w:ind w:firstLine="567"/>
        <w:rPr>
          <w:rFonts w:ascii="Times New Roman" w:hAnsi="Times New Roman"/>
          <w:sz w:val="24"/>
          <w:szCs w:val="24"/>
        </w:rPr>
      </w:pPr>
      <w:r w:rsidRPr="001436D1">
        <w:rPr>
          <w:rFonts w:ascii="Times New Roman" w:hAnsi="Times New Roman"/>
          <w:sz w:val="24"/>
          <w:szCs w:val="24"/>
        </w:rPr>
        <w:t>Характеристика политико-географического положения страны.</w:t>
      </w:r>
    </w:p>
    <w:p w:rsidR="001436D1" w:rsidRPr="001436D1" w:rsidRDefault="001436D1" w:rsidP="001436D1">
      <w:pPr>
        <w:spacing w:after="0" w:line="240" w:lineRule="auto"/>
        <w:ind w:firstLine="567"/>
        <w:rPr>
          <w:rFonts w:ascii="Times New Roman" w:hAnsi="Times New Roman"/>
          <w:sz w:val="24"/>
          <w:szCs w:val="24"/>
        </w:rPr>
      </w:pPr>
      <w:r w:rsidRPr="001436D1">
        <w:rPr>
          <w:rFonts w:ascii="Times New Roman" w:hAnsi="Times New Roman"/>
          <w:sz w:val="24"/>
          <w:szCs w:val="24"/>
        </w:rPr>
        <w:t>Характеристика экономико-географического положения страны.</w:t>
      </w:r>
    </w:p>
    <w:p w:rsidR="001436D1" w:rsidRPr="001436D1" w:rsidRDefault="001436D1" w:rsidP="001436D1">
      <w:pPr>
        <w:spacing w:after="0" w:line="240" w:lineRule="auto"/>
        <w:ind w:firstLine="567"/>
        <w:rPr>
          <w:rFonts w:ascii="Times New Roman" w:hAnsi="Times New Roman"/>
          <w:sz w:val="24"/>
          <w:szCs w:val="24"/>
        </w:rPr>
      </w:pPr>
      <w:r w:rsidRPr="001436D1">
        <w:rPr>
          <w:rFonts w:ascii="Times New Roman" w:hAnsi="Times New Roman"/>
          <w:sz w:val="24"/>
          <w:szCs w:val="24"/>
        </w:rPr>
        <w:t>Характеристика природно-ресурсного потенциала страны.</w:t>
      </w:r>
    </w:p>
    <w:p w:rsidR="001436D1" w:rsidRPr="001436D1" w:rsidRDefault="001436D1" w:rsidP="001436D1">
      <w:pPr>
        <w:spacing w:after="0" w:line="240" w:lineRule="auto"/>
        <w:ind w:firstLine="567"/>
        <w:rPr>
          <w:rFonts w:ascii="Times New Roman" w:hAnsi="Times New Roman"/>
          <w:sz w:val="24"/>
          <w:szCs w:val="24"/>
        </w:rPr>
      </w:pPr>
      <w:r w:rsidRPr="001436D1">
        <w:rPr>
          <w:rFonts w:ascii="Times New Roman" w:hAnsi="Times New Roman"/>
          <w:sz w:val="24"/>
          <w:szCs w:val="24"/>
        </w:rPr>
        <w:lastRenderedPageBreak/>
        <w:t>Классификация стран мира на основе анализа политической и экономической карты мира.</w:t>
      </w:r>
    </w:p>
    <w:p w:rsidR="001436D1" w:rsidRPr="001436D1" w:rsidRDefault="001436D1" w:rsidP="001436D1">
      <w:pPr>
        <w:spacing w:after="0" w:line="240" w:lineRule="auto"/>
        <w:ind w:firstLine="567"/>
        <w:rPr>
          <w:rFonts w:ascii="Times New Roman" w:hAnsi="Times New Roman"/>
          <w:sz w:val="24"/>
          <w:szCs w:val="24"/>
        </w:rPr>
      </w:pPr>
      <w:r w:rsidRPr="001436D1">
        <w:rPr>
          <w:rFonts w:ascii="Times New Roman" w:hAnsi="Times New Roman"/>
          <w:sz w:val="24"/>
          <w:szCs w:val="24"/>
        </w:rPr>
        <w:t>Анализ грузооборота и пассажиропотока по основным транспортным магистралям мира.</w:t>
      </w:r>
    </w:p>
    <w:p w:rsidR="001436D1" w:rsidRPr="001436D1" w:rsidRDefault="001436D1" w:rsidP="001436D1">
      <w:pPr>
        <w:spacing w:after="0" w:line="240" w:lineRule="auto"/>
        <w:ind w:firstLine="567"/>
        <w:rPr>
          <w:rFonts w:ascii="Times New Roman" w:hAnsi="Times New Roman"/>
          <w:sz w:val="24"/>
          <w:szCs w:val="24"/>
        </w:rPr>
      </w:pPr>
      <w:r w:rsidRPr="001436D1">
        <w:rPr>
          <w:rFonts w:ascii="Times New Roman" w:hAnsi="Times New Roman"/>
          <w:sz w:val="24"/>
          <w:szCs w:val="24"/>
        </w:rPr>
        <w:t>Выявление причин неравномерности хозяйственного освоения различных территорий.</w:t>
      </w:r>
    </w:p>
    <w:p w:rsidR="001436D1" w:rsidRPr="001436D1" w:rsidRDefault="001436D1" w:rsidP="001436D1">
      <w:pPr>
        <w:spacing w:after="0" w:line="240" w:lineRule="auto"/>
        <w:ind w:firstLine="567"/>
        <w:rPr>
          <w:rFonts w:ascii="Times New Roman" w:hAnsi="Times New Roman"/>
          <w:sz w:val="24"/>
          <w:szCs w:val="24"/>
        </w:rPr>
      </w:pPr>
      <w:r w:rsidRPr="001436D1">
        <w:rPr>
          <w:rFonts w:ascii="Times New Roman" w:hAnsi="Times New Roman"/>
          <w:sz w:val="24"/>
          <w:szCs w:val="24"/>
        </w:rPr>
        <w:t>Составление экономико-географической характеристики одной из отраслей промышленности.</w:t>
      </w:r>
    </w:p>
    <w:p w:rsidR="001436D1" w:rsidRPr="001436D1" w:rsidRDefault="001436D1" w:rsidP="001436D1">
      <w:pPr>
        <w:spacing w:after="0" w:line="240" w:lineRule="auto"/>
        <w:ind w:firstLine="567"/>
        <w:rPr>
          <w:rFonts w:ascii="Times New Roman" w:hAnsi="Times New Roman"/>
          <w:sz w:val="24"/>
          <w:szCs w:val="24"/>
        </w:rPr>
      </w:pPr>
      <w:r w:rsidRPr="001436D1">
        <w:rPr>
          <w:rFonts w:ascii="Times New Roman" w:hAnsi="Times New Roman"/>
          <w:sz w:val="24"/>
          <w:szCs w:val="24"/>
        </w:rPr>
        <w:t>Прогнозирование изменения численности населения мира и отдельных регионов.</w:t>
      </w:r>
    </w:p>
    <w:p w:rsidR="001436D1" w:rsidRPr="001436D1" w:rsidRDefault="001436D1" w:rsidP="001436D1">
      <w:pPr>
        <w:spacing w:after="0" w:line="240" w:lineRule="auto"/>
        <w:ind w:firstLine="567"/>
        <w:rPr>
          <w:rFonts w:ascii="Times New Roman" w:hAnsi="Times New Roman"/>
          <w:sz w:val="24"/>
          <w:szCs w:val="24"/>
        </w:rPr>
      </w:pPr>
      <w:r w:rsidRPr="001436D1">
        <w:rPr>
          <w:rFonts w:ascii="Times New Roman" w:hAnsi="Times New Roman"/>
          <w:sz w:val="24"/>
          <w:szCs w:val="24"/>
        </w:rPr>
        <w:t>Определение состава и структуры населения на основе статистических данных.</w:t>
      </w:r>
    </w:p>
    <w:p w:rsidR="001436D1" w:rsidRPr="001436D1" w:rsidRDefault="001436D1" w:rsidP="001436D1">
      <w:pPr>
        <w:spacing w:after="0" w:line="240" w:lineRule="auto"/>
        <w:ind w:firstLine="567"/>
        <w:rPr>
          <w:rFonts w:ascii="Times New Roman" w:hAnsi="Times New Roman"/>
          <w:sz w:val="24"/>
          <w:szCs w:val="24"/>
        </w:rPr>
      </w:pPr>
      <w:r w:rsidRPr="001436D1">
        <w:rPr>
          <w:rFonts w:ascii="Times New Roman" w:hAnsi="Times New Roman"/>
          <w:sz w:val="24"/>
          <w:szCs w:val="24"/>
        </w:rPr>
        <w:t>Выявление основных закономерностей расселения на основе анализа физической и тематических карт мира.</w:t>
      </w:r>
    </w:p>
    <w:p w:rsidR="001436D1" w:rsidRPr="001436D1" w:rsidRDefault="001436D1" w:rsidP="001436D1">
      <w:pPr>
        <w:spacing w:after="0" w:line="240" w:lineRule="auto"/>
        <w:ind w:firstLine="567"/>
        <w:rPr>
          <w:rFonts w:ascii="Times New Roman" w:hAnsi="Times New Roman"/>
          <w:sz w:val="24"/>
          <w:szCs w:val="24"/>
        </w:rPr>
      </w:pPr>
      <w:r w:rsidRPr="001436D1">
        <w:rPr>
          <w:rFonts w:ascii="Times New Roman" w:hAnsi="Times New Roman"/>
          <w:sz w:val="24"/>
          <w:szCs w:val="24"/>
        </w:rPr>
        <w:t>Оценка основных показателей уровня и качества жизни населения.</w:t>
      </w:r>
    </w:p>
    <w:p w:rsidR="001436D1" w:rsidRPr="001436D1" w:rsidRDefault="001436D1" w:rsidP="001436D1">
      <w:pPr>
        <w:spacing w:after="0" w:line="240" w:lineRule="auto"/>
        <w:ind w:firstLine="567"/>
        <w:rPr>
          <w:rFonts w:ascii="Times New Roman" w:hAnsi="Times New Roman"/>
          <w:sz w:val="24"/>
          <w:szCs w:val="24"/>
        </w:rPr>
      </w:pPr>
      <w:r w:rsidRPr="001436D1">
        <w:rPr>
          <w:rFonts w:ascii="Times New Roman" w:hAnsi="Times New Roman"/>
          <w:sz w:val="24"/>
          <w:szCs w:val="24"/>
        </w:rPr>
        <w:t>Оценка эффективности демографической политики отдельных стран мира (Россия, Китай, Индия, Германия, США) на основе статистических данных.</w:t>
      </w:r>
    </w:p>
    <w:p w:rsidR="001436D1" w:rsidRPr="001436D1" w:rsidRDefault="001436D1" w:rsidP="001436D1">
      <w:pPr>
        <w:spacing w:after="0" w:line="240" w:lineRule="auto"/>
        <w:ind w:firstLine="567"/>
        <w:rPr>
          <w:rFonts w:ascii="Times New Roman" w:hAnsi="Times New Roman"/>
          <w:sz w:val="24"/>
          <w:szCs w:val="24"/>
        </w:rPr>
      </w:pPr>
      <w:r w:rsidRPr="001436D1">
        <w:rPr>
          <w:rFonts w:ascii="Times New Roman" w:hAnsi="Times New Roman"/>
          <w:sz w:val="24"/>
          <w:szCs w:val="24"/>
        </w:rPr>
        <w:t>Выявление и характеристика основных направлений миграции населения.</w:t>
      </w:r>
    </w:p>
    <w:p w:rsidR="001436D1" w:rsidRPr="001436D1" w:rsidRDefault="001436D1" w:rsidP="001436D1">
      <w:pPr>
        <w:spacing w:after="0" w:line="240" w:lineRule="auto"/>
        <w:ind w:firstLine="567"/>
        <w:rPr>
          <w:rFonts w:ascii="Times New Roman" w:hAnsi="Times New Roman"/>
          <w:sz w:val="24"/>
          <w:szCs w:val="24"/>
        </w:rPr>
      </w:pPr>
      <w:r w:rsidRPr="001436D1">
        <w:rPr>
          <w:rFonts w:ascii="Times New Roman" w:hAnsi="Times New Roman"/>
          <w:sz w:val="24"/>
          <w:szCs w:val="24"/>
        </w:rPr>
        <w:t>Характеристика влияния рынков труда на размещение предприятий материальной и нематериальной сферы.</w:t>
      </w:r>
    </w:p>
    <w:p w:rsidR="001436D1" w:rsidRPr="001436D1" w:rsidRDefault="001436D1" w:rsidP="001436D1">
      <w:pPr>
        <w:spacing w:after="0" w:line="240" w:lineRule="auto"/>
        <w:ind w:firstLine="567"/>
        <w:rPr>
          <w:rFonts w:ascii="Times New Roman" w:hAnsi="Times New Roman"/>
          <w:sz w:val="24"/>
          <w:szCs w:val="24"/>
        </w:rPr>
      </w:pPr>
      <w:r w:rsidRPr="001436D1">
        <w:rPr>
          <w:rFonts w:ascii="Times New Roman" w:hAnsi="Times New Roman"/>
          <w:sz w:val="24"/>
          <w:szCs w:val="24"/>
        </w:rPr>
        <w:t>Анализ участия стран и регионов мира в международном географическом разделении труда.</w:t>
      </w:r>
    </w:p>
    <w:p w:rsidR="001436D1" w:rsidRPr="001436D1" w:rsidRDefault="001436D1" w:rsidP="001436D1">
      <w:pPr>
        <w:spacing w:after="0" w:line="240" w:lineRule="auto"/>
        <w:ind w:firstLine="567"/>
        <w:rPr>
          <w:rFonts w:ascii="Times New Roman" w:hAnsi="Times New Roman"/>
          <w:sz w:val="24"/>
          <w:szCs w:val="24"/>
        </w:rPr>
      </w:pPr>
      <w:r w:rsidRPr="001436D1">
        <w:rPr>
          <w:rFonts w:ascii="Times New Roman" w:hAnsi="Times New Roman"/>
          <w:sz w:val="24"/>
          <w:szCs w:val="24"/>
        </w:rPr>
        <w:t>Анализ обеспеченности предприятиями сферы услуг отдельного региона, страны, города.</w:t>
      </w:r>
    </w:p>
    <w:p w:rsidR="001436D1" w:rsidRPr="001436D1" w:rsidRDefault="001436D1" w:rsidP="001436D1">
      <w:pPr>
        <w:spacing w:after="0" w:line="240" w:lineRule="auto"/>
        <w:ind w:firstLine="567"/>
        <w:rPr>
          <w:rFonts w:ascii="Times New Roman" w:hAnsi="Times New Roman"/>
          <w:sz w:val="24"/>
          <w:szCs w:val="24"/>
        </w:rPr>
      </w:pPr>
      <w:r w:rsidRPr="001436D1">
        <w:rPr>
          <w:rFonts w:ascii="Times New Roman" w:hAnsi="Times New Roman"/>
          <w:sz w:val="24"/>
          <w:szCs w:val="24"/>
        </w:rPr>
        <w:t>Определение международной специализации крупнейших стран и регионов мира.</w:t>
      </w:r>
    </w:p>
    <w:p w:rsidR="001436D1" w:rsidRPr="001436D1" w:rsidRDefault="001436D1" w:rsidP="001436D1">
      <w:pPr>
        <w:spacing w:after="0" w:line="240" w:lineRule="auto"/>
        <w:ind w:firstLine="567"/>
        <w:rPr>
          <w:rFonts w:ascii="Times New Roman" w:hAnsi="Times New Roman"/>
          <w:sz w:val="24"/>
          <w:szCs w:val="24"/>
        </w:rPr>
      </w:pPr>
      <w:r w:rsidRPr="001436D1">
        <w:rPr>
          <w:rFonts w:ascii="Times New Roman" w:hAnsi="Times New Roman"/>
          <w:sz w:val="24"/>
          <w:szCs w:val="24"/>
        </w:rPr>
        <w:t>Анализ международных экономических связей страны.</w:t>
      </w:r>
    </w:p>
    <w:p w:rsidR="001436D1" w:rsidRPr="001436D1" w:rsidRDefault="001436D1" w:rsidP="001436D1">
      <w:pPr>
        <w:spacing w:after="0" w:line="240" w:lineRule="auto"/>
        <w:ind w:firstLine="567"/>
        <w:rPr>
          <w:rFonts w:ascii="Times New Roman" w:hAnsi="Times New Roman"/>
          <w:sz w:val="24"/>
          <w:szCs w:val="24"/>
        </w:rPr>
      </w:pPr>
      <w:r w:rsidRPr="001436D1">
        <w:rPr>
          <w:rFonts w:ascii="Times New Roman" w:hAnsi="Times New Roman"/>
          <w:sz w:val="24"/>
          <w:szCs w:val="24"/>
        </w:rPr>
        <w:t>Анализ и объяснение особенностей современного геополитического и геоэкономического положения России.</w:t>
      </w:r>
    </w:p>
    <w:p w:rsidR="001436D1" w:rsidRPr="001436D1" w:rsidRDefault="001436D1" w:rsidP="001436D1">
      <w:pPr>
        <w:spacing w:after="0" w:line="240" w:lineRule="auto"/>
        <w:ind w:firstLine="567"/>
        <w:rPr>
          <w:rFonts w:ascii="Times New Roman" w:hAnsi="Times New Roman"/>
          <w:sz w:val="24"/>
          <w:szCs w:val="24"/>
        </w:rPr>
      </w:pPr>
      <w:r w:rsidRPr="001436D1">
        <w:rPr>
          <w:rFonts w:ascii="Times New Roman" w:hAnsi="Times New Roman"/>
          <w:sz w:val="24"/>
          <w:szCs w:val="24"/>
        </w:rPr>
        <w:t>Определение основных направлений внешних экономических, политических, культурных и научных связей России с наиболее развитыми странами мира.</w:t>
      </w:r>
    </w:p>
    <w:p w:rsidR="001436D1" w:rsidRPr="001436D1" w:rsidRDefault="001436D1" w:rsidP="001436D1">
      <w:pPr>
        <w:spacing w:after="0" w:line="240" w:lineRule="auto"/>
        <w:ind w:firstLine="567"/>
        <w:rPr>
          <w:rFonts w:ascii="Times New Roman" w:hAnsi="Times New Roman"/>
          <w:sz w:val="24"/>
          <w:szCs w:val="24"/>
        </w:rPr>
      </w:pPr>
      <w:r w:rsidRPr="001436D1">
        <w:rPr>
          <w:rFonts w:ascii="Times New Roman" w:hAnsi="Times New Roman"/>
          <w:sz w:val="24"/>
          <w:szCs w:val="24"/>
        </w:rPr>
        <w:t>Выявление на основе различных источников информации приоритетных глобальных проблем человечества. Аргументация представленной точки зрения.</w:t>
      </w:r>
    </w:p>
    <w:p w:rsidR="001436D1" w:rsidRPr="001436D1" w:rsidRDefault="001436D1" w:rsidP="001436D1">
      <w:pPr>
        <w:spacing w:after="0" w:line="240" w:lineRule="auto"/>
        <w:ind w:firstLine="567"/>
        <w:rPr>
          <w:rFonts w:ascii="Times New Roman" w:hAnsi="Times New Roman"/>
          <w:sz w:val="24"/>
          <w:szCs w:val="24"/>
        </w:rPr>
      </w:pPr>
      <w:r w:rsidRPr="001436D1">
        <w:rPr>
          <w:rFonts w:ascii="Times New Roman" w:hAnsi="Times New Roman"/>
          <w:sz w:val="24"/>
          <w:szCs w:val="24"/>
        </w:rPr>
        <w:t>Анализ международного сотрудничества по решению глобальных проблем человечества.</w:t>
      </w:r>
    </w:p>
    <w:p w:rsidR="001436D1" w:rsidRPr="001436D1" w:rsidRDefault="001436D1" w:rsidP="001436D1">
      <w:pPr>
        <w:spacing w:after="0" w:line="240" w:lineRule="auto"/>
        <w:ind w:firstLine="567"/>
        <w:rPr>
          <w:rFonts w:ascii="Times New Roman" w:hAnsi="Times New Roman"/>
          <w:sz w:val="24"/>
          <w:szCs w:val="24"/>
        </w:rPr>
      </w:pPr>
      <w:r w:rsidRPr="001436D1">
        <w:rPr>
          <w:rFonts w:ascii="Times New Roman" w:hAnsi="Times New Roman"/>
          <w:sz w:val="24"/>
          <w:szCs w:val="24"/>
        </w:rPr>
        <w:t>Анализ международной деятельности по освоению малоизученных территорий.</w:t>
      </w:r>
    </w:p>
    <w:p w:rsidR="001436D1" w:rsidRPr="001436D1" w:rsidRDefault="001436D1" w:rsidP="001436D1">
      <w:pPr>
        <w:spacing w:after="0" w:line="240" w:lineRule="auto"/>
        <w:ind w:firstLine="567"/>
        <w:rPr>
          <w:rFonts w:ascii="Times New Roman" w:hAnsi="Times New Roman"/>
          <w:sz w:val="24"/>
          <w:szCs w:val="24"/>
        </w:rPr>
      </w:pPr>
      <w:r w:rsidRPr="001436D1">
        <w:rPr>
          <w:rFonts w:ascii="Times New Roman" w:hAnsi="Times New Roman"/>
          <w:sz w:val="24"/>
          <w:szCs w:val="24"/>
        </w:rPr>
        <w:t>Отображение статистических данных в геоинформационной системе или на картосхеме.</w:t>
      </w:r>
    </w:p>
    <w:p w:rsidR="001436D1" w:rsidRDefault="001436D1" w:rsidP="001436D1">
      <w:pPr>
        <w:spacing w:after="0" w:line="240" w:lineRule="auto"/>
        <w:ind w:firstLine="567"/>
        <w:rPr>
          <w:rFonts w:ascii="Times New Roman" w:hAnsi="Times New Roman"/>
          <w:sz w:val="24"/>
          <w:szCs w:val="24"/>
        </w:rPr>
      </w:pPr>
      <w:r w:rsidRPr="001436D1">
        <w:rPr>
          <w:rFonts w:ascii="Times New Roman" w:hAnsi="Times New Roman"/>
          <w:sz w:val="24"/>
          <w:szCs w:val="24"/>
        </w:rPr>
        <w:t>Представление географической информации в виде таблиц, схем, графиков, диаграмм, картосхем.</w:t>
      </w:r>
    </w:p>
    <w:p w:rsidR="003B50A3" w:rsidRDefault="003B50A3" w:rsidP="001436D1">
      <w:pPr>
        <w:spacing w:after="0" w:line="240" w:lineRule="auto"/>
        <w:ind w:firstLine="567"/>
        <w:rPr>
          <w:rFonts w:ascii="Times New Roman" w:hAnsi="Times New Roman"/>
          <w:sz w:val="24"/>
          <w:szCs w:val="24"/>
        </w:rPr>
      </w:pPr>
    </w:p>
    <w:p w:rsidR="003B50A3" w:rsidRPr="003B50A3" w:rsidRDefault="003B50A3" w:rsidP="003B50A3">
      <w:pPr>
        <w:spacing w:after="0" w:line="240" w:lineRule="auto"/>
        <w:ind w:firstLine="567"/>
        <w:rPr>
          <w:rFonts w:ascii="Times New Roman" w:hAnsi="Times New Roman"/>
          <w:b/>
          <w:sz w:val="24"/>
          <w:szCs w:val="24"/>
        </w:rPr>
      </w:pPr>
      <w:r w:rsidRPr="003B50A3">
        <w:rPr>
          <w:rFonts w:ascii="Times New Roman" w:hAnsi="Times New Roman"/>
          <w:b/>
          <w:sz w:val="24"/>
          <w:szCs w:val="24"/>
        </w:rPr>
        <w:t>В результате изучения учебного предмета «География» на уровне среднего общего образов</w:t>
      </w:r>
      <w:r>
        <w:rPr>
          <w:rFonts w:ascii="Times New Roman" w:hAnsi="Times New Roman"/>
          <w:b/>
          <w:sz w:val="24"/>
          <w:szCs w:val="24"/>
        </w:rPr>
        <w:t xml:space="preserve">ания – </w:t>
      </w:r>
    </w:p>
    <w:p w:rsidR="003B50A3" w:rsidRPr="003B50A3" w:rsidRDefault="003B50A3" w:rsidP="003B50A3">
      <w:pPr>
        <w:spacing w:after="0" w:line="240" w:lineRule="auto"/>
        <w:ind w:firstLine="567"/>
        <w:rPr>
          <w:rFonts w:ascii="Times New Roman" w:hAnsi="Times New Roman"/>
          <w:b/>
          <w:i/>
          <w:sz w:val="24"/>
          <w:szCs w:val="24"/>
        </w:rPr>
      </w:pPr>
      <w:r w:rsidRPr="003B50A3">
        <w:rPr>
          <w:rFonts w:ascii="Times New Roman" w:hAnsi="Times New Roman"/>
          <w:b/>
          <w:i/>
          <w:sz w:val="24"/>
          <w:szCs w:val="24"/>
        </w:rPr>
        <w:t>Выпускник на базовом уровне научится:</w:t>
      </w:r>
    </w:p>
    <w:p w:rsidR="003B50A3" w:rsidRPr="003B50A3" w:rsidRDefault="003B50A3" w:rsidP="003B50A3">
      <w:pPr>
        <w:spacing w:after="0" w:line="240" w:lineRule="auto"/>
        <w:ind w:firstLine="567"/>
        <w:rPr>
          <w:rFonts w:ascii="Times New Roman" w:hAnsi="Times New Roman"/>
          <w:sz w:val="24"/>
          <w:szCs w:val="24"/>
        </w:rPr>
      </w:pPr>
      <w:r w:rsidRPr="003B50A3">
        <w:rPr>
          <w:rFonts w:ascii="Times New Roman" w:hAnsi="Times New Roman"/>
          <w:sz w:val="24"/>
          <w:szCs w:val="24"/>
        </w:rPr>
        <w:t>–</w:t>
      </w:r>
      <w:r w:rsidRPr="003B50A3">
        <w:rPr>
          <w:rFonts w:ascii="Times New Roman" w:hAnsi="Times New Roman"/>
          <w:sz w:val="24"/>
          <w:szCs w:val="24"/>
        </w:rPr>
        <w:tab/>
        <w:t>понимать значение географии как науки и объяснять ее роль в решении проблем человечества;</w:t>
      </w:r>
    </w:p>
    <w:p w:rsidR="003B50A3" w:rsidRPr="003B50A3" w:rsidRDefault="003B50A3" w:rsidP="003B50A3">
      <w:pPr>
        <w:spacing w:after="0" w:line="240" w:lineRule="auto"/>
        <w:ind w:firstLine="567"/>
        <w:rPr>
          <w:rFonts w:ascii="Times New Roman" w:hAnsi="Times New Roman"/>
          <w:sz w:val="24"/>
          <w:szCs w:val="24"/>
        </w:rPr>
      </w:pPr>
      <w:r w:rsidRPr="003B50A3">
        <w:rPr>
          <w:rFonts w:ascii="Times New Roman" w:hAnsi="Times New Roman"/>
          <w:sz w:val="24"/>
          <w:szCs w:val="24"/>
        </w:rPr>
        <w:t>–</w:t>
      </w:r>
      <w:r w:rsidRPr="003B50A3">
        <w:rPr>
          <w:rFonts w:ascii="Times New Roman" w:hAnsi="Times New Roman"/>
          <w:sz w:val="24"/>
          <w:szCs w:val="24"/>
        </w:rPr>
        <w:tab/>
        <w:t>определять количественные и качественные характеристики географических объектов, процессов, явлений с помощью измерений, наблюдений, исследований;</w:t>
      </w:r>
    </w:p>
    <w:p w:rsidR="003B50A3" w:rsidRPr="003B50A3" w:rsidRDefault="003B50A3" w:rsidP="003B50A3">
      <w:pPr>
        <w:spacing w:after="0" w:line="240" w:lineRule="auto"/>
        <w:ind w:firstLine="567"/>
        <w:rPr>
          <w:rFonts w:ascii="Times New Roman" w:hAnsi="Times New Roman"/>
          <w:sz w:val="24"/>
          <w:szCs w:val="24"/>
        </w:rPr>
      </w:pPr>
      <w:r w:rsidRPr="003B50A3">
        <w:rPr>
          <w:rFonts w:ascii="Times New Roman" w:hAnsi="Times New Roman"/>
          <w:sz w:val="24"/>
          <w:szCs w:val="24"/>
        </w:rPr>
        <w:t>–</w:t>
      </w:r>
      <w:r w:rsidRPr="003B50A3">
        <w:rPr>
          <w:rFonts w:ascii="Times New Roman" w:hAnsi="Times New Roman"/>
          <w:sz w:val="24"/>
          <w:szCs w:val="24"/>
        </w:rPr>
        <w:tab/>
        <w:t>составлять таблицы, картосхемы, диаграммы, простейшие карты, модели, отражающие географические закономерности различных явлений и процессов, их территориальные взаимодействия;</w:t>
      </w:r>
    </w:p>
    <w:p w:rsidR="003B50A3" w:rsidRPr="003B50A3" w:rsidRDefault="003B50A3" w:rsidP="003B50A3">
      <w:pPr>
        <w:spacing w:after="0" w:line="240" w:lineRule="auto"/>
        <w:ind w:firstLine="567"/>
        <w:rPr>
          <w:rFonts w:ascii="Times New Roman" w:hAnsi="Times New Roman"/>
          <w:sz w:val="24"/>
          <w:szCs w:val="24"/>
        </w:rPr>
      </w:pPr>
      <w:r w:rsidRPr="003B50A3">
        <w:rPr>
          <w:rFonts w:ascii="Times New Roman" w:hAnsi="Times New Roman"/>
          <w:sz w:val="24"/>
          <w:szCs w:val="24"/>
        </w:rPr>
        <w:t>–</w:t>
      </w:r>
      <w:r w:rsidRPr="003B50A3">
        <w:rPr>
          <w:rFonts w:ascii="Times New Roman" w:hAnsi="Times New Roman"/>
          <w:sz w:val="24"/>
          <w:szCs w:val="24"/>
        </w:rPr>
        <w:tab/>
        <w:t>сопоставлять и анализировать географические карты различной тематики для выявления закономерностей социально-экономических, природных и геоэкологических процессов и явлений;</w:t>
      </w:r>
    </w:p>
    <w:p w:rsidR="003B50A3" w:rsidRPr="003B50A3" w:rsidRDefault="003B50A3" w:rsidP="003B50A3">
      <w:pPr>
        <w:spacing w:after="0" w:line="240" w:lineRule="auto"/>
        <w:ind w:firstLine="567"/>
        <w:rPr>
          <w:rFonts w:ascii="Times New Roman" w:hAnsi="Times New Roman"/>
          <w:sz w:val="24"/>
          <w:szCs w:val="24"/>
        </w:rPr>
      </w:pPr>
      <w:r w:rsidRPr="003B50A3">
        <w:rPr>
          <w:rFonts w:ascii="Times New Roman" w:hAnsi="Times New Roman"/>
          <w:sz w:val="24"/>
          <w:szCs w:val="24"/>
        </w:rPr>
        <w:t>–</w:t>
      </w:r>
      <w:r w:rsidRPr="003B50A3">
        <w:rPr>
          <w:rFonts w:ascii="Times New Roman" w:hAnsi="Times New Roman"/>
          <w:sz w:val="24"/>
          <w:szCs w:val="24"/>
        </w:rPr>
        <w:tab/>
        <w:t>сравнивать географические объекты между собой по заданным критериям;</w:t>
      </w:r>
    </w:p>
    <w:p w:rsidR="003B50A3" w:rsidRPr="003B50A3" w:rsidRDefault="003B50A3" w:rsidP="003B50A3">
      <w:pPr>
        <w:spacing w:after="0" w:line="240" w:lineRule="auto"/>
        <w:ind w:firstLine="567"/>
        <w:rPr>
          <w:rFonts w:ascii="Times New Roman" w:hAnsi="Times New Roman"/>
          <w:sz w:val="24"/>
          <w:szCs w:val="24"/>
        </w:rPr>
      </w:pPr>
      <w:r w:rsidRPr="003B50A3">
        <w:rPr>
          <w:rFonts w:ascii="Times New Roman" w:hAnsi="Times New Roman"/>
          <w:sz w:val="24"/>
          <w:szCs w:val="24"/>
        </w:rPr>
        <w:t>–</w:t>
      </w:r>
      <w:r w:rsidRPr="003B50A3">
        <w:rPr>
          <w:rFonts w:ascii="Times New Roman" w:hAnsi="Times New Roman"/>
          <w:sz w:val="24"/>
          <w:szCs w:val="24"/>
        </w:rPr>
        <w:tab/>
        <w:t>выявлять закономерности и тенденции развития социально-экономических и экологических процессов и явлений на основе картографических и статистических источников информации;</w:t>
      </w:r>
    </w:p>
    <w:p w:rsidR="003B50A3" w:rsidRPr="003B50A3" w:rsidRDefault="003B50A3" w:rsidP="003B50A3">
      <w:pPr>
        <w:spacing w:after="0" w:line="240" w:lineRule="auto"/>
        <w:ind w:firstLine="567"/>
        <w:rPr>
          <w:rFonts w:ascii="Times New Roman" w:hAnsi="Times New Roman"/>
          <w:sz w:val="24"/>
          <w:szCs w:val="24"/>
        </w:rPr>
      </w:pPr>
      <w:r w:rsidRPr="003B50A3">
        <w:rPr>
          <w:rFonts w:ascii="Times New Roman" w:hAnsi="Times New Roman"/>
          <w:sz w:val="24"/>
          <w:szCs w:val="24"/>
        </w:rPr>
        <w:lastRenderedPageBreak/>
        <w:t>–</w:t>
      </w:r>
      <w:r w:rsidRPr="003B50A3">
        <w:rPr>
          <w:rFonts w:ascii="Times New Roman" w:hAnsi="Times New Roman"/>
          <w:sz w:val="24"/>
          <w:szCs w:val="24"/>
        </w:rPr>
        <w:tab/>
        <w:t>раскрывать причинно-следственные связи природно-хозяйственных явлений и процессов;</w:t>
      </w:r>
    </w:p>
    <w:p w:rsidR="003B50A3" w:rsidRPr="003B50A3" w:rsidRDefault="003B50A3" w:rsidP="003B50A3">
      <w:pPr>
        <w:spacing w:after="0" w:line="240" w:lineRule="auto"/>
        <w:ind w:firstLine="567"/>
        <w:rPr>
          <w:rFonts w:ascii="Times New Roman" w:hAnsi="Times New Roman"/>
          <w:sz w:val="24"/>
          <w:szCs w:val="24"/>
        </w:rPr>
      </w:pPr>
      <w:r w:rsidRPr="003B50A3">
        <w:rPr>
          <w:rFonts w:ascii="Times New Roman" w:hAnsi="Times New Roman"/>
          <w:sz w:val="24"/>
          <w:szCs w:val="24"/>
        </w:rPr>
        <w:t>–</w:t>
      </w:r>
      <w:r w:rsidRPr="003B50A3">
        <w:rPr>
          <w:rFonts w:ascii="Times New Roman" w:hAnsi="Times New Roman"/>
          <w:sz w:val="24"/>
          <w:szCs w:val="24"/>
        </w:rPr>
        <w:tab/>
        <w:t>выделять и объяснять существенные признаки географических объектов и явлений;</w:t>
      </w:r>
    </w:p>
    <w:p w:rsidR="003B50A3" w:rsidRPr="003B50A3" w:rsidRDefault="003B50A3" w:rsidP="003B50A3">
      <w:pPr>
        <w:spacing w:after="0" w:line="240" w:lineRule="auto"/>
        <w:ind w:firstLine="567"/>
        <w:rPr>
          <w:rFonts w:ascii="Times New Roman" w:hAnsi="Times New Roman"/>
          <w:sz w:val="24"/>
          <w:szCs w:val="24"/>
        </w:rPr>
      </w:pPr>
      <w:r w:rsidRPr="003B50A3">
        <w:rPr>
          <w:rFonts w:ascii="Times New Roman" w:hAnsi="Times New Roman"/>
          <w:sz w:val="24"/>
          <w:szCs w:val="24"/>
        </w:rPr>
        <w:t>–</w:t>
      </w:r>
      <w:r w:rsidRPr="003B50A3">
        <w:rPr>
          <w:rFonts w:ascii="Times New Roman" w:hAnsi="Times New Roman"/>
          <w:sz w:val="24"/>
          <w:szCs w:val="24"/>
        </w:rPr>
        <w:tab/>
        <w:t>выявлять и объяснять географические аспекты различных текущих событий и ситуаций;</w:t>
      </w:r>
    </w:p>
    <w:p w:rsidR="003B50A3" w:rsidRPr="003B50A3" w:rsidRDefault="003B50A3" w:rsidP="003B50A3">
      <w:pPr>
        <w:spacing w:after="0" w:line="240" w:lineRule="auto"/>
        <w:ind w:firstLine="567"/>
        <w:rPr>
          <w:rFonts w:ascii="Times New Roman" w:hAnsi="Times New Roman"/>
          <w:sz w:val="24"/>
          <w:szCs w:val="24"/>
        </w:rPr>
      </w:pPr>
      <w:r w:rsidRPr="003B50A3">
        <w:rPr>
          <w:rFonts w:ascii="Times New Roman" w:hAnsi="Times New Roman"/>
          <w:sz w:val="24"/>
          <w:szCs w:val="24"/>
        </w:rPr>
        <w:t>–</w:t>
      </w:r>
      <w:r w:rsidRPr="003B50A3">
        <w:rPr>
          <w:rFonts w:ascii="Times New Roman" w:hAnsi="Times New Roman"/>
          <w:sz w:val="24"/>
          <w:szCs w:val="24"/>
        </w:rPr>
        <w:tab/>
        <w:t>описывать изменения геосистем в результате природных и антропогенных воздействий;</w:t>
      </w:r>
    </w:p>
    <w:p w:rsidR="003B50A3" w:rsidRPr="003B50A3" w:rsidRDefault="003B50A3" w:rsidP="003B50A3">
      <w:pPr>
        <w:spacing w:after="0" w:line="240" w:lineRule="auto"/>
        <w:ind w:firstLine="567"/>
        <w:rPr>
          <w:rFonts w:ascii="Times New Roman" w:hAnsi="Times New Roman"/>
          <w:sz w:val="24"/>
          <w:szCs w:val="24"/>
        </w:rPr>
      </w:pPr>
      <w:r w:rsidRPr="003B50A3">
        <w:rPr>
          <w:rFonts w:ascii="Times New Roman" w:hAnsi="Times New Roman"/>
          <w:sz w:val="24"/>
          <w:szCs w:val="24"/>
        </w:rPr>
        <w:t>–</w:t>
      </w:r>
      <w:r w:rsidRPr="003B50A3">
        <w:rPr>
          <w:rFonts w:ascii="Times New Roman" w:hAnsi="Times New Roman"/>
          <w:sz w:val="24"/>
          <w:szCs w:val="24"/>
        </w:rPr>
        <w:tab/>
        <w:t>решать задачи по определению состояния окружающей среды, ее пригодности для жизни человека;</w:t>
      </w:r>
    </w:p>
    <w:p w:rsidR="003B50A3" w:rsidRPr="003B50A3" w:rsidRDefault="003B50A3" w:rsidP="003B50A3">
      <w:pPr>
        <w:spacing w:after="0" w:line="240" w:lineRule="auto"/>
        <w:ind w:firstLine="567"/>
        <w:rPr>
          <w:rFonts w:ascii="Times New Roman" w:hAnsi="Times New Roman"/>
          <w:sz w:val="24"/>
          <w:szCs w:val="24"/>
        </w:rPr>
      </w:pPr>
      <w:r w:rsidRPr="003B50A3">
        <w:rPr>
          <w:rFonts w:ascii="Times New Roman" w:hAnsi="Times New Roman"/>
          <w:sz w:val="24"/>
          <w:szCs w:val="24"/>
        </w:rPr>
        <w:t>–</w:t>
      </w:r>
      <w:r w:rsidRPr="003B50A3">
        <w:rPr>
          <w:rFonts w:ascii="Times New Roman" w:hAnsi="Times New Roman"/>
          <w:sz w:val="24"/>
          <w:szCs w:val="24"/>
        </w:rPr>
        <w:tab/>
        <w:t>оценивать демографическую ситуацию, процессы урбанизации, миграции в странах и регионах мира;</w:t>
      </w:r>
    </w:p>
    <w:p w:rsidR="003B50A3" w:rsidRPr="003B50A3" w:rsidRDefault="003B50A3" w:rsidP="003B50A3">
      <w:pPr>
        <w:spacing w:after="0" w:line="240" w:lineRule="auto"/>
        <w:ind w:firstLine="567"/>
        <w:rPr>
          <w:rFonts w:ascii="Times New Roman" w:hAnsi="Times New Roman"/>
          <w:sz w:val="24"/>
          <w:szCs w:val="24"/>
        </w:rPr>
      </w:pPr>
      <w:r w:rsidRPr="003B50A3">
        <w:rPr>
          <w:rFonts w:ascii="Times New Roman" w:hAnsi="Times New Roman"/>
          <w:sz w:val="24"/>
          <w:szCs w:val="24"/>
        </w:rPr>
        <w:t>–</w:t>
      </w:r>
      <w:r w:rsidRPr="003B50A3">
        <w:rPr>
          <w:rFonts w:ascii="Times New Roman" w:hAnsi="Times New Roman"/>
          <w:sz w:val="24"/>
          <w:szCs w:val="24"/>
        </w:rPr>
        <w:tab/>
        <w:t>объяснять состав, структуру и закономерности размещения населения мира, регионов, стран и их частей;</w:t>
      </w:r>
    </w:p>
    <w:p w:rsidR="003B50A3" w:rsidRPr="003B50A3" w:rsidRDefault="003B50A3" w:rsidP="003B50A3">
      <w:pPr>
        <w:spacing w:after="0" w:line="240" w:lineRule="auto"/>
        <w:ind w:firstLine="567"/>
        <w:rPr>
          <w:rFonts w:ascii="Times New Roman" w:hAnsi="Times New Roman"/>
          <w:sz w:val="24"/>
          <w:szCs w:val="24"/>
        </w:rPr>
      </w:pPr>
      <w:r w:rsidRPr="003B50A3">
        <w:rPr>
          <w:rFonts w:ascii="Times New Roman" w:hAnsi="Times New Roman"/>
          <w:sz w:val="24"/>
          <w:szCs w:val="24"/>
        </w:rPr>
        <w:t>–</w:t>
      </w:r>
      <w:r w:rsidRPr="003B50A3">
        <w:rPr>
          <w:rFonts w:ascii="Times New Roman" w:hAnsi="Times New Roman"/>
          <w:sz w:val="24"/>
          <w:szCs w:val="24"/>
        </w:rPr>
        <w:tab/>
        <w:t>характеризовать географию рынка труда;</w:t>
      </w:r>
    </w:p>
    <w:p w:rsidR="003B50A3" w:rsidRPr="003B50A3" w:rsidRDefault="003B50A3" w:rsidP="003B50A3">
      <w:pPr>
        <w:spacing w:after="0" w:line="240" w:lineRule="auto"/>
        <w:ind w:firstLine="567"/>
        <w:rPr>
          <w:rFonts w:ascii="Times New Roman" w:hAnsi="Times New Roman"/>
          <w:sz w:val="24"/>
          <w:szCs w:val="24"/>
        </w:rPr>
      </w:pPr>
      <w:r w:rsidRPr="003B50A3">
        <w:rPr>
          <w:rFonts w:ascii="Times New Roman" w:hAnsi="Times New Roman"/>
          <w:sz w:val="24"/>
          <w:szCs w:val="24"/>
        </w:rPr>
        <w:t>–</w:t>
      </w:r>
      <w:r w:rsidRPr="003B50A3">
        <w:rPr>
          <w:rFonts w:ascii="Times New Roman" w:hAnsi="Times New Roman"/>
          <w:sz w:val="24"/>
          <w:szCs w:val="24"/>
        </w:rPr>
        <w:tab/>
        <w:t>рассчитывать численность населения с учетом естественного движения и миграции населения стран, регионов мира;</w:t>
      </w:r>
    </w:p>
    <w:p w:rsidR="003B50A3" w:rsidRPr="003B50A3" w:rsidRDefault="003B50A3" w:rsidP="003B50A3">
      <w:pPr>
        <w:spacing w:after="0" w:line="240" w:lineRule="auto"/>
        <w:ind w:firstLine="567"/>
        <w:rPr>
          <w:rFonts w:ascii="Times New Roman" w:hAnsi="Times New Roman"/>
          <w:sz w:val="24"/>
          <w:szCs w:val="24"/>
        </w:rPr>
      </w:pPr>
      <w:r w:rsidRPr="003B50A3">
        <w:rPr>
          <w:rFonts w:ascii="Times New Roman" w:hAnsi="Times New Roman"/>
          <w:sz w:val="24"/>
          <w:szCs w:val="24"/>
        </w:rPr>
        <w:t>–</w:t>
      </w:r>
      <w:r w:rsidRPr="003B50A3">
        <w:rPr>
          <w:rFonts w:ascii="Times New Roman" w:hAnsi="Times New Roman"/>
          <w:sz w:val="24"/>
          <w:szCs w:val="24"/>
        </w:rPr>
        <w:tab/>
        <w:t>анализировать</w:t>
      </w:r>
      <w:r w:rsidRPr="003B50A3">
        <w:rPr>
          <w:rFonts w:ascii="Times New Roman" w:hAnsi="Times New Roman"/>
          <w:sz w:val="24"/>
          <w:szCs w:val="24"/>
        </w:rPr>
        <w:tab/>
        <w:t>факторы</w:t>
      </w:r>
      <w:r w:rsidRPr="003B50A3">
        <w:rPr>
          <w:rFonts w:ascii="Times New Roman" w:hAnsi="Times New Roman"/>
          <w:sz w:val="24"/>
          <w:szCs w:val="24"/>
        </w:rPr>
        <w:tab/>
        <w:t>и</w:t>
      </w:r>
      <w:r w:rsidRPr="003B50A3">
        <w:rPr>
          <w:rFonts w:ascii="Times New Roman" w:hAnsi="Times New Roman"/>
          <w:sz w:val="24"/>
          <w:szCs w:val="24"/>
        </w:rPr>
        <w:tab/>
        <w:t>объяснять</w:t>
      </w:r>
      <w:r w:rsidRPr="003B50A3">
        <w:rPr>
          <w:rFonts w:ascii="Times New Roman" w:hAnsi="Times New Roman"/>
          <w:sz w:val="24"/>
          <w:szCs w:val="24"/>
        </w:rPr>
        <w:tab/>
        <w:t>закономерности</w:t>
      </w:r>
      <w:r w:rsidRPr="003B50A3">
        <w:rPr>
          <w:rFonts w:ascii="Times New Roman" w:hAnsi="Times New Roman"/>
          <w:sz w:val="24"/>
          <w:szCs w:val="24"/>
        </w:rPr>
        <w:tab/>
        <w:t>размещения</w:t>
      </w:r>
      <w:r w:rsidRPr="003B50A3">
        <w:rPr>
          <w:rFonts w:ascii="Times New Roman" w:hAnsi="Times New Roman"/>
          <w:sz w:val="24"/>
          <w:szCs w:val="24"/>
        </w:rPr>
        <w:tab/>
        <w:t>отраслей хозяйства отдельных стран и регионов мира;</w:t>
      </w:r>
    </w:p>
    <w:p w:rsidR="003B50A3" w:rsidRPr="003B50A3" w:rsidRDefault="003B50A3" w:rsidP="003B50A3">
      <w:pPr>
        <w:spacing w:after="0" w:line="240" w:lineRule="auto"/>
        <w:ind w:firstLine="567"/>
        <w:rPr>
          <w:rFonts w:ascii="Times New Roman" w:hAnsi="Times New Roman"/>
          <w:sz w:val="24"/>
          <w:szCs w:val="24"/>
        </w:rPr>
      </w:pPr>
      <w:r w:rsidRPr="003B50A3">
        <w:rPr>
          <w:rFonts w:ascii="Times New Roman" w:hAnsi="Times New Roman"/>
          <w:sz w:val="24"/>
          <w:szCs w:val="24"/>
        </w:rPr>
        <w:t>–</w:t>
      </w:r>
      <w:r w:rsidRPr="003B50A3">
        <w:rPr>
          <w:rFonts w:ascii="Times New Roman" w:hAnsi="Times New Roman"/>
          <w:sz w:val="24"/>
          <w:szCs w:val="24"/>
        </w:rPr>
        <w:tab/>
        <w:t>характеризовать  отраслевую  структуру  хозяйства  отдельных  стран  и    регионов</w:t>
      </w:r>
      <w:r>
        <w:rPr>
          <w:rFonts w:ascii="Times New Roman" w:hAnsi="Times New Roman"/>
          <w:sz w:val="24"/>
          <w:szCs w:val="24"/>
        </w:rPr>
        <w:t xml:space="preserve"> </w:t>
      </w:r>
      <w:r w:rsidRPr="003B50A3">
        <w:rPr>
          <w:rFonts w:ascii="Times New Roman" w:hAnsi="Times New Roman"/>
          <w:sz w:val="24"/>
          <w:szCs w:val="24"/>
        </w:rPr>
        <w:t xml:space="preserve"> </w:t>
      </w:r>
    </w:p>
    <w:p w:rsidR="003B50A3" w:rsidRPr="003B50A3" w:rsidRDefault="003B50A3" w:rsidP="003B50A3">
      <w:pPr>
        <w:spacing w:after="0" w:line="240" w:lineRule="auto"/>
        <w:ind w:firstLine="567"/>
        <w:rPr>
          <w:rFonts w:ascii="Times New Roman" w:hAnsi="Times New Roman"/>
          <w:sz w:val="24"/>
          <w:szCs w:val="24"/>
        </w:rPr>
      </w:pPr>
      <w:r w:rsidRPr="003B50A3">
        <w:rPr>
          <w:rFonts w:ascii="Times New Roman" w:hAnsi="Times New Roman"/>
          <w:sz w:val="24"/>
          <w:szCs w:val="24"/>
        </w:rPr>
        <w:t>мира;</w:t>
      </w:r>
    </w:p>
    <w:p w:rsidR="003B50A3" w:rsidRPr="003B50A3" w:rsidRDefault="003B50A3" w:rsidP="003B50A3">
      <w:pPr>
        <w:spacing w:after="0" w:line="240" w:lineRule="auto"/>
        <w:ind w:firstLine="567"/>
        <w:rPr>
          <w:rFonts w:ascii="Times New Roman" w:hAnsi="Times New Roman"/>
          <w:sz w:val="24"/>
          <w:szCs w:val="24"/>
        </w:rPr>
      </w:pPr>
      <w:r w:rsidRPr="003B50A3">
        <w:rPr>
          <w:rFonts w:ascii="Times New Roman" w:hAnsi="Times New Roman"/>
          <w:sz w:val="24"/>
          <w:szCs w:val="24"/>
        </w:rPr>
        <w:t>–</w:t>
      </w:r>
      <w:r w:rsidRPr="003B50A3">
        <w:rPr>
          <w:rFonts w:ascii="Times New Roman" w:hAnsi="Times New Roman"/>
          <w:sz w:val="24"/>
          <w:szCs w:val="24"/>
        </w:rPr>
        <w:tab/>
        <w:t>приводить примеры, объясняющие географическое разделение труда;</w:t>
      </w:r>
    </w:p>
    <w:p w:rsidR="003B50A3" w:rsidRPr="003B50A3" w:rsidRDefault="003B50A3" w:rsidP="003B50A3">
      <w:pPr>
        <w:spacing w:after="0" w:line="240" w:lineRule="auto"/>
        <w:ind w:firstLine="567"/>
        <w:rPr>
          <w:rFonts w:ascii="Times New Roman" w:hAnsi="Times New Roman"/>
          <w:sz w:val="24"/>
          <w:szCs w:val="24"/>
        </w:rPr>
      </w:pPr>
      <w:r w:rsidRPr="003B50A3">
        <w:rPr>
          <w:rFonts w:ascii="Times New Roman" w:hAnsi="Times New Roman"/>
          <w:sz w:val="24"/>
          <w:szCs w:val="24"/>
        </w:rPr>
        <w:t>–</w:t>
      </w:r>
      <w:r w:rsidRPr="003B50A3">
        <w:rPr>
          <w:rFonts w:ascii="Times New Roman" w:hAnsi="Times New Roman"/>
          <w:sz w:val="24"/>
          <w:szCs w:val="24"/>
        </w:rPr>
        <w:tab/>
        <w:t>определять принадлежность стран к одному из уровней экономического   развития,</w:t>
      </w:r>
      <w:r>
        <w:rPr>
          <w:rFonts w:ascii="Times New Roman" w:hAnsi="Times New Roman"/>
          <w:sz w:val="24"/>
          <w:szCs w:val="24"/>
        </w:rPr>
        <w:t xml:space="preserve"> </w:t>
      </w:r>
      <w:r w:rsidRPr="003B50A3">
        <w:rPr>
          <w:rFonts w:ascii="Times New Roman" w:hAnsi="Times New Roman"/>
          <w:sz w:val="24"/>
          <w:szCs w:val="24"/>
        </w:rPr>
        <w:t xml:space="preserve"> </w:t>
      </w:r>
    </w:p>
    <w:p w:rsidR="003B50A3" w:rsidRPr="003B50A3" w:rsidRDefault="003B50A3" w:rsidP="003B50A3">
      <w:pPr>
        <w:spacing w:after="0" w:line="240" w:lineRule="auto"/>
        <w:ind w:firstLine="567"/>
        <w:rPr>
          <w:rFonts w:ascii="Times New Roman" w:hAnsi="Times New Roman"/>
          <w:sz w:val="24"/>
          <w:szCs w:val="24"/>
        </w:rPr>
      </w:pPr>
      <w:r w:rsidRPr="003B50A3">
        <w:rPr>
          <w:rFonts w:ascii="Times New Roman" w:hAnsi="Times New Roman"/>
          <w:sz w:val="24"/>
          <w:szCs w:val="24"/>
        </w:rPr>
        <w:t>используя показатель внутреннего валового продукта;</w:t>
      </w:r>
    </w:p>
    <w:p w:rsidR="003B50A3" w:rsidRPr="003B50A3" w:rsidRDefault="003B50A3" w:rsidP="003B50A3">
      <w:pPr>
        <w:spacing w:after="0" w:line="240" w:lineRule="auto"/>
        <w:ind w:firstLine="567"/>
        <w:rPr>
          <w:rFonts w:ascii="Times New Roman" w:hAnsi="Times New Roman"/>
          <w:sz w:val="24"/>
          <w:szCs w:val="24"/>
        </w:rPr>
      </w:pPr>
      <w:r w:rsidRPr="003B50A3">
        <w:rPr>
          <w:rFonts w:ascii="Times New Roman" w:hAnsi="Times New Roman"/>
          <w:sz w:val="24"/>
          <w:szCs w:val="24"/>
        </w:rPr>
        <w:t>–</w:t>
      </w:r>
      <w:r w:rsidRPr="003B50A3">
        <w:rPr>
          <w:rFonts w:ascii="Times New Roman" w:hAnsi="Times New Roman"/>
          <w:sz w:val="24"/>
          <w:szCs w:val="24"/>
        </w:rPr>
        <w:tab/>
        <w:t>оценивать ресурсообеспеченность стран и регионов при помощи различных источников информации в современных условиях функционирования экономики;</w:t>
      </w:r>
    </w:p>
    <w:p w:rsidR="003B50A3" w:rsidRPr="003B50A3" w:rsidRDefault="003B50A3" w:rsidP="003B50A3">
      <w:pPr>
        <w:spacing w:after="0" w:line="240" w:lineRule="auto"/>
        <w:ind w:firstLine="567"/>
        <w:rPr>
          <w:rFonts w:ascii="Times New Roman" w:hAnsi="Times New Roman"/>
          <w:sz w:val="24"/>
          <w:szCs w:val="24"/>
        </w:rPr>
      </w:pPr>
      <w:r w:rsidRPr="003B50A3">
        <w:rPr>
          <w:rFonts w:ascii="Times New Roman" w:hAnsi="Times New Roman"/>
          <w:sz w:val="24"/>
          <w:szCs w:val="24"/>
        </w:rPr>
        <w:t>–</w:t>
      </w:r>
      <w:r w:rsidRPr="003B50A3">
        <w:rPr>
          <w:rFonts w:ascii="Times New Roman" w:hAnsi="Times New Roman"/>
          <w:sz w:val="24"/>
          <w:szCs w:val="24"/>
        </w:rPr>
        <w:tab/>
        <w:t>оценивать место отдельных стран и регионов в мировом хозяйстве;</w:t>
      </w:r>
    </w:p>
    <w:p w:rsidR="003B50A3" w:rsidRPr="003B50A3" w:rsidRDefault="003B50A3" w:rsidP="003B50A3">
      <w:pPr>
        <w:spacing w:after="0" w:line="240" w:lineRule="auto"/>
        <w:ind w:firstLine="567"/>
        <w:rPr>
          <w:rFonts w:ascii="Times New Roman" w:hAnsi="Times New Roman"/>
          <w:sz w:val="24"/>
          <w:szCs w:val="24"/>
        </w:rPr>
      </w:pPr>
      <w:r w:rsidRPr="003B50A3">
        <w:rPr>
          <w:rFonts w:ascii="Times New Roman" w:hAnsi="Times New Roman"/>
          <w:sz w:val="24"/>
          <w:szCs w:val="24"/>
        </w:rPr>
        <w:t>–</w:t>
      </w:r>
      <w:r w:rsidRPr="003B50A3">
        <w:rPr>
          <w:rFonts w:ascii="Times New Roman" w:hAnsi="Times New Roman"/>
          <w:sz w:val="24"/>
          <w:szCs w:val="24"/>
        </w:rPr>
        <w:tab/>
        <w:t>оценивать роль России в мировом хозяйстве, системе международных финансово- экономических и политических отношений;</w:t>
      </w:r>
    </w:p>
    <w:p w:rsidR="003B50A3" w:rsidRPr="003B50A3" w:rsidRDefault="003B50A3" w:rsidP="003B50A3">
      <w:pPr>
        <w:spacing w:after="0" w:line="240" w:lineRule="auto"/>
        <w:ind w:firstLine="567"/>
        <w:rPr>
          <w:rFonts w:ascii="Times New Roman" w:hAnsi="Times New Roman"/>
          <w:sz w:val="24"/>
          <w:szCs w:val="24"/>
        </w:rPr>
      </w:pPr>
      <w:r w:rsidRPr="003B50A3">
        <w:rPr>
          <w:rFonts w:ascii="Times New Roman" w:hAnsi="Times New Roman"/>
          <w:sz w:val="24"/>
          <w:szCs w:val="24"/>
        </w:rPr>
        <w:t>–</w:t>
      </w:r>
      <w:r w:rsidRPr="003B50A3">
        <w:rPr>
          <w:rFonts w:ascii="Times New Roman" w:hAnsi="Times New Roman"/>
          <w:sz w:val="24"/>
          <w:szCs w:val="24"/>
        </w:rPr>
        <w:tab/>
        <w:t>объяснять влияние глобальных проблем человечества на жизнь населения и развитие мирового хозяйства.</w:t>
      </w:r>
    </w:p>
    <w:p w:rsidR="003B50A3" w:rsidRPr="003B50A3" w:rsidRDefault="003B50A3" w:rsidP="003B50A3">
      <w:pPr>
        <w:spacing w:after="0" w:line="240" w:lineRule="auto"/>
        <w:ind w:firstLine="567"/>
        <w:rPr>
          <w:rFonts w:ascii="Times New Roman" w:hAnsi="Times New Roman"/>
          <w:sz w:val="24"/>
          <w:szCs w:val="24"/>
        </w:rPr>
      </w:pPr>
    </w:p>
    <w:p w:rsidR="003B50A3" w:rsidRPr="003B50A3" w:rsidRDefault="003B50A3" w:rsidP="003B50A3">
      <w:pPr>
        <w:spacing w:after="0" w:line="240" w:lineRule="auto"/>
        <w:ind w:firstLine="567"/>
        <w:rPr>
          <w:rFonts w:ascii="Times New Roman" w:hAnsi="Times New Roman"/>
          <w:b/>
          <w:i/>
          <w:sz w:val="24"/>
          <w:szCs w:val="24"/>
        </w:rPr>
      </w:pPr>
      <w:r w:rsidRPr="003B50A3">
        <w:rPr>
          <w:rFonts w:ascii="Times New Roman" w:hAnsi="Times New Roman"/>
          <w:b/>
          <w:i/>
          <w:sz w:val="24"/>
          <w:szCs w:val="24"/>
        </w:rPr>
        <w:t>Выпускник на базовом уровне получит возможность научиться:</w:t>
      </w:r>
    </w:p>
    <w:p w:rsidR="003B50A3" w:rsidRPr="003B50A3" w:rsidRDefault="003B50A3" w:rsidP="003B50A3">
      <w:pPr>
        <w:spacing w:after="0" w:line="240" w:lineRule="auto"/>
        <w:ind w:firstLine="567"/>
        <w:rPr>
          <w:rFonts w:ascii="Times New Roman" w:hAnsi="Times New Roman"/>
          <w:sz w:val="24"/>
          <w:szCs w:val="24"/>
        </w:rPr>
      </w:pPr>
      <w:r w:rsidRPr="003B50A3">
        <w:rPr>
          <w:rFonts w:ascii="Times New Roman" w:hAnsi="Times New Roman"/>
          <w:sz w:val="24"/>
          <w:szCs w:val="24"/>
        </w:rPr>
        <w:t>–</w:t>
      </w:r>
      <w:r w:rsidRPr="003B50A3">
        <w:rPr>
          <w:rFonts w:ascii="Times New Roman" w:hAnsi="Times New Roman"/>
          <w:sz w:val="24"/>
          <w:szCs w:val="24"/>
        </w:rPr>
        <w:tab/>
        <w:t>характеризовать процессы, происходящие в географической среде; сравнивать процессы между собой, делать выводы на основе сравнения;</w:t>
      </w:r>
    </w:p>
    <w:p w:rsidR="003B50A3" w:rsidRPr="003B50A3" w:rsidRDefault="003B50A3" w:rsidP="003B50A3">
      <w:pPr>
        <w:spacing w:after="0" w:line="240" w:lineRule="auto"/>
        <w:ind w:firstLine="567"/>
        <w:rPr>
          <w:rFonts w:ascii="Times New Roman" w:hAnsi="Times New Roman"/>
          <w:sz w:val="24"/>
          <w:szCs w:val="24"/>
        </w:rPr>
      </w:pPr>
      <w:r w:rsidRPr="003B50A3">
        <w:rPr>
          <w:rFonts w:ascii="Times New Roman" w:hAnsi="Times New Roman"/>
          <w:sz w:val="24"/>
          <w:szCs w:val="24"/>
        </w:rPr>
        <w:t>–</w:t>
      </w:r>
      <w:r w:rsidRPr="003B50A3">
        <w:rPr>
          <w:rFonts w:ascii="Times New Roman" w:hAnsi="Times New Roman"/>
          <w:sz w:val="24"/>
          <w:szCs w:val="24"/>
        </w:rPr>
        <w:tab/>
        <w:t>переводить один вид информации в другой посредством анализа статистических данных, чтения географических карт, работы с графиками и диаграммами;</w:t>
      </w:r>
    </w:p>
    <w:p w:rsidR="003B50A3" w:rsidRPr="003B50A3" w:rsidRDefault="003B50A3" w:rsidP="003B50A3">
      <w:pPr>
        <w:spacing w:after="0" w:line="240" w:lineRule="auto"/>
        <w:ind w:firstLine="567"/>
        <w:rPr>
          <w:rFonts w:ascii="Times New Roman" w:hAnsi="Times New Roman"/>
          <w:sz w:val="24"/>
          <w:szCs w:val="24"/>
        </w:rPr>
      </w:pPr>
      <w:r w:rsidRPr="003B50A3">
        <w:rPr>
          <w:rFonts w:ascii="Times New Roman" w:hAnsi="Times New Roman"/>
          <w:sz w:val="24"/>
          <w:szCs w:val="24"/>
        </w:rPr>
        <w:t>–</w:t>
      </w:r>
      <w:r w:rsidRPr="003B50A3">
        <w:rPr>
          <w:rFonts w:ascii="Times New Roman" w:hAnsi="Times New Roman"/>
          <w:sz w:val="24"/>
          <w:szCs w:val="24"/>
        </w:rPr>
        <w:tab/>
        <w:t>составлять географические описания населения, хозяйства и экологической обстановки отдельных стран и регионов мира;</w:t>
      </w:r>
    </w:p>
    <w:p w:rsidR="003B50A3" w:rsidRPr="003B50A3" w:rsidRDefault="003B50A3" w:rsidP="003B50A3">
      <w:pPr>
        <w:spacing w:after="0" w:line="240" w:lineRule="auto"/>
        <w:ind w:firstLine="567"/>
        <w:rPr>
          <w:rFonts w:ascii="Times New Roman" w:hAnsi="Times New Roman"/>
          <w:sz w:val="24"/>
          <w:szCs w:val="24"/>
        </w:rPr>
      </w:pPr>
      <w:r w:rsidRPr="003B50A3">
        <w:rPr>
          <w:rFonts w:ascii="Times New Roman" w:hAnsi="Times New Roman"/>
          <w:sz w:val="24"/>
          <w:szCs w:val="24"/>
        </w:rPr>
        <w:t>–</w:t>
      </w:r>
      <w:r w:rsidRPr="003B50A3">
        <w:rPr>
          <w:rFonts w:ascii="Times New Roman" w:hAnsi="Times New Roman"/>
          <w:sz w:val="24"/>
          <w:szCs w:val="24"/>
        </w:rPr>
        <w:tab/>
        <w:t>делать прогнозы развития географических систем и комплексов в результате изменения их компонентов;</w:t>
      </w:r>
    </w:p>
    <w:p w:rsidR="003B50A3" w:rsidRPr="003B50A3" w:rsidRDefault="003B50A3" w:rsidP="003B50A3">
      <w:pPr>
        <w:spacing w:after="0" w:line="240" w:lineRule="auto"/>
        <w:ind w:firstLine="567"/>
        <w:rPr>
          <w:rFonts w:ascii="Times New Roman" w:hAnsi="Times New Roman"/>
          <w:sz w:val="24"/>
          <w:szCs w:val="24"/>
        </w:rPr>
      </w:pPr>
      <w:r w:rsidRPr="003B50A3">
        <w:rPr>
          <w:rFonts w:ascii="Times New Roman" w:hAnsi="Times New Roman"/>
          <w:sz w:val="24"/>
          <w:szCs w:val="24"/>
        </w:rPr>
        <w:t>–</w:t>
      </w:r>
      <w:r w:rsidRPr="003B50A3">
        <w:rPr>
          <w:rFonts w:ascii="Times New Roman" w:hAnsi="Times New Roman"/>
          <w:sz w:val="24"/>
          <w:szCs w:val="24"/>
        </w:rPr>
        <w:tab/>
        <w:t>выделять наиболее важные экологические, социально-экономические проблемы;</w:t>
      </w:r>
    </w:p>
    <w:p w:rsidR="003B50A3" w:rsidRPr="003B50A3" w:rsidRDefault="003B50A3" w:rsidP="003B50A3">
      <w:pPr>
        <w:spacing w:after="0" w:line="240" w:lineRule="auto"/>
        <w:ind w:firstLine="567"/>
        <w:rPr>
          <w:rFonts w:ascii="Times New Roman" w:hAnsi="Times New Roman"/>
          <w:sz w:val="24"/>
          <w:szCs w:val="24"/>
        </w:rPr>
      </w:pPr>
      <w:r w:rsidRPr="003B50A3">
        <w:rPr>
          <w:rFonts w:ascii="Times New Roman" w:hAnsi="Times New Roman"/>
          <w:sz w:val="24"/>
          <w:szCs w:val="24"/>
        </w:rPr>
        <w:t>–</w:t>
      </w:r>
      <w:r w:rsidRPr="003B50A3">
        <w:rPr>
          <w:rFonts w:ascii="Times New Roman" w:hAnsi="Times New Roman"/>
          <w:sz w:val="24"/>
          <w:szCs w:val="24"/>
        </w:rPr>
        <w:tab/>
        <w:t>давать</w:t>
      </w:r>
      <w:r w:rsidRPr="003B50A3">
        <w:rPr>
          <w:rFonts w:ascii="Times New Roman" w:hAnsi="Times New Roman"/>
          <w:sz w:val="24"/>
          <w:szCs w:val="24"/>
        </w:rPr>
        <w:tab/>
        <w:t>научное</w:t>
      </w:r>
      <w:r w:rsidRPr="003B50A3">
        <w:rPr>
          <w:rFonts w:ascii="Times New Roman" w:hAnsi="Times New Roman"/>
          <w:sz w:val="24"/>
          <w:szCs w:val="24"/>
        </w:rPr>
        <w:tab/>
        <w:t>объяснение</w:t>
      </w:r>
      <w:r w:rsidRPr="003B50A3">
        <w:rPr>
          <w:rFonts w:ascii="Times New Roman" w:hAnsi="Times New Roman"/>
          <w:sz w:val="24"/>
          <w:szCs w:val="24"/>
        </w:rPr>
        <w:tab/>
        <w:t>процессам,</w:t>
      </w:r>
      <w:r w:rsidRPr="003B50A3">
        <w:rPr>
          <w:rFonts w:ascii="Times New Roman" w:hAnsi="Times New Roman"/>
          <w:sz w:val="24"/>
          <w:szCs w:val="24"/>
        </w:rPr>
        <w:tab/>
        <w:t>явлениям,</w:t>
      </w:r>
      <w:r w:rsidRPr="003B50A3">
        <w:rPr>
          <w:rFonts w:ascii="Times New Roman" w:hAnsi="Times New Roman"/>
          <w:sz w:val="24"/>
          <w:szCs w:val="24"/>
        </w:rPr>
        <w:tab/>
        <w:t>закономерностям, протекающим в географической оболочке;</w:t>
      </w:r>
    </w:p>
    <w:p w:rsidR="003B50A3" w:rsidRPr="003B50A3" w:rsidRDefault="003B50A3" w:rsidP="003B50A3">
      <w:pPr>
        <w:spacing w:after="0" w:line="240" w:lineRule="auto"/>
        <w:ind w:firstLine="567"/>
        <w:rPr>
          <w:rFonts w:ascii="Times New Roman" w:hAnsi="Times New Roman"/>
          <w:sz w:val="24"/>
          <w:szCs w:val="24"/>
        </w:rPr>
      </w:pPr>
      <w:r w:rsidRPr="003B50A3">
        <w:rPr>
          <w:rFonts w:ascii="Times New Roman" w:hAnsi="Times New Roman"/>
          <w:sz w:val="24"/>
          <w:szCs w:val="24"/>
        </w:rPr>
        <w:t>–</w:t>
      </w:r>
      <w:r w:rsidRPr="003B50A3">
        <w:rPr>
          <w:rFonts w:ascii="Times New Roman" w:hAnsi="Times New Roman"/>
          <w:sz w:val="24"/>
          <w:szCs w:val="24"/>
        </w:rPr>
        <w:tab/>
        <w:t>понимать и характеризовать причины возникновения процессов и явлений, влияющих на безопасность окружающей среды;</w:t>
      </w:r>
    </w:p>
    <w:p w:rsidR="003B50A3" w:rsidRPr="003B50A3" w:rsidRDefault="003B50A3" w:rsidP="003B50A3">
      <w:pPr>
        <w:spacing w:after="0" w:line="240" w:lineRule="auto"/>
        <w:ind w:firstLine="567"/>
        <w:rPr>
          <w:rFonts w:ascii="Times New Roman" w:hAnsi="Times New Roman"/>
          <w:sz w:val="24"/>
          <w:szCs w:val="24"/>
        </w:rPr>
      </w:pPr>
      <w:r w:rsidRPr="003B50A3">
        <w:rPr>
          <w:rFonts w:ascii="Times New Roman" w:hAnsi="Times New Roman"/>
          <w:sz w:val="24"/>
          <w:szCs w:val="24"/>
        </w:rPr>
        <w:t>–</w:t>
      </w:r>
      <w:r w:rsidRPr="003B50A3">
        <w:rPr>
          <w:rFonts w:ascii="Times New Roman" w:hAnsi="Times New Roman"/>
          <w:sz w:val="24"/>
          <w:szCs w:val="24"/>
        </w:rPr>
        <w:tab/>
        <w:t>оценивать характер взаимодействия деятельности человека и компонентов природы в разных географических условиях с точки зрения концепции устойчивого развития;</w:t>
      </w:r>
    </w:p>
    <w:p w:rsidR="003B50A3" w:rsidRPr="003B50A3" w:rsidRDefault="003B50A3" w:rsidP="003B50A3">
      <w:pPr>
        <w:spacing w:after="0" w:line="240" w:lineRule="auto"/>
        <w:ind w:firstLine="567"/>
        <w:rPr>
          <w:rFonts w:ascii="Times New Roman" w:hAnsi="Times New Roman"/>
          <w:sz w:val="24"/>
          <w:szCs w:val="24"/>
        </w:rPr>
      </w:pPr>
      <w:r w:rsidRPr="003B50A3">
        <w:rPr>
          <w:rFonts w:ascii="Times New Roman" w:hAnsi="Times New Roman"/>
          <w:sz w:val="24"/>
          <w:szCs w:val="24"/>
        </w:rPr>
        <w:t>–</w:t>
      </w:r>
      <w:r w:rsidRPr="003B50A3">
        <w:rPr>
          <w:rFonts w:ascii="Times New Roman" w:hAnsi="Times New Roman"/>
          <w:sz w:val="24"/>
          <w:szCs w:val="24"/>
        </w:rPr>
        <w:tab/>
        <w:t>раскрывать сущность интеграционных процессов в мировом сообществе;</w:t>
      </w:r>
    </w:p>
    <w:p w:rsidR="003B50A3" w:rsidRPr="003B50A3" w:rsidRDefault="003B50A3" w:rsidP="003B50A3">
      <w:pPr>
        <w:spacing w:after="0" w:line="240" w:lineRule="auto"/>
        <w:ind w:firstLine="567"/>
        <w:rPr>
          <w:rFonts w:ascii="Times New Roman" w:hAnsi="Times New Roman"/>
          <w:sz w:val="24"/>
          <w:szCs w:val="24"/>
        </w:rPr>
      </w:pPr>
      <w:r w:rsidRPr="003B50A3">
        <w:rPr>
          <w:rFonts w:ascii="Times New Roman" w:hAnsi="Times New Roman"/>
          <w:sz w:val="24"/>
          <w:szCs w:val="24"/>
        </w:rPr>
        <w:t>–</w:t>
      </w:r>
      <w:r w:rsidRPr="003B50A3">
        <w:rPr>
          <w:rFonts w:ascii="Times New Roman" w:hAnsi="Times New Roman"/>
          <w:sz w:val="24"/>
          <w:szCs w:val="24"/>
        </w:rPr>
        <w:tab/>
        <w:t>прогнозировать и оценивать изменения политической карты мира под влиянием международных отношений;</w:t>
      </w:r>
    </w:p>
    <w:p w:rsidR="003B50A3" w:rsidRPr="003B50A3" w:rsidRDefault="003B50A3" w:rsidP="003B50A3">
      <w:pPr>
        <w:spacing w:after="0" w:line="240" w:lineRule="auto"/>
        <w:ind w:firstLine="567"/>
        <w:rPr>
          <w:rFonts w:ascii="Times New Roman" w:hAnsi="Times New Roman"/>
          <w:sz w:val="24"/>
          <w:szCs w:val="24"/>
        </w:rPr>
      </w:pPr>
      <w:r w:rsidRPr="003B50A3">
        <w:rPr>
          <w:rFonts w:ascii="Times New Roman" w:hAnsi="Times New Roman"/>
          <w:sz w:val="24"/>
          <w:szCs w:val="24"/>
        </w:rPr>
        <w:t>–</w:t>
      </w:r>
      <w:r w:rsidRPr="003B50A3">
        <w:rPr>
          <w:rFonts w:ascii="Times New Roman" w:hAnsi="Times New Roman"/>
          <w:sz w:val="24"/>
          <w:szCs w:val="24"/>
        </w:rPr>
        <w:tab/>
        <w:t>оценивать</w:t>
      </w:r>
      <w:r w:rsidRPr="003B50A3">
        <w:rPr>
          <w:rFonts w:ascii="Times New Roman" w:hAnsi="Times New Roman"/>
          <w:sz w:val="24"/>
          <w:szCs w:val="24"/>
        </w:rPr>
        <w:tab/>
        <w:t>социально-экономические</w:t>
      </w:r>
      <w:r w:rsidRPr="003B50A3">
        <w:rPr>
          <w:rFonts w:ascii="Times New Roman" w:hAnsi="Times New Roman"/>
          <w:sz w:val="24"/>
          <w:szCs w:val="24"/>
        </w:rPr>
        <w:tab/>
        <w:t>последствия</w:t>
      </w:r>
      <w:r w:rsidRPr="003B50A3">
        <w:rPr>
          <w:rFonts w:ascii="Times New Roman" w:hAnsi="Times New Roman"/>
          <w:sz w:val="24"/>
          <w:szCs w:val="24"/>
        </w:rPr>
        <w:tab/>
        <w:t>изменения</w:t>
      </w:r>
      <w:r w:rsidRPr="003B50A3">
        <w:rPr>
          <w:rFonts w:ascii="Times New Roman" w:hAnsi="Times New Roman"/>
          <w:sz w:val="24"/>
          <w:szCs w:val="24"/>
        </w:rPr>
        <w:tab/>
        <w:t>современной политической карты мира;</w:t>
      </w:r>
    </w:p>
    <w:p w:rsidR="003B50A3" w:rsidRPr="003B50A3" w:rsidRDefault="003B50A3" w:rsidP="003B50A3">
      <w:pPr>
        <w:spacing w:after="0" w:line="240" w:lineRule="auto"/>
        <w:ind w:firstLine="567"/>
        <w:rPr>
          <w:rFonts w:ascii="Times New Roman" w:hAnsi="Times New Roman"/>
          <w:sz w:val="24"/>
          <w:szCs w:val="24"/>
        </w:rPr>
      </w:pPr>
      <w:r w:rsidRPr="003B50A3">
        <w:rPr>
          <w:rFonts w:ascii="Times New Roman" w:hAnsi="Times New Roman"/>
          <w:sz w:val="24"/>
          <w:szCs w:val="24"/>
        </w:rPr>
        <w:lastRenderedPageBreak/>
        <w:t>–</w:t>
      </w:r>
      <w:r w:rsidRPr="003B50A3">
        <w:rPr>
          <w:rFonts w:ascii="Times New Roman" w:hAnsi="Times New Roman"/>
          <w:sz w:val="24"/>
          <w:szCs w:val="24"/>
        </w:rPr>
        <w:tab/>
        <w:t>оценивать</w:t>
      </w:r>
      <w:r w:rsidRPr="003B50A3">
        <w:rPr>
          <w:rFonts w:ascii="Times New Roman" w:hAnsi="Times New Roman"/>
          <w:sz w:val="24"/>
          <w:szCs w:val="24"/>
        </w:rPr>
        <w:tab/>
        <w:t>геополитические</w:t>
      </w:r>
      <w:r w:rsidRPr="003B50A3">
        <w:rPr>
          <w:rFonts w:ascii="Times New Roman" w:hAnsi="Times New Roman"/>
          <w:sz w:val="24"/>
          <w:szCs w:val="24"/>
        </w:rPr>
        <w:tab/>
        <w:t>риски,</w:t>
      </w:r>
      <w:r w:rsidRPr="003B50A3">
        <w:rPr>
          <w:rFonts w:ascii="Times New Roman" w:hAnsi="Times New Roman"/>
          <w:sz w:val="24"/>
          <w:szCs w:val="24"/>
        </w:rPr>
        <w:tab/>
        <w:t>вызванные</w:t>
      </w:r>
      <w:r w:rsidRPr="003B50A3">
        <w:rPr>
          <w:rFonts w:ascii="Times New Roman" w:hAnsi="Times New Roman"/>
          <w:sz w:val="24"/>
          <w:szCs w:val="24"/>
        </w:rPr>
        <w:tab/>
        <w:t>социально-экономическими</w:t>
      </w:r>
      <w:r w:rsidRPr="003B50A3">
        <w:rPr>
          <w:rFonts w:ascii="Times New Roman" w:hAnsi="Times New Roman"/>
          <w:sz w:val="24"/>
          <w:szCs w:val="24"/>
        </w:rPr>
        <w:tab/>
        <w:t>и геоэкологическими процессами, происходящими в мире;</w:t>
      </w:r>
    </w:p>
    <w:p w:rsidR="003B50A3" w:rsidRPr="003B50A3" w:rsidRDefault="003B50A3" w:rsidP="003B50A3">
      <w:pPr>
        <w:spacing w:after="0" w:line="240" w:lineRule="auto"/>
        <w:ind w:firstLine="567"/>
        <w:rPr>
          <w:rFonts w:ascii="Times New Roman" w:hAnsi="Times New Roman"/>
          <w:sz w:val="24"/>
          <w:szCs w:val="24"/>
        </w:rPr>
      </w:pPr>
      <w:r w:rsidRPr="003B50A3">
        <w:rPr>
          <w:rFonts w:ascii="Times New Roman" w:hAnsi="Times New Roman"/>
          <w:sz w:val="24"/>
          <w:szCs w:val="24"/>
        </w:rPr>
        <w:t>–</w:t>
      </w:r>
      <w:r w:rsidRPr="003B50A3">
        <w:rPr>
          <w:rFonts w:ascii="Times New Roman" w:hAnsi="Times New Roman"/>
          <w:sz w:val="24"/>
          <w:szCs w:val="24"/>
        </w:rPr>
        <w:tab/>
        <w:t>оценивать изменение отраслевой структуры отдельных стран и регионов мира;</w:t>
      </w:r>
    </w:p>
    <w:p w:rsidR="003B50A3" w:rsidRPr="003B50A3" w:rsidRDefault="003B50A3" w:rsidP="003B50A3">
      <w:pPr>
        <w:spacing w:after="0" w:line="240" w:lineRule="auto"/>
        <w:ind w:firstLine="567"/>
        <w:rPr>
          <w:rFonts w:ascii="Times New Roman" w:hAnsi="Times New Roman"/>
          <w:sz w:val="24"/>
          <w:szCs w:val="24"/>
        </w:rPr>
      </w:pPr>
      <w:r w:rsidRPr="003B50A3">
        <w:rPr>
          <w:rFonts w:ascii="Times New Roman" w:hAnsi="Times New Roman"/>
          <w:sz w:val="24"/>
          <w:szCs w:val="24"/>
        </w:rPr>
        <w:t>–</w:t>
      </w:r>
      <w:r w:rsidRPr="003B50A3">
        <w:rPr>
          <w:rFonts w:ascii="Times New Roman" w:hAnsi="Times New Roman"/>
          <w:sz w:val="24"/>
          <w:szCs w:val="24"/>
        </w:rPr>
        <w:tab/>
        <w:t>оценивать влияние отдельных стран и регионов на мировое хозяйство;</w:t>
      </w:r>
    </w:p>
    <w:p w:rsidR="003B50A3" w:rsidRPr="003B50A3" w:rsidRDefault="003B50A3" w:rsidP="003B50A3">
      <w:pPr>
        <w:spacing w:after="0" w:line="240" w:lineRule="auto"/>
        <w:ind w:firstLine="567"/>
        <w:rPr>
          <w:rFonts w:ascii="Times New Roman" w:hAnsi="Times New Roman"/>
          <w:sz w:val="24"/>
          <w:szCs w:val="24"/>
        </w:rPr>
      </w:pPr>
      <w:r w:rsidRPr="003B50A3">
        <w:rPr>
          <w:rFonts w:ascii="Times New Roman" w:hAnsi="Times New Roman"/>
          <w:sz w:val="24"/>
          <w:szCs w:val="24"/>
        </w:rPr>
        <w:t>–</w:t>
      </w:r>
      <w:r w:rsidRPr="003B50A3">
        <w:rPr>
          <w:rFonts w:ascii="Times New Roman" w:hAnsi="Times New Roman"/>
          <w:sz w:val="24"/>
          <w:szCs w:val="24"/>
        </w:rPr>
        <w:tab/>
        <w:t>анализировать региональную политику отдельных стран и регионов;</w:t>
      </w:r>
    </w:p>
    <w:p w:rsidR="003B50A3" w:rsidRPr="003B50A3" w:rsidRDefault="003B50A3" w:rsidP="003B50A3">
      <w:pPr>
        <w:spacing w:after="0" w:line="240" w:lineRule="auto"/>
        <w:ind w:firstLine="567"/>
        <w:rPr>
          <w:rFonts w:ascii="Times New Roman" w:hAnsi="Times New Roman"/>
          <w:sz w:val="24"/>
          <w:szCs w:val="24"/>
        </w:rPr>
      </w:pPr>
      <w:r w:rsidRPr="003B50A3">
        <w:rPr>
          <w:rFonts w:ascii="Times New Roman" w:hAnsi="Times New Roman"/>
          <w:sz w:val="24"/>
          <w:szCs w:val="24"/>
        </w:rPr>
        <w:t>–</w:t>
      </w:r>
      <w:r w:rsidRPr="003B50A3">
        <w:rPr>
          <w:rFonts w:ascii="Times New Roman" w:hAnsi="Times New Roman"/>
          <w:sz w:val="24"/>
          <w:szCs w:val="24"/>
        </w:rPr>
        <w:tab/>
        <w:t>анализировать</w:t>
      </w:r>
      <w:r w:rsidRPr="003B50A3">
        <w:rPr>
          <w:rFonts w:ascii="Times New Roman" w:hAnsi="Times New Roman"/>
          <w:sz w:val="24"/>
          <w:szCs w:val="24"/>
        </w:rPr>
        <w:tab/>
        <w:t>основные</w:t>
      </w:r>
      <w:r w:rsidRPr="003B50A3">
        <w:rPr>
          <w:rFonts w:ascii="Times New Roman" w:hAnsi="Times New Roman"/>
          <w:sz w:val="24"/>
          <w:szCs w:val="24"/>
        </w:rPr>
        <w:tab/>
        <w:t>направления</w:t>
      </w:r>
      <w:r w:rsidRPr="003B50A3">
        <w:rPr>
          <w:rFonts w:ascii="Times New Roman" w:hAnsi="Times New Roman"/>
          <w:sz w:val="24"/>
          <w:szCs w:val="24"/>
        </w:rPr>
        <w:tab/>
        <w:t>международных</w:t>
      </w:r>
      <w:r w:rsidRPr="003B50A3">
        <w:rPr>
          <w:rFonts w:ascii="Times New Roman" w:hAnsi="Times New Roman"/>
          <w:sz w:val="24"/>
          <w:szCs w:val="24"/>
        </w:rPr>
        <w:tab/>
        <w:t>исследований малоизученных территорий;</w:t>
      </w:r>
    </w:p>
    <w:p w:rsidR="003B50A3" w:rsidRPr="003B50A3" w:rsidRDefault="003B50A3" w:rsidP="003B50A3">
      <w:pPr>
        <w:spacing w:after="0" w:line="240" w:lineRule="auto"/>
        <w:ind w:firstLine="567"/>
        <w:rPr>
          <w:rFonts w:ascii="Times New Roman" w:hAnsi="Times New Roman"/>
          <w:sz w:val="24"/>
          <w:szCs w:val="24"/>
        </w:rPr>
      </w:pPr>
      <w:r w:rsidRPr="003B50A3">
        <w:rPr>
          <w:rFonts w:ascii="Times New Roman" w:hAnsi="Times New Roman"/>
          <w:sz w:val="24"/>
          <w:szCs w:val="24"/>
        </w:rPr>
        <w:t xml:space="preserve"> –выявлять особенности современного геополитического и геоэкономического положения России, ее роль в международном географическом разделении труда;</w:t>
      </w:r>
    </w:p>
    <w:p w:rsidR="003B50A3" w:rsidRPr="003B50A3" w:rsidRDefault="003B50A3" w:rsidP="003B50A3">
      <w:pPr>
        <w:spacing w:after="0" w:line="240" w:lineRule="auto"/>
        <w:ind w:firstLine="567"/>
        <w:rPr>
          <w:rFonts w:ascii="Times New Roman" w:hAnsi="Times New Roman"/>
          <w:sz w:val="24"/>
          <w:szCs w:val="24"/>
        </w:rPr>
      </w:pPr>
      <w:r w:rsidRPr="003B50A3">
        <w:rPr>
          <w:rFonts w:ascii="Times New Roman" w:hAnsi="Times New Roman"/>
          <w:sz w:val="24"/>
          <w:szCs w:val="24"/>
        </w:rPr>
        <w:t>–</w:t>
      </w:r>
      <w:r w:rsidRPr="003B50A3">
        <w:rPr>
          <w:rFonts w:ascii="Times New Roman" w:hAnsi="Times New Roman"/>
          <w:sz w:val="24"/>
          <w:szCs w:val="24"/>
        </w:rPr>
        <w:tab/>
        <w:t>понимать принципы выделения и устанавливать соотношения между государственной территорией и исключительной экономической зоной России;</w:t>
      </w:r>
    </w:p>
    <w:p w:rsidR="003B50A3" w:rsidRPr="003B50A3" w:rsidRDefault="003B50A3" w:rsidP="003B50A3">
      <w:pPr>
        <w:spacing w:after="0" w:line="240" w:lineRule="auto"/>
        <w:ind w:firstLine="567"/>
        <w:rPr>
          <w:rFonts w:ascii="Times New Roman" w:hAnsi="Times New Roman"/>
          <w:sz w:val="24"/>
          <w:szCs w:val="24"/>
        </w:rPr>
      </w:pPr>
      <w:r w:rsidRPr="003B50A3">
        <w:rPr>
          <w:rFonts w:ascii="Times New Roman" w:hAnsi="Times New Roman"/>
          <w:sz w:val="24"/>
          <w:szCs w:val="24"/>
        </w:rPr>
        <w:t>–</w:t>
      </w:r>
      <w:r w:rsidRPr="003B50A3">
        <w:rPr>
          <w:rFonts w:ascii="Times New Roman" w:hAnsi="Times New Roman"/>
          <w:sz w:val="24"/>
          <w:szCs w:val="24"/>
        </w:rPr>
        <w:tab/>
        <w:t>давать оценку международной деятельности, направленной на решение глобальных проблем человечества.</w:t>
      </w:r>
    </w:p>
    <w:p w:rsidR="003B50A3" w:rsidRPr="003B50A3" w:rsidRDefault="003B50A3" w:rsidP="003B50A3">
      <w:pPr>
        <w:spacing w:after="0" w:line="240" w:lineRule="auto"/>
        <w:ind w:firstLine="567"/>
        <w:rPr>
          <w:rFonts w:ascii="Times New Roman" w:hAnsi="Times New Roman"/>
          <w:sz w:val="24"/>
          <w:szCs w:val="24"/>
        </w:rPr>
      </w:pPr>
    </w:p>
    <w:p w:rsidR="003B50A3" w:rsidRPr="003B50A3" w:rsidRDefault="003B50A3" w:rsidP="003B50A3">
      <w:pPr>
        <w:spacing w:after="0" w:line="240" w:lineRule="auto"/>
        <w:ind w:firstLine="567"/>
        <w:rPr>
          <w:rFonts w:ascii="Times New Roman" w:hAnsi="Times New Roman"/>
          <w:b/>
          <w:i/>
          <w:sz w:val="24"/>
          <w:szCs w:val="24"/>
        </w:rPr>
      </w:pPr>
      <w:r w:rsidRPr="003B50A3">
        <w:rPr>
          <w:rFonts w:ascii="Times New Roman" w:hAnsi="Times New Roman"/>
          <w:b/>
          <w:i/>
          <w:sz w:val="24"/>
          <w:szCs w:val="24"/>
        </w:rPr>
        <w:t>Выпускник на углубленном уровне научится:</w:t>
      </w:r>
    </w:p>
    <w:p w:rsidR="003B50A3" w:rsidRPr="003B50A3" w:rsidRDefault="003B50A3" w:rsidP="003B50A3">
      <w:pPr>
        <w:spacing w:after="0" w:line="240" w:lineRule="auto"/>
        <w:ind w:firstLine="567"/>
        <w:rPr>
          <w:rFonts w:ascii="Times New Roman" w:hAnsi="Times New Roman"/>
          <w:sz w:val="24"/>
          <w:szCs w:val="24"/>
        </w:rPr>
      </w:pPr>
      <w:r w:rsidRPr="003B50A3">
        <w:rPr>
          <w:rFonts w:ascii="Times New Roman" w:hAnsi="Times New Roman"/>
          <w:sz w:val="24"/>
          <w:szCs w:val="24"/>
        </w:rPr>
        <w:t>–</w:t>
      </w:r>
      <w:r w:rsidRPr="003B50A3">
        <w:rPr>
          <w:rFonts w:ascii="Times New Roman" w:hAnsi="Times New Roman"/>
          <w:sz w:val="24"/>
          <w:szCs w:val="24"/>
        </w:rPr>
        <w:tab/>
        <w:t>определять роль современного комплекса географических наук в решении современных научных и практических задач;</w:t>
      </w:r>
    </w:p>
    <w:p w:rsidR="003B50A3" w:rsidRPr="003B50A3" w:rsidRDefault="003B50A3" w:rsidP="003B50A3">
      <w:pPr>
        <w:spacing w:after="0" w:line="240" w:lineRule="auto"/>
        <w:ind w:firstLine="567"/>
        <w:rPr>
          <w:rFonts w:ascii="Times New Roman" w:hAnsi="Times New Roman"/>
          <w:sz w:val="24"/>
          <w:szCs w:val="24"/>
        </w:rPr>
      </w:pPr>
      <w:r w:rsidRPr="003B50A3">
        <w:rPr>
          <w:rFonts w:ascii="Times New Roman" w:hAnsi="Times New Roman"/>
          <w:sz w:val="24"/>
          <w:szCs w:val="24"/>
        </w:rPr>
        <w:t>–</w:t>
      </w:r>
      <w:r w:rsidRPr="003B50A3">
        <w:rPr>
          <w:rFonts w:ascii="Times New Roman" w:hAnsi="Times New Roman"/>
          <w:sz w:val="24"/>
          <w:szCs w:val="24"/>
        </w:rPr>
        <w:tab/>
        <w:t>выявлять и оценивать географические факторы, определяющие сущность и динамику важнейших природных, социально-экономических и экологических процессов;</w:t>
      </w:r>
    </w:p>
    <w:p w:rsidR="003B50A3" w:rsidRPr="003B50A3" w:rsidRDefault="003B50A3" w:rsidP="003B50A3">
      <w:pPr>
        <w:spacing w:after="0" w:line="240" w:lineRule="auto"/>
        <w:ind w:firstLine="567"/>
        <w:rPr>
          <w:rFonts w:ascii="Times New Roman" w:hAnsi="Times New Roman"/>
          <w:sz w:val="24"/>
          <w:szCs w:val="24"/>
        </w:rPr>
      </w:pPr>
      <w:r w:rsidRPr="003B50A3">
        <w:rPr>
          <w:rFonts w:ascii="Times New Roman" w:hAnsi="Times New Roman"/>
          <w:sz w:val="24"/>
          <w:szCs w:val="24"/>
        </w:rPr>
        <w:t>–</w:t>
      </w:r>
      <w:r w:rsidRPr="003B50A3">
        <w:rPr>
          <w:rFonts w:ascii="Times New Roman" w:hAnsi="Times New Roman"/>
          <w:sz w:val="24"/>
          <w:szCs w:val="24"/>
        </w:rPr>
        <w:tab/>
        <w:t>проводить простейшую географическую экспертизу разнообразных природных, социально-экономических и экологических процессов;</w:t>
      </w:r>
    </w:p>
    <w:p w:rsidR="003B50A3" w:rsidRPr="003B50A3" w:rsidRDefault="003B50A3" w:rsidP="003B50A3">
      <w:pPr>
        <w:spacing w:after="0" w:line="240" w:lineRule="auto"/>
        <w:ind w:firstLine="567"/>
        <w:rPr>
          <w:rFonts w:ascii="Times New Roman" w:hAnsi="Times New Roman"/>
          <w:sz w:val="24"/>
          <w:szCs w:val="24"/>
        </w:rPr>
      </w:pPr>
      <w:r w:rsidRPr="003B50A3">
        <w:rPr>
          <w:rFonts w:ascii="Times New Roman" w:hAnsi="Times New Roman"/>
          <w:sz w:val="24"/>
          <w:szCs w:val="24"/>
        </w:rPr>
        <w:t>–</w:t>
      </w:r>
      <w:r w:rsidRPr="003B50A3">
        <w:rPr>
          <w:rFonts w:ascii="Times New Roman" w:hAnsi="Times New Roman"/>
          <w:sz w:val="24"/>
          <w:szCs w:val="24"/>
        </w:rPr>
        <w:tab/>
        <w:t>прогнозировать изменения географических объектов, основываясь на динамике и территориальных особенностях процессов, протекающих в географическом пространстве;</w:t>
      </w:r>
    </w:p>
    <w:p w:rsidR="003B50A3" w:rsidRPr="003B50A3" w:rsidRDefault="003B50A3" w:rsidP="003B50A3">
      <w:pPr>
        <w:spacing w:after="0" w:line="240" w:lineRule="auto"/>
        <w:ind w:firstLine="567"/>
        <w:rPr>
          <w:rFonts w:ascii="Times New Roman" w:hAnsi="Times New Roman"/>
          <w:sz w:val="24"/>
          <w:szCs w:val="24"/>
        </w:rPr>
      </w:pPr>
      <w:r w:rsidRPr="003B50A3">
        <w:rPr>
          <w:rFonts w:ascii="Times New Roman" w:hAnsi="Times New Roman"/>
          <w:sz w:val="24"/>
          <w:szCs w:val="24"/>
        </w:rPr>
        <w:t>–</w:t>
      </w:r>
      <w:r w:rsidRPr="003B50A3">
        <w:rPr>
          <w:rFonts w:ascii="Times New Roman" w:hAnsi="Times New Roman"/>
          <w:sz w:val="24"/>
          <w:szCs w:val="24"/>
        </w:rPr>
        <w:tab/>
        <w:t>прогнозировать закономерности и тенденции развития социально-экономических и экологических процессов и явлений на основе картографических источников информации;</w:t>
      </w:r>
    </w:p>
    <w:p w:rsidR="003B50A3" w:rsidRPr="003B50A3" w:rsidRDefault="003B50A3" w:rsidP="003B50A3">
      <w:pPr>
        <w:spacing w:after="0" w:line="240" w:lineRule="auto"/>
        <w:ind w:firstLine="567"/>
        <w:rPr>
          <w:rFonts w:ascii="Times New Roman" w:hAnsi="Times New Roman"/>
          <w:sz w:val="24"/>
          <w:szCs w:val="24"/>
        </w:rPr>
      </w:pPr>
      <w:r w:rsidRPr="003B50A3">
        <w:rPr>
          <w:rFonts w:ascii="Times New Roman" w:hAnsi="Times New Roman"/>
          <w:sz w:val="24"/>
          <w:szCs w:val="24"/>
        </w:rPr>
        <w:t>–</w:t>
      </w:r>
      <w:r w:rsidRPr="003B50A3">
        <w:rPr>
          <w:rFonts w:ascii="Times New Roman" w:hAnsi="Times New Roman"/>
          <w:sz w:val="24"/>
          <w:szCs w:val="24"/>
        </w:rPr>
        <w:tab/>
        <w:t>использовать геоинформационные системы для получения, хранения и обработки информации;</w:t>
      </w:r>
    </w:p>
    <w:p w:rsidR="003B50A3" w:rsidRPr="003B50A3" w:rsidRDefault="003B50A3" w:rsidP="003B50A3">
      <w:pPr>
        <w:spacing w:after="0" w:line="240" w:lineRule="auto"/>
        <w:ind w:firstLine="567"/>
        <w:rPr>
          <w:rFonts w:ascii="Times New Roman" w:hAnsi="Times New Roman"/>
          <w:sz w:val="24"/>
          <w:szCs w:val="24"/>
        </w:rPr>
      </w:pPr>
      <w:r w:rsidRPr="003B50A3">
        <w:rPr>
          <w:rFonts w:ascii="Times New Roman" w:hAnsi="Times New Roman"/>
          <w:sz w:val="24"/>
          <w:szCs w:val="24"/>
        </w:rPr>
        <w:t>–</w:t>
      </w:r>
      <w:r w:rsidRPr="003B50A3">
        <w:rPr>
          <w:rFonts w:ascii="Times New Roman" w:hAnsi="Times New Roman"/>
          <w:sz w:val="24"/>
          <w:szCs w:val="24"/>
        </w:rPr>
        <w:tab/>
        <w:t>составлять комплексные географические характеристики природно-хозяйственных систем;</w:t>
      </w:r>
    </w:p>
    <w:p w:rsidR="003B50A3" w:rsidRPr="003B50A3" w:rsidRDefault="003B50A3" w:rsidP="003B50A3">
      <w:pPr>
        <w:spacing w:after="0" w:line="240" w:lineRule="auto"/>
        <w:ind w:firstLine="567"/>
        <w:rPr>
          <w:rFonts w:ascii="Times New Roman" w:hAnsi="Times New Roman"/>
          <w:sz w:val="24"/>
          <w:szCs w:val="24"/>
        </w:rPr>
      </w:pPr>
      <w:r w:rsidRPr="003B50A3">
        <w:rPr>
          <w:rFonts w:ascii="Times New Roman" w:hAnsi="Times New Roman"/>
          <w:sz w:val="24"/>
          <w:szCs w:val="24"/>
        </w:rPr>
        <w:t>–</w:t>
      </w:r>
      <w:r w:rsidRPr="003B50A3">
        <w:rPr>
          <w:rFonts w:ascii="Times New Roman" w:hAnsi="Times New Roman"/>
          <w:sz w:val="24"/>
          <w:szCs w:val="24"/>
        </w:rPr>
        <w:tab/>
        <w:t>создавать простейшие модели природных, социально-экономических и геоэкологических объектов, явлений и процессов;</w:t>
      </w:r>
    </w:p>
    <w:p w:rsidR="003B50A3" w:rsidRPr="003B50A3" w:rsidRDefault="003B50A3" w:rsidP="003B50A3">
      <w:pPr>
        <w:spacing w:after="0" w:line="240" w:lineRule="auto"/>
        <w:ind w:firstLine="567"/>
        <w:rPr>
          <w:rFonts w:ascii="Times New Roman" w:hAnsi="Times New Roman"/>
          <w:sz w:val="24"/>
          <w:szCs w:val="24"/>
        </w:rPr>
      </w:pPr>
      <w:r w:rsidRPr="003B50A3">
        <w:rPr>
          <w:rFonts w:ascii="Times New Roman" w:hAnsi="Times New Roman"/>
          <w:sz w:val="24"/>
          <w:szCs w:val="24"/>
        </w:rPr>
        <w:t>–</w:t>
      </w:r>
      <w:r w:rsidRPr="003B50A3">
        <w:rPr>
          <w:rFonts w:ascii="Times New Roman" w:hAnsi="Times New Roman"/>
          <w:sz w:val="24"/>
          <w:szCs w:val="24"/>
        </w:rPr>
        <w:tab/>
        <w:t>интерпретировать природные, социально-экономические и экологические характеристики различных территорий на основе картографической информации;</w:t>
      </w:r>
    </w:p>
    <w:p w:rsidR="003B50A3" w:rsidRPr="003B50A3" w:rsidRDefault="003B50A3" w:rsidP="003B50A3">
      <w:pPr>
        <w:spacing w:after="0" w:line="240" w:lineRule="auto"/>
        <w:ind w:firstLine="567"/>
        <w:rPr>
          <w:rFonts w:ascii="Times New Roman" w:hAnsi="Times New Roman"/>
          <w:sz w:val="24"/>
          <w:szCs w:val="24"/>
        </w:rPr>
      </w:pPr>
      <w:r w:rsidRPr="003B50A3">
        <w:rPr>
          <w:rFonts w:ascii="Times New Roman" w:hAnsi="Times New Roman"/>
          <w:sz w:val="24"/>
          <w:szCs w:val="24"/>
        </w:rPr>
        <w:t>–</w:t>
      </w:r>
      <w:r w:rsidRPr="003B50A3">
        <w:rPr>
          <w:rFonts w:ascii="Times New Roman" w:hAnsi="Times New Roman"/>
          <w:sz w:val="24"/>
          <w:szCs w:val="24"/>
        </w:rPr>
        <w:tab/>
        <w:t>прогнозировать изменения геосистем под влиянием природных и антропогенных факторов;</w:t>
      </w:r>
    </w:p>
    <w:p w:rsidR="003B50A3" w:rsidRPr="003B50A3" w:rsidRDefault="003B50A3" w:rsidP="003B50A3">
      <w:pPr>
        <w:spacing w:after="0" w:line="240" w:lineRule="auto"/>
        <w:ind w:firstLine="567"/>
        <w:rPr>
          <w:rFonts w:ascii="Times New Roman" w:hAnsi="Times New Roman"/>
          <w:sz w:val="24"/>
          <w:szCs w:val="24"/>
        </w:rPr>
      </w:pPr>
      <w:r w:rsidRPr="003B50A3">
        <w:rPr>
          <w:rFonts w:ascii="Times New Roman" w:hAnsi="Times New Roman"/>
          <w:sz w:val="24"/>
          <w:szCs w:val="24"/>
        </w:rPr>
        <w:t>–</w:t>
      </w:r>
      <w:r w:rsidRPr="003B50A3">
        <w:rPr>
          <w:rFonts w:ascii="Times New Roman" w:hAnsi="Times New Roman"/>
          <w:sz w:val="24"/>
          <w:szCs w:val="24"/>
        </w:rPr>
        <w:tab/>
        <w:t>анализировать причины формирования природно-территориальных и природно- хозяйственных систем и факторы, влияющие на их развитие;</w:t>
      </w:r>
    </w:p>
    <w:p w:rsidR="003B50A3" w:rsidRPr="003B50A3" w:rsidRDefault="003B50A3" w:rsidP="003B50A3">
      <w:pPr>
        <w:spacing w:after="0" w:line="240" w:lineRule="auto"/>
        <w:ind w:firstLine="567"/>
        <w:rPr>
          <w:rFonts w:ascii="Times New Roman" w:hAnsi="Times New Roman"/>
          <w:sz w:val="24"/>
          <w:szCs w:val="24"/>
        </w:rPr>
      </w:pPr>
      <w:r w:rsidRPr="003B50A3">
        <w:rPr>
          <w:rFonts w:ascii="Times New Roman" w:hAnsi="Times New Roman"/>
          <w:sz w:val="24"/>
          <w:szCs w:val="24"/>
        </w:rPr>
        <w:t>–</w:t>
      </w:r>
      <w:r w:rsidRPr="003B50A3">
        <w:rPr>
          <w:rFonts w:ascii="Times New Roman" w:hAnsi="Times New Roman"/>
          <w:sz w:val="24"/>
          <w:szCs w:val="24"/>
        </w:rPr>
        <w:tab/>
        <w:t>прогнозировать изменение численности и структуры населения мира и отдельных регионов;</w:t>
      </w:r>
    </w:p>
    <w:p w:rsidR="003B50A3" w:rsidRPr="003B50A3" w:rsidRDefault="003B50A3" w:rsidP="003B50A3">
      <w:pPr>
        <w:spacing w:after="0" w:line="240" w:lineRule="auto"/>
        <w:ind w:firstLine="567"/>
        <w:rPr>
          <w:rFonts w:ascii="Times New Roman" w:hAnsi="Times New Roman"/>
          <w:sz w:val="24"/>
          <w:szCs w:val="24"/>
        </w:rPr>
      </w:pPr>
      <w:r w:rsidRPr="003B50A3">
        <w:rPr>
          <w:rFonts w:ascii="Times New Roman" w:hAnsi="Times New Roman"/>
          <w:sz w:val="24"/>
          <w:szCs w:val="24"/>
        </w:rPr>
        <w:t>–</w:t>
      </w:r>
      <w:r w:rsidRPr="003B50A3">
        <w:rPr>
          <w:rFonts w:ascii="Times New Roman" w:hAnsi="Times New Roman"/>
          <w:sz w:val="24"/>
          <w:szCs w:val="24"/>
        </w:rPr>
        <w:tab/>
        <w:t>анализировать рынок труда, прогнозировать развитие рынка труда на основе динамики его изменений;</w:t>
      </w:r>
    </w:p>
    <w:p w:rsidR="003B50A3" w:rsidRPr="003B50A3" w:rsidRDefault="003B50A3" w:rsidP="003B50A3">
      <w:pPr>
        <w:spacing w:after="0" w:line="240" w:lineRule="auto"/>
        <w:ind w:firstLine="567"/>
        <w:rPr>
          <w:rFonts w:ascii="Times New Roman" w:hAnsi="Times New Roman"/>
          <w:sz w:val="24"/>
          <w:szCs w:val="24"/>
        </w:rPr>
      </w:pPr>
      <w:r w:rsidRPr="003B50A3">
        <w:rPr>
          <w:rFonts w:ascii="Times New Roman" w:hAnsi="Times New Roman"/>
          <w:sz w:val="24"/>
          <w:szCs w:val="24"/>
        </w:rPr>
        <w:t>–</w:t>
      </w:r>
      <w:r w:rsidRPr="003B50A3">
        <w:rPr>
          <w:rFonts w:ascii="Times New Roman" w:hAnsi="Times New Roman"/>
          <w:sz w:val="24"/>
          <w:szCs w:val="24"/>
        </w:rPr>
        <w:tab/>
        <w:t>оценивать вклад отдельных  регионов в мировое хозяйство;</w:t>
      </w:r>
    </w:p>
    <w:p w:rsidR="003B50A3" w:rsidRPr="003B50A3" w:rsidRDefault="003B50A3" w:rsidP="003B50A3">
      <w:pPr>
        <w:spacing w:after="0" w:line="240" w:lineRule="auto"/>
        <w:ind w:firstLine="567"/>
        <w:rPr>
          <w:rFonts w:ascii="Times New Roman" w:hAnsi="Times New Roman"/>
          <w:sz w:val="24"/>
          <w:szCs w:val="24"/>
        </w:rPr>
      </w:pPr>
      <w:r w:rsidRPr="003B50A3">
        <w:rPr>
          <w:rFonts w:ascii="Times New Roman" w:hAnsi="Times New Roman"/>
          <w:sz w:val="24"/>
          <w:szCs w:val="24"/>
        </w:rPr>
        <w:t>–</w:t>
      </w:r>
      <w:r w:rsidRPr="003B50A3">
        <w:rPr>
          <w:rFonts w:ascii="Times New Roman" w:hAnsi="Times New Roman"/>
          <w:sz w:val="24"/>
          <w:szCs w:val="24"/>
        </w:rPr>
        <w:tab/>
        <w:t>оценивать характер взаимодействия деятельности человека и компонентов  природы в разных географических условиях с точки зрения концепции устойчивого  развития;</w:t>
      </w:r>
    </w:p>
    <w:p w:rsidR="003B50A3" w:rsidRPr="003B50A3" w:rsidRDefault="003B50A3" w:rsidP="003B50A3">
      <w:pPr>
        <w:spacing w:after="0" w:line="240" w:lineRule="auto"/>
        <w:ind w:firstLine="567"/>
        <w:rPr>
          <w:rFonts w:ascii="Times New Roman" w:hAnsi="Times New Roman"/>
          <w:sz w:val="24"/>
          <w:szCs w:val="24"/>
        </w:rPr>
      </w:pPr>
      <w:r w:rsidRPr="003B50A3">
        <w:rPr>
          <w:rFonts w:ascii="Times New Roman" w:hAnsi="Times New Roman"/>
          <w:sz w:val="24"/>
          <w:szCs w:val="24"/>
        </w:rPr>
        <w:t>–</w:t>
      </w:r>
      <w:r w:rsidRPr="003B50A3">
        <w:rPr>
          <w:rFonts w:ascii="Times New Roman" w:hAnsi="Times New Roman"/>
          <w:sz w:val="24"/>
          <w:szCs w:val="24"/>
        </w:rPr>
        <w:tab/>
        <w:t>выявлять особенности современного геополитического и геоэкономического положения России, ее роль в международном географическом разделении труда;</w:t>
      </w:r>
    </w:p>
    <w:p w:rsidR="003B50A3" w:rsidRPr="003B50A3" w:rsidRDefault="003B50A3" w:rsidP="003B50A3">
      <w:pPr>
        <w:spacing w:after="0" w:line="240" w:lineRule="auto"/>
        <w:ind w:firstLine="567"/>
        <w:rPr>
          <w:rFonts w:ascii="Times New Roman" w:hAnsi="Times New Roman"/>
          <w:sz w:val="24"/>
          <w:szCs w:val="24"/>
        </w:rPr>
      </w:pPr>
      <w:r w:rsidRPr="003B50A3">
        <w:rPr>
          <w:rFonts w:ascii="Times New Roman" w:hAnsi="Times New Roman"/>
          <w:sz w:val="24"/>
          <w:szCs w:val="24"/>
        </w:rPr>
        <w:t>–</w:t>
      </w:r>
      <w:r w:rsidRPr="003B50A3">
        <w:rPr>
          <w:rFonts w:ascii="Times New Roman" w:hAnsi="Times New Roman"/>
          <w:sz w:val="24"/>
          <w:szCs w:val="24"/>
        </w:rPr>
        <w:tab/>
        <w:t>понимать принципы выделения и устанавливать соотношения между государственной территорией и исключительной экономической зоной России;</w:t>
      </w:r>
    </w:p>
    <w:p w:rsidR="003B50A3" w:rsidRPr="003B50A3" w:rsidRDefault="003B50A3" w:rsidP="003B50A3">
      <w:pPr>
        <w:spacing w:after="0" w:line="240" w:lineRule="auto"/>
        <w:ind w:firstLine="567"/>
        <w:rPr>
          <w:rFonts w:ascii="Times New Roman" w:hAnsi="Times New Roman"/>
          <w:sz w:val="24"/>
          <w:szCs w:val="24"/>
        </w:rPr>
      </w:pPr>
      <w:r w:rsidRPr="003B50A3">
        <w:rPr>
          <w:rFonts w:ascii="Times New Roman" w:hAnsi="Times New Roman"/>
          <w:sz w:val="24"/>
          <w:szCs w:val="24"/>
        </w:rPr>
        <w:t>–</w:t>
      </w:r>
      <w:r w:rsidRPr="003B50A3">
        <w:rPr>
          <w:rFonts w:ascii="Times New Roman" w:hAnsi="Times New Roman"/>
          <w:sz w:val="24"/>
          <w:szCs w:val="24"/>
        </w:rPr>
        <w:tab/>
        <w:t>давать оценку международной деятельности, направленной на решение глобальных проблем человечества.</w:t>
      </w:r>
    </w:p>
    <w:p w:rsidR="003B50A3" w:rsidRPr="003B50A3" w:rsidRDefault="003B50A3" w:rsidP="003B50A3">
      <w:pPr>
        <w:spacing w:after="0" w:line="240" w:lineRule="auto"/>
        <w:ind w:firstLine="567"/>
        <w:rPr>
          <w:rFonts w:ascii="Times New Roman" w:hAnsi="Times New Roman"/>
          <w:sz w:val="24"/>
          <w:szCs w:val="24"/>
        </w:rPr>
      </w:pPr>
      <w:r w:rsidRPr="003B50A3">
        <w:rPr>
          <w:rFonts w:ascii="Times New Roman" w:hAnsi="Times New Roman"/>
          <w:sz w:val="24"/>
          <w:szCs w:val="24"/>
        </w:rPr>
        <w:lastRenderedPageBreak/>
        <w:t xml:space="preserve"> </w:t>
      </w:r>
    </w:p>
    <w:p w:rsidR="003B50A3" w:rsidRPr="003B50A3" w:rsidRDefault="003B50A3" w:rsidP="003B50A3">
      <w:pPr>
        <w:spacing w:after="0" w:line="240" w:lineRule="auto"/>
        <w:ind w:firstLine="567"/>
        <w:rPr>
          <w:rFonts w:ascii="Times New Roman" w:hAnsi="Times New Roman"/>
          <w:b/>
          <w:i/>
          <w:sz w:val="24"/>
          <w:szCs w:val="24"/>
        </w:rPr>
      </w:pPr>
      <w:r w:rsidRPr="003B50A3">
        <w:rPr>
          <w:rFonts w:ascii="Times New Roman" w:hAnsi="Times New Roman"/>
          <w:b/>
          <w:i/>
          <w:sz w:val="24"/>
          <w:szCs w:val="24"/>
        </w:rPr>
        <w:t>Выпускник на углубленном уровне получит возможность научиться:</w:t>
      </w:r>
    </w:p>
    <w:p w:rsidR="003B50A3" w:rsidRPr="003B50A3" w:rsidRDefault="003B50A3" w:rsidP="003B50A3">
      <w:pPr>
        <w:spacing w:after="0" w:line="240" w:lineRule="auto"/>
        <w:ind w:firstLine="567"/>
        <w:rPr>
          <w:rFonts w:ascii="Times New Roman" w:hAnsi="Times New Roman"/>
          <w:sz w:val="24"/>
          <w:szCs w:val="24"/>
        </w:rPr>
      </w:pPr>
      <w:r w:rsidRPr="003B50A3">
        <w:rPr>
          <w:rFonts w:ascii="Times New Roman" w:hAnsi="Times New Roman"/>
          <w:sz w:val="24"/>
          <w:szCs w:val="24"/>
        </w:rPr>
        <w:t>–</w:t>
      </w:r>
      <w:r w:rsidRPr="003B50A3">
        <w:rPr>
          <w:rFonts w:ascii="Times New Roman" w:hAnsi="Times New Roman"/>
          <w:sz w:val="24"/>
          <w:szCs w:val="24"/>
        </w:rPr>
        <w:tab/>
        <w:t>выявлять основные процессы и закономерности взаимодействия географической среды и общества, объяснять и оценивать проблемы и последствия такого взаимодействия в странах и регионах мира;</w:t>
      </w:r>
    </w:p>
    <w:p w:rsidR="003B50A3" w:rsidRPr="003B50A3" w:rsidRDefault="003B50A3" w:rsidP="003B50A3">
      <w:pPr>
        <w:spacing w:after="0" w:line="240" w:lineRule="auto"/>
        <w:ind w:firstLine="567"/>
        <w:rPr>
          <w:rFonts w:ascii="Times New Roman" w:hAnsi="Times New Roman"/>
          <w:sz w:val="24"/>
          <w:szCs w:val="24"/>
        </w:rPr>
      </w:pPr>
      <w:r w:rsidRPr="003B50A3">
        <w:rPr>
          <w:rFonts w:ascii="Times New Roman" w:hAnsi="Times New Roman"/>
          <w:sz w:val="24"/>
          <w:szCs w:val="24"/>
        </w:rPr>
        <w:t>–</w:t>
      </w:r>
      <w:r w:rsidRPr="003B50A3">
        <w:rPr>
          <w:rFonts w:ascii="Times New Roman" w:hAnsi="Times New Roman"/>
          <w:sz w:val="24"/>
          <w:szCs w:val="24"/>
        </w:rPr>
        <w:tab/>
        <w:t>выявлять и характеризовать взаимосвязанные природно-хозяйственные системы на различных иерархических уровнях географического пространства;</w:t>
      </w:r>
    </w:p>
    <w:p w:rsidR="003B50A3" w:rsidRPr="003B50A3" w:rsidRDefault="003B50A3" w:rsidP="003B50A3">
      <w:pPr>
        <w:spacing w:after="0" w:line="240" w:lineRule="auto"/>
        <w:ind w:firstLine="567"/>
        <w:rPr>
          <w:rFonts w:ascii="Times New Roman" w:hAnsi="Times New Roman"/>
          <w:sz w:val="24"/>
          <w:szCs w:val="24"/>
        </w:rPr>
      </w:pPr>
      <w:r w:rsidRPr="003B50A3">
        <w:rPr>
          <w:rFonts w:ascii="Times New Roman" w:hAnsi="Times New Roman"/>
          <w:sz w:val="24"/>
          <w:szCs w:val="24"/>
        </w:rPr>
        <w:t>–</w:t>
      </w:r>
      <w:r w:rsidRPr="003B50A3">
        <w:rPr>
          <w:rFonts w:ascii="Times New Roman" w:hAnsi="Times New Roman"/>
          <w:sz w:val="24"/>
          <w:szCs w:val="24"/>
        </w:rPr>
        <w:tab/>
        <w:t>выявлять</w:t>
      </w:r>
      <w:r w:rsidRPr="003B50A3">
        <w:rPr>
          <w:rFonts w:ascii="Times New Roman" w:hAnsi="Times New Roman"/>
          <w:sz w:val="24"/>
          <w:szCs w:val="24"/>
        </w:rPr>
        <w:tab/>
        <w:t>и</w:t>
      </w:r>
      <w:r w:rsidRPr="003B50A3">
        <w:rPr>
          <w:rFonts w:ascii="Times New Roman" w:hAnsi="Times New Roman"/>
          <w:sz w:val="24"/>
          <w:szCs w:val="24"/>
        </w:rPr>
        <w:tab/>
        <w:t>оценивать</w:t>
      </w:r>
      <w:r w:rsidRPr="003B50A3">
        <w:rPr>
          <w:rFonts w:ascii="Times New Roman" w:hAnsi="Times New Roman"/>
          <w:sz w:val="24"/>
          <w:szCs w:val="24"/>
        </w:rPr>
        <w:tab/>
        <w:t>географические</w:t>
      </w:r>
      <w:r w:rsidRPr="003B50A3">
        <w:rPr>
          <w:rFonts w:ascii="Times New Roman" w:hAnsi="Times New Roman"/>
          <w:sz w:val="24"/>
          <w:szCs w:val="24"/>
        </w:rPr>
        <w:tab/>
        <w:t>аспекты</w:t>
      </w:r>
      <w:r w:rsidRPr="003B50A3">
        <w:rPr>
          <w:rFonts w:ascii="Times New Roman" w:hAnsi="Times New Roman"/>
          <w:sz w:val="24"/>
          <w:szCs w:val="24"/>
        </w:rPr>
        <w:tab/>
        <w:t>устойчивого</w:t>
      </w:r>
      <w:r w:rsidRPr="003B50A3">
        <w:rPr>
          <w:rFonts w:ascii="Times New Roman" w:hAnsi="Times New Roman"/>
          <w:sz w:val="24"/>
          <w:szCs w:val="24"/>
        </w:rPr>
        <w:tab/>
        <w:t>развития территории, региона, страны;</w:t>
      </w:r>
    </w:p>
    <w:p w:rsidR="003B50A3" w:rsidRPr="003B50A3" w:rsidRDefault="003B50A3" w:rsidP="003B50A3">
      <w:pPr>
        <w:spacing w:after="0" w:line="240" w:lineRule="auto"/>
        <w:ind w:firstLine="567"/>
        <w:rPr>
          <w:rFonts w:ascii="Times New Roman" w:hAnsi="Times New Roman"/>
          <w:sz w:val="24"/>
          <w:szCs w:val="24"/>
        </w:rPr>
      </w:pPr>
      <w:r w:rsidRPr="003B50A3">
        <w:rPr>
          <w:rFonts w:ascii="Times New Roman" w:hAnsi="Times New Roman"/>
          <w:sz w:val="24"/>
          <w:szCs w:val="24"/>
        </w:rPr>
        <w:t>–</w:t>
      </w:r>
      <w:r w:rsidRPr="003B50A3">
        <w:rPr>
          <w:rFonts w:ascii="Times New Roman" w:hAnsi="Times New Roman"/>
          <w:sz w:val="24"/>
          <w:szCs w:val="24"/>
        </w:rPr>
        <w:tab/>
        <w:t>формулировать</w:t>
      </w:r>
      <w:r w:rsidRPr="003B50A3">
        <w:rPr>
          <w:rFonts w:ascii="Times New Roman" w:hAnsi="Times New Roman"/>
          <w:sz w:val="24"/>
          <w:szCs w:val="24"/>
        </w:rPr>
        <w:tab/>
        <w:t>цель</w:t>
      </w:r>
      <w:r w:rsidRPr="003B50A3">
        <w:rPr>
          <w:rFonts w:ascii="Times New Roman" w:hAnsi="Times New Roman"/>
          <w:sz w:val="24"/>
          <w:szCs w:val="24"/>
        </w:rPr>
        <w:tab/>
        <w:t>исследования,</w:t>
      </w:r>
      <w:r w:rsidRPr="003B50A3">
        <w:rPr>
          <w:rFonts w:ascii="Times New Roman" w:hAnsi="Times New Roman"/>
          <w:sz w:val="24"/>
          <w:szCs w:val="24"/>
        </w:rPr>
        <w:tab/>
        <w:t>выдвигать</w:t>
      </w:r>
      <w:r w:rsidRPr="003B50A3">
        <w:rPr>
          <w:rFonts w:ascii="Times New Roman" w:hAnsi="Times New Roman"/>
          <w:sz w:val="24"/>
          <w:szCs w:val="24"/>
        </w:rPr>
        <w:tab/>
        <w:t>и</w:t>
      </w:r>
      <w:r w:rsidRPr="003B50A3">
        <w:rPr>
          <w:rFonts w:ascii="Times New Roman" w:hAnsi="Times New Roman"/>
          <w:sz w:val="24"/>
          <w:szCs w:val="24"/>
        </w:rPr>
        <w:tab/>
        <w:t>проверять</w:t>
      </w:r>
      <w:r w:rsidRPr="003B50A3">
        <w:rPr>
          <w:rFonts w:ascii="Times New Roman" w:hAnsi="Times New Roman"/>
          <w:sz w:val="24"/>
          <w:szCs w:val="24"/>
        </w:rPr>
        <w:tab/>
        <w:t>гипотезы</w:t>
      </w:r>
      <w:r w:rsidRPr="003B50A3">
        <w:rPr>
          <w:rFonts w:ascii="Times New Roman" w:hAnsi="Times New Roman"/>
          <w:sz w:val="24"/>
          <w:szCs w:val="24"/>
        </w:rPr>
        <w:tab/>
        <w:t>о взаимодействии компонентов природно-хозяйственных территориальных систем;</w:t>
      </w:r>
    </w:p>
    <w:p w:rsidR="003B50A3" w:rsidRDefault="003B50A3" w:rsidP="003B50A3">
      <w:pPr>
        <w:spacing w:after="0" w:line="240" w:lineRule="auto"/>
        <w:ind w:firstLine="567"/>
        <w:rPr>
          <w:rFonts w:ascii="Times New Roman" w:hAnsi="Times New Roman"/>
          <w:sz w:val="24"/>
          <w:szCs w:val="24"/>
        </w:rPr>
      </w:pPr>
      <w:r w:rsidRPr="003B50A3">
        <w:rPr>
          <w:rFonts w:ascii="Times New Roman" w:hAnsi="Times New Roman"/>
          <w:sz w:val="24"/>
          <w:szCs w:val="24"/>
        </w:rPr>
        <w:t>–</w:t>
      </w:r>
      <w:r w:rsidRPr="003B50A3">
        <w:rPr>
          <w:rFonts w:ascii="Times New Roman" w:hAnsi="Times New Roman"/>
          <w:sz w:val="24"/>
          <w:szCs w:val="24"/>
        </w:rPr>
        <w:tab/>
        <w:t>моделировать и проектировать территориальные взаимодействия различных географических явлений и процессов.</w:t>
      </w:r>
    </w:p>
    <w:p w:rsidR="003B50A3" w:rsidRDefault="003B50A3" w:rsidP="003B50A3">
      <w:pPr>
        <w:spacing w:after="0" w:line="240" w:lineRule="auto"/>
        <w:ind w:firstLine="567"/>
        <w:rPr>
          <w:rFonts w:ascii="Times New Roman" w:hAnsi="Times New Roman"/>
          <w:sz w:val="24"/>
          <w:szCs w:val="24"/>
        </w:rPr>
      </w:pPr>
    </w:p>
    <w:p w:rsidR="00270869" w:rsidRDefault="00270869" w:rsidP="00270869">
      <w:pPr>
        <w:spacing w:after="0" w:line="240" w:lineRule="auto"/>
        <w:ind w:firstLine="567"/>
        <w:rPr>
          <w:rFonts w:ascii="Times New Roman" w:hAnsi="Times New Roman"/>
          <w:b/>
          <w:sz w:val="24"/>
          <w:szCs w:val="24"/>
        </w:rPr>
      </w:pPr>
      <w:r w:rsidRPr="00270869">
        <w:rPr>
          <w:rFonts w:ascii="Times New Roman" w:hAnsi="Times New Roman"/>
          <w:b/>
          <w:sz w:val="24"/>
          <w:szCs w:val="24"/>
        </w:rPr>
        <w:t>Экономика</w:t>
      </w:r>
    </w:p>
    <w:p w:rsidR="00270869" w:rsidRDefault="00270869" w:rsidP="00270869">
      <w:pPr>
        <w:spacing w:after="0" w:line="240" w:lineRule="auto"/>
        <w:ind w:firstLine="567"/>
        <w:rPr>
          <w:rFonts w:ascii="Times New Roman" w:hAnsi="Times New Roman"/>
          <w:b/>
          <w:sz w:val="24"/>
          <w:szCs w:val="24"/>
        </w:rPr>
      </w:pP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t>Учебный предмет «Экономика» знакомит обучающихся с экономическими понятиями, с комплексом знаний по экономике, минимально необходимых современному человеку России. Учебный предмет «Экономика» является интегрированным, включает достижения различных наук (обществознания, математики, истории, правоведения, социологии), что позволяет обучающимся освоить ключевые компетенции, необходимые для социализации в экономической сфере.</w:t>
      </w: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t>Экономическое образование помогает понимать исторические и современные социально-экономические процессы и вносит вклад в формирование компетенций, необходимых современному человеку для продолжения образования, а также в освоение навыков для будущей работы в экономической сфере (при изучении предмета на углубленном уровне).</w:t>
      </w:r>
    </w:p>
    <w:p w:rsidR="00270869" w:rsidRPr="00270869" w:rsidRDefault="00270869" w:rsidP="00270869">
      <w:pPr>
        <w:spacing w:after="0" w:line="240" w:lineRule="auto"/>
        <w:ind w:firstLine="567"/>
        <w:rPr>
          <w:rFonts w:ascii="Times New Roman" w:hAnsi="Times New Roman"/>
          <w:sz w:val="24"/>
          <w:szCs w:val="24"/>
        </w:rPr>
      </w:pPr>
      <w:r>
        <w:rPr>
          <w:rFonts w:ascii="Times New Roman" w:hAnsi="Times New Roman"/>
          <w:sz w:val="24"/>
          <w:szCs w:val="24"/>
        </w:rPr>
        <w:t>П</w:t>
      </w:r>
      <w:r w:rsidRPr="00270869">
        <w:rPr>
          <w:rFonts w:ascii="Times New Roman" w:hAnsi="Times New Roman"/>
          <w:sz w:val="24"/>
          <w:szCs w:val="24"/>
        </w:rPr>
        <w:t>рограмма составлена на основе модульного принципа построения учебного материала, не задает последовательности изучения материала, распределения его по классам, не определяет количество часов на изучение учебного предмета.</w:t>
      </w:r>
    </w:p>
    <w:p w:rsidR="00270869" w:rsidRPr="00270869" w:rsidRDefault="007D75F0" w:rsidP="00270869">
      <w:pPr>
        <w:spacing w:after="0" w:line="240" w:lineRule="auto"/>
        <w:ind w:firstLine="567"/>
        <w:rPr>
          <w:rFonts w:ascii="Times New Roman" w:hAnsi="Times New Roman"/>
          <w:sz w:val="24"/>
          <w:szCs w:val="24"/>
        </w:rPr>
      </w:pPr>
      <w:r>
        <w:rPr>
          <w:rFonts w:ascii="Times New Roman" w:hAnsi="Times New Roman"/>
          <w:sz w:val="24"/>
          <w:szCs w:val="24"/>
        </w:rPr>
        <w:t>П</w:t>
      </w:r>
      <w:r w:rsidR="00270869" w:rsidRPr="00270869">
        <w:rPr>
          <w:rFonts w:ascii="Times New Roman" w:hAnsi="Times New Roman"/>
          <w:sz w:val="24"/>
          <w:szCs w:val="24"/>
        </w:rPr>
        <w:t>рограмма учебного предмета «Экономика» определяет инвариантную (обязательную) часть учебного курса, за пределами которого остается возможность авторского выбора вариативной составляющей содержания образования.</w:t>
      </w: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t>Задачами реализации учебного предмета «Экономика» на базовом уровне среднего общего образования являются:</w:t>
      </w: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t>–</w:t>
      </w:r>
      <w:r w:rsidRPr="00270869">
        <w:rPr>
          <w:rFonts w:ascii="Times New Roman" w:hAnsi="Times New Roman"/>
          <w:sz w:val="24"/>
          <w:szCs w:val="24"/>
        </w:rPr>
        <w:tab/>
        <w:t>понимание сущности экономических институтов, их роли в социально-экономическом развитии общества; понимание значения этических норм и нравственных ценностей в экономической деятельности отдельных людей и общества; формирование уважительного отношения к чужой собственности;</w:t>
      </w: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t>–</w:t>
      </w:r>
      <w:r w:rsidRPr="00270869">
        <w:rPr>
          <w:rFonts w:ascii="Times New Roman" w:hAnsi="Times New Roman"/>
          <w:sz w:val="24"/>
          <w:szCs w:val="24"/>
        </w:rPr>
        <w:tab/>
        <w:t>формирование системы знаний об экономической сфере в жизни общества как пространстве, в котором осуществляется экономическая деятельность индивидов, семей, отдельных предприятий и государства;</w:t>
      </w: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t>–</w:t>
      </w:r>
      <w:r w:rsidRPr="00270869">
        <w:rPr>
          <w:rFonts w:ascii="Times New Roman" w:hAnsi="Times New Roman"/>
          <w:sz w:val="24"/>
          <w:szCs w:val="24"/>
        </w:rPr>
        <w:tab/>
        <w:t>формирование экономического мышления: умения принимать рациональные решения в условиях относительной ограниченности доступных ресурсов, оценивать и принимать ответственность за их возможные последствия для себя, своего окружения и общества в целом;</w:t>
      </w: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t>–</w:t>
      </w:r>
      <w:r w:rsidRPr="00270869">
        <w:rPr>
          <w:rFonts w:ascii="Times New Roman" w:hAnsi="Times New Roman"/>
          <w:sz w:val="24"/>
          <w:szCs w:val="24"/>
        </w:rPr>
        <w:tab/>
        <w:t>овладение навыками поиска актуальной экономической информации в различных источниках, включая Интернет; умение различать факты, аргументы и оценочные суждения; анализировать, преобразовывать и использовать экономическую информацию для решения практических задач в учебной деятельности и реальной жизни;</w:t>
      </w: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lastRenderedPageBreak/>
        <w:t>–</w:t>
      </w:r>
      <w:r w:rsidRPr="00270869">
        <w:rPr>
          <w:rFonts w:ascii="Times New Roman" w:hAnsi="Times New Roman"/>
          <w:sz w:val="24"/>
          <w:szCs w:val="24"/>
        </w:rPr>
        <w:tab/>
        <w:t>формирование навыков проектной деятельности: умения разрабатывать и реализовывать проекты экономической и междисциплинарной направленности на основе базовых экономических знаний и ценностных ориентиров;</w:t>
      </w: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t>–</w:t>
      </w:r>
      <w:r w:rsidRPr="00270869">
        <w:rPr>
          <w:rFonts w:ascii="Times New Roman" w:hAnsi="Times New Roman"/>
          <w:sz w:val="24"/>
          <w:szCs w:val="24"/>
        </w:rPr>
        <w:tab/>
        <w:t>умение применять полученные знания и сформированные навыки для эффективного исполнения основных социально-экономических ролей (потребителя, производителя, покупателя, продавца, заемщика, акционера, наемного работника, работодателя, налогоплательщика);</w:t>
      </w: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t>–</w:t>
      </w:r>
      <w:r w:rsidRPr="00270869">
        <w:rPr>
          <w:rFonts w:ascii="Times New Roman" w:hAnsi="Times New Roman"/>
          <w:sz w:val="24"/>
          <w:szCs w:val="24"/>
        </w:rPr>
        <w:tab/>
        <w:t>способность к личностному самоопределению и самореализации в экономической деятельности, в том числе в области предпринимательства; знание особенностей современного рынка труда, владение этикой трудовых отношений;</w:t>
      </w: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t>–</w:t>
      </w:r>
      <w:r w:rsidRPr="00270869">
        <w:rPr>
          <w:rFonts w:ascii="Times New Roman" w:hAnsi="Times New Roman"/>
          <w:sz w:val="24"/>
          <w:szCs w:val="24"/>
        </w:rPr>
        <w:tab/>
        <w:t>понимание места и роли России в современной мировой экономике; умение ориентироваться в текущих экономических событиях в России и мире.</w:t>
      </w: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t>Задачами реализации программы учебного предмета «Экономика» для углубленного уровня среднего общего образования являются:</w:t>
      </w: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t>–</w:t>
      </w:r>
      <w:r w:rsidRPr="00270869">
        <w:rPr>
          <w:rFonts w:ascii="Times New Roman" w:hAnsi="Times New Roman"/>
          <w:sz w:val="24"/>
          <w:szCs w:val="24"/>
        </w:rPr>
        <w:tab/>
        <w:t>формирование у обучающихся представлений об экономической науке как системе теоретических и прикладных наук; особенностях ее методологии и применимости экономического анализа в других социальных науках; понимание эволюции и сущности основных направлений современной экономической науки;</w:t>
      </w: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t>–</w:t>
      </w:r>
      <w:r w:rsidRPr="00270869">
        <w:rPr>
          <w:rFonts w:ascii="Times New Roman" w:hAnsi="Times New Roman"/>
          <w:sz w:val="24"/>
          <w:szCs w:val="24"/>
        </w:rPr>
        <w:tab/>
        <w:t>овладение системными экономическими знаниями, включая современные научные методы познания и опыт самостоятельной исследовательской деятельности в области экономики;</w:t>
      </w: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t>–</w:t>
      </w:r>
      <w:r w:rsidRPr="00270869">
        <w:rPr>
          <w:rFonts w:ascii="Times New Roman" w:hAnsi="Times New Roman"/>
          <w:sz w:val="24"/>
          <w:szCs w:val="24"/>
        </w:rPr>
        <w:tab/>
        <w:t>овладение приемами работы со статистической, фактической и аналитической экономической информацией; умение самостоятельно анализировать и интерпретировать данные для решения теоретических и прикладных задач;</w:t>
      </w: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t>–</w:t>
      </w:r>
      <w:r w:rsidRPr="00270869">
        <w:rPr>
          <w:rFonts w:ascii="Times New Roman" w:hAnsi="Times New Roman"/>
          <w:sz w:val="24"/>
          <w:szCs w:val="24"/>
        </w:rPr>
        <w:tab/>
        <w:t>умение оценивать и аргументировать собственную точку зрения по экономическим проблемам, различным аспектам социально-экономической политики государства;</w:t>
      </w: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t>–</w:t>
      </w:r>
      <w:r w:rsidRPr="00270869">
        <w:rPr>
          <w:rFonts w:ascii="Times New Roman" w:hAnsi="Times New Roman"/>
          <w:sz w:val="24"/>
          <w:szCs w:val="24"/>
        </w:rPr>
        <w:tab/>
        <w:t>формирование системы знаний об институциональных преобразованиях российской экономики при переходе к рыночной системе, о динамике основных макроэкономических показателей и современной ситуации в экономике России.</w:t>
      </w:r>
    </w:p>
    <w:p w:rsidR="00270869" w:rsidRPr="00270869" w:rsidRDefault="00270869" w:rsidP="00270869">
      <w:pPr>
        <w:spacing w:after="0" w:line="240" w:lineRule="auto"/>
        <w:ind w:firstLine="567"/>
        <w:rPr>
          <w:rFonts w:ascii="Times New Roman" w:hAnsi="Times New Roman"/>
          <w:sz w:val="24"/>
          <w:szCs w:val="24"/>
        </w:rPr>
      </w:pPr>
    </w:p>
    <w:p w:rsidR="00270869" w:rsidRPr="007D75F0" w:rsidRDefault="00270869" w:rsidP="00270869">
      <w:pPr>
        <w:spacing w:after="0" w:line="240" w:lineRule="auto"/>
        <w:ind w:firstLine="567"/>
        <w:rPr>
          <w:rFonts w:ascii="Times New Roman" w:hAnsi="Times New Roman"/>
          <w:b/>
          <w:i/>
          <w:sz w:val="24"/>
          <w:szCs w:val="24"/>
        </w:rPr>
      </w:pPr>
      <w:r w:rsidRPr="007D75F0">
        <w:rPr>
          <w:rFonts w:ascii="Times New Roman" w:hAnsi="Times New Roman"/>
          <w:b/>
          <w:i/>
          <w:sz w:val="24"/>
          <w:szCs w:val="24"/>
        </w:rPr>
        <w:t>Базовый уровень</w:t>
      </w: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t>Основные концепции экономики</w:t>
      </w: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t>Экономика как наука и сфера деятельности человека. Свободные и экономические блага. Ограниченность ресурсов. Альтернативная стоимость. Кривая производственных возможностей. Факторы производства. Главные вопросы экономики. Типы экономических систем. Собственность.</w:t>
      </w:r>
    </w:p>
    <w:p w:rsidR="007D75F0" w:rsidRDefault="007D75F0" w:rsidP="00270869">
      <w:pPr>
        <w:spacing w:after="0" w:line="240" w:lineRule="auto"/>
        <w:ind w:firstLine="567"/>
        <w:rPr>
          <w:rFonts w:ascii="Times New Roman" w:hAnsi="Times New Roman"/>
          <w:sz w:val="24"/>
          <w:szCs w:val="24"/>
        </w:rPr>
      </w:pP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t>Микроэкономика</w:t>
      </w: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t>Рациональный потребитель. Защита прав потребителя. Семейный бюджет. Источники семейных доходов. Реальные и номинальные доходы семьи. Основные виды расходов семьи. Потребительский кредит. Ипотечный кредит. Страхование</w:t>
      </w: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t>Рыночный спрос. Рыночное предложение. Рыночное равновесие. Последствия введения фиксированных цен. Равновесная цена. Эластичность спроса. Эластичность предложения.</w:t>
      </w: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t>Фирма и ее цели. Экономические цели фирмы. Организационно-правовые формы предприятий. Акции, облигации и другие ценные бумаги. Фондовый рынок. Франчайзинг. Предпринимательство. Источники финансирования бизнеса. Факторы производства. Издержки, выручка, прибыль. Производство, производительность труда. Факторы, влияющие на производительность труда. Основные принципы менеджмента. Основные элементы маркетинга. Бизнес-план. Реклама. Конкуренция. Рынки с интенсивной конкуренцией. Рынки с ослабленной конкуренцией.</w:t>
      </w: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lastRenderedPageBreak/>
        <w:t>Рынок капитала. Рынок земли. Рынок труда. Заработная плата и стимулирование труда. Прожиточный минимум. Занятость. Безработица. Виды безработицы. Государственная политика в области занятости. Профсоюзы.</w:t>
      </w:r>
    </w:p>
    <w:p w:rsidR="00270869" w:rsidRPr="00270869" w:rsidRDefault="00270869" w:rsidP="00270869">
      <w:pPr>
        <w:spacing w:after="0" w:line="240" w:lineRule="auto"/>
        <w:ind w:firstLine="567"/>
        <w:rPr>
          <w:rFonts w:ascii="Times New Roman" w:hAnsi="Times New Roman"/>
          <w:sz w:val="24"/>
          <w:szCs w:val="24"/>
        </w:rPr>
      </w:pP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t>Макроэкономика</w:t>
      </w: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t>Роль государства в экономике. Общественные блага. Необходимость регулирования степени социального неравенства. Государственный бюджет. Государственный долг. Налоги. Виды налогов. Фискальная политика государства.</w:t>
      </w: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t xml:space="preserve">Основные макроэкономические проблемы. Валовой внутренний продукт. </w:t>
      </w: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t>Макроэкономическое равновесие. Экономический рост. Экстенсивный и интенсивный рост. Факторы экономического роста. Экономические циклы.</w:t>
      </w: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t>Деньги. Функции денег. Банки. Банковская система. Финансовые институты. Вклады. Денежные агрегаты. Монетарная политика Банка России. Инфляция. Социальные последствия инфляции.</w:t>
      </w:r>
    </w:p>
    <w:p w:rsidR="00270869" w:rsidRPr="00270869" w:rsidRDefault="00270869" w:rsidP="00270869">
      <w:pPr>
        <w:spacing w:after="0" w:line="240" w:lineRule="auto"/>
        <w:ind w:firstLine="567"/>
        <w:rPr>
          <w:rFonts w:ascii="Times New Roman" w:hAnsi="Times New Roman"/>
          <w:sz w:val="24"/>
          <w:szCs w:val="24"/>
        </w:rPr>
      </w:pP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t>Международная экономика</w:t>
      </w: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t>Международная торговля. Внешнеторговая политика. Международное разделение руда. Валютный рынок. Обменные курсы валют. Международные. расчеты. Государственная политика в области международной торговли. Международные экономические организации. Глобальные экономические проблемы. Особенности современной экономики России.</w:t>
      </w:r>
    </w:p>
    <w:p w:rsidR="00270869" w:rsidRPr="00270869" w:rsidRDefault="00270869" w:rsidP="00270869">
      <w:pPr>
        <w:spacing w:after="0" w:line="240" w:lineRule="auto"/>
        <w:ind w:firstLine="567"/>
        <w:rPr>
          <w:rFonts w:ascii="Times New Roman" w:hAnsi="Times New Roman"/>
          <w:sz w:val="24"/>
          <w:szCs w:val="24"/>
        </w:rPr>
      </w:pPr>
    </w:p>
    <w:p w:rsidR="00270869" w:rsidRPr="007D75F0" w:rsidRDefault="00270869" w:rsidP="00270869">
      <w:pPr>
        <w:spacing w:after="0" w:line="240" w:lineRule="auto"/>
        <w:ind w:firstLine="567"/>
        <w:rPr>
          <w:rFonts w:ascii="Times New Roman" w:hAnsi="Times New Roman"/>
          <w:b/>
          <w:i/>
          <w:sz w:val="24"/>
          <w:szCs w:val="24"/>
        </w:rPr>
      </w:pPr>
      <w:r w:rsidRPr="007D75F0">
        <w:rPr>
          <w:rFonts w:ascii="Times New Roman" w:hAnsi="Times New Roman"/>
          <w:b/>
          <w:i/>
          <w:sz w:val="24"/>
          <w:szCs w:val="24"/>
        </w:rPr>
        <w:t>Углубленный уровень</w:t>
      </w: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t>Основные концепции экономики</w:t>
      </w: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t xml:space="preserve">Предмет и метод экономической науки. Свободные и экономические блага. Альтернативная стоимость. Кривая производственных возможностей. Факторы производства и факторные доходы. Выгоды обмена. Абсолютные и сравнительные преимущества. Типы экономических систем. </w:t>
      </w:r>
    </w:p>
    <w:p w:rsidR="00270869" w:rsidRPr="00270869" w:rsidRDefault="00270869" w:rsidP="00270869">
      <w:pPr>
        <w:spacing w:after="0" w:line="240" w:lineRule="auto"/>
        <w:ind w:firstLine="567"/>
        <w:rPr>
          <w:rFonts w:ascii="Times New Roman" w:hAnsi="Times New Roman"/>
          <w:sz w:val="24"/>
          <w:szCs w:val="24"/>
        </w:rPr>
      </w:pP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t>Микроэкономика</w:t>
      </w: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t xml:space="preserve">Рациональный потребитель. Полезность и потребительский выбор. Защита прав потребителя. Семейный бюджет. Источники семейных доходов. Реальные и номинальные доходы семьи. Основные виды расходов семьи. Потребительский кредит. Ипотечный кредит. </w:t>
      </w: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t>Функционирование рынка. Спрос, величина спроса, закон спроса, индивидуальный и рыночный спрос. Товары Гиффена. Факторы спроса. Эластичность спроса по цене. Эластичность спроса по доходу. Нормальные блага, товары первой необходимости и товары роскоши. Заменяющие и дополняющие товары, перекрестная эластичность спроса. Предложение, величина предложения, закон предложения, индивидуальное и рыночное предложение. Факторы предложения. Эластичность предложения. Рыночное равновесие, равновесная цена.</w:t>
      </w: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t>Фирма и ее цели. Организационно-правовые формы предприятий по российскому законодательству. Франчайзинг. Экономические и бухгалтерские затраты и прибыль. Показатели выпуска фирмы: общий, средний и предельный продукт переменного фактора производства. Закон убывающей отдачи. Амортизационные отчисления. Необратимые издержки. Постоянные и переменные издержки. Средние и предельные переменные издержки. Эффект масштаба. Предельные издержки и предельная выручка фирмы. Максимизация прибыли.</w:t>
      </w: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t>Предпринимательство, его виды и мотивы. Основные источники финансирования бизнеса. Ценные бумаги и рынок ценных бумаг. Финансовые институты. Страховые услуги. Основные принципы менеджмента. Основные элементы маркетинга. Реклама. Бизнес-план.</w:t>
      </w: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lastRenderedPageBreak/>
        <w:t>Рыночные структуры. Совершенная конкуренция. Монополия, виды монополий. Ценовая дискриминация. Монополистическая конкуренция. Олигополия. Монопсония. Политика защиты и антимонопольное законодательство.</w:t>
      </w: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t>Рынки факторов производства. Производный спрос. Рынок труда. Спрос фирмы на труд. Предложение труда для отдельной фирмы. Минимальная оплата труда. Дискриминация на рынке труда. Роль профсоюзов. Рынки земли. Экономическая рента. Рынок капитала. Дисконтирование.</w:t>
      </w:r>
    </w:p>
    <w:p w:rsidR="00270869" w:rsidRPr="00270869" w:rsidRDefault="00270869" w:rsidP="00270869">
      <w:pPr>
        <w:spacing w:after="0" w:line="240" w:lineRule="auto"/>
        <w:ind w:firstLine="567"/>
        <w:rPr>
          <w:rFonts w:ascii="Times New Roman" w:hAnsi="Times New Roman"/>
          <w:sz w:val="24"/>
          <w:szCs w:val="24"/>
        </w:rPr>
      </w:pP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t>Макроэкономика</w:t>
      </w: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t>Роль государства в рыночной экономике. Общественные блага и внешние эффекты. Распределение доходов. Измерение неравенства доходов. Государственный бюджет и государственный долг. Налоги. Фискальная политика государства. Монетарная политика Банка России.</w:t>
      </w: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t>Особенности макроэкономического анализа. Представление о системе национальных счетов. ВВП. Номинальный и реальный ВВП. Совокупный спрос и совокупное предложение.</w:t>
      </w: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t>Деньги. Денежные агрегаты. Основы денежной политики. Банки и банковская система.</w:t>
      </w: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t>Инфляция и дефляция; виды инфляции. Причины инфляции. Последствия инфляции. Безработица. Государственная политика в области занятости. Экономический рост. Экстенсивный и интенсивный рост. Факторы экономического роста. Экономические циклы.</w:t>
      </w:r>
    </w:p>
    <w:p w:rsidR="00270869" w:rsidRPr="00270869" w:rsidRDefault="00270869" w:rsidP="00270869">
      <w:pPr>
        <w:spacing w:after="0" w:line="240" w:lineRule="auto"/>
        <w:ind w:firstLine="567"/>
        <w:rPr>
          <w:rFonts w:ascii="Times New Roman" w:hAnsi="Times New Roman"/>
          <w:sz w:val="24"/>
          <w:szCs w:val="24"/>
        </w:rPr>
      </w:pP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t>Международная экономика</w:t>
      </w: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t>Международная торговля. Государственная политика в области международной торговли. Обменный курс валюты. Валютный рынок. Международные финансы. Мировая валютная система. Международные расчеты. Платежный баланс. Международные экономические организации. Глобальные экономические проблемы. Особенности современной экономики России.</w:t>
      </w:r>
    </w:p>
    <w:p w:rsidR="00270869" w:rsidRDefault="00270869" w:rsidP="00270869">
      <w:pPr>
        <w:spacing w:after="0" w:line="240" w:lineRule="auto"/>
        <w:ind w:firstLine="567"/>
        <w:rPr>
          <w:rFonts w:ascii="Times New Roman" w:hAnsi="Times New Roman"/>
          <w:b/>
          <w:sz w:val="24"/>
          <w:szCs w:val="24"/>
        </w:rPr>
      </w:pPr>
    </w:p>
    <w:p w:rsidR="00270869" w:rsidRPr="00270869" w:rsidRDefault="00270869" w:rsidP="00270869">
      <w:pPr>
        <w:spacing w:after="0" w:line="240" w:lineRule="auto"/>
        <w:ind w:firstLine="567"/>
        <w:rPr>
          <w:rFonts w:ascii="Times New Roman" w:hAnsi="Times New Roman"/>
          <w:b/>
          <w:sz w:val="24"/>
          <w:szCs w:val="24"/>
        </w:rPr>
      </w:pPr>
      <w:r w:rsidRPr="00270869">
        <w:rPr>
          <w:rFonts w:ascii="Times New Roman" w:hAnsi="Times New Roman"/>
          <w:b/>
          <w:sz w:val="24"/>
          <w:szCs w:val="24"/>
        </w:rPr>
        <w:t xml:space="preserve">В результате изучения учебного предмета «Экономика» на уровне среднего общего образования – </w:t>
      </w:r>
    </w:p>
    <w:p w:rsidR="00270869" w:rsidRPr="00270869" w:rsidRDefault="00270869" w:rsidP="00270869">
      <w:pPr>
        <w:spacing w:after="0" w:line="240" w:lineRule="auto"/>
        <w:ind w:firstLine="567"/>
        <w:rPr>
          <w:rFonts w:ascii="Times New Roman" w:hAnsi="Times New Roman"/>
          <w:b/>
          <w:i/>
          <w:sz w:val="24"/>
          <w:szCs w:val="24"/>
        </w:rPr>
      </w:pPr>
      <w:r w:rsidRPr="00270869">
        <w:rPr>
          <w:rFonts w:ascii="Times New Roman" w:hAnsi="Times New Roman"/>
          <w:b/>
          <w:i/>
          <w:sz w:val="24"/>
          <w:szCs w:val="24"/>
        </w:rPr>
        <w:t>Выпускник на базовом уровне научится:</w:t>
      </w:r>
    </w:p>
    <w:p w:rsidR="00270869" w:rsidRPr="00270869" w:rsidRDefault="00270869" w:rsidP="00270869">
      <w:pPr>
        <w:spacing w:after="0" w:line="240" w:lineRule="auto"/>
        <w:ind w:firstLine="567"/>
        <w:rPr>
          <w:rFonts w:ascii="Times New Roman" w:hAnsi="Times New Roman"/>
          <w:sz w:val="24"/>
          <w:szCs w:val="24"/>
        </w:rPr>
      </w:pP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t>Основные концепции экономики</w:t>
      </w: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t>–</w:t>
      </w:r>
      <w:r w:rsidRPr="00270869">
        <w:rPr>
          <w:rFonts w:ascii="Times New Roman" w:hAnsi="Times New Roman"/>
          <w:sz w:val="24"/>
          <w:szCs w:val="24"/>
        </w:rPr>
        <w:tab/>
        <w:t>Выявлять ограниченность ресурсов по отношению к потребностям;</w:t>
      </w: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t>–</w:t>
      </w:r>
      <w:r w:rsidRPr="00270869">
        <w:rPr>
          <w:rFonts w:ascii="Times New Roman" w:hAnsi="Times New Roman"/>
          <w:sz w:val="24"/>
          <w:szCs w:val="24"/>
        </w:rPr>
        <w:tab/>
        <w:t>различать свободное и экономическое благо;</w:t>
      </w: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t>–</w:t>
      </w:r>
      <w:r w:rsidRPr="00270869">
        <w:rPr>
          <w:rFonts w:ascii="Times New Roman" w:hAnsi="Times New Roman"/>
          <w:sz w:val="24"/>
          <w:szCs w:val="24"/>
        </w:rPr>
        <w:tab/>
        <w:t>характеризовать в виде графика кривую производственных возможностей;</w:t>
      </w: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t>–</w:t>
      </w:r>
      <w:r w:rsidRPr="00270869">
        <w:rPr>
          <w:rFonts w:ascii="Times New Roman" w:hAnsi="Times New Roman"/>
          <w:sz w:val="24"/>
          <w:szCs w:val="24"/>
        </w:rPr>
        <w:tab/>
        <w:t>выявлять факторы производства;</w:t>
      </w: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t>–</w:t>
      </w:r>
      <w:r w:rsidRPr="00270869">
        <w:rPr>
          <w:rFonts w:ascii="Times New Roman" w:hAnsi="Times New Roman"/>
          <w:sz w:val="24"/>
          <w:szCs w:val="24"/>
        </w:rPr>
        <w:tab/>
        <w:t>различать типы экономических систем.</w:t>
      </w:r>
    </w:p>
    <w:p w:rsidR="00270869" w:rsidRPr="00270869" w:rsidRDefault="00270869" w:rsidP="00270869">
      <w:pPr>
        <w:spacing w:after="0" w:line="240" w:lineRule="auto"/>
        <w:ind w:firstLine="567"/>
        <w:rPr>
          <w:rFonts w:ascii="Times New Roman" w:hAnsi="Times New Roman"/>
          <w:sz w:val="24"/>
          <w:szCs w:val="24"/>
        </w:rPr>
      </w:pPr>
    </w:p>
    <w:p w:rsidR="00270869" w:rsidRPr="00270869" w:rsidRDefault="00270869" w:rsidP="00270869">
      <w:pPr>
        <w:spacing w:after="0" w:line="240" w:lineRule="auto"/>
        <w:ind w:firstLine="567"/>
        <w:rPr>
          <w:rFonts w:ascii="Times New Roman" w:hAnsi="Times New Roman"/>
          <w:sz w:val="24"/>
          <w:szCs w:val="24"/>
        </w:rPr>
      </w:pP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t>Микроэкономика</w:t>
      </w: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t>–</w:t>
      </w:r>
      <w:r w:rsidRPr="00270869">
        <w:rPr>
          <w:rFonts w:ascii="Times New Roman" w:hAnsi="Times New Roman"/>
          <w:sz w:val="24"/>
          <w:szCs w:val="24"/>
        </w:rPr>
        <w:tab/>
        <w:t>Анализировать и планировать структуру семейного бюджета собственной семьи;</w:t>
      </w: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t>–</w:t>
      </w:r>
      <w:r w:rsidRPr="00270869">
        <w:rPr>
          <w:rFonts w:ascii="Times New Roman" w:hAnsi="Times New Roman"/>
          <w:sz w:val="24"/>
          <w:szCs w:val="24"/>
        </w:rPr>
        <w:tab/>
        <w:t>принимать рациональные решения в условиях относительной ограниченности доступных ресурсов;</w:t>
      </w: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t>–</w:t>
      </w:r>
      <w:r w:rsidRPr="00270869">
        <w:rPr>
          <w:rFonts w:ascii="Times New Roman" w:hAnsi="Times New Roman"/>
          <w:sz w:val="24"/>
          <w:szCs w:val="24"/>
        </w:rPr>
        <w:tab/>
        <w:t>выявлять закономерности и взаимосвязь спроса и предложения;</w:t>
      </w: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t>–</w:t>
      </w:r>
      <w:r w:rsidRPr="00270869">
        <w:rPr>
          <w:rFonts w:ascii="Times New Roman" w:hAnsi="Times New Roman"/>
          <w:sz w:val="24"/>
          <w:szCs w:val="24"/>
        </w:rPr>
        <w:tab/>
        <w:t>различать организационно-правовые формы предпринимательской деятельности;</w:t>
      </w: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t>–</w:t>
      </w:r>
      <w:r w:rsidRPr="00270869">
        <w:rPr>
          <w:rFonts w:ascii="Times New Roman" w:hAnsi="Times New Roman"/>
          <w:sz w:val="24"/>
          <w:szCs w:val="24"/>
        </w:rPr>
        <w:tab/>
        <w:t>приводить примеры российских предприятий разных организационно-правовых форм;</w:t>
      </w: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t>–</w:t>
      </w:r>
      <w:r w:rsidRPr="00270869">
        <w:rPr>
          <w:rFonts w:ascii="Times New Roman" w:hAnsi="Times New Roman"/>
          <w:sz w:val="24"/>
          <w:szCs w:val="24"/>
        </w:rPr>
        <w:tab/>
        <w:t>выявлять виды ценных бумаг;</w:t>
      </w: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t>–</w:t>
      </w:r>
      <w:r w:rsidRPr="00270869">
        <w:rPr>
          <w:rFonts w:ascii="Times New Roman" w:hAnsi="Times New Roman"/>
          <w:sz w:val="24"/>
          <w:szCs w:val="24"/>
        </w:rPr>
        <w:tab/>
        <w:t>определять разницу между постоянными и переменными издержками;</w:t>
      </w: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t>–</w:t>
      </w:r>
      <w:r w:rsidRPr="00270869">
        <w:rPr>
          <w:rFonts w:ascii="Times New Roman" w:hAnsi="Times New Roman"/>
          <w:sz w:val="24"/>
          <w:szCs w:val="24"/>
        </w:rPr>
        <w:tab/>
        <w:t>объяснять взаимосвязь факторов производства и факторов дохода;</w:t>
      </w: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t>–</w:t>
      </w:r>
      <w:r w:rsidRPr="00270869">
        <w:rPr>
          <w:rFonts w:ascii="Times New Roman" w:hAnsi="Times New Roman"/>
          <w:sz w:val="24"/>
          <w:szCs w:val="24"/>
        </w:rPr>
        <w:tab/>
        <w:t>приводить примеры факторов, влияющих на производительность труда;</w:t>
      </w: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lastRenderedPageBreak/>
        <w:t>–</w:t>
      </w:r>
      <w:r w:rsidRPr="00270869">
        <w:rPr>
          <w:rFonts w:ascii="Times New Roman" w:hAnsi="Times New Roman"/>
          <w:sz w:val="24"/>
          <w:szCs w:val="24"/>
        </w:rPr>
        <w:tab/>
        <w:t>объяснять социально-экономическую роль и функции предпринимательства;</w:t>
      </w: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t>–</w:t>
      </w:r>
      <w:r w:rsidRPr="00270869">
        <w:rPr>
          <w:rFonts w:ascii="Times New Roman" w:hAnsi="Times New Roman"/>
          <w:sz w:val="24"/>
          <w:szCs w:val="24"/>
        </w:rPr>
        <w:tab/>
        <w:t>решать познавательные и практические задачи, отражающие типичные экономические задачи по микроэкономике.</w:t>
      </w:r>
    </w:p>
    <w:p w:rsidR="00270869" w:rsidRPr="00270869" w:rsidRDefault="00270869" w:rsidP="00270869">
      <w:pPr>
        <w:spacing w:after="0" w:line="240" w:lineRule="auto"/>
        <w:ind w:firstLine="567"/>
        <w:rPr>
          <w:rFonts w:ascii="Times New Roman" w:hAnsi="Times New Roman"/>
          <w:sz w:val="24"/>
          <w:szCs w:val="24"/>
        </w:rPr>
      </w:pP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t>Макроэкономика</w:t>
      </w: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t>–</w:t>
      </w:r>
      <w:r w:rsidRPr="00270869">
        <w:rPr>
          <w:rFonts w:ascii="Times New Roman" w:hAnsi="Times New Roman"/>
          <w:sz w:val="24"/>
          <w:szCs w:val="24"/>
        </w:rPr>
        <w:tab/>
        <w:t>Приводить примеры влияния государства на экономику;</w:t>
      </w: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t>–</w:t>
      </w:r>
      <w:r w:rsidRPr="00270869">
        <w:rPr>
          <w:rFonts w:ascii="Times New Roman" w:hAnsi="Times New Roman"/>
          <w:sz w:val="24"/>
          <w:szCs w:val="24"/>
        </w:rPr>
        <w:tab/>
        <w:t>выявлять общественно-полезные блага в собственном окружении;</w:t>
      </w: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t>–</w:t>
      </w:r>
      <w:r w:rsidRPr="00270869">
        <w:rPr>
          <w:rFonts w:ascii="Times New Roman" w:hAnsi="Times New Roman"/>
          <w:sz w:val="24"/>
          <w:szCs w:val="24"/>
        </w:rPr>
        <w:tab/>
        <w:t>приводить примеры факторов, влияющих на производительность труда;</w:t>
      </w: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t>–</w:t>
      </w:r>
      <w:r w:rsidRPr="00270869">
        <w:rPr>
          <w:rFonts w:ascii="Times New Roman" w:hAnsi="Times New Roman"/>
          <w:sz w:val="24"/>
          <w:szCs w:val="24"/>
        </w:rPr>
        <w:tab/>
        <w:t>определять назначение различных видов налогов;</w:t>
      </w: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t>–</w:t>
      </w:r>
      <w:r w:rsidRPr="00270869">
        <w:rPr>
          <w:rFonts w:ascii="Times New Roman" w:hAnsi="Times New Roman"/>
          <w:sz w:val="24"/>
          <w:szCs w:val="24"/>
        </w:rPr>
        <w:tab/>
        <w:t>анализировать результаты и действия монетарной и фискальной политики государства;</w:t>
      </w: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t>–</w:t>
      </w:r>
      <w:r w:rsidRPr="00270869">
        <w:rPr>
          <w:rFonts w:ascii="Times New Roman" w:hAnsi="Times New Roman"/>
          <w:sz w:val="24"/>
          <w:szCs w:val="24"/>
        </w:rPr>
        <w:tab/>
        <w:t>выявлять сферы применения показателя ВВП;</w:t>
      </w: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t>–</w:t>
      </w:r>
      <w:r w:rsidRPr="00270869">
        <w:rPr>
          <w:rFonts w:ascii="Times New Roman" w:hAnsi="Times New Roman"/>
          <w:sz w:val="24"/>
          <w:szCs w:val="24"/>
        </w:rPr>
        <w:tab/>
        <w:t>приводить примеры сфер расходования (статей) государственного бюджета России;</w:t>
      </w: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t>–</w:t>
      </w:r>
      <w:r w:rsidRPr="00270869">
        <w:rPr>
          <w:rFonts w:ascii="Times New Roman" w:hAnsi="Times New Roman"/>
          <w:sz w:val="24"/>
          <w:szCs w:val="24"/>
        </w:rPr>
        <w:tab/>
        <w:t>приводить примеры макроэкономических последствий инфляции;</w:t>
      </w: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t>–</w:t>
      </w:r>
      <w:r w:rsidRPr="00270869">
        <w:rPr>
          <w:rFonts w:ascii="Times New Roman" w:hAnsi="Times New Roman"/>
          <w:sz w:val="24"/>
          <w:szCs w:val="24"/>
        </w:rPr>
        <w:tab/>
        <w:t>различать факторы, влияющие на экономический рост;</w:t>
      </w: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t>–</w:t>
      </w:r>
      <w:r w:rsidRPr="00270869">
        <w:rPr>
          <w:rFonts w:ascii="Times New Roman" w:hAnsi="Times New Roman"/>
          <w:sz w:val="24"/>
          <w:szCs w:val="24"/>
        </w:rPr>
        <w:tab/>
        <w:t>приводить примеры экономической функции денег в реальной жизни;</w:t>
      </w: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t>–</w:t>
      </w:r>
      <w:r w:rsidRPr="00270869">
        <w:rPr>
          <w:rFonts w:ascii="Times New Roman" w:hAnsi="Times New Roman"/>
          <w:sz w:val="24"/>
          <w:szCs w:val="24"/>
        </w:rPr>
        <w:tab/>
        <w:t>различать сферы применения различных форм денег;</w:t>
      </w: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t>–</w:t>
      </w:r>
      <w:r w:rsidRPr="00270869">
        <w:rPr>
          <w:rFonts w:ascii="Times New Roman" w:hAnsi="Times New Roman"/>
          <w:sz w:val="24"/>
          <w:szCs w:val="24"/>
        </w:rPr>
        <w:tab/>
        <w:t>определять практическое назначение основных элементов банковской системы;</w:t>
      </w: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t>–</w:t>
      </w:r>
      <w:r w:rsidRPr="00270869">
        <w:rPr>
          <w:rFonts w:ascii="Times New Roman" w:hAnsi="Times New Roman"/>
          <w:sz w:val="24"/>
          <w:szCs w:val="24"/>
        </w:rPr>
        <w:tab/>
        <w:t>различать виды кредитов и сферу их использования;</w:t>
      </w: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t>–</w:t>
      </w:r>
      <w:r w:rsidRPr="00270869">
        <w:rPr>
          <w:rFonts w:ascii="Times New Roman" w:hAnsi="Times New Roman"/>
          <w:sz w:val="24"/>
          <w:szCs w:val="24"/>
        </w:rPr>
        <w:tab/>
        <w:t>решать прикладные задачи на расчет процентной ставки по кредиту;</w:t>
      </w: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t>–</w:t>
      </w:r>
      <w:r w:rsidRPr="00270869">
        <w:rPr>
          <w:rFonts w:ascii="Times New Roman" w:hAnsi="Times New Roman"/>
          <w:sz w:val="24"/>
          <w:szCs w:val="24"/>
        </w:rPr>
        <w:tab/>
        <w:t>объяснять причины неравенства доходов;</w:t>
      </w: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t>–</w:t>
      </w:r>
      <w:r w:rsidRPr="00270869">
        <w:rPr>
          <w:rFonts w:ascii="Times New Roman" w:hAnsi="Times New Roman"/>
          <w:sz w:val="24"/>
          <w:szCs w:val="24"/>
        </w:rPr>
        <w:tab/>
        <w:t>различать меры государственной политики по снижению безработицы;</w:t>
      </w: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t>–</w:t>
      </w:r>
      <w:r w:rsidRPr="00270869">
        <w:rPr>
          <w:rFonts w:ascii="Times New Roman" w:hAnsi="Times New Roman"/>
          <w:sz w:val="24"/>
          <w:szCs w:val="24"/>
        </w:rPr>
        <w:tab/>
        <w:t>приводить примеры социальных последствий безработицы.</w:t>
      </w:r>
    </w:p>
    <w:p w:rsidR="00270869" w:rsidRPr="00270869" w:rsidRDefault="00270869" w:rsidP="00270869">
      <w:pPr>
        <w:spacing w:after="0" w:line="240" w:lineRule="auto"/>
        <w:ind w:firstLine="567"/>
        <w:rPr>
          <w:rFonts w:ascii="Times New Roman" w:hAnsi="Times New Roman"/>
          <w:sz w:val="24"/>
          <w:szCs w:val="24"/>
        </w:rPr>
      </w:pP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t>Международная экономика</w:t>
      </w: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t>–</w:t>
      </w:r>
      <w:r w:rsidRPr="00270869">
        <w:rPr>
          <w:rFonts w:ascii="Times New Roman" w:hAnsi="Times New Roman"/>
          <w:sz w:val="24"/>
          <w:szCs w:val="24"/>
        </w:rPr>
        <w:tab/>
        <w:t>Приводить примеры глобальных проблем в современных международных экономических отношениях;</w:t>
      </w: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t>–</w:t>
      </w:r>
      <w:r w:rsidRPr="00270869">
        <w:rPr>
          <w:rFonts w:ascii="Times New Roman" w:hAnsi="Times New Roman"/>
          <w:sz w:val="24"/>
          <w:szCs w:val="24"/>
        </w:rPr>
        <w:tab/>
        <w:t>объяснять назначение международной торговли;</w:t>
      </w: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t>–</w:t>
      </w:r>
      <w:r w:rsidRPr="00270869">
        <w:rPr>
          <w:rFonts w:ascii="Times New Roman" w:hAnsi="Times New Roman"/>
          <w:sz w:val="24"/>
          <w:szCs w:val="24"/>
        </w:rPr>
        <w:tab/>
        <w:t>обосновывать выбор использования видов валют в различных условиях;</w:t>
      </w: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t>–</w:t>
      </w:r>
      <w:r w:rsidRPr="00270869">
        <w:rPr>
          <w:rFonts w:ascii="Times New Roman" w:hAnsi="Times New Roman"/>
          <w:sz w:val="24"/>
          <w:szCs w:val="24"/>
        </w:rPr>
        <w:tab/>
        <w:t>приводить примеры глобализации мировой экономики;</w:t>
      </w: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t>–</w:t>
      </w:r>
      <w:r w:rsidRPr="00270869">
        <w:rPr>
          <w:rFonts w:ascii="Times New Roman" w:hAnsi="Times New Roman"/>
          <w:sz w:val="24"/>
          <w:szCs w:val="24"/>
        </w:rPr>
        <w:tab/>
        <w:t>анализировать информацию об экономической жизни общества из адаптированных источников различного типа; анализировать несложные статистические данные, отражающие экономические явления и процессы;</w:t>
      </w: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t>–</w:t>
      </w:r>
      <w:r w:rsidRPr="00270869">
        <w:rPr>
          <w:rFonts w:ascii="Times New Roman" w:hAnsi="Times New Roman"/>
          <w:sz w:val="24"/>
          <w:szCs w:val="24"/>
        </w:rPr>
        <w:tab/>
        <w:t>определять формы и последствия существующих экономических институтов на социально-экономическом развитии общества.</w:t>
      </w:r>
    </w:p>
    <w:p w:rsidR="00270869" w:rsidRPr="00270869" w:rsidRDefault="00270869" w:rsidP="00270869">
      <w:pPr>
        <w:spacing w:after="0" w:line="240" w:lineRule="auto"/>
        <w:ind w:firstLine="567"/>
        <w:rPr>
          <w:rFonts w:ascii="Times New Roman" w:hAnsi="Times New Roman"/>
          <w:sz w:val="24"/>
          <w:szCs w:val="24"/>
        </w:rPr>
      </w:pPr>
    </w:p>
    <w:p w:rsidR="00270869" w:rsidRPr="007D75F0" w:rsidRDefault="00270869" w:rsidP="00270869">
      <w:pPr>
        <w:spacing w:after="0" w:line="240" w:lineRule="auto"/>
        <w:ind w:firstLine="567"/>
        <w:rPr>
          <w:rFonts w:ascii="Times New Roman" w:hAnsi="Times New Roman"/>
          <w:b/>
          <w:i/>
          <w:sz w:val="24"/>
          <w:szCs w:val="24"/>
        </w:rPr>
      </w:pPr>
      <w:r w:rsidRPr="007D75F0">
        <w:rPr>
          <w:rFonts w:ascii="Times New Roman" w:hAnsi="Times New Roman"/>
          <w:b/>
          <w:i/>
          <w:sz w:val="24"/>
          <w:szCs w:val="24"/>
        </w:rPr>
        <w:t>Выпускник на базовом уровне получит возможность научиться:</w:t>
      </w: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t>Основные концепции экономики</w:t>
      </w: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t>–</w:t>
      </w:r>
      <w:r w:rsidRPr="00270869">
        <w:rPr>
          <w:rFonts w:ascii="Times New Roman" w:hAnsi="Times New Roman"/>
          <w:sz w:val="24"/>
          <w:szCs w:val="24"/>
        </w:rPr>
        <w:tab/>
        <w:t>Проводить анализ достоинств и недостатков типов экономических систем;</w:t>
      </w: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t>–</w:t>
      </w:r>
      <w:r w:rsidRPr="00270869">
        <w:rPr>
          <w:rFonts w:ascii="Times New Roman" w:hAnsi="Times New Roman"/>
          <w:sz w:val="24"/>
          <w:szCs w:val="24"/>
        </w:rPr>
        <w:tab/>
        <w:t>анализировать события общественной и политической жизни с экономической точки зрения, используя различные источники информации;</w:t>
      </w: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t>–</w:t>
      </w:r>
      <w:r w:rsidRPr="00270869">
        <w:rPr>
          <w:rFonts w:ascii="Times New Roman" w:hAnsi="Times New Roman"/>
          <w:sz w:val="24"/>
          <w:szCs w:val="24"/>
        </w:rPr>
        <w:tab/>
        <w:t>применять теоретические знания по экономике для практической деятельности и повседневной жизни;</w:t>
      </w: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t>–</w:t>
      </w:r>
      <w:r w:rsidRPr="00270869">
        <w:rPr>
          <w:rFonts w:ascii="Times New Roman" w:hAnsi="Times New Roman"/>
          <w:sz w:val="24"/>
          <w:szCs w:val="24"/>
        </w:rPr>
        <w:tab/>
        <w:t>использовать приобретенные знания для выполнения практических заданий, основанных на ситуациях, связанных с описанием состояния российской экономики;</w:t>
      </w: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t>–</w:t>
      </w:r>
      <w:r w:rsidRPr="00270869">
        <w:rPr>
          <w:rFonts w:ascii="Times New Roman" w:hAnsi="Times New Roman"/>
          <w:sz w:val="24"/>
          <w:szCs w:val="24"/>
        </w:rPr>
        <w:tab/>
        <w:t>использовать приобретенные ключевые компетенции при выполнении учебно-исследовательских проектов, нацеленных на решение основных экономических проблем;</w:t>
      </w: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t>–</w:t>
      </w:r>
      <w:r w:rsidRPr="00270869">
        <w:rPr>
          <w:rFonts w:ascii="Times New Roman" w:hAnsi="Times New Roman"/>
          <w:sz w:val="24"/>
          <w:szCs w:val="24"/>
        </w:rPr>
        <w:tab/>
        <w:t>находить информацию по предмету экономической теории из источников различного типа;</w:t>
      </w: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lastRenderedPageBreak/>
        <w:t>–</w:t>
      </w:r>
      <w:r w:rsidRPr="00270869">
        <w:rPr>
          <w:rFonts w:ascii="Times New Roman" w:hAnsi="Times New Roman"/>
          <w:sz w:val="24"/>
          <w:szCs w:val="24"/>
        </w:rPr>
        <w:tab/>
        <w:t>отделять основную информацию от второстепенной, критически оценивать достоверность полученной информации из неадаптированных источников по экономической теории.</w:t>
      </w:r>
    </w:p>
    <w:p w:rsidR="00270869" w:rsidRPr="00270869" w:rsidRDefault="00270869" w:rsidP="00270869">
      <w:pPr>
        <w:spacing w:after="0" w:line="240" w:lineRule="auto"/>
        <w:ind w:firstLine="567"/>
        <w:rPr>
          <w:rFonts w:ascii="Times New Roman" w:hAnsi="Times New Roman"/>
          <w:sz w:val="24"/>
          <w:szCs w:val="24"/>
        </w:rPr>
      </w:pP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t>Микроэкономика</w:t>
      </w: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t>–</w:t>
      </w:r>
      <w:r w:rsidRPr="00270869">
        <w:rPr>
          <w:rFonts w:ascii="Times New Roman" w:hAnsi="Times New Roman"/>
          <w:sz w:val="24"/>
          <w:szCs w:val="24"/>
        </w:rPr>
        <w:tab/>
        <w:t>Применять полученные теоретические и практические знания для определения экономически рационального поведения;</w:t>
      </w: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t>–</w:t>
      </w:r>
      <w:r w:rsidRPr="00270869">
        <w:rPr>
          <w:rFonts w:ascii="Times New Roman" w:hAnsi="Times New Roman"/>
          <w:sz w:val="24"/>
          <w:szCs w:val="24"/>
        </w:rPr>
        <w:tab/>
        <w:t>использовать приобретенные знания для экономически грамотного поведения в современном мире;</w:t>
      </w: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t>–</w:t>
      </w:r>
      <w:r w:rsidRPr="00270869">
        <w:rPr>
          <w:rFonts w:ascii="Times New Roman" w:hAnsi="Times New Roman"/>
          <w:sz w:val="24"/>
          <w:szCs w:val="24"/>
        </w:rPr>
        <w:tab/>
        <w:t>сопоставлять свои потребности и возможности, оптимально распределять свои материальные и трудовые ресурсы, составлять семейный бюджет;</w:t>
      </w: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t>–</w:t>
      </w:r>
      <w:r w:rsidRPr="00270869">
        <w:rPr>
          <w:rFonts w:ascii="Times New Roman" w:hAnsi="Times New Roman"/>
          <w:sz w:val="24"/>
          <w:szCs w:val="24"/>
        </w:rPr>
        <w:tab/>
        <w:t>грамотно применять полученные знания для оценки собственных экономических действий в качестве потребителя, члена семьи и гражданина;</w:t>
      </w: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t>–</w:t>
      </w:r>
      <w:r w:rsidRPr="00270869">
        <w:rPr>
          <w:rFonts w:ascii="Times New Roman" w:hAnsi="Times New Roman"/>
          <w:sz w:val="24"/>
          <w:szCs w:val="24"/>
        </w:rPr>
        <w:tab/>
        <w:t>объективно оценивать эффективность деятельности предприятия;</w:t>
      </w: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t>–</w:t>
      </w:r>
      <w:r w:rsidRPr="00270869">
        <w:rPr>
          <w:rFonts w:ascii="Times New Roman" w:hAnsi="Times New Roman"/>
          <w:sz w:val="24"/>
          <w:szCs w:val="24"/>
        </w:rPr>
        <w:tab/>
        <w:t>проводить анализ организационно-правовых форм крупного и малого бизнеса;</w:t>
      </w: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t>–</w:t>
      </w:r>
      <w:r w:rsidRPr="00270869">
        <w:rPr>
          <w:rFonts w:ascii="Times New Roman" w:hAnsi="Times New Roman"/>
          <w:sz w:val="24"/>
          <w:szCs w:val="24"/>
        </w:rPr>
        <w:tab/>
        <w:t>объяснять практическое назначение франчайзинга и сферы его применения;</w:t>
      </w: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t>–</w:t>
      </w:r>
      <w:r w:rsidRPr="00270869">
        <w:rPr>
          <w:rFonts w:ascii="Times New Roman" w:hAnsi="Times New Roman"/>
          <w:sz w:val="24"/>
          <w:szCs w:val="24"/>
        </w:rPr>
        <w:tab/>
        <w:t>выявлять и сопоставлять различия между менеджментом и предпринимательством;</w:t>
      </w: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t>–</w:t>
      </w:r>
      <w:r w:rsidRPr="00270869">
        <w:rPr>
          <w:rFonts w:ascii="Times New Roman" w:hAnsi="Times New Roman"/>
          <w:sz w:val="24"/>
          <w:szCs w:val="24"/>
        </w:rPr>
        <w:tab/>
        <w:t>определять практическое назначение основных функций менеджмента;</w:t>
      </w: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t>–</w:t>
      </w:r>
      <w:r w:rsidRPr="00270869">
        <w:rPr>
          <w:rFonts w:ascii="Times New Roman" w:hAnsi="Times New Roman"/>
          <w:sz w:val="24"/>
          <w:szCs w:val="24"/>
        </w:rPr>
        <w:tab/>
        <w:t>определять место маркетинга в деятельности организации;</w:t>
      </w: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t>–</w:t>
      </w:r>
      <w:r w:rsidRPr="00270869">
        <w:rPr>
          <w:rFonts w:ascii="Times New Roman" w:hAnsi="Times New Roman"/>
          <w:sz w:val="24"/>
          <w:szCs w:val="24"/>
        </w:rPr>
        <w:tab/>
        <w:t>определять эффективность рекламы на основе ключевых принципов ее создания;</w:t>
      </w: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t>–</w:t>
      </w:r>
      <w:r w:rsidRPr="00270869">
        <w:rPr>
          <w:rFonts w:ascii="Times New Roman" w:hAnsi="Times New Roman"/>
          <w:sz w:val="24"/>
          <w:szCs w:val="24"/>
        </w:rPr>
        <w:tab/>
        <w:t>сравнивать рынки с интенсивной и несовершенной конкуренцией;</w:t>
      </w: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t>–</w:t>
      </w:r>
      <w:r w:rsidRPr="00270869">
        <w:rPr>
          <w:rFonts w:ascii="Times New Roman" w:hAnsi="Times New Roman"/>
          <w:sz w:val="24"/>
          <w:szCs w:val="24"/>
        </w:rPr>
        <w:tab/>
        <w:t>понимать необходимость соблюдения предписаний, предлагаемых в договорах по кредитам, ипотеке и в  трудовых договорах;</w:t>
      </w: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t>–</w:t>
      </w:r>
      <w:r w:rsidRPr="00270869">
        <w:rPr>
          <w:rFonts w:ascii="Times New Roman" w:hAnsi="Times New Roman"/>
          <w:sz w:val="24"/>
          <w:szCs w:val="24"/>
        </w:rPr>
        <w:tab/>
        <w:t>использовать приобретенные знания для выполнения практических заданий, основанных на ситуациях, связанных с описанием состояния российской экономики;</w:t>
      </w: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t>–</w:t>
      </w:r>
      <w:r w:rsidRPr="00270869">
        <w:rPr>
          <w:rFonts w:ascii="Times New Roman" w:hAnsi="Times New Roman"/>
          <w:sz w:val="24"/>
          <w:szCs w:val="24"/>
        </w:rPr>
        <w:tab/>
        <w:t>использовать знания о формах предпринимательства в реальной жизни;</w:t>
      </w: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t>–</w:t>
      </w:r>
      <w:r w:rsidRPr="00270869">
        <w:rPr>
          <w:rFonts w:ascii="Times New Roman" w:hAnsi="Times New Roman"/>
          <w:sz w:val="24"/>
          <w:szCs w:val="24"/>
        </w:rPr>
        <w:tab/>
        <w:t>выявлять предпринимательские способности;</w:t>
      </w: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t>–</w:t>
      </w:r>
      <w:r w:rsidRPr="00270869">
        <w:rPr>
          <w:rFonts w:ascii="Times New Roman" w:hAnsi="Times New Roman"/>
          <w:sz w:val="24"/>
          <w:szCs w:val="24"/>
        </w:rPr>
        <w:tab/>
        <w:t>анализировать и извлекать информацию по микроэкономике из источников различного типа и источников, созданных в различных знаковых системах (текст, таблица, график, диаграмма, аудиовизуальный ряд и др.);</w:t>
      </w: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t>–</w:t>
      </w:r>
      <w:r w:rsidRPr="00270869">
        <w:rPr>
          <w:rFonts w:ascii="Times New Roman" w:hAnsi="Times New Roman"/>
          <w:sz w:val="24"/>
          <w:szCs w:val="24"/>
        </w:rPr>
        <w:tab/>
        <w:t>объективно оценивать и критически относиться к недобросовестной рекламе в средствах массовой информации;</w:t>
      </w: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t>–</w:t>
      </w:r>
      <w:r w:rsidRPr="00270869">
        <w:rPr>
          <w:rFonts w:ascii="Times New Roman" w:hAnsi="Times New Roman"/>
          <w:sz w:val="24"/>
          <w:szCs w:val="24"/>
        </w:rPr>
        <w:tab/>
        <w:t>применять полученные экономические знания для эффективного исполнения основных социально-экономических ролей заемщика и акционера.</w:t>
      </w:r>
    </w:p>
    <w:p w:rsidR="00270869" w:rsidRPr="00270869" w:rsidRDefault="00270869" w:rsidP="00270869">
      <w:pPr>
        <w:spacing w:after="0" w:line="240" w:lineRule="auto"/>
        <w:ind w:firstLine="567"/>
        <w:rPr>
          <w:rFonts w:ascii="Times New Roman" w:hAnsi="Times New Roman"/>
          <w:sz w:val="24"/>
          <w:szCs w:val="24"/>
        </w:rPr>
      </w:pP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t>Макроэкономика</w:t>
      </w: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t>–</w:t>
      </w:r>
      <w:r w:rsidRPr="00270869">
        <w:rPr>
          <w:rFonts w:ascii="Times New Roman" w:hAnsi="Times New Roman"/>
          <w:sz w:val="24"/>
          <w:szCs w:val="24"/>
        </w:rPr>
        <w:tab/>
        <w:t>Преобразовывать и использовать экономическую информацию по макроэкономике для решения практических вопросов в учебной деятельности;</w:t>
      </w: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t>–</w:t>
      </w:r>
      <w:r w:rsidRPr="00270869">
        <w:rPr>
          <w:rFonts w:ascii="Times New Roman" w:hAnsi="Times New Roman"/>
          <w:sz w:val="24"/>
          <w:szCs w:val="24"/>
        </w:rPr>
        <w:tab/>
        <w:t>применять полученные теоретические и практические знания для эффективного использования основных социально-экономических ролей наемного работника и налогоплательщика в конкретных ситуациях;</w:t>
      </w: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t>–</w:t>
      </w:r>
      <w:r w:rsidRPr="00270869">
        <w:rPr>
          <w:rFonts w:ascii="Times New Roman" w:hAnsi="Times New Roman"/>
          <w:sz w:val="24"/>
          <w:szCs w:val="24"/>
        </w:rPr>
        <w:tab/>
        <w:t>объективно оценивать экономическую информацию, критически относиться к псевдонаучной информации по макроэкономическим вопросам;</w:t>
      </w: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t>–</w:t>
      </w:r>
      <w:r w:rsidRPr="00270869">
        <w:rPr>
          <w:rFonts w:ascii="Times New Roman" w:hAnsi="Times New Roman"/>
          <w:sz w:val="24"/>
          <w:szCs w:val="24"/>
        </w:rPr>
        <w:tab/>
        <w:t>анализировать события общественной и политической мировой жизни с экономической точки зрения, используя различные источники информации;</w:t>
      </w: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t>–</w:t>
      </w:r>
      <w:r w:rsidRPr="00270869">
        <w:rPr>
          <w:rFonts w:ascii="Times New Roman" w:hAnsi="Times New Roman"/>
          <w:sz w:val="24"/>
          <w:szCs w:val="24"/>
        </w:rPr>
        <w:tab/>
        <w:t>определять на основе различных параметров возможные уровни оплаты труда;</w:t>
      </w: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t>–</w:t>
      </w:r>
      <w:r w:rsidRPr="00270869">
        <w:rPr>
          <w:rFonts w:ascii="Times New Roman" w:hAnsi="Times New Roman"/>
          <w:sz w:val="24"/>
          <w:szCs w:val="24"/>
        </w:rPr>
        <w:tab/>
        <w:t>на примерах объяснять разницу между основными формами заработной платы и стимулирования труда;</w:t>
      </w: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t>–</w:t>
      </w:r>
      <w:r w:rsidRPr="00270869">
        <w:rPr>
          <w:rFonts w:ascii="Times New Roman" w:hAnsi="Times New Roman"/>
          <w:sz w:val="24"/>
          <w:szCs w:val="24"/>
        </w:rPr>
        <w:tab/>
        <w:t>применять теоретические знания по макроэкономике для практической деятельности и повседневной жизни;</w:t>
      </w: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lastRenderedPageBreak/>
        <w:t>–</w:t>
      </w:r>
      <w:r w:rsidRPr="00270869">
        <w:rPr>
          <w:rFonts w:ascii="Times New Roman" w:hAnsi="Times New Roman"/>
          <w:sz w:val="24"/>
          <w:szCs w:val="24"/>
        </w:rPr>
        <w:tab/>
        <w:t>оценивать влияние инфляции и безработицы на экономическое развитие государства;</w:t>
      </w: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t>–</w:t>
      </w:r>
      <w:r w:rsidRPr="00270869">
        <w:rPr>
          <w:rFonts w:ascii="Times New Roman" w:hAnsi="Times New Roman"/>
          <w:sz w:val="24"/>
          <w:szCs w:val="24"/>
        </w:rPr>
        <w:tab/>
        <w:t>анализировать и извлекать информацию по заданной теме из источников различного типа и источников, созданных в различных знаковых системах;</w:t>
      </w: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t>–</w:t>
      </w:r>
      <w:r w:rsidRPr="00270869">
        <w:rPr>
          <w:rFonts w:ascii="Times New Roman" w:hAnsi="Times New Roman"/>
          <w:sz w:val="24"/>
          <w:szCs w:val="24"/>
        </w:rPr>
        <w:tab/>
        <w:t>грамотно обращаться с деньгами в повседневной жизни;</w:t>
      </w: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t>–</w:t>
      </w:r>
      <w:r w:rsidRPr="00270869">
        <w:rPr>
          <w:rFonts w:ascii="Times New Roman" w:hAnsi="Times New Roman"/>
          <w:sz w:val="24"/>
          <w:szCs w:val="24"/>
        </w:rPr>
        <w:tab/>
        <w:t>решать с опорой на полученные знания познавательные и практические задачи, отражающие типичные экономические задачи по макроэкономике;</w:t>
      </w: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t>–</w:t>
      </w:r>
      <w:r w:rsidRPr="00270869">
        <w:rPr>
          <w:rFonts w:ascii="Times New Roman" w:hAnsi="Times New Roman"/>
          <w:sz w:val="24"/>
          <w:szCs w:val="24"/>
        </w:rPr>
        <w:tab/>
        <w:t>отделять основную информацию от второстепенной, критически оценивать достоверность полученной информации из неадаптированных источников по макроэкономике;</w:t>
      </w: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t>–</w:t>
      </w:r>
      <w:r w:rsidRPr="00270869">
        <w:rPr>
          <w:rFonts w:ascii="Times New Roman" w:hAnsi="Times New Roman"/>
          <w:sz w:val="24"/>
          <w:szCs w:val="24"/>
        </w:rPr>
        <w:tab/>
        <w:t>использовать экономические понятия по макроэкономике в проектной деятельности;</w:t>
      </w: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t>–</w:t>
      </w:r>
      <w:r w:rsidRPr="00270869">
        <w:rPr>
          <w:rFonts w:ascii="Times New Roman" w:hAnsi="Times New Roman"/>
          <w:sz w:val="24"/>
          <w:szCs w:val="24"/>
        </w:rPr>
        <w:tab/>
        <w:t>разрабатывать и реализовывать проекты экономической и междисциплинарной направленности на основе полученных экономических знаний и ценностных ориентиров.</w:t>
      </w: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t>Международная экономика</w:t>
      </w: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t>–</w:t>
      </w:r>
      <w:r w:rsidRPr="00270869">
        <w:rPr>
          <w:rFonts w:ascii="Times New Roman" w:hAnsi="Times New Roman"/>
          <w:sz w:val="24"/>
          <w:szCs w:val="24"/>
        </w:rPr>
        <w:tab/>
        <w:t>Объективно оценивать экономическую информацию, критически относиться к псевдонаучной информации по международной торговле;</w:t>
      </w: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t>–</w:t>
      </w:r>
      <w:r w:rsidRPr="00270869">
        <w:rPr>
          <w:rFonts w:ascii="Times New Roman" w:hAnsi="Times New Roman"/>
          <w:sz w:val="24"/>
          <w:szCs w:val="24"/>
        </w:rPr>
        <w:tab/>
        <w:t>применять теоретические знания по международной экономике для практической деятельности и повседневной жизни;</w:t>
      </w: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t>–</w:t>
      </w:r>
      <w:r w:rsidRPr="00270869">
        <w:rPr>
          <w:rFonts w:ascii="Times New Roman" w:hAnsi="Times New Roman"/>
          <w:sz w:val="24"/>
          <w:szCs w:val="24"/>
        </w:rPr>
        <w:tab/>
        <w:t>использовать приобретенные знания для выполнения практических заданий, основанных на ситуациях, связанных с покупкой и продажей валюты;</w:t>
      </w: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t>–</w:t>
      </w:r>
      <w:r w:rsidRPr="00270869">
        <w:rPr>
          <w:rFonts w:ascii="Times New Roman" w:hAnsi="Times New Roman"/>
          <w:sz w:val="24"/>
          <w:szCs w:val="24"/>
        </w:rPr>
        <w:tab/>
        <w:t>отделять основную информацию от второстепенной, критически оценивать достоверность полученной информации из неадаптированных источников по глобальным экономическим проблемам;</w:t>
      </w: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t>–</w:t>
      </w:r>
      <w:r w:rsidRPr="00270869">
        <w:rPr>
          <w:rFonts w:ascii="Times New Roman" w:hAnsi="Times New Roman"/>
          <w:sz w:val="24"/>
          <w:szCs w:val="24"/>
        </w:rPr>
        <w:tab/>
        <w:t>использовать экономические понятия в проектной деятельности;</w:t>
      </w: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t>–</w:t>
      </w:r>
      <w:r w:rsidRPr="00270869">
        <w:rPr>
          <w:rFonts w:ascii="Times New Roman" w:hAnsi="Times New Roman"/>
          <w:sz w:val="24"/>
          <w:szCs w:val="24"/>
        </w:rPr>
        <w:tab/>
        <w:t>определять влияние факторов, влияющих на валютный курс;</w:t>
      </w: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t>–</w:t>
      </w:r>
      <w:r w:rsidRPr="00270869">
        <w:rPr>
          <w:rFonts w:ascii="Times New Roman" w:hAnsi="Times New Roman"/>
          <w:sz w:val="24"/>
          <w:szCs w:val="24"/>
        </w:rPr>
        <w:tab/>
        <w:t>приводить примеры использования различных форм международных расчетов;</w:t>
      </w: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t>–</w:t>
      </w:r>
      <w:r w:rsidRPr="00270869">
        <w:rPr>
          <w:rFonts w:ascii="Times New Roman" w:hAnsi="Times New Roman"/>
          <w:sz w:val="24"/>
          <w:szCs w:val="24"/>
        </w:rPr>
        <w:tab/>
        <w:t>разрабатывать и реализовывать проекты экономической и междисциплинарной направленности на основе полученных экономических знаний и ценностных ориентиров, связанных с описанием состояния российской экономики в современном мире;</w:t>
      </w: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t>–</w:t>
      </w:r>
      <w:r w:rsidRPr="00270869">
        <w:rPr>
          <w:rFonts w:ascii="Times New Roman" w:hAnsi="Times New Roman"/>
          <w:sz w:val="24"/>
          <w:szCs w:val="24"/>
        </w:rPr>
        <w:tab/>
        <w:t>анализировать текст экономического содержания по международной экономике.</w:t>
      </w:r>
    </w:p>
    <w:p w:rsidR="00270869" w:rsidRPr="00270869" w:rsidRDefault="00270869" w:rsidP="00270869">
      <w:pPr>
        <w:spacing w:after="0" w:line="240" w:lineRule="auto"/>
        <w:ind w:firstLine="567"/>
        <w:rPr>
          <w:rFonts w:ascii="Times New Roman" w:hAnsi="Times New Roman"/>
          <w:sz w:val="24"/>
          <w:szCs w:val="24"/>
        </w:rPr>
      </w:pPr>
    </w:p>
    <w:p w:rsidR="00270869" w:rsidRPr="007D75F0" w:rsidRDefault="00270869" w:rsidP="00270869">
      <w:pPr>
        <w:spacing w:after="0" w:line="240" w:lineRule="auto"/>
        <w:ind w:firstLine="567"/>
        <w:rPr>
          <w:rFonts w:ascii="Times New Roman" w:hAnsi="Times New Roman"/>
          <w:b/>
          <w:i/>
          <w:sz w:val="24"/>
          <w:szCs w:val="24"/>
        </w:rPr>
      </w:pPr>
      <w:r w:rsidRPr="007D75F0">
        <w:rPr>
          <w:rFonts w:ascii="Times New Roman" w:hAnsi="Times New Roman"/>
          <w:b/>
          <w:i/>
          <w:sz w:val="24"/>
          <w:szCs w:val="24"/>
        </w:rPr>
        <w:t>Выпускник на углубленном уровне научится:</w:t>
      </w: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t>Основные концепции экономики</w:t>
      </w: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t>–</w:t>
      </w:r>
      <w:r w:rsidRPr="00270869">
        <w:rPr>
          <w:rFonts w:ascii="Times New Roman" w:hAnsi="Times New Roman"/>
          <w:sz w:val="24"/>
          <w:szCs w:val="24"/>
        </w:rPr>
        <w:tab/>
        <w:t>Определять границы применимости методов экономической теории;</w:t>
      </w: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t>–</w:t>
      </w:r>
      <w:r w:rsidRPr="00270869">
        <w:rPr>
          <w:rFonts w:ascii="Times New Roman" w:hAnsi="Times New Roman"/>
          <w:sz w:val="24"/>
          <w:szCs w:val="24"/>
        </w:rPr>
        <w:tab/>
        <w:t>анализировать проблему альтернативной стоимости;</w:t>
      </w: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t>–</w:t>
      </w:r>
      <w:r w:rsidRPr="00270869">
        <w:rPr>
          <w:rFonts w:ascii="Times New Roman" w:hAnsi="Times New Roman"/>
          <w:sz w:val="24"/>
          <w:szCs w:val="24"/>
        </w:rPr>
        <w:tab/>
        <w:t>объяснять проблему ограниченности экономических ресурсов;</w:t>
      </w: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t>–</w:t>
      </w:r>
      <w:r w:rsidRPr="00270869">
        <w:rPr>
          <w:rFonts w:ascii="Times New Roman" w:hAnsi="Times New Roman"/>
          <w:sz w:val="24"/>
          <w:szCs w:val="24"/>
        </w:rPr>
        <w:tab/>
        <w:t>представлять в виде инфографики кривую производственных возможностей и характеризовать ее;</w:t>
      </w: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t>–</w:t>
      </w:r>
      <w:r w:rsidRPr="00270869">
        <w:rPr>
          <w:rFonts w:ascii="Times New Roman" w:hAnsi="Times New Roman"/>
          <w:sz w:val="24"/>
          <w:szCs w:val="24"/>
        </w:rPr>
        <w:tab/>
        <w:t>иллюстрировать примерами факторы производства;</w:t>
      </w: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t>–</w:t>
      </w:r>
      <w:r w:rsidRPr="00270869">
        <w:rPr>
          <w:rFonts w:ascii="Times New Roman" w:hAnsi="Times New Roman"/>
          <w:sz w:val="24"/>
          <w:szCs w:val="24"/>
        </w:rPr>
        <w:tab/>
        <w:t>характеризовать типы экономических систем;</w:t>
      </w: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t>–</w:t>
      </w:r>
      <w:r w:rsidRPr="00270869">
        <w:rPr>
          <w:rFonts w:ascii="Times New Roman" w:hAnsi="Times New Roman"/>
          <w:sz w:val="24"/>
          <w:szCs w:val="24"/>
        </w:rPr>
        <w:tab/>
        <w:t>различать абсолютные и сравнительные преимущества в издержках производства.</w:t>
      </w:r>
    </w:p>
    <w:p w:rsidR="00270869" w:rsidRPr="00270869" w:rsidRDefault="00270869" w:rsidP="00270869">
      <w:pPr>
        <w:spacing w:after="0" w:line="240" w:lineRule="auto"/>
        <w:ind w:firstLine="567"/>
        <w:rPr>
          <w:rFonts w:ascii="Times New Roman" w:hAnsi="Times New Roman"/>
          <w:sz w:val="24"/>
          <w:szCs w:val="24"/>
        </w:rPr>
      </w:pP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t>Микроэкономика</w:t>
      </w: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t>–</w:t>
      </w:r>
      <w:r w:rsidRPr="00270869">
        <w:rPr>
          <w:rFonts w:ascii="Times New Roman" w:hAnsi="Times New Roman"/>
          <w:sz w:val="24"/>
          <w:szCs w:val="24"/>
        </w:rPr>
        <w:tab/>
        <w:t>Анализировать структуру бюджета собственной семьи;</w:t>
      </w: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t>–</w:t>
      </w:r>
      <w:r w:rsidRPr="00270869">
        <w:rPr>
          <w:rFonts w:ascii="Times New Roman" w:hAnsi="Times New Roman"/>
          <w:sz w:val="24"/>
          <w:szCs w:val="24"/>
        </w:rPr>
        <w:tab/>
        <w:t>строить личный финансовый план;</w:t>
      </w: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t>–</w:t>
      </w:r>
      <w:r w:rsidRPr="00270869">
        <w:rPr>
          <w:rFonts w:ascii="Times New Roman" w:hAnsi="Times New Roman"/>
          <w:sz w:val="24"/>
          <w:szCs w:val="24"/>
        </w:rPr>
        <w:tab/>
        <w:t>анализировать ситуацию на реальных рынках с точки зрения продавцов и покупателей;</w:t>
      </w: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t>–</w:t>
      </w:r>
      <w:r w:rsidRPr="00270869">
        <w:rPr>
          <w:rFonts w:ascii="Times New Roman" w:hAnsi="Times New Roman"/>
          <w:sz w:val="24"/>
          <w:szCs w:val="24"/>
        </w:rPr>
        <w:tab/>
        <w:t>принимать рациональные решения в условиях относительной ограниченности доступных ресурсов;</w:t>
      </w: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t>–</w:t>
      </w:r>
      <w:r w:rsidRPr="00270869">
        <w:rPr>
          <w:rFonts w:ascii="Times New Roman" w:hAnsi="Times New Roman"/>
          <w:sz w:val="24"/>
          <w:szCs w:val="24"/>
        </w:rPr>
        <w:tab/>
        <w:t>анализировать собственное потребительское поведение;</w:t>
      </w: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t>–</w:t>
      </w:r>
      <w:r w:rsidRPr="00270869">
        <w:rPr>
          <w:rFonts w:ascii="Times New Roman" w:hAnsi="Times New Roman"/>
          <w:sz w:val="24"/>
          <w:szCs w:val="24"/>
        </w:rPr>
        <w:tab/>
        <w:t>определять роль кредита в современной экономике;</w:t>
      </w: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t>–</w:t>
      </w:r>
      <w:r w:rsidRPr="00270869">
        <w:rPr>
          <w:rFonts w:ascii="Times New Roman" w:hAnsi="Times New Roman"/>
          <w:sz w:val="24"/>
          <w:szCs w:val="24"/>
        </w:rPr>
        <w:tab/>
        <w:t>применять навыки расчета сумм кредита и ипотеки в реальной жизни;</w:t>
      </w: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lastRenderedPageBreak/>
        <w:t>–</w:t>
      </w:r>
      <w:r w:rsidRPr="00270869">
        <w:rPr>
          <w:rFonts w:ascii="Times New Roman" w:hAnsi="Times New Roman"/>
          <w:sz w:val="24"/>
          <w:szCs w:val="24"/>
        </w:rPr>
        <w:tab/>
        <w:t>объяснять на примерах и представлять в виде инфографики законы спроса и предложения;</w:t>
      </w: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t>–</w:t>
      </w:r>
      <w:r w:rsidRPr="00270869">
        <w:rPr>
          <w:rFonts w:ascii="Times New Roman" w:hAnsi="Times New Roman"/>
          <w:sz w:val="24"/>
          <w:szCs w:val="24"/>
        </w:rPr>
        <w:tab/>
        <w:t>определять значимость и классифицировать условия, влияющие на спрос и предложение;</w:t>
      </w: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t>–</w:t>
      </w:r>
      <w:r w:rsidRPr="00270869">
        <w:rPr>
          <w:rFonts w:ascii="Times New Roman" w:hAnsi="Times New Roman"/>
          <w:sz w:val="24"/>
          <w:szCs w:val="24"/>
        </w:rPr>
        <w:tab/>
        <w:t>приводить примеры товаров Гиффена;</w:t>
      </w: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t>–</w:t>
      </w:r>
      <w:r w:rsidRPr="00270869">
        <w:rPr>
          <w:rFonts w:ascii="Times New Roman" w:hAnsi="Times New Roman"/>
          <w:sz w:val="24"/>
          <w:szCs w:val="24"/>
        </w:rPr>
        <w:tab/>
        <w:t>объяснять на примерах эластичность спроса и предложения;</w:t>
      </w: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t>–</w:t>
      </w:r>
      <w:r w:rsidRPr="00270869">
        <w:rPr>
          <w:rFonts w:ascii="Times New Roman" w:hAnsi="Times New Roman"/>
          <w:sz w:val="24"/>
          <w:szCs w:val="24"/>
        </w:rPr>
        <w:tab/>
        <w:t>объяснять и отличать организационно-правовые формы предпринимательской деятельности;</w:t>
      </w: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t>–</w:t>
      </w:r>
      <w:r w:rsidRPr="00270869">
        <w:rPr>
          <w:rFonts w:ascii="Times New Roman" w:hAnsi="Times New Roman"/>
          <w:sz w:val="24"/>
          <w:szCs w:val="24"/>
        </w:rPr>
        <w:tab/>
        <w:t>приводить примеры российских предприятий разных организационно-правовых форм;</w:t>
      </w: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t>–</w:t>
      </w:r>
      <w:r w:rsidRPr="00270869">
        <w:rPr>
          <w:rFonts w:ascii="Times New Roman" w:hAnsi="Times New Roman"/>
          <w:sz w:val="24"/>
          <w:szCs w:val="24"/>
        </w:rPr>
        <w:tab/>
        <w:t>объяснять практическое назначение франчайзинга и сферы его применения;</w:t>
      </w: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t>–</w:t>
      </w:r>
      <w:r w:rsidRPr="00270869">
        <w:rPr>
          <w:rFonts w:ascii="Times New Roman" w:hAnsi="Times New Roman"/>
          <w:sz w:val="24"/>
          <w:szCs w:val="24"/>
        </w:rPr>
        <w:tab/>
        <w:t>различать и представлять посредством инфографики виды издержек производства;</w:t>
      </w: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t>–</w:t>
      </w:r>
      <w:r w:rsidRPr="00270869">
        <w:rPr>
          <w:rFonts w:ascii="Times New Roman" w:hAnsi="Times New Roman"/>
          <w:sz w:val="24"/>
          <w:szCs w:val="24"/>
        </w:rPr>
        <w:tab/>
        <w:t>анализировать издержки, выручку и прибыль фирмы;</w:t>
      </w: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t>–</w:t>
      </w:r>
      <w:r w:rsidRPr="00270869">
        <w:rPr>
          <w:rFonts w:ascii="Times New Roman" w:hAnsi="Times New Roman"/>
          <w:sz w:val="24"/>
          <w:szCs w:val="24"/>
        </w:rPr>
        <w:tab/>
        <w:t>объяснять эффект масштабирования и мультиплицирования для экономики государства;</w:t>
      </w: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t>–</w:t>
      </w:r>
      <w:r w:rsidRPr="00270869">
        <w:rPr>
          <w:rFonts w:ascii="Times New Roman" w:hAnsi="Times New Roman"/>
          <w:sz w:val="24"/>
          <w:szCs w:val="24"/>
        </w:rPr>
        <w:tab/>
        <w:t>объяснять социально-экономическую роль и функции предпринимательства;</w:t>
      </w: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t>–</w:t>
      </w:r>
      <w:r w:rsidRPr="00270869">
        <w:rPr>
          <w:rFonts w:ascii="Times New Roman" w:hAnsi="Times New Roman"/>
          <w:sz w:val="24"/>
          <w:szCs w:val="24"/>
        </w:rPr>
        <w:tab/>
        <w:t>сравнивать виды ценных бумаг;</w:t>
      </w: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t>–</w:t>
      </w:r>
      <w:r w:rsidRPr="00270869">
        <w:rPr>
          <w:rFonts w:ascii="Times New Roman" w:hAnsi="Times New Roman"/>
          <w:sz w:val="24"/>
          <w:szCs w:val="24"/>
        </w:rPr>
        <w:tab/>
        <w:t>анализировать страховые услуги;</w:t>
      </w: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t>–</w:t>
      </w:r>
      <w:r w:rsidRPr="00270869">
        <w:rPr>
          <w:rFonts w:ascii="Times New Roman" w:hAnsi="Times New Roman"/>
          <w:sz w:val="24"/>
          <w:szCs w:val="24"/>
        </w:rPr>
        <w:tab/>
        <w:t>определять практическое назначение основных функций менеджмента;</w:t>
      </w: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t>–</w:t>
      </w:r>
      <w:r w:rsidRPr="00270869">
        <w:rPr>
          <w:rFonts w:ascii="Times New Roman" w:hAnsi="Times New Roman"/>
          <w:sz w:val="24"/>
          <w:szCs w:val="24"/>
        </w:rPr>
        <w:tab/>
        <w:t>определять место маркетинга в деятельности организации;</w:t>
      </w: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t>–</w:t>
      </w:r>
      <w:r w:rsidRPr="00270869">
        <w:rPr>
          <w:rFonts w:ascii="Times New Roman" w:hAnsi="Times New Roman"/>
          <w:sz w:val="24"/>
          <w:szCs w:val="24"/>
        </w:rPr>
        <w:tab/>
        <w:t>приводить примеры эффективной рекламы;</w:t>
      </w: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t>–</w:t>
      </w:r>
      <w:r w:rsidRPr="00270869">
        <w:rPr>
          <w:rFonts w:ascii="Times New Roman" w:hAnsi="Times New Roman"/>
          <w:sz w:val="24"/>
          <w:szCs w:val="24"/>
        </w:rPr>
        <w:tab/>
        <w:t>разрабатывать бизнес-план;</w:t>
      </w: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t>–</w:t>
      </w:r>
      <w:r w:rsidRPr="00270869">
        <w:rPr>
          <w:rFonts w:ascii="Times New Roman" w:hAnsi="Times New Roman"/>
          <w:sz w:val="24"/>
          <w:szCs w:val="24"/>
        </w:rPr>
        <w:tab/>
        <w:t>сравнивать рынки с интенсивной и несовершенной конкуренцией;</w:t>
      </w: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t>–</w:t>
      </w:r>
      <w:r w:rsidRPr="00270869">
        <w:rPr>
          <w:rFonts w:ascii="Times New Roman" w:hAnsi="Times New Roman"/>
          <w:sz w:val="24"/>
          <w:szCs w:val="24"/>
        </w:rPr>
        <w:tab/>
        <w:t>называть цели антимонопольной политики государства;</w:t>
      </w: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t>–</w:t>
      </w:r>
      <w:r w:rsidRPr="00270869">
        <w:rPr>
          <w:rFonts w:ascii="Times New Roman" w:hAnsi="Times New Roman"/>
          <w:sz w:val="24"/>
          <w:szCs w:val="24"/>
        </w:rPr>
        <w:tab/>
        <w:t>объяснять взаимосвязь факторов производства и факторов дохода;</w:t>
      </w: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t>–</w:t>
      </w:r>
      <w:r w:rsidRPr="00270869">
        <w:rPr>
          <w:rFonts w:ascii="Times New Roman" w:hAnsi="Times New Roman"/>
          <w:sz w:val="24"/>
          <w:szCs w:val="24"/>
        </w:rPr>
        <w:tab/>
        <w:t>приводить примеры факторов, влияющих на производительность труда.</w:t>
      </w:r>
    </w:p>
    <w:p w:rsidR="00270869" w:rsidRPr="00270869" w:rsidRDefault="00270869" w:rsidP="00270869">
      <w:pPr>
        <w:spacing w:after="0" w:line="240" w:lineRule="auto"/>
        <w:ind w:firstLine="567"/>
        <w:rPr>
          <w:rFonts w:ascii="Times New Roman" w:hAnsi="Times New Roman"/>
          <w:sz w:val="24"/>
          <w:szCs w:val="24"/>
        </w:rPr>
      </w:pP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t>Макроэкономика</w:t>
      </w: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t>–</w:t>
      </w:r>
      <w:r w:rsidRPr="00270869">
        <w:rPr>
          <w:rFonts w:ascii="Times New Roman" w:hAnsi="Times New Roman"/>
          <w:sz w:val="24"/>
          <w:szCs w:val="24"/>
        </w:rPr>
        <w:tab/>
        <w:t>Объяснять на примерах различные роли государства в рыночной экономике;</w:t>
      </w: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t>–</w:t>
      </w:r>
      <w:r w:rsidRPr="00270869">
        <w:rPr>
          <w:rFonts w:ascii="Times New Roman" w:hAnsi="Times New Roman"/>
          <w:sz w:val="24"/>
          <w:szCs w:val="24"/>
        </w:rPr>
        <w:tab/>
        <w:t>характеризовать доходную и расходную части государственного бюджета;</w:t>
      </w: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t>–</w:t>
      </w:r>
      <w:r w:rsidRPr="00270869">
        <w:rPr>
          <w:rFonts w:ascii="Times New Roman" w:hAnsi="Times New Roman"/>
          <w:sz w:val="24"/>
          <w:szCs w:val="24"/>
        </w:rPr>
        <w:tab/>
        <w:t>определять основные виды налогов для различных субъектов и экономических моделей;</w:t>
      </w: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t>–</w:t>
      </w:r>
      <w:r w:rsidRPr="00270869">
        <w:rPr>
          <w:rFonts w:ascii="Times New Roman" w:hAnsi="Times New Roman"/>
          <w:sz w:val="24"/>
          <w:szCs w:val="24"/>
        </w:rPr>
        <w:tab/>
        <w:t>указывать основные последствия макроэкономических проблем;</w:t>
      </w: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t>–</w:t>
      </w:r>
      <w:r w:rsidRPr="00270869">
        <w:rPr>
          <w:rFonts w:ascii="Times New Roman" w:hAnsi="Times New Roman"/>
          <w:sz w:val="24"/>
          <w:szCs w:val="24"/>
        </w:rPr>
        <w:tab/>
        <w:t>объяснять макроэкономическое равновесие в модели «AD-AS»;</w:t>
      </w: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t>–</w:t>
      </w:r>
      <w:r w:rsidRPr="00270869">
        <w:rPr>
          <w:rFonts w:ascii="Times New Roman" w:hAnsi="Times New Roman"/>
          <w:sz w:val="24"/>
          <w:szCs w:val="24"/>
        </w:rPr>
        <w:tab/>
        <w:t>приводить примеры сфер применения показателя ВВП;</w:t>
      </w: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t>–</w:t>
      </w:r>
      <w:r w:rsidRPr="00270869">
        <w:rPr>
          <w:rFonts w:ascii="Times New Roman" w:hAnsi="Times New Roman"/>
          <w:sz w:val="24"/>
          <w:szCs w:val="24"/>
        </w:rPr>
        <w:tab/>
        <w:t>приводить примеры экономической функции денег в реальной жизни;</w:t>
      </w: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t>–</w:t>
      </w:r>
      <w:r w:rsidRPr="00270869">
        <w:rPr>
          <w:rFonts w:ascii="Times New Roman" w:hAnsi="Times New Roman"/>
          <w:sz w:val="24"/>
          <w:szCs w:val="24"/>
        </w:rPr>
        <w:tab/>
        <w:t>различать сферы применения различных форм денег;</w:t>
      </w: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t>–</w:t>
      </w:r>
      <w:r w:rsidRPr="00270869">
        <w:rPr>
          <w:rFonts w:ascii="Times New Roman" w:hAnsi="Times New Roman"/>
          <w:sz w:val="24"/>
          <w:szCs w:val="24"/>
        </w:rPr>
        <w:tab/>
        <w:t>определять денежные агрегаты и факторы, влияющие на формирование величины денежной массы;</w:t>
      </w: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t>–</w:t>
      </w:r>
      <w:r w:rsidRPr="00270869">
        <w:rPr>
          <w:rFonts w:ascii="Times New Roman" w:hAnsi="Times New Roman"/>
          <w:sz w:val="24"/>
          <w:szCs w:val="24"/>
        </w:rPr>
        <w:tab/>
        <w:t>объяснять взаимосвязь основных элементов банковской системы;</w:t>
      </w: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t>–</w:t>
      </w:r>
      <w:r w:rsidRPr="00270869">
        <w:rPr>
          <w:rFonts w:ascii="Times New Roman" w:hAnsi="Times New Roman"/>
          <w:sz w:val="24"/>
          <w:szCs w:val="24"/>
        </w:rPr>
        <w:tab/>
        <w:t>приводить примеры, как банки делают деньги;</w:t>
      </w: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t>–</w:t>
      </w:r>
      <w:r w:rsidRPr="00270869">
        <w:rPr>
          <w:rFonts w:ascii="Times New Roman" w:hAnsi="Times New Roman"/>
          <w:sz w:val="24"/>
          <w:szCs w:val="24"/>
        </w:rPr>
        <w:tab/>
        <w:t>приводить примеры различных видов инфляции;</w:t>
      </w: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t>–</w:t>
      </w:r>
      <w:r w:rsidRPr="00270869">
        <w:rPr>
          <w:rFonts w:ascii="Times New Roman" w:hAnsi="Times New Roman"/>
          <w:sz w:val="24"/>
          <w:szCs w:val="24"/>
        </w:rPr>
        <w:tab/>
        <w:t>находить в реальных ситуациях последствия инфляции;</w:t>
      </w: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t>–</w:t>
      </w:r>
      <w:r w:rsidRPr="00270869">
        <w:rPr>
          <w:rFonts w:ascii="Times New Roman" w:hAnsi="Times New Roman"/>
          <w:sz w:val="24"/>
          <w:szCs w:val="24"/>
        </w:rPr>
        <w:tab/>
        <w:t>применять способы анализа индекса потребительских цен;</w:t>
      </w: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t>–</w:t>
      </w:r>
      <w:r w:rsidRPr="00270869">
        <w:rPr>
          <w:rFonts w:ascii="Times New Roman" w:hAnsi="Times New Roman"/>
          <w:sz w:val="24"/>
          <w:szCs w:val="24"/>
        </w:rPr>
        <w:tab/>
        <w:t>характеризовать основные направления антиинфляционной политики государства;</w:t>
      </w: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t>–</w:t>
      </w:r>
      <w:r w:rsidRPr="00270869">
        <w:rPr>
          <w:rFonts w:ascii="Times New Roman" w:hAnsi="Times New Roman"/>
          <w:sz w:val="24"/>
          <w:szCs w:val="24"/>
        </w:rPr>
        <w:tab/>
        <w:t>различать виды безработицы;</w:t>
      </w: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t>–</w:t>
      </w:r>
      <w:r w:rsidRPr="00270869">
        <w:rPr>
          <w:rFonts w:ascii="Times New Roman" w:hAnsi="Times New Roman"/>
          <w:sz w:val="24"/>
          <w:szCs w:val="24"/>
        </w:rPr>
        <w:tab/>
        <w:t>находить в реальных условиях причины и последствия безработицы;</w:t>
      </w: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t>–</w:t>
      </w:r>
      <w:r w:rsidRPr="00270869">
        <w:rPr>
          <w:rFonts w:ascii="Times New Roman" w:hAnsi="Times New Roman"/>
          <w:sz w:val="24"/>
          <w:szCs w:val="24"/>
        </w:rPr>
        <w:tab/>
        <w:t>определять целесообразность мер государственной политики для снижения уровня безработицы;</w:t>
      </w: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t>–</w:t>
      </w:r>
      <w:r w:rsidRPr="00270869">
        <w:rPr>
          <w:rFonts w:ascii="Times New Roman" w:hAnsi="Times New Roman"/>
          <w:sz w:val="24"/>
          <w:szCs w:val="24"/>
        </w:rPr>
        <w:tab/>
        <w:t>приводить примеры факторов, влияющих на экономический рост;</w:t>
      </w: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t>–</w:t>
      </w:r>
      <w:r w:rsidRPr="00270869">
        <w:rPr>
          <w:rFonts w:ascii="Times New Roman" w:hAnsi="Times New Roman"/>
          <w:sz w:val="24"/>
          <w:szCs w:val="24"/>
        </w:rPr>
        <w:tab/>
        <w:t>приводить примеры экономических циклов в разные исторические эпохи.</w:t>
      </w:r>
    </w:p>
    <w:p w:rsidR="00270869" w:rsidRPr="00270869" w:rsidRDefault="00270869" w:rsidP="00270869">
      <w:pPr>
        <w:spacing w:after="0" w:line="240" w:lineRule="auto"/>
        <w:ind w:firstLine="567"/>
        <w:rPr>
          <w:rFonts w:ascii="Times New Roman" w:hAnsi="Times New Roman"/>
          <w:sz w:val="24"/>
          <w:szCs w:val="24"/>
        </w:rPr>
      </w:pP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t>Международная экономика</w:t>
      </w: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lastRenderedPageBreak/>
        <w:t>–</w:t>
      </w:r>
      <w:r w:rsidRPr="00270869">
        <w:rPr>
          <w:rFonts w:ascii="Times New Roman" w:hAnsi="Times New Roman"/>
          <w:sz w:val="24"/>
          <w:szCs w:val="24"/>
        </w:rPr>
        <w:tab/>
        <w:t>Объяснять назначение международной торговли;</w:t>
      </w: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t>–</w:t>
      </w:r>
      <w:r w:rsidRPr="00270869">
        <w:rPr>
          <w:rFonts w:ascii="Times New Roman" w:hAnsi="Times New Roman"/>
          <w:sz w:val="24"/>
          <w:szCs w:val="24"/>
        </w:rPr>
        <w:tab/>
        <w:t>анализировать систему регулирования внешней торговли на государственном уровне;</w:t>
      </w: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t>–</w:t>
      </w:r>
      <w:r w:rsidRPr="00270869">
        <w:rPr>
          <w:rFonts w:ascii="Times New Roman" w:hAnsi="Times New Roman"/>
          <w:sz w:val="24"/>
          <w:szCs w:val="24"/>
        </w:rPr>
        <w:tab/>
        <w:t>различать экспорт и импорт;</w:t>
      </w: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t>–</w:t>
      </w:r>
      <w:r w:rsidRPr="00270869">
        <w:rPr>
          <w:rFonts w:ascii="Times New Roman" w:hAnsi="Times New Roman"/>
          <w:sz w:val="24"/>
          <w:szCs w:val="24"/>
        </w:rPr>
        <w:tab/>
        <w:t>анализировать курсы мировых валют;</w:t>
      </w: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t>–</w:t>
      </w:r>
      <w:r w:rsidRPr="00270869">
        <w:rPr>
          <w:rFonts w:ascii="Times New Roman" w:hAnsi="Times New Roman"/>
          <w:sz w:val="24"/>
          <w:szCs w:val="24"/>
        </w:rPr>
        <w:tab/>
        <w:t>объяснять влияние международных экономических факторов на валютный курс;</w:t>
      </w: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t>–</w:t>
      </w:r>
      <w:r w:rsidRPr="00270869">
        <w:rPr>
          <w:rFonts w:ascii="Times New Roman" w:hAnsi="Times New Roman"/>
          <w:sz w:val="24"/>
          <w:szCs w:val="24"/>
        </w:rPr>
        <w:tab/>
        <w:t>различать виды международных расчетов;</w:t>
      </w: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t>–</w:t>
      </w:r>
      <w:r w:rsidRPr="00270869">
        <w:rPr>
          <w:rFonts w:ascii="Times New Roman" w:hAnsi="Times New Roman"/>
          <w:sz w:val="24"/>
          <w:szCs w:val="24"/>
        </w:rPr>
        <w:tab/>
        <w:t>анализировать глобальные проблемы международных экономических отношений;</w:t>
      </w: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t>–</w:t>
      </w:r>
      <w:r w:rsidRPr="00270869">
        <w:rPr>
          <w:rFonts w:ascii="Times New Roman" w:hAnsi="Times New Roman"/>
          <w:sz w:val="24"/>
          <w:szCs w:val="24"/>
        </w:rPr>
        <w:tab/>
        <w:t>объяснять роль экономических организаций в социально-экономическом развитии общества;</w:t>
      </w: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t>–</w:t>
      </w:r>
      <w:r w:rsidRPr="00270869">
        <w:rPr>
          <w:rFonts w:ascii="Times New Roman" w:hAnsi="Times New Roman"/>
          <w:sz w:val="24"/>
          <w:szCs w:val="24"/>
        </w:rPr>
        <w:tab/>
        <w:t>объяснять особенности современной экономики России.</w:t>
      </w:r>
    </w:p>
    <w:p w:rsidR="00270869" w:rsidRPr="00270869" w:rsidRDefault="00270869" w:rsidP="00270869">
      <w:pPr>
        <w:spacing w:after="0" w:line="240" w:lineRule="auto"/>
        <w:ind w:firstLine="567"/>
        <w:rPr>
          <w:rFonts w:ascii="Times New Roman" w:hAnsi="Times New Roman"/>
          <w:sz w:val="24"/>
          <w:szCs w:val="24"/>
        </w:rPr>
      </w:pPr>
    </w:p>
    <w:p w:rsidR="00270869" w:rsidRPr="007D75F0" w:rsidRDefault="00270869" w:rsidP="00270869">
      <w:pPr>
        <w:spacing w:after="0" w:line="240" w:lineRule="auto"/>
        <w:ind w:firstLine="567"/>
        <w:rPr>
          <w:rFonts w:ascii="Times New Roman" w:hAnsi="Times New Roman"/>
          <w:b/>
          <w:i/>
          <w:sz w:val="24"/>
          <w:szCs w:val="24"/>
        </w:rPr>
      </w:pPr>
      <w:r w:rsidRPr="007D75F0">
        <w:rPr>
          <w:rFonts w:ascii="Times New Roman" w:hAnsi="Times New Roman"/>
          <w:b/>
          <w:i/>
          <w:sz w:val="24"/>
          <w:szCs w:val="24"/>
        </w:rPr>
        <w:t>Выпускник на углубленном уровне получит возможность научиться:</w:t>
      </w: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t>Основные концепции экономики</w:t>
      </w: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t>–</w:t>
      </w:r>
      <w:r w:rsidRPr="00270869">
        <w:rPr>
          <w:rFonts w:ascii="Times New Roman" w:hAnsi="Times New Roman"/>
          <w:sz w:val="24"/>
          <w:szCs w:val="24"/>
        </w:rPr>
        <w:tab/>
        <w:t>Критически осмысливать актуальную экономическую информацию, поступающую из разных источников, и формулировать на этой основе собственные заключения и оценочные суждения;</w:t>
      </w: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t>–</w:t>
      </w:r>
      <w:r w:rsidRPr="00270869">
        <w:rPr>
          <w:rFonts w:ascii="Times New Roman" w:hAnsi="Times New Roman"/>
          <w:sz w:val="24"/>
          <w:szCs w:val="24"/>
        </w:rPr>
        <w:tab/>
        <w:t>анализировать события общественной и политической жизни с экономической точки зрения, используя различные источники информации;</w:t>
      </w: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t>–</w:t>
      </w:r>
      <w:r w:rsidRPr="00270869">
        <w:rPr>
          <w:rFonts w:ascii="Times New Roman" w:hAnsi="Times New Roman"/>
          <w:sz w:val="24"/>
          <w:szCs w:val="24"/>
        </w:rPr>
        <w:tab/>
        <w:t>владеть приемами работы с аналитической экономической информацией;</w:t>
      </w: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t>–</w:t>
      </w:r>
      <w:r w:rsidRPr="00270869">
        <w:rPr>
          <w:rFonts w:ascii="Times New Roman" w:hAnsi="Times New Roman"/>
          <w:sz w:val="24"/>
          <w:szCs w:val="24"/>
        </w:rPr>
        <w:tab/>
        <w:t>оценивать происходящие события и поведение людей с экономической точки зрения;</w:t>
      </w: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t>–</w:t>
      </w:r>
      <w:r w:rsidRPr="00270869">
        <w:rPr>
          <w:rFonts w:ascii="Times New Roman" w:hAnsi="Times New Roman"/>
          <w:sz w:val="24"/>
          <w:szCs w:val="24"/>
        </w:rPr>
        <w:tab/>
        <w:t>использовать приобретенные знания для решения практических задач, основанных на ситуациях, связанных с описанием состояния российской экономики;</w:t>
      </w: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t>–</w:t>
      </w:r>
      <w:r w:rsidRPr="00270869">
        <w:rPr>
          <w:rFonts w:ascii="Times New Roman" w:hAnsi="Times New Roman"/>
          <w:sz w:val="24"/>
          <w:szCs w:val="24"/>
        </w:rPr>
        <w:tab/>
        <w:t>анализировать экономическую информацию по заданной теме в источниках различного типа и источниках, созданных в различных знаковых системах (текст, таблица, график, диаграмма, аудиовизуальный ряд и др.).</w:t>
      </w:r>
    </w:p>
    <w:p w:rsidR="00270869" w:rsidRPr="00270869" w:rsidRDefault="00270869" w:rsidP="00270869">
      <w:pPr>
        <w:spacing w:after="0" w:line="240" w:lineRule="auto"/>
        <w:ind w:firstLine="567"/>
        <w:rPr>
          <w:rFonts w:ascii="Times New Roman" w:hAnsi="Times New Roman"/>
          <w:sz w:val="24"/>
          <w:szCs w:val="24"/>
        </w:rPr>
      </w:pP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t>Микроэкономика</w:t>
      </w: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t>–</w:t>
      </w:r>
      <w:r w:rsidRPr="00270869">
        <w:rPr>
          <w:rFonts w:ascii="Times New Roman" w:hAnsi="Times New Roman"/>
          <w:sz w:val="24"/>
          <w:szCs w:val="24"/>
        </w:rPr>
        <w:tab/>
        <w:t>Применять полученные теоретические и практические знания для определения экономически рационального, правомерного и социально одобряемого поведения;</w:t>
      </w: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t>–</w:t>
      </w:r>
      <w:r w:rsidRPr="00270869">
        <w:rPr>
          <w:rFonts w:ascii="Times New Roman" w:hAnsi="Times New Roman"/>
          <w:sz w:val="24"/>
          <w:szCs w:val="24"/>
        </w:rPr>
        <w:tab/>
        <w:t>оценивать и принимать ответственность за рациональные решения и их возможные последствия для себя, своего окружения и общества в целом;</w:t>
      </w: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t>–</w:t>
      </w:r>
      <w:r w:rsidRPr="00270869">
        <w:rPr>
          <w:rFonts w:ascii="Times New Roman" w:hAnsi="Times New Roman"/>
          <w:sz w:val="24"/>
          <w:szCs w:val="24"/>
        </w:rPr>
        <w:tab/>
        <w:t>критически осмысливать актуальную экономическую информацию по микроэкономике, поступающую из разных источников, и формулировать на этой основе собственные заключения и оценочные суждения;</w:t>
      </w: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t>–</w:t>
      </w:r>
      <w:r w:rsidRPr="00270869">
        <w:rPr>
          <w:rFonts w:ascii="Times New Roman" w:hAnsi="Times New Roman"/>
          <w:sz w:val="24"/>
          <w:szCs w:val="24"/>
        </w:rPr>
        <w:tab/>
        <w:t>объективно оценивать и анализировать экономическую информацию, критически относиться к псевдонаучной информации, недобросовестной рекламе в средствах массовой информации;</w:t>
      </w: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t>–</w:t>
      </w:r>
      <w:r w:rsidRPr="00270869">
        <w:rPr>
          <w:rFonts w:ascii="Times New Roman" w:hAnsi="Times New Roman"/>
          <w:sz w:val="24"/>
          <w:szCs w:val="24"/>
        </w:rPr>
        <w:tab/>
        <w:t>использовать приобретенные ключевые компетенции по микроэкономике для самостоятельной исследовательской деятельности в области экономики;</w:t>
      </w: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t>–</w:t>
      </w:r>
      <w:r w:rsidRPr="00270869">
        <w:rPr>
          <w:rFonts w:ascii="Times New Roman" w:hAnsi="Times New Roman"/>
          <w:sz w:val="24"/>
          <w:szCs w:val="24"/>
        </w:rPr>
        <w:tab/>
        <w:t>применять теоретические знания по микроэкономике для практической деятельности и повседневной жизни;</w:t>
      </w: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t>–</w:t>
      </w:r>
      <w:r w:rsidRPr="00270869">
        <w:rPr>
          <w:rFonts w:ascii="Times New Roman" w:hAnsi="Times New Roman"/>
          <w:sz w:val="24"/>
          <w:szCs w:val="24"/>
        </w:rPr>
        <w:tab/>
        <w:t>понимать необходимость соблюдения предписаний, предлагаемых в договорах по кредитам, ипотеке, вкладам и др.;</w:t>
      </w: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t>–</w:t>
      </w:r>
      <w:r w:rsidRPr="00270869">
        <w:rPr>
          <w:rFonts w:ascii="Times New Roman" w:hAnsi="Times New Roman"/>
          <w:sz w:val="24"/>
          <w:szCs w:val="24"/>
        </w:rPr>
        <w:tab/>
        <w:t>оценивать происходящие события и поведение людей с экономической точки зрения;</w:t>
      </w: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t>–</w:t>
      </w:r>
      <w:r w:rsidRPr="00270869">
        <w:rPr>
          <w:rFonts w:ascii="Times New Roman" w:hAnsi="Times New Roman"/>
          <w:sz w:val="24"/>
          <w:szCs w:val="24"/>
        </w:rPr>
        <w:tab/>
        <w:t>сопоставлять свои потребности и возможности, оптимально распределять свои материальные и трудовые ресурсы, составлять личный финансовый план;</w:t>
      </w: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t>–</w:t>
      </w:r>
      <w:r w:rsidRPr="00270869">
        <w:rPr>
          <w:rFonts w:ascii="Times New Roman" w:hAnsi="Times New Roman"/>
          <w:sz w:val="24"/>
          <w:szCs w:val="24"/>
        </w:rPr>
        <w:tab/>
        <w:t>рационально и экономно обращаться с деньгами в повседневной жизни;</w:t>
      </w: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t>–</w:t>
      </w:r>
      <w:r w:rsidRPr="00270869">
        <w:rPr>
          <w:rFonts w:ascii="Times New Roman" w:hAnsi="Times New Roman"/>
          <w:sz w:val="24"/>
          <w:szCs w:val="24"/>
        </w:rPr>
        <w:tab/>
        <w:t>создавать алгоритмы для совершенствования собственной познавательной деятельности творческого и поисково-исследовательского характера;</w:t>
      </w: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lastRenderedPageBreak/>
        <w:t>–</w:t>
      </w:r>
      <w:r w:rsidRPr="00270869">
        <w:rPr>
          <w:rFonts w:ascii="Times New Roman" w:hAnsi="Times New Roman"/>
          <w:sz w:val="24"/>
          <w:szCs w:val="24"/>
        </w:rPr>
        <w:tab/>
        <w:t>решать с опорой на полученные знания практические задачи, отражающие типичные жизненные ситуации;</w:t>
      </w: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t>–</w:t>
      </w:r>
      <w:r w:rsidRPr="00270869">
        <w:rPr>
          <w:rFonts w:ascii="Times New Roman" w:hAnsi="Times New Roman"/>
          <w:sz w:val="24"/>
          <w:szCs w:val="24"/>
        </w:rPr>
        <w:tab/>
        <w:t>грамотно применять полученные знания для исполнения типичных экономических ролей: в качестве потребителя, члена семьи и гражданина;</w:t>
      </w: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t>–</w:t>
      </w:r>
      <w:r w:rsidRPr="00270869">
        <w:rPr>
          <w:rFonts w:ascii="Times New Roman" w:hAnsi="Times New Roman"/>
          <w:sz w:val="24"/>
          <w:szCs w:val="24"/>
        </w:rPr>
        <w:tab/>
        <w:t>моделировать и рассчитывать проект индивидуального бизнес-плана.</w:t>
      </w:r>
    </w:p>
    <w:p w:rsidR="00270869" w:rsidRPr="00270869" w:rsidRDefault="00270869" w:rsidP="00270869">
      <w:pPr>
        <w:spacing w:after="0" w:line="240" w:lineRule="auto"/>
        <w:ind w:firstLine="567"/>
        <w:rPr>
          <w:rFonts w:ascii="Times New Roman" w:hAnsi="Times New Roman"/>
          <w:sz w:val="24"/>
          <w:szCs w:val="24"/>
        </w:rPr>
      </w:pP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t>Макроэкономика</w:t>
      </w: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t>–</w:t>
      </w:r>
      <w:r w:rsidRPr="00270869">
        <w:rPr>
          <w:rFonts w:ascii="Times New Roman" w:hAnsi="Times New Roman"/>
          <w:sz w:val="24"/>
          <w:szCs w:val="24"/>
        </w:rPr>
        <w:tab/>
        <w:t>Объективно оценивать и анализировать экономическую информацию по макроэкономике, критически относиться к псевдонаучной информации;</w:t>
      </w: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t>–</w:t>
      </w:r>
      <w:r w:rsidRPr="00270869">
        <w:rPr>
          <w:rFonts w:ascii="Times New Roman" w:hAnsi="Times New Roman"/>
          <w:sz w:val="24"/>
          <w:szCs w:val="24"/>
        </w:rPr>
        <w:tab/>
        <w:t>владеть способностью анализировать денежно-кредитную и налогово-бюджетную политику, используемую государством для стабилизации экономики и поддержания устойчивого экономического роста;</w:t>
      </w: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t>–</w:t>
      </w:r>
      <w:r w:rsidRPr="00270869">
        <w:rPr>
          <w:rFonts w:ascii="Times New Roman" w:hAnsi="Times New Roman"/>
          <w:sz w:val="24"/>
          <w:szCs w:val="24"/>
        </w:rPr>
        <w:tab/>
        <w:t>использовать нормативные правовые документы при выполнении учебно-исследовательских проектов, нацеленных на решение разнообразных макроэкономических задач;</w:t>
      </w: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t>–</w:t>
      </w:r>
      <w:r w:rsidRPr="00270869">
        <w:rPr>
          <w:rFonts w:ascii="Times New Roman" w:hAnsi="Times New Roman"/>
          <w:sz w:val="24"/>
          <w:szCs w:val="24"/>
        </w:rPr>
        <w:tab/>
        <w:t>анализировать события общественной и политической жизни разных стран с экономической точки зрения, используя различные источники информации;</w:t>
      </w: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t>–</w:t>
      </w:r>
      <w:r w:rsidRPr="00270869">
        <w:rPr>
          <w:rFonts w:ascii="Times New Roman" w:hAnsi="Times New Roman"/>
          <w:sz w:val="24"/>
          <w:szCs w:val="24"/>
        </w:rPr>
        <w:tab/>
        <w:t>осознавать значение теоретических знаний по макроэкономике для практической деятельности и повседневной жизни;</w:t>
      </w: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t>–</w:t>
      </w:r>
      <w:r w:rsidRPr="00270869">
        <w:rPr>
          <w:rFonts w:ascii="Times New Roman" w:hAnsi="Times New Roman"/>
          <w:sz w:val="24"/>
          <w:szCs w:val="24"/>
        </w:rPr>
        <w:tab/>
        <w:t>оценивать происходящие мировые события и поведение людей с экономической точки зрения;</w:t>
      </w: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t>–</w:t>
      </w:r>
      <w:r w:rsidRPr="00270869">
        <w:rPr>
          <w:rFonts w:ascii="Times New Roman" w:hAnsi="Times New Roman"/>
          <w:sz w:val="24"/>
          <w:szCs w:val="24"/>
        </w:rPr>
        <w:tab/>
        <w:t>использовать приобретенные знания для решения практических задач, основанных на ситуациях, связанных с описанием состояния российской и других экономик;</w:t>
      </w: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t>–</w:t>
      </w:r>
      <w:r w:rsidRPr="00270869">
        <w:rPr>
          <w:rFonts w:ascii="Times New Roman" w:hAnsi="Times New Roman"/>
          <w:sz w:val="24"/>
          <w:szCs w:val="24"/>
        </w:rPr>
        <w:tab/>
        <w:t>анализировать динамику основных макроэкономических показателей и современной ситуации в экономике России;</w:t>
      </w: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t>–</w:t>
      </w:r>
      <w:r w:rsidRPr="00270869">
        <w:rPr>
          <w:rFonts w:ascii="Times New Roman" w:hAnsi="Times New Roman"/>
          <w:sz w:val="24"/>
          <w:szCs w:val="24"/>
        </w:rPr>
        <w:tab/>
        <w:t>решать с опорой на полученные знания практические задачи, отражающие типичные макроэкономические ситуации;</w:t>
      </w: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t>–</w:t>
      </w:r>
      <w:r w:rsidRPr="00270869">
        <w:rPr>
          <w:rFonts w:ascii="Times New Roman" w:hAnsi="Times New Roman"/>
          <w:sz w:val="24"/>
          <w:szCs w:val="24"/>
        </w:rPr>
        <w:tab/>
        <w:t>грамотно применять полученные знания для исполнения типичных экономических ролей: в качестве гражданина и налогоплательщика;</w:t>
      </w: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t>–</w:t>
      </w:r>
      <w:r w:rsidRPr="00270869">
        <w:rPr>
          <w:rFonts w:ascii="Times New Roman" w:hAnsi="Times New Roman"/>
          <w:sz w:val="24"/>
          <w:szCs w:val="24"/>
        </w:rPr>
        <w:tab/>
        <w:t>отделять основную экономическую информацию по макроэкономике от второстепенной, критически оценивать достоверность полученной информации из неадаптированных источников;</w:t>
      </w: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t>–</w:t>
      </w:r>
      <w:r w:rsidRPr="00270869">
        <w:rPr>
          <w:rFonts w:ascii="Times New Roman" w:hAnsi="Times New Roman"/>
          <w:sz w:val="24"/>
          <w:szCs w:val="24"/>
        </w:rPr>
        <w:tab/>
        <w:t>аргументировать собственную точку зрения по экономическим проблемам, различным аспектам социально-экономической политики государства.</w:t>
      </w:r>
    </w:p>
    <w:p w:rsidR="00270869" w:rsidRPr="00270869" w:rsidRDefault="00270869" w:rsidP="00270869">
      <w:pPr>
        <w:spacing w:after="0" w:line="240" w:lineRule="auto"/>
        <w:ind w:firstLine="567"/>
        <w:rPr>
          <w:rFonts w:ascii="Times New Roman" w:hAnsi="Times New Roman"/>
          <w:sz w:val="24"/>
          <w:szCs w:val="24"/>
        </w:rPr>
      </w:pP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t>Международная экономика</w:t>
      </w: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t>–</w:t>
      </w:r>
      <w:r w:rsidRPr="00270869">
        <w:rPr>
          <w:rFonts w:ascii="Times New Roman" w:hAnsi="Times New Roman"/>
          <w:sz w:val="24"/>
          <w:szCs w:val="24"/>
        </w:rPr>
        <w:tab/>
        <w:t>Работать с материалами средств массовой информации, составлять обзоры прессы по международным экономическим проблемам, находить, собирать и первично обобщать фактический материал, делая обоснованные выводы;</w:t>
      </w: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t>–</w:t>
      </w:r>
      <w:r w:rsidRPr="00270869">
        <w:rPr>
          <w:rFonts w:ascii="Times New Roman" w:hAnsi="Times New Roman"/>
          <w:sz w:val="24"/>
          <w:szCs w:val="24"/>
        </w:rPr>
        <w:tab/>
        <w:t>анализировать социально значимые проблемы и процессы с экономической точки зрения, используя различные источники информации;</w:t>
      </w: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t>–</w:t>
      </w:r>
      <w:r w:rsidRPr="00270869">
        <w:rPr>
          <w:rFonts w:ascii="Times New Roman" w:hAnsi="Times New Roman"/>
          <w:sz w:val="24"/>
          <w:szCs w:val="24"/>
        </w:rPr>
        <w:tab/>
        <w:t>оценивать происходящие мировые события с экономической точки зрения;</w:t>
      </w: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t>–</w:t>
      </w:r>
      <w:r w:rsidRPr="00270869">
        <w:rPr>
          <w:rFonts w:ascii="Times New Roman" w:hAnsi="Times New Roman"/>
          <w:sz w:val="24"/>
          <w:szCs w:val="24"/>
        </w:rPr>
        <w:tab/>
        <w:t>ориентироваться в мировых экономических, экологических, демографических, миграционных процессах, понимать механизм взаимовлияния планетарной среды и мировой экономики;</w:t>
      </w: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t>–</w:t>
      </w:r>
      <w:r w:rsidRPr="00270869">
        <w:rPr>
          <w:rFonts w:ascii="Times New Roman" w:hAnsi="Times New Roman"/>
          <w:sz w:val="24"/>
          <w:szCs w:val="24"/>
        </w:rPr>
        <w:tab/>
        <w:t>создавать алгоритмы для совершенствования собственной познавательной деятельности творческого и поискового характера;</w:t>
      </w: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t>–</w:t>
      </w:r>
      <w:r w:rsidRPr="00270869">
        <w:rPr>
          <w:rFonts w:ascii="Times New Roman" w:hAnsi="Times New Roman"/>
          <w:sz w:val="24"/>
          <w:szCs w:val="24"/>
        </w:rPr>
        <w:tab/>
        <w:t>решать с опорой на полученные знания практические задачи, отражающие типичные жизненные ситуации;</w:t>
      </w: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lastRenderedPageBreak/>
        <w:t>–</w:t>
      </w:r>
      <w:r w:rsidRPr="00270869">
        <w:rPr>
          <w:rFonts w:ascii="Times New Roman" w:hAnsi="Times New Roman"/>
          <w:sz w:val="24"/>
          <w:szCs w:val="24"/>
        </w:rPr>
        <w:tab/>
        <w:t>анализировать взаимосвязи учебного предмета с особенностями профессий и профессиональной деятельности, в основе которых лежат экономические знания по данному учебному предмету;</w:t>
      </w:r>
    </w:p>
    <w:p w:rsidR="00270869" w:rsidRPr="00270869"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t>–</w:t>
      </w:r>
      <w:r w:rsidRPr="00270869">
        <w:rPr>
          <w:rFonts w:ascii="Times New Roman" w:hAnsi="Times New Roman"/>
          <w:sz w:val="24"/>
          <w:szCs w:val="24"/>
        </w:rPr>
        <w:tab/>
        <w:t>использовать экономические знания и опыт самостоятельной исследовательской деятельности в области экономики;</w:t>
      </w:r>
    </w:p>
    <w:p w:rsidR="003B50A3" w:rsidRDefault="00270869" w:rsidP="00270869">
      <w:pPr>
        <w:spacing w:after="0" w:line="240" w:lineRule="auto"/>
        <w:ind w:firstLine="567"/>
        <w:rPr>
          <w:rFonts w:ascii="Times New Roman" w:hAnsi="Times New Roman"/>
          <w:sz w:val="24"/>
          <w:szCs w:val="24"/>
        </w:rPr>
      </w:pPr>
      <w:r w:rsidRPr="00270869">
        <w:rPr>
          <w:rFonts w:ascii="Times New Roman" w:hAnsi="Times New Roman"/>
          <w:sz w:val="24"/>
          <w:szCs w:val="24"/>
        </w:rPr>
        <w:t>–</w:t>
      </w:r>
      <w:r w:rsidRPr="00270869">
        <w:rPr>
          <w:rFonts w:ascii="Times New Roman" w:hAnsi="Times New Roman"/>
          <w:sz w:val="24"/>
          <w:szCs w:val="24"/>
        </w:rPr>
        <w:tab/>
        <w:t>владеть пониманием особенностей формирования рыночной экономики и роли государства в современном мире.</w:t>
      </w:r>
    </w:p>
    <w:p w:rsidR="007D75F0" w:rsidRDefault="007D75F0" w:rsidP="00270869">
      <w:pPr>
        <w:spacing w:after="0" w:line="240" w:lineRule="auto"/>
        <w:ind w:firstLine="567"/>
        <w:rPr>
          <w:rFonts w:ascii="Times New Roman" w:hAnsi="Times New Roman"/>
          <w:sz w:val="24"/>
          <w:szCs w:val="24"/>
        </w:rPr>
      </w:pPr>
    </w:p>
    <w:p w:rsidR="007D75F0" w:rsidRPr="007D75F0" w:rsidRDefault="007D75F0" w:rsidP="007D75F0">
      <w:pPr>
        <w:spacing w:after="0" w:line="240" w:lineRule="auto"/>
        <w:ind w:firstLine="567"/>
        <w:rPr>
          <w:rFonts w:ascii="Times New Roman" w:hAnsi="Times New Roman"/>
          <w:b/>
          <w:sz w:val="24"/>
          <w:szCs w:val="24"/>
        </w:rPr>
      </w:pPr>
      <w:r w:rsidRPr="007D75F0">
        <w:rPr>
          <w:rFonts w:ascii="Times New Roman" w:hAnsi="Times New Roman"/>
          <w:b/>
          <w:sz w:val="24"/>
          <w:szCs w:val="24"/>
        </w:rPr>
        <w:t>Право</w:t>
      </w:r>
    </w:p>
    <w:p w:rsidR="007D75F0" w:rsidRPr="007D75F0" w:rsidRDefault="007D75F0" w:rsidP="007D75F0">
      <w:pPr>
        <w:spacing w:after="0" w:line="240" w:lineRule="auto"/>
        <w:ind w:firstLine="567"/>
        <w:rPr>
          <w:rFonts w:ascii="Times New Roman" w:hAnsi="Times New Roman"/>
          <w:sz w:val="24"/>
          <w:szCs w:val="24"/>
        </w:rPr>
      </w:pPr>
    </w:p>
    <w:p w:rsidR="007D75F0" w:rsidRPr="007D75F0" w:rsidRDefault="007D75F0" w:rsidP="007D75F0">
      <w:pPr>
        <w:spacing w:after="0" w:line="240" w:lineRule="auto"/>
        <w:ind w:firstLine="567"/>
        <w:rPr>
          <w:rFonts w:ascii="Times New Roman" w:hAnsi="Times New Roman"/>
          <w:sz w:val="24"/>
          <w:szCs w:val="24"/>
        </w:rPr>
      </w:pPr>
      <w:r w:rsidRPr="007D75F0">
        <w:rPr>
          <w:rFonts w:ascii="Times New Roman" w:hAnsi="Times New Roman"/>
          <w:sz w:val="24"/>
          <w:szCs w:val="24"/>
        </w:rPr>
        <w:t>Право является одним из значимых гуманитарных предметов в системе среднего общего образования, поскольку призвано обеспечить формирование мировоззренческой, ценностно-смысловой сферы обучающихся, личностных основ российской гражданской идентичности, социальной ответственности, правового самосознания, толерантности, приверженности ценностям и установкам, закрепленным в Конституции РФ, гражданской активной позиции в общественной жизни при решении задач в области социальных отношений.</w:t>
      </w:r>
    </w:p>
    <w:p w:rsidR="007D75F0" w:rsidRPr="007D75F0" w:rsidRDefault="007D75F0" w:rsidP="007D75F0">
      <w:pPr>
        <w:spacing w:after="0" w:line="240" w:lineRule="auto"/>
        <w:ind w:firstLine="567"/>
        <w:rPr>
          <w:rFonts w:ascii="Times New Roman" w:hAnsi="Times New Roman"/>
          <w:sz w:val="24"/>
          <w:szCs w:val="24"/>
        </w:rPr>
      </w:pPr>
      <w:r w:rsidRPr="007D75F0">
        <w:rPr>
          <w:rFonts w:ascii="Times New Roman" w:hAnsi="Times New Roman"/>
          <w:sz w:val="24"/>
          <w:szCs w:val="24"/>
        </w:rPr>
        <w:t>Основой учебного предмета «Право» на уровне среднего общего образования являются научные знания о государстве и праве. Учебный предмет «Право» на уровне среднего общего образования многогранно освещает проблемы прав человека, порядок функционирования органов государственной власти, акцентируя внимание на современных реалиях жизни, что способствует формированию у обучающихся правосознания и правовой культуры.</w:t>
      </w:r>
    </w:p>
    <w:p w:rsidR="007D75F0" w:rsidRPr="007D75F0" w:rsidRDefault="007D75F0" w:rsidP="007D75F0">
      <w:pPr>
        <w:spacing w:after="0" w:line="240" w:lineRule="auto"/>
        <w:ind w:firstLine="567"/>
        <w:rPr>
          <w:rFonts w:ascii="Times New Roman" w:hAnsi="Times New Roman"/>
          <w:sz w:val="24"/>
          <w:szCs w:val="24"/>
        </w:rPr>
      </w:pPr>
      <w:r w:rsidRPr="007D75F0">
        <w:rPr>
          <w:rFonts w:ascii="Times New Roman" w:hAnsi="Times New Roman"/>
          <w:sz w:val="24"/>
          <w:szCs w:val="24"/>
        </w:rPr>
        <w:t xml:space="preserve">Освоение учебного предмета «Право» на базовом уровне направлено на повышение правовой грамотности обучающихся, формирование высокого уровня их правового воспитания, ответственности и социальной активности. </w:t>
      </w:r>
    </w:p>
    <w:p w:rsidR="007D75F0" w:rsidRPr="007D75F0" w:rsidRDefault="007D75F0" w:rsidP="007D75F0">
      <w:pPr>
        <w:spacing w:after="0" w:line="240" w:lineRule="auto"/>
        <w:ind w:firstLine="567"/>
        <w:rPr>
          <w:rFonts w:ascii="Times New Roman" w:hAnsi="Times New Roman"/>
          <w:sz w:val="24"/>
          <w:szCs w:val="24"/>
        </w:rPr>
      </w:pPr>
      <w:r w:rsidRPr="007D75F0">
        <w:rPr>
          <w:rFonts w:ascii="Times New Roman" w:hAnsi="Times New Roman"/>
          <w:sz w:val="24"/>
          <w:szCs w:val="24"/>
        </w:rPr>
        <w:t>Изучение учебного предмета «Право» на углубленном уровне предполагает ориентировку на получение компетентностей для последующей профессиональной деятельности.</w:t>
      </w:r>
    </w:p>
    <w:p w:rsidR="007D75F0" w:rsidRPr="007D75F0" w:rsidRDefault="007D75F0" w:rsidP="007D75F0">
      <w:pPr>
        <w:spacing w:after="0" w:line="240" w:lineRule="auto"/>
        <w:ind w:firstLine="567"/>
        <w:rPr>
          <w:rFonts w:ascii="Times New Roman" w:hAnsi="Times New Roman"/>
          <w:sz w:val="24"/>
          <w:szCs w:val="24"/>
        </w:rPr>
      </w:pPr>
      <w:r w:rsidRPr="007D75F0">
        <w:rPr>
          <w:rFonts w:ascii="Times New Roman" w:hAnsi="Times New Roman"/>
          <w:sz w:val="24"/>
          <w:szCs w:val="24"/>
        </w:rPr>
        <w:t xml:space="preserve">Учебный предмет «Право» на уровне среднего общего образования опирается на межпредметные связи, в основе которых лежит обращение к таким учебным предметам, как «Обществознание», «История», «Экономика», что создает возможность одновременного изучения тем по указанным учебным предметам. </w:t>
      </w:r>
    </w:p>
    <w:p w:rsidR="007D75F0" w:rsidRPr="007D75F0" w:rsidRDefault="007D75F0" w:rsidP="007D75F0">
      <w:pPr>
        <w:spacing w:after="0" w:line="240" w:lineRule="auto"/>
        <w:ind w:firstLine="567"/>
        <w:rPr>
          <w:rFonts w:ascii="Times New Roman" w:hAnsi="Times New Roman"/>
          <w:sz w:val="24"/>
          <w:szCs w:val="24"/>
        </w:rPr>
      </w:pPr>
      <w:r>
        <w:rPr>
          <w:rFonts w:ascii="Times New Roman" w:hAnsi="Times New Roman"/>
          <w:sz w:val="24"/>
          <w:szCs w:val="24"/>
        </w:rPr>
        <w:t>П</w:t>
      </w:r>
      <w:r w:rsidRPr="007D75F0">
        <w:rPr>
          <w:rFonts w:ascii="Times New Roman" w:hAnsi="Times New Roman"/>
          <w:sz w:val="24"/>
          <w:szCs w:val="24"/>
        </w:rPr>
        <w:t>рограмма учебного предмета «Право» составлена на основе модульного принципа построения учебного материала, не задает последовательности изучения материала, распределения его по классам, не определяет количество часов на изучение учебного предмета.</w:t>
      </w:r>
    </w:p>
    <w:p w:rsidR="007D75F0" w:rsidRPr="007D75F0" w:rsidRDefault="007D75F0" w:rsidP="007D75F0">
      <w:pPr>
        <w:spacing w:after="0" w:line="240" w:lineRule="auto"/>
        <w:ind w:firstLine="567"/>
        <w:rPr>
          <w:rFonts w:ascii="Times New Roman" w:hAnsi="Times New Roman"/>
          <w:sz w:val="24"/>
          <w:szCs w:val="24"/>
        </w:rPr>
      </w:pPr>
      <w:r>
        <w:rPr>
          <w:rFonts w:ascii="Times New Roman" w:hAnsi="Times New Roman"/>
          <w:sz w:val="24"/>
          <w:szCs w:val="24"/>
        </w:rPr>
        <w:t>П</w:t>
      </w:r>
      <w:r w:rsidRPr="007D75F0">
        <w:rPr>
          <w:rFonts w:ascii="Times New Roman" w:hAnsi="Times New Roman"/>
          <w:sz w:val="24"/>
          <w:szCs w:val="24"/>
        </w:rPr>
        <w:t>рограмма учебного предмета «Право» определяет инвариантную (обязательную) часть учебного курса, за пределами которого остается возможность авторского выбора вариативной составляющей содержания образования.</w:t>
      </w:r>
    </w:p>
    <w:p w:rsidR="007D75F0" w:rsidRPr="007D75F0" w:rsidRDefault="007D75F0" w:rsidP="007D75F0">
      <w:pPr>
        <w:spacing w:after="0" w:line="240" w:lineRule="auto"/>
        <w:ind w:firstLine="567"/>
        <w:rPr>
          <w:rFonts w:ascii="Times New Roman" w:hAnsi="Times New Roman"/>
          <w:sz w:val="24"/>
          <w:szCs w:val="24"/>
        </w:rPr>
      </w:pPr>
    </w:p>
    <w:p w:rsidR="007D75F0" w:rsidRPr="007D75F0" w:rsidRDefault="007D75F0" w:rsidP="007D75F0">
      <w:pPr>
        <w:spacing w:after="0" w:line="240" w:lineRule="auto"/>
        <w:ind w:firstLine="567"/>
        <w:rPr>
          <w:rFonts w:ascii="Times New Roman" w:hAnsi="Times New Roman"/>
          <w:b/>
          <w:i/>
          <w:sz w:val="24"/>
          <w:szCs w:val="24"/>
        </w:rPr>
      </w:pPr>
      <w:r w:rsidRPr="007D75F0">
        <w:rPr>
          <w:rFonts w:ascii="Times New Roman" w:hAnsi="Times New Roman"/>
          <w:sz w:val="24"/>
          <w:szCs w:val="24"/>
        </w:rPr>
        <w:t xml:space="preserve"> </w:t>
      </w:r>
      <w:r w:rsidRPr="007D75F0">
        <w:rPr>
          <w:rFonts w:ascii="Times New Roman" w:hAnsi="Times New Roman"/>
          <w:b/>
          <w:i/>
          <w:sz w:val="24"/>
          <w:szCs w:val="24"/>
        </w:rPr>
        <w:t>Базовый уровень</w:t>
      </w:r>
    </w:p>
    <w:p w:rsidR="007D75F0" w:rsidRDefault="007D75F0" w:rsidP="007D75F0">
      <w:pPr>
        <w:spacing w:after="0" w:line="240" w:lineRule="auto"/>
        <w:ind w:firstLine="567"/>
        <w:rPr>
          <w:rFonts w:ascii="Times New Roman" w:hAnsi="Times New Roman"/>
          <w:sz w:val="24"/>
          <w:szCs w:val="24"/>
        </w:rPr>
      </w:pPr>
    </w:p>
    <w:p w:rsidR="007D75F0" w:rsidRPr="007D75F0" w:rsidRDefault="007D75F0" w:rsidP="007D75F0">
      <w:pPr>
        <w:spacing w:after="0" w:line="240" w:lineRule="auto"/>
        <w:ind w:firstLine="567"/>
        <w:rPr>
          <w:rFonts w:ascii="Times New Roman" w:hAnsi="Times New Roman"/>
          <w:sz w:val="24"/>
          <w:szCs w:val="24"/>
        </w:rPr>
      </w:pPr>
      <w:r w:rsidRPr="007D75F0">
        <w:rPr>
          <w:rFonts w:ascii="Times New Roman" w:hAnsi="Times New Roman"/>
          <w:sz w:val="24"/>
          <w:szCs w:val="24"/>
        </w:rPr>
        <w:t>Основы теории государства и права</w:t>
      </w:r>
    </w:p>
    <w:p w:rsidR="007D75F0" w:rsidRPr="007D75F0" w:rsidRDefault="007D75F0" w:rsidP="007D75F0">
      <w:pPr>
        <w:spacing w:after="0" w:line="240" w:lineRule="auto"/>
        <w:ind w:firstLine="567"/>
        <w:rPr>
          <w:rFonts w:ascii="Times New Roman" w:hAnsi="Times New Roman"/>
          <w:sz w:val="24"/>
          <w:szCs w:val="24"/>
        </w:rPr>
      </w:pPr>
      <w:r w:rsidRPr="007D75F0">
        <w:rPr>
          <w:rFonts w:ascii="Times New Roman" w:hAnsi="Times New Roman"/>
          <w:sz w:val="24"/>
          <w:szCs w:val="24"/>
        </w:rPr>
        <w:t>Признаки государства. Внутренние и внешние функции государства. Формы государства: формы правления, формы государственного устройства, политический режим. Признаки права. Функции права. Система права. Предмет правового регулирования. Метод правового регулирования. Источники права. Нормативно-правовой акт. Социальные нормы. Понятие, структура и виды правовых норм. Система российского права. Субъекты и объекты правоотношений. Правоспособность, дееспособность и деликтоспособность. Законность и правопорядок. Понятие правосознания. Опасность коррупции для гражданина, общества и государства. Антикоррупционные меры, принимаемые на государственном уровне. Правонарушения и юридическая ответственность.</w:t>
      </w:r>
    </w:p>
    <w:p w:rsidR="007D75F0" w:rsidRPr="007D75F0" w:rsidRDefault="007D75F0" w:rsidP="007D75F0">
      <w:pPr>
        <w:spacing w:after="0" w:line="240" w:lineRule="auto"/>
        <w:ind w:firstLine="567"/>
        <w:rPr>
          <w:rFonts w:ascii="Times New Roman" w:hAnsi="Times New Roman"/>
          <w:sz w:val="24"/>
          <w:szCs w:val="24"/>
        </w:rPr>
      </w:pPr>
    </w:p>
    <w:p w:rsidR="007D75F0" w:rsidRPr="007D75F0" w:rsidRDefault="007D75F0" w:rsidP="007D75F0">
      <w:pPr>
        <w:spacing w:after="0" w:line="240" w:lineRule="auto"/>
        <w:ind w:firstLine="567"/>
        <w:rPr>
          <w:rFonts w:ascii="Times New Roman" w:hAnsi="Times New Roman"/>
          <w:sz w:val="24"/>
          <w:szCs w:val="24"/>
        </w:rPr>
      </w:pPr>
      <w:r w:rsidRPr="007D75F0">
        <w:rPr>
          <w:rFonts w:ascii="Times New Roman" w:hAnsi="Times New Roman"/>
          <w:sz w:val="24"/>
          <w:szCs w:val="24"/>
        </w:rPr>
        <w:t xml:space="preserve">Конституционное право </w:t>
      </w:r>
    </w:p>
    <w:p w:rsidR="007D75F0" w:rsidRPr="007D75F0" w:rsidRDefault="007D75F0" w:rsidP="007D75F0">
      <w:pPr>
        <w:spacing w:after="0" w:line="240" w:lineRule="auto"/>
        <w:ind w:firstLine="567"/>
        <w:rPr>
          <w:rFonts w:ascii="Times New Roman" w:hAnsi="Times New Roman"/>
          <w:sz w:val="24"/>
          <w:szCs w:val="24"/>
        </w:rPr>
      </w:pPr>
      <w:r w:rsidRPr="007D75F0">
        <w:rPr>
          <w:rFonts w:ascii="Times New Roman" w:hAnsi="Times New Roman"/>
          <w:sz w:val="24"/>
          <w:szCs w:val="24"/>
        </w:rPr>
        <w:t>Конституция Российской Федерации. Основы конституционного строя Российской Федерации. Форма государственного устройства РФ. Источники конституционного права Российской Федерации. Гражданство Российской Федерации: основания приобретения, принципы, основания прекращения гражданства. Права и свободы гражданина Российской Федерации. Конституционные обязанности гражданина Российской Федерации. Система органов государственной власти РФ. Президент Российской Федерации. Федеральное Собрание Российской Федерации. Правительство Российской Федерации. Структура судебной системы Российской Федерации. Демократические принципы судопроизводства. Понятие, система и функции правоохранительных органов Российской Федерации. Законодательный процесс. Избирательное право и избирательный процесс в Российской Федерации. Виды избирательных систем. Референдум. Система органов местного самоуправления.</w:t>
      </w:r>
    </w:p>
    <w:p w:rsidR="007D75F0" w:rsidRPr="007D75F0" w:rsidRDefault="007D75F0" w:rsidP="007D75F0">
      <w:pPr>
        <w:spacing w:after="0" w:line="240" w:lineRule="auto"/>
        <w:ind w:firstLine="567"/>
        <w:rPr>
          <w:rFonts w:ascii="Times New Roman" w:hAnsi="Times New Roman"/>
          <w:sz w:val="24"/>
          <w:szCs w:val="24"/>
        </w:rPr>
      </w:pPr>
      <w:r w:rsidRPr="007D75F0">
        <w:rPr>
          <w:rFonts w:ascii="Times New Roman" w:hAnsi="Times New Roman"/>
          <w:sz w:val="24"/>
          <w:szCs w:val="24"/>
        </w:rPr>
        <w:t>Права человека</w:t>
      </w:r>
    </w:p>
    <w:p w:rsidR="007D75F0" w:rsidRPr="007D75F0" w:rsidRDefault="007D75F0" w:rsidP="007D75F0">
      <w:pPr>
        <w:spacing w:after="0" w:line="240" w:lineRule="auto"/>
        <w:ind w:firstLine="567"/>
        <w:rPr>
          <w:rFonts w:ascii="Times New Roman" w:hAnsi="Times New Roman"/>
          <w:sz w:val="24"/>
          <w:szCs w:val="24"/>
        </w:rPr>
      </w:pPr>
      <w:r w:rsidRPr="007D75F0">
        <w:rPr>
          <w:rFonts w:ascii="Times New Roman" w:hAnsi="Times New Roman"/>
          <w:sz w:val="24"/>
          <w:szCs w:val="24"/>
        </w:rPr>
        <w:t>Права человека: сущность, структура, история. Правовой статус человека и гражданина. Классификация прав человека: гражданские права, политические права, экономические права, социальные права, культурные права. Право на благоприятную окружающую среду. Права ребенка. Нарушения прав человека. Международные договоры о защите прав человека. Международная защита прав человека в условиях военного времени. Основные принципы международного гуманитарного права.</w:t>
      </w:r>
    </w:p>
    <w:p w:rsidR="007D75F0" w:rsidRPr="007D75F0" w:rsidRDefault="007D75F0" w:rsidP="007D75F0">
      <w:pPr>
        <w:spacing w:after="0" w:line="240" w:lineRule="auto"/>
        <w:ind w:firstLine="567"/>
        <w:rPr>
          <w:rFonts w:ascii="Times New Roman" w:hAnsi="Times New Roman"/>
          <w:sz w:val="24"/>
          <w:szCs w:val="24"/>
        </w:rPr>
      </w:pPr>
    </w:p>
    <w:p w:rsidR="007D75F0" w:rsidRPr="007D75F0" w:rsidRDefault="007D75F0" w:rsidP="007D75F0">
      <w:pPr>
        <w:spacing w:after="0" w:line="240" w:lineRule="auto"/>
        <w:ind w:firstLine="567"/>
        <w:rPr>
          <w:rFonts w:ascii="Times New Roman" w:hAnsi="Times New Roman"/>
          <w:sz w:val="24"/>
          <w:szCs w:val="24"/>
        </w:rPr>
      </w:pPr>
      <w:r w:rsidRPr="007D75F0">
        <w:rPr>
          <w:rFonts w:ascii="Times New Roman" w:hAnsi="Times New Roman"/>
          <w:sz w:val="24"/>
          <w:szCs w:val="24"/>
        </w:rPr>
        <w:t>Основные отрасли российского права</w:t>
      </w:r>
    </w:p>
    <w:p w:rsidR="007D75F0" w:rsidRPr="007D75F0" w:rsidRDefault="007D75F0" w:rsidP="007D75F0">
      <w:pPr>
        <w:spacing w:after="0" w:line="240" w:lineRule="auto"/>
        <w:ind w:firstLine="567"/>
        <w:rPr>
          <w:rFonts w:ascii="Times New Roman" w:hAnsi="Times New Roman"/>
          <w:sz w:val="24"/>
          <w:szCs w:val="24"/>
        </w:rPr>
      </w:pPr>
      <w:r w:rsidRPr="007D75F0">
        <w:rPr>
          <w:rFonts w:ascii="Times New Roman" w:hAnsi="Times New Roman"/>
          <w:sz w:val="24"/>
          <w:szCs w:val="24"/>
        </w:rPr>
        <w:t>Гражданское право. Источники гражданского права. Гражданско-правовые отношения: понятие и виды. Субъекты гражданских правоотношений. Физические и юридические лица. Гражданская право- и дееспособность. Организационно-правовые формы предпринимательской деятельности. Право собственности. Обязательственное право. Понятие обязательства. Сделки. Гражданско-правовой договор. Порядок заключения договора: оферта и акцепт. Защита прав потребителей. Наследование. Понятие завещания. Формы защиты гражданских прав. Гражданско-правовая ответственность. Условия привлечения к ответственности в гражданском праве. Семейное право. Источники семейного права. Семья и брак. Правовое регулирование отношений супругов. Условия вступления в брак. Порядок регистрации брака. Процедура расторжения брака. Брачный договор. Права и обязанности членов семьи. Ответственность родителей по воспитанию детей. Трудовое право. Источники трудового права. Участники трудовых правоотношений: работник и работодатель. Порядок приема на работу. Трудовой договор. Виды рабочего времени. Время отдыха. Заработная плата. Особенности правового регулирования труда несовершеннолетних. Охрана труда. Виды трудовых споров. Дисциплинарная ответственность. Административное право. Источники административного права. Административное правонарушение и административная ответственность. Административные наказания. Уголовное право. источники уголовного права. Действие уголовного закона. Признаки и виды преступлений. Состав преступления. Уголовная ответственность. Принципы уголовной ответственности. Освобождение от уголовной ответственности. Виды наказаний в уголовном праве. Уголовная ответственность несовершеннолетних. Налоговое право. Права и обязанности налогоплательщика. Виды налогов. Налоговые правонарушения. Ответственность за уклонение от уплаты налогов.</w:t>
      </w:r>
    </w:p>
    <w:p w:rsidR="007D75F0" w:rsidRPr="007D75F0" w:rsidRDefault="007D75F0" w:rsidP="007D75F0">
      <w:pPr>
        <w:spacing w:after="0" w:line="240" w:lineRule="auto"/>
        <w:ind w:firstLine="567"/>
        <w:rPr>
          <w:rFonts w:ascii="Times New Roman" w:hAnsi="Times New Roman"/>
          <w:sz w:val="24"/>
          <w:szCs w:val="24"/>
        </w:rPr>
      </w:pPr>
    </w:p>
    <w:p w:rsidR="007D75F0" w:rsidRPr="007D75F0" w:rsidRDefault="007D75F0" w:rsidP="007D75F0">
      <w:pPr>
        <w:spacing w:after="0" w:line="240" w:lineRule="auto"/>
        <w:ind w:firstLine="567"/>
        <w:rPr>
          <w:rFonts w:ascii="Times New Roman" w:hAnsi="Times New Roman"/>
          <w:sz w:val="24"/>
          <w:szCs w:val="24"/>
        </w:rPr>
      </w:pPr>
      <w:r w:rsidRPr="007D75F0">
        <w:rPr>
          <w:rFonts w:ascii="Times New Roman" w:hAnsi="Times New Roman"/>
          <w:sz w:val="24"/>
          <w:szCs w:val="24"/>
        </w:rPr>
        <w:t>Основы российского судопроизводства</w:t>
      </w:r>
    </w:p>
    <w:p w:rsidR="007D75F0" w:rsidRPr="007D75F0" w:rsidRDefault="007D75F0" w:rsidP="007D75F0">
      <w:pPr>
        <w:spacing w:after="0" w:line="240" w:lineRule="auto"/>
        <w:ind w:firstLine="567"/>
        <w:rPr>
          <w:rFonts w:ascii="Times New Roman" w:hAnsi="Times New Roman"/>
          <w:sz w:val="24"/>
          <w:szCs w:val="24"/>
        </w:rPr>
      </w:pPr>
      <w:r w:rsidRPr="007D75F0">
        <w:rPr>
          <w:rFonts w:ascii="Times New Roman" w:hAnsi="Times New Roman"/>
          <w:sz w:val="24"/>
          <w:szCs w:val="24"/>
        </w:rPr>
        <w:t xml:space="preserve">Гражданское процессуальное право. Принципы гражданского судопроизводства. Участники гражданского процесса. Стадии гражданского процесса. Арбитражный процесс. Уголовное процессуальное право. Принципы уголовного судопроизводства. Субъекты уголовного процесса. Стадии уголовного процесса. Меры процессуального принуждения. Суд </w:t>
      </w:r>
      <w:r w:rsidRPr="007D75F0">
        <w:rPr>
          <w:rFonts w:ascii="Times New Roman" w:hAnsi="Times New Roman"/>
          <w:sz w:val="24"/>
          <w:szCs w:val="24"/>
        </w:rPr>
        <w:lastRenderedPageBreak/>
        <w:t>присяжных заседателей. Особенности судебного производства по делам об административных правонарушениях. Основные виды юридических профессий.</w:t>
      </w:r>
    </w:p>
    <w:p w:rsidR="007D75F0" w:rsidRPr="007D75F0" w:rsidRDefault="007D75F0" w:rsidP="007D75F0">
      <w:pPr>
        <w:spacing w:after="0" w:line="240" w:lineRule="auto"/>
        <w:ind w:firstLine="567"/>
        <w:rPr>
          <w:rFonts w:ascii="Times New Roman" w:hAnsi="Times New Roman"/>
          <w:sz w:val="24"/>
          <w:szCs w:val="24"/>
        </w:rPr>
      </w:pPr>
    </w:p>
    <w:p w:rsidR="007D75F0" w:rsidRPr="007D75F0" w:rsidRDefault="007D75F0" w:rsidP="007D75F0">
      <w:pPr>
        <w:spacing w:after="0" w:line="240" w:lineRule="auto"/>
        <w:ind w:firstLine="567"/>
        <w:rPr>
          <w:rFonts w:ascii="Times New Roman" w:hAnsi="Times New Roman"/>
          <w:b/>
          <w:i/>
          <w:sz w:val="24"/>
          <w:szCs w:val="24"/>
        </w:rPr>
      </w:pPr>
      <w:r w:rsidRPr="007D75F0">
        <w:rPr>
          <w:rFonts w:ascii="Times New Roman" w:hAnsi="Times New Roman"/>
          <w:b/>
          <w:i/>
          <w:sz w:val="24"/>
          <w:szCs w:val="24"/>
        </w:rPr>
        <w:t>Углубленный уровень</w:t>
      </w:r>
    </w:p>
    <w:p w:rsidR="007D75F0" w:rsidRPr="007D75F0" w:rsidRDefault="007D75F0" w:rsidP="007D75F0">
      <w:pPr>
        <w:spacing w:after="0" w:line="240" w:lineRule="auto"/>
        <w:ind w:firstLine="567"/>
        <w:rPr>
          <w:rFonts w:ascii="Times New Roman" w:hAnsi="Times New Roman"/>
          <w:sz w:val="24"/>
          <w:szCs w:val="24"/>
        </w:rPr>
      </w:pPr>
      <w:r w:rsidRPr="007D75F0">
        <w:rPr>
          <w:rFonts w:ascii="Times New Roman" w:hAnsi="Times New Roman"/>
          <w:sz w:val="24"/>
          <w:szCs w:val="24"/>
        </w:rPr>
        <w:t>Теория государства и права</w:t>
      </w:r>
    </w:p>
    <w:p w:rsidR="007D75F0" w:rsidRPr="007D75F0" w:rsidRDefault="007D75F0" w:rsidP="007D75F0">
      <w:pPr>
        <w:spacing w:after="0" w:line="240" w:lineRule="auto"/>
        <w:ind w:firstLine="567"/>
        <w:rPr>
          <w:rFonts w:ascii="Times New Roman" w:hAnsi="Times New Roman"/>
          <w:sz w:val="24"/>
          <w:szCs w:val="24"/>
        </w:rPr>
      </w:pPr>
      <w:r w:rsidRPr="007D75F0">
        <w:rPr>
          <w:rFonts w:ascii="Times New Roman" w:hAnsi="Times New Roman"/>
          <w:sz w:val="24"/>
          <w:szCs w:val="24"/>
        </w:rPr>
        <w:t>Теории происхождения государства и права. Признаки государства. Теории сущности государства. Внутренние и внешние функции государства. Формы государств. Форма правления: монархия и республика. Формы государственного устройства: унитарные и федеративные государства. Конфедерация. Политический режим: демократический, антидемократический. Государственный механизм: структура и принципы. Гражданское общество. Правовое государство. Право в объективном и субъективном смысле. Признаки права. Функции права. Система права. Предмет правового регулирования. Метод правового регулирования. Источники права. Правовые системы (семьи). Нормативно-правовой акт. Виды нормативно-правовых актов. Действие нормативно-правовых актов. Социальные нормы. Структура и классификация правовых норм. Система российского права. Юридическая техника. Формы реализации права. Виды и способы толкования права. Субъекты и объекты правоотношения. Правоспособность, дееспособность и деликтоспособность. Юридические факты. Гарантии законности и правопорядка. Правосознание. Правовая культура. Правовой нигилизм. Правовое воспитание. Понятие коррупции и коррупционных правонарушений. Опасность коррупции для гражданина, общества и государства. Антикоррупционные меры, принимаемые на государственном уровне. Признаки и виды правонарушений. Юридическая ответственность. Презумпция невиновности.</w:t>
      </w:r>
    </w:p>
    <w:p w:rsidR="007D75F0" w:rsidRPr="007D75F0" w:rsidRDefault="007D75F0" w:rsidP="007D75F0">
      <w:pPr>
        <w:spacing w:after="0" w:line="240" w:lineRule="auto"/>
        <w:ind w:firstLine="567"/>
        <w:rPr>
          <w:rFonts w:ascii="Times New Roman" w:hAnsi="Times New Roman"/>
          <w:sz w:val="24"/>
          <w:szCs w:val="24"/>
        </w:rPr>
      </w:pPr>
      <w:r w:rsidRPr="007D75F0">
        <w:rPr>
          <w:rFonts w:ascii="Times New Roman" w:hAnsi="Times New Roman"/>
          <w:sz w:val="24"/>
          <w:szCs w:val="24"/>
        </w:rPr>
        <w:t xml:space="preserve"> </w:t>
      </w:r>
    </w:p>
    <w:p w:rsidR="007D75F0" w:rsidRPr="007D75F0" w:rsidRDefault="007D75F0" w:rsidP="007D75F0">
      <w:pPr>
        <w:spacing w:after="0" w:line="240" w:lineRule="auto"/>
        <w:ind w:firstLine="567"/>
        <w:rPr>
          <w:rFonts w:ascii="Times New Roman" w:hAnsi="Times New Roman"/>
          <w:sz w:val="24"/>
          <w:szCs w:val="24"/>
        </w:rPr>
      </w:pPr>
      <w:r w:rsidRPr="007D75F0">
        <w:rPr>
          <w:rFonts w:ascii="Times New Roman" w:hAnsi="Times New Roman"/>
          <w:sz w:val="24"/>
          <w:szCs w:val="24"/>
        </w:rPr>
        <w:t>Конституционное право</w:t>
      </w:r>
    </w:p>
    <w:p w:rsidR="007D75F0" w:rsidRPr="007D75F0" w:rsidRDefault="007D75F0" w:rsidP="007D75F0">
      <w:pPr>
        <w:spacing w:after="0" w:line="240" w:lineRule="auto"/>
        <w:ind w:firstLine="567"/>
        <w:rPr>
          <w:rFonts w:ascii="Times New Roman" w:hAnsi="Times New Roman"/>
          <w:sz w:val="24"/>
          <w:szCs w:val="24"/>
        </w:rPr>
      </w:pPr>
      <w:r w:rsidRPr="007D75F0">
        <w:rPr>
          <w:rFonts w:ascii="Times New Roman" w:hAnsi="Times New Roman"/>
          <w:sz w:val="24"/>
          <w:szCs w:val="24"/>
        </w:rPr>
        <w:t>Конституционное право. Виды конституций. Конституция Российской Федерации. Основы конституционного строя Российской Федерации. Форма государственного устройства Российской Федерации. Источники конституционного права Российской Федерации. Гражданство Российской Федерации: основания приобретения, принципы, основания прекращения гражданства. Права и свободы гражданина Российской Федерации. Уполномоченный по правам человека. Конституционные обязанности гражданина РФ. Воинская обязанность и альтернативная гражданская служба. Система органов государственной власти Российской Федерации. Президент Российской Федерации: правовой статус, функции и полномочия. Виды парламентов. Федеральное Собрание Российской Федерации: структура, полномочия и функции. Правительство Российской Федерации: порядок формирования, области деятельности, структура. Структура судебной системы Российской Федерации. Демократические принципы судопроизводства. Конституционный Суд Российской Федерации. Верховный Суд Российской Федерации. Система и функции правоохранительных органов Российской Федерации. Принципы и виды правотворчества. Законодательный процесс: субъекты законодательной инициативы, стадии законодательного процесса в Российской Федерации. Избирательное право и избирательный процесс в Российской Федерации. Виды и особенности избирательных систем. Стадии избирательного процесса. Выборы. Референдум. Система органов местного самоуправления. Принципы местного самоуправления. Сферы деятельности органов местного самоуправления.</w:t>
      </w:r>
    </w:p>
    <w:p w:rsidR="007D75F0" w:rsidRPr="007D75F0" w:rsidRDefault="007D75F0" w:rsidP="007D75F0">
      <w:pPr>
        <w:spacing w:after="0" w:line="240" w:lineRule="auto"/>
        <w:ind w:firstLine="567"/>
        <w:rPr>
          <w:rFonts w:ascii="Times New Roman" w:hAnsi="Times New Roman"/>
          <w:sz w:val="24"/>
          <w:szCs w:val="24"/>
        </w:rPr>
      </w:pPr>
      <w:r w:rsidRPr="007D75F0">
        <w:rPr>
          <w:rFonts w:ascii="Times New Roman" w:hAnsi="Times New Roman"/>
          <w:sz w:val="24"/>
          <w:szCs w:val="24"/>
        </w:rPr>
        <w:t xml:space="preserve"> </w:t>
      </w:r>
    </w:p>
    <w:p w:rsidR="007D75F0" w:rsidRPr="007D75F0" w:rsidRDefault="007D75F0" w:rsidP="007D75F0">
      <w:pPr>
        <w:spacing w:after="0" w:line="240" w:lineRule="auto"/>
        <w:ind w:firstLine="567"/>
        <w:rPr>
          <w:rFonts w:ascii="Times New Roman" w:hAnsi="Times New Roman"/>
          <w:sz w:val="24"/>
          <w:szCs w:val="24"/>
        </w:rPr>
      </w:pPr>
      <w:r w:rsidRPr="007D75F0">
        <w:rPr>
          <w:rFonts w:ascii="Times New Roman" w:hAnsi="Times New Roman"/>
          <w:sz w:val="24"/>
          <w:szCs w:val="24"/>
        </w:rPr>
        <w:t>Международное право</w:t>
      </w:r>
    </w:p>
    <w:p w:rsidR="007D75F0" w:rsidRDefault="007D75F0" w:rsidP="007D75F0">
      <w:pPr>
        <w:spacing w:after="0" w:line="240" w:lineRule="auto"/>
        <w:ind w:firstLine="567"/>
        <w:rPr>
          <w:rFonts w:ascii="Times New Roman" w:hAnsi="Times New Roman"/>
          <w:sz w:val="24"/>
          <w:szCs w:val="24"/>
        </w:rPr>
      </w:pPr>
      <w:r w:rsidRPr="007D75F0">
        <w:rPr>
          <w:rFonts w:ascii="Times New Roman" w:hAnsi="Times New Roman"/>
          <w:sz w:val="24"/>
          <w:szCs w:val="24"/>
        </w:rPr>
        <w:t xml:space="preserve">Основные принципы и источники международного права. Субъекты международного права. Международно-правовое признание. Мирное разрешение международных споров. Источники и основания международно-правовой ответственности. Права человека: сущность, структура, история. Классификация прав человека. Право на благоприятную окружающую среду. Права ребенка.  Нарушения прав человека. Международные договоры о защите прав </w:t>
      </w:r>
      <w:r w:rsidRPr="007D75F0">
        <w:rPr>
          <w:rFonts w:ascii="Times New Roman" w:hAnsi="Times New Roman"/>
          <w:sz w:val="24"/>
          <w:szCs w:val="24"/>
        </w:rPr>
        <w:lastRenderedPageBreak/>
        <w:t>человека. Международная система защиты прав человека в рамках Организации Объединенных Наций. Региональная система защиты прав человека. Рассмотрение жалоб в Европейском суде по правам человека. Международная защита прав человека в условиях военного времени. Источники и принципы международного гуманитарного права. Международный Комитет Красного Креста. Участники вооруженных конфликтов: комбатанты и некомбатанты. Защита жертв войны. Защита гражданских объектов и культурных ценностей. Запрещенные средства и методы ведения военных действий.</w:t>
      </w:r>
    </w:p>
    <w:p w:rsidR="007D75F0" w:rsidRPr="007D75F0" w:rsidRDefault="007D75F0" w:rsidP="007D75F0">
      <w:pPr>
        <w:spacing w:after="0" w:line="240" w:lineRule="auto"/>
        <w:ind w:firstLine="567"/>
        <w:rPr>
          <w:rFonts w:ascii="Times New Roman" w:hAnsi="Times New Roman"/>
          <w:sz w:val="24"/>
          <w:szCs w:val="24"/>
        </w:rPr>
      </w:pPr>
      <w:r w:rsidRPr="007D75F0">
        <w:rPr>
          <w:rFonts w:ascii="Times New Roman" w:hAnsi="Times New Roman"/>
          <w:sz w:val="24"/>
          <w:szCs w:val="24"/>
        </w:rPr>
        <w:t xml:space="preserve"> Основные отрасли российского права</w:t>
      </w:r>
    </w:p>
    <w:p w:rsidR="007D75F0" w:rsidRPr="007D75F0" w:rsidRDefault="007D75F0" w:rsidP="007D75F0">
      <w:pPr>
        <w:spacing w:after="0" w:line="240" w:lineRule="auto"/>
        <w:ind w:firstLine="567"/>
        <w:rPr>
          <w:rFonts w:ascii="Times New Roman" w:hAnsi="Times New Roman"/>
          <w:sz w:val="24"/>
          <w:szCs w:val="24"/>
        </w:rPr>
      </w:pPr>
      <w:r w:rsidRPr="007D75F0">
        <w:rPr>
          <w:rFonts w:ascii="Times New Roman" w:hAnsi="Times New Roman"/>
          <w:sz w:val="24"/>
          <w:szCs w:val="24"/>
        </w:rPr>
        <w:t>Гражданское право: предмет, метод, источники, принципы. Виды гражданско-правовых отношений. Субъекты гражданских правоотношений. Физические лица.  Признаки и виды юридических лиц. Гражданская право- и дееспособность. Организационно-правовые формы предпринимательской деятельности. Право собственности. Виды правомочий собственника. Формы собственности. Обязательственное право. Виды и формы сделок. Условия недействительности сделок. Реституция. Гражданско-правовой договор. Порядок заключения договора: оферта и акцепт. Наследование. Завещание. Страхование и его виды. Формы защиты гражданских прав. Гражданско-правовая ответственность. Защита прав потребителей. Непреодолимая сила. Право на результаты интеллектуальной деятельности: авторские и смежные права, патентное право, ноу-хау. Предмет, метод, источники и принципы семейного права. Семья и брак. Правовое регулирование отношений супругов. Брачный договор. Условия вступления в брак. Порядок регистрации и расторжения брака.  Права и обязанности членов семьи. Лишение родительских прав. Ответственность родителей по воспитанию детей. Формы воспитания детей, оставшихся без попечения родителей. Усыновление. Опека и попечительство. Приемная семья. Источники трудового права. Участники трудовых правоотношений: работник и работодатель. Права и обязанности работника. Порядок приема на работу. Трудовой договор: признаки, виды, порядок заключения и прекращения. Рабочее время и время отдыха. Сверхурочная работа. Виды времени отдыха. Заработная плата. Особенности правового регулирования труда несовершеннолетних. Трудовые споры. Дисциплинарная ответственности. Источники и субъекты административного права. Метод административного регулирования. Признаки и виды административного правонарушения. Административная ответственность и административные наказания. Принципы и источники уголовного права. Действие уголовного закона. Признаки, виды и состав преступления. Уголовная ответственность. Виды наказаний в уголовном праве. Уголовная ответственность несовершеннолетних. Финансовое право. Правовое регулирование банковской деятельности. Структура банковской системы РФ. Права и обязанности вкладчиков. Источники налогового права. Субъекты и объекты налоговых правоотношений. Права и обязанности налогоплательщика. Финансовый аудит. Виды налогов. Налоговые правонарушения. Ответственность за уклонение от уплаты налогов. Жилищные правоотношения. Образовательное право. Права и обязанности участников образовательного процесса.</w:t>
      </w:r>
    </w:p>
    <w:p w:rsidR="007D75F0" w:rsidRPr="007D75F0" w:rsidRDefault="007D75F0" w:rsidP="007D75F0">
      <w:pPr>
        <w:spacing w:after="0" w:line="240" w:lineRule="auto"/>
        <w:ind w:firstLine="567"/>
        <w:rPr>
          <w:rFonts w:ascii="Times New Roman" w:hAnsi="Times New Roman"/>
          <w:sz w:val="24"/>
          <w:szCs w:val="24"/>
        </w:rPr>
      </w:pPr>
      <w:r w:rsidRPr="007D75F0">
        <w:rPr>
          <w:rFonts w:ascii="Times New Roman" w:hAnsi="Times New Roman"/>
          <w:sz w:val="24"/>
          <w:szCs w:val="24"/>
        </w:rPr>
        <w:t xml:space="preserve"> </w:t>
      </w:r>
    </w:p>
    <w:p w:rsidR="007D75F0" w:rsidRPr="007D75F0" w:rsidRDefault="007D75F0" w:rsidP="007D75F0">
      <w:pPr>
        <w:spacing w:after="0" w:line="240" w:lineRule="auto"/>
        <w:ind w:firstLine="567"/>
        <w:rPr>
          <w:rFonts w:ascii="Times New Roman" w:hAnsi="Times New Roman"/>
          <w:sz w:val="24"/>
          <w:szCs w:val="24"/>
        </w:rPr>
      </w:pPr>
      <w:r w:rsidRPr="007D75F0">
        <w:rPr>
          <w:rFonts w:ascii="Times New Roman" w:hAnsi="Times New Roman"/>
          <w:sz w:val="24"/>
          <w:szCs w:val="24"/>
        </w:rPr>
        <w:t>Основы российского судопроизводства</w:t>
      </w:r>
    </w:p>
    <w:p w:rsidR="007D75F0" w:rsidRDefault="007D75F0" w:rsidP="007D75F0">
      <w:pPr>
        <w:spacing w:after="0" w:line="240" w:lineRule="auto"/>
        <w:ind w:firstLine="567"/>
        <w:rPr>
          <w:rFonts w:ascii="Times New Roman" w:hAnsi="Times New Roman"/>
          <w:sz w:val="24"/>
          <w:szCs w:val="24"/>
        </w:rPr>
      </w:pPr>
      <w:r w:rsidRPr="007D75F0">
        <w:rPr>
          <w:rFonts w:ascii="Times New Roman" w:hAnsi="Times New Roman"/>
          <w:sz w:val="24"/>
          <w:szCs w:val="24"/>
        </w:rPr>
        <w:t>Конституционное судопроизводство. Предмет, источники и принципы гражданского процессуального права. Стадии гражданского процесса. Арбитражное процессуальное право. Принципы и субъекты уголовного судопроизводства. Особенности процессуальных действий с участием несовершеннолетних. Стадии уголовного процесса. Меры процессуального принуждения. Суд присяжных заседателей. Особенности судебного производства по делам об административных правонарушениях. Юридические профессии: судьи, адвокаты, прокуроры, нотариусы, следователи. Особенности профессиональной деятельности юриста.</w:t>
      </w:r>
    </w:p>
    <w:p w:rsidR="007D75F0" w:rsidRDefault="007D75F0" w:rsidP="007D75F0">
      <w:pPr>
        <w:spacing w:after="0" w:line="240" w:lineRule="auto"/>
        <w:ind w:firstLine="567"/>
        <w:rPr>
          <w:rFonts w:ascii="Times New Roman" w:hAnsi="Times New Roman"/>
          <w:sz w:val="24"/>
          <w:szCs w:val="24"/>
        </w:rPr>
      </w:pPr>
    </w:p>
    <w:p w:rsidR="007D75F0" w:rsidRPr="007D75F0" w:rsidRDefault="007D75F0" w:rsidP="007D75F0">
      <w:pPr>
        <w:spacing w:after="0" w:line="240" w:lineRule="auto"/>
        <w:ind w:firstLine="567"/>
        <w:rPr>
          <w:rFonts w:ascii="Times New Roman" w:hAnsi="Times New Roman"/>
          <w:b/>
          <w:sz w:val="24"/>
          <w:szCs w:val="24"/>
        </w:rPr>
      </w:pPr>
      <w:r w:rsidRPr="007D75F0">
        <w:rPr>
          <w:rFonts w:ascii="Times New Roman" w:hAnsi="Times New Roman"/>
          <w:b/>
          <w:sz w:val="24"/>
          <w:szCs w:val="24"/>
        </w:rPr>
        <w:t>В результате изучения учебного предмета «Право» на уровне среднего общего образо</w:t>
      </w:r>
      <w:r>
        <w:rPr>
          <w:rFonts w:ascii="Times New Roman" w:hAnsi="Times New Roman"/>
          <w:b/>
          <w:sz w:val="24"/>
          <w:szCs w:val="24"/>
        </w:rPr>
        <w:t xml:space="preserve">вания – </w:t>
      </w:r>
    </w:p>
    <w:p w:rsidR="007D75F0" w:rsidRPr="007D75F0" w:rsidRDefault="007D75F0" w:rsidP="007D75F0">
      <w:pPr>
        <w:spacing w:after="0" w:line="240" w:lineRule="auto"/>
        <w:ind w:firstLine="567"/>
        <w:rPr>
          <w:rFonts w:ascii="Times New Roman" w:hAnsi="Times New Roman"/>
          <w:b/>
          <w:i/>
          <w:sz w:val="24"/>
          <w:szCs w:val="24"/>
        </w:rPr>
      </w:pPr>
      <w:r w:rsidRPr="007D75F0">
        <w:rPr>
          <w:rFonts w:ascii="Times New Roman" w:hAnsi="Times New Roman"/>
          <w:b/>
          <w:i/>
          <w:sz w:val="24"/>
          <w:szCs w:val="24"/>
        </w:rPr>
        <w:lastRenderedPageBreak/>
        <w:t>Выпускник на базовом уровне научится:</w:t>
      </w:r>
    </w:p>
    <w:p w:rsidR="007D75F0" w:rsidRPr="007D75F0" w:rsidRDefault="007D75F0" w:rsidP="007D75F0">
      <w:pPr>
        <w:spacing w:after="0" w:line="240" w:lineRule="auto"/>
        <w:ind w:firstLine="567"/>
        <w:rPr>
          <w:rFonts w:ascii="Times New Roman" w:hAnsi="Times New Roman"/>
          <w:sz w:val="24"/>
          <w:szCs w:val="24"/>
        </w:rPr>
      </w:pPr>
      <w:r w:rsidRPr="007D75F0">
        <w:rPr>
          <w:rFonts w:ascii="Times New Roman" w:hAnsi="Times New Roman"/>
          <w:sz w:val="24"/>
          <w:szCs w:val="24"/>
        </w:rPr>
        <w:t>–</w:t>
      </w:r>
      <w:r w:rsidRPr="007D75F0">
        <w:rPr>
          <w:rFonts w:ascii="Times New Roman" w:hAnsi="Times New Roman"/>
          <w:sz w:val="24"/>
          <w:szCs w:val="24"/>
        </w:rPr>
        <w:tab/>
        <w:t>опознавать и классифицировать государства по их признакам, функциям и формам;</w:t>
      </w:r>
    </w:p>
    <w:p w:rsidR="007D75F0" w:rsidRPr="007D75F0" w:rsidRDefault="007D75F0" w:rsidP="007D75F0">
      <w:pPr>
        <w:spacing w:after="0" w:line="240" w:lineRule="auto"/>
        <w:ind w:firstLine="567"/>
        <w:rPr>
          <w:rFonts w:ascii="Times New Roman" w:hAnsi="Times New Roman"/>
          <w:sz w:val="24"/>
          <w:szCs w:val="24"/>
        </w:rPr>
      </w:pPr>
      <w:r w:rsidRPr="007D75F0">
        <w:rPr>
          <w:rFonts w:ascii="Times New Roman" w:hAnsi="Times New Roman"/>
          <w:sz w:val="24"/>
          <w:szCs w:val="24"/>
        </w:rPr>
        <w:t>–</w:t>
      </w:r>
      <w:r w:rsidRPr="007D75F0">
        <w:rPr>
          <w:rFonts w:ascii="Times New Roman" w:hAnsi="Times New Roman"/>
          <w:sz w:val="24"/>
          <w:szCs w:val="24"/>
        </w:rPr>
        <w:tab/>
        <w:t>выявлять элементы системы права и дифференцировать источники права;</w:t>
      </w:r>
    </w:p>
    <w:p w:rsidR="007D75F0" w:rsidRPr="007D75F0" w:rsidRDefault="007D75F0" w:rsidP="007D75F0">
      <w:pPr>
        <w:spacing w:after="0" w:line="240" w:lineRule="auto"/>
        <w:ind w:firstLine="567"/>
        <w:rPr>
          <w:rFonts w:ascii="Times New Roman" w:hAnsi="Times New Roman"/>
          <w:sz w:val="24"/>
          <w:szCs w:val="24"/>
        </w:rPr>
      </w:pPr>
      <w:r w:rsidRPr="007D75F0">
        <w:rPr>
          <w:rFonts w:ascii="Times New Roman" w:hAnsi="Times New Roman"/>
          <w:sz w:val="24"/>
          <w:szCs w:val="24"/>
        </w:rPr>
        <w:t>–</w:t>
      </w:r>
      <w:r w:rsidRPr="007D75F0">
        <w:rPr>
          <w:rFonts w:ascii="Times New Roman" w:hAnsi="Times New Roman"/>
          <w:sz w:val="24"/>
          <w:szCs w:val="24"/>
        </w:rPr>
        <w:tab/>
        <w:t>характеризовать нормативно-правовой акт как основу законодательства;</w:t>
      </w:r>
    </w:p>
    <w:p w:rsidR="007D75F0" w:rsidRPr="007D75F0" w:rsidRDefault="007D75F0" w:rsidP="007D75F0">
      <w:pPr>
        <w:spacing w:after="0" w:line="240" w:lineRule="auto"/>
        <w:ind w:firstLine="567"/>
        <w:rPr>
          <w:rFonts w:ascii="Times New Roman" w:hAnsi="Times New Roman"/>
          <w:sz w:val="24"/>
          <w:szCs w:val="24"/>
        </w:rPr>
      </w:pPr>
      <w:r w:rsidRPr="007D75F0">
        <w:rPr>
          <w:rFonts w:ascii="Times New Roman" w:hAnsi="Times New Roman"/>
          <w:sz w:val="24"/>
          <w:szCs w:val="24"/>
        </w:rPr>
        <w:t>–</w:t>
      </w:r>
      <w:r w:rsidRPr="007D75F0">
        <w:rPr>
          <w:rFonts w:ascii="Times New Roman" w:hAnsi="Times New Roman"/>
          <w:sz w:val="24"/>
          <w:szCs w:val="24"/>
        </w:rPr>
        <w:tab/>
        <w:t>различать виды социальных и правовых норм, выявлять особенности правовых норм как вида социальных норм;</w:t>
      </w:r>
    </w:p>
    <w:p w:rsidR="007D75F0" w:rsidRPr="007D75F0" w:rsidRDefault="007D75F0" w:rsidP="007D75F0">
      <w:pPr>
        <w:spacing w:after="0" w:line="240" w:lineRule="auto"/>
        <w:ind w:firstLine="567"/>
        <w:rPr>
          <w:rFonts w:ascii="Times New Roman" w:hAnsi="Times New Roman"/>
          <w:sz w:val="24"/>
          <w:szCs w:val="24"/>
        </w:rPr>
      </w:pPr>
      <w:r w:rsidRPr="007D75F0">
        <w:rPr>
          <w:rFonts w:ascii="Times New Roman" w:hAnsi="Times New Roman"/>
          <w:sz w:val="24"/>
          <w:szCs w:val="24"/>
        </w:rPr>
        <w:t>–</w:t>
      </w:r>
      <w:r w:rsidRPr="007D75F0">
        <w:rPr>
          <w:rFonts w:ascii="Times New Roman" w:hAnsi="Times New Roman"/>
          <w:sz w:val="24"/>
          <w:szCs w:val="24"/>
        </w:rPr>
        <w:tab/>
        <w:t>различать субъекты и объекты правоотношений;</w:t>
      </w:r>
    </w:p>
    <w:p w:rsidR="007D75F0" w:rsidRPr="007D75F0" w:rsidRDefault="007D75F0" w:rsidP="007D75F0">
      <w:pPr>
        <w:spacing w:after="0" w:line="240" w:lineRule="auto"/>
        <w:ind w:firstLine="567"/>
        <w:rPr>
          <w:rFonts w:ascii="Times New Roman" w:hAnsi="Times New Roman"/>
          <w:sz w:val="24"/>
          <w:szCs w:val="24"/>
        </w:rPr>
      </w:pPr>
      <w:r w:rsidRPr="007D75F0">
        <w:rPr>
          <w:rFonts w:ascii="Times New Roman" w:hAnsi="Times New Roman"/>
          <w:sz w:val="24"/>
          <w:szCs w:val="24"/>
        </w:rPr>
        <w:t>–</w:t>
      </w:r>
      <w:r w:rsidRPr="007D75F0">
        <w:rPr>
          <w:rFonts w:ascii="Times New Roman" w:hAnsi="Times New Roman"/>
          <w:sz w:val="24"/>
          <w:szCs w:val="24"/>
        </w:rPr>
        <w:tab/>
        <w:t>дифференцировать правоспособность, дееспособность;</w:t>
      </w:r>
    </w:p>
    <w:p w:rsidR="007D75F0" w:rsidRPr="007D75F0" w:rsidRDefault="007D75F0" w:rsidP="007D75F0">
      <w:pPr>
        <w:spacing w:after="0" w:line="240" w:lineRule="auto"/>
        <w:ind w:firstLine="567"/>
        <w:rPr>
          <w:rFonts w:ascii="Times New Roman" w:hAnsi="Times New Roman"/>
          <w:sz w:val="24"/>
          <w:szCs w:val="24"/>
        </w:rPr>
      </w:pPr>
      <w:r w:rsidRPr="007D75F0">
        <w:rPr>
          <w:rFonts w:ascii="Times New Roman" w:hAnsi="Times New Roman"/>
          <w:sz w:val="24"/>
          <w:szCs w:val="24"/>
        </w:rPr>
        <w:t>–</w:t>
      </w:r>
      <w:r w:rsidRPr="007D75F0">
        <w:rPr>
          <w:rFonts w:ascii="Times New Roman" w:hAnsi="Times New Roman"/>
          <w:sz w:val="24"/>
          <w:szCs w:val="24"/>
        </w:rPr>
        <w:tab/>
        <w:t xml:space="preserve">оценивать возможные последствия правомерного и неправомерного поведения человека, делать соответствующие выводы; </w:t>
      </w:r>
    </w:p>
    <w:p w:rsidR="007D75F0" w:rsidRPr="007D75F0" w:rsidRDefault="007D75F0" w:rsidP="007D75F0">
      <w:pPr>
        <w:spacing w:after="0" w:line="240" w:lineRule="auto"/>
        <w:ind w:firstLine="567"/>
        <w:rPr>
          <w:rFonts w:ascii="Times New Roman" w:hAnsi="Times New Roman"/>
          <w:sz w:val="24"/>
          <w:szCs w:val="24"/>
        </w:rPr>
      </w:pPr>
      <w:r w:rsidRPr="007D75F0">
        <w:rPr>
          <w:rFonts w:ascii="Times New Roman" w:hAnsi="Times New Roman"/>
          <w:sz w:val="24"/>
          <w:szCs w:val="24"/>
        </w:rPr>
        <w:t>–</w:t>
      </w:r>
      <w:r w:rsidRPr="007D75F0">
        <w:rPr>
          <w:rFonts w:ascii="Times New Roman" w:hAnsi="Times New Roman"/>
          <w:sz w:val="24"/>
          <w:szCs w:val="24"/>
        </w:rPr>
        <w:tab/>
        <w:t>оценивать собственный возможный вклад в становление и развитие правопорядка и законности в Российской Федерации;</w:t>
      </w:r>
    </w:p>
    <w:p w:rsidR="007D75F0" w:rsidRPr="007D75F0" w:rsidRDefault="007D75F0" w:rsidP="007D75F0">
      <w:pPr>
        <w:spacing w:after="0" w:line="240" w:lineRule="auto"/>
        <w:ind w:firstLine="567"/>
        <w:rPr>
          <w:rFonts w:ascii="Times New Roman" w:hAnsi="Times New Roman"/>
          <w:sz w:val="24"/>
          <w:szCs w:val="24"/>
        </w:rPr>
      </w:pPr>
      <w:r w:rsidRPr="007D75F0">
        <w:rPr>
          <w:rFonts w:ascii="Times New Roman" w:hAnsi="Times New Roman"/>
          <w:sz w:val="24"/>
          <w:szCs w:val="24"/>
        </w:rPr>
        <w:t>–</w:t>
      </w:r>
      <w:r w:rsidRPr="007D75F0">
        <w:rPr>
          <w:rFonts w:ascii="Times New Roman" w:hAnsi="Times New Roman"/>
          <w:sz w:val="24"/>
          <w:szCs w:val="24"/>
        </w:rPr>
        <w:tab/>
        <w:t>характеризовать Конституцию Российской Федерации как основной закон государства, определяющий государственное устройство Российской Федерации;</w:t>
      </w:r>
    </w:p>
    <w:p w:rsidR="007D75F0" w:rsidRPr="007D75F0" w:rsidRDefault="007D75F0" w:rsidP="007D75F0">
      <w:pPr>
        <w:spacing w:after="0" w:line="240" w:lineRule="auto"/>
        <w:ind w:firstLine="567"/>
        <w:rPr>
          <w:rFonts w:ascii="Times New Roman" w:hAnsi="Times New Roman"/>
          <w:sz w:val="24"/>
          <w:szCs w:val="24"/>
        </w:rPr>
      </w:pPr>
      <w:r w:rsidRPr="007D75F0">
        <w:rPr>
          <w:rFonts w:ascii="Times New Roman" w:hAnsi="Times New Roman"/>
          <w:sz w:val="24"/>
          <w:szCs w:val="24"/>
        </w:rPr>
        <w:t>–</w:t>
      </w:r>
      <w:r w:rsidRPr="007D75F0">
        <w:rPr>
          <w:rFonts w:ascii="Times New Roman" w:hAnsi="Times New Roman"/>
          <w:sz w:val="24"/>
          <w:szCs w:val="24"/>
        </w:rPr>
        <w:tab/>
        <w:t>осознанно содействовать соблюдению Конституции Российской Федерации, уважению прав и свобод другого человека, демократических ценностей и правопорядка;</w:t>
      </w:r>
    </w:p>
    <w:p w:rsidR="007D75F0" w:rsidRPr="007D75F0" w:rsidRDefault="007D75F0" w:rsidP="007D75F0">
      <w:pPr>
        <w:spacing w:after="0" w:line="240" w:lineRule="auto"/>
        <w:ind w:firstLine="567"/>
        <w:rPr>
          <w:rFonts w:ascii="Times New Roman" w:hAnsi="Times New Roman"/>
          <w:sz w:val="24"/>
          <w:szCs w:val="24"/>
        </w:rPr>
      </w:pPr>
      <w:r w:rsidRPr="007D75F0">
        <w:rPr>
          <w:rFonts w:ascii="Times New Roman" w:hAnsi="Times New Roman"/>
          <w:sz w:val="24"/>
          <w:szCs w:val="24"/>
        </w:rPr>
        <w:t>–</w:t>
      </w:r>
      <w:r w:rsidRPr="007D75F0">
        <w:rPr>
          <w:rFonts w:ascii="Times New Roman" w:hAnsi="Times New Roman"/>
          <w:sz w:val="24"/>
          <w:szCs w:val="24"/>
        </w:rPr>
        <w:tab/>
        <w:t>формулировать особенности гражданства как устойчивой правовой связи между государством и человеком;</w:t>
      </w:r>
    </w:p>
    <w:p w:rsidR="007D75F0" w:rsidRPr="007D75F0" w:rsidRDefault="007D75F0" w:rsidP="007D75F0">
      <w:pPr>
        <w:spacing w:after="0" w:line="240" w:lineRule="auto"/>
        <w:ind w:firstLine="567"/>
        <w:rPr>
          <w:rFonts w:ascii="Times New Roman" w:hAnsi="Times New Roman"/>
          <w:sz w:val="24"/>
          <w:szCs w:val="24"/>
        </w:rPr>
      </w:pPr>
      <w:r w:rsidRPr="007D75F0">
        <w:rPr>
          <w:rFonts w:ascii="Times New Roman" w:hAnsi="Times New Roman"/>
          <w:sz w:val="24"/>
          <w:szCs w:val="24"/>
        </w:rPr>
        <w:t>–</w:t>
      </w:r>
      <w:r w:rsidRPr="007D75F0">
        <w:rPr>
          <w:rFonts w:ascii="Times New Roman" w:hAnsi="Times New Roman"/>
          <w:sz w:val="24"/>
          <w:szCs w:val="24"/>
        </w:rPr>
        <w:tab/>
        <w:t>устанавливать взаимосвязь между правами и обязанностями гражданина Российской Федерации;</w:t>
      </w:r>
    </w:p>
    <w:p w:rsidR="007D75F0" w:rsidRPr="007D75F0" w:rsidRDefault="007D75F0" w:rsidP="007D75F0">
      <w:pPr>
        <w:spacing w:after="0" w:line="240" w:lineRule="auto"/>
        <w:ind w:firstLine="567"/>
        <w:rPr>
          <w:rFonts w:ascii="Times New Roman" w:hAnsi="Times New Roman"/>
          <w:sz w:val="24"/>
          <w:szCs w:val="24"/>
        </w:rPr>
      </w:pPr>
      <w:r w:rsidRPr="007D75F0">
        <w:rPr>
          <w:rFonts w:ascii="Times New Roman" w:hAnsi="Times New Roman"/>
          <w:sz w:val="24"/>
          <w:szCs w:val="24"/>
        </w:rPr>
        <w:t>–</w:t>
      </w:r>
      <w:r w:rsidRPr="007D75F0">
        <w:rPr>
          <w:rFonts w:ascii="Times New Roman" w:hAnsi="Times New Roman"/>
          <w:sz w:val="24"/>
          <w:szCs w:val="24"/>
        </w:rPr>
        <w:tab/>
        <w:t>называть элементы системы органов государственной власти в Российской Федерации; различать функции Президента, Правительства и Федерального Собрания Российской Федерации;</w:t>
      </w:r>
    </w:p>
    <w:p w:rsidR="007D75F0" w:rsidRPr="007D75F0" w:rsidRDefault="007D75F0" w:rsidP="007D75F0">
      <w:pPr>
        <w:spacing w:after="0" w:line="240" w:lineRule="auto"/>
        <w:ind w:firstLine="567"/>
        <w:rPr>
          <w:rFonts w:ascii="Times New Roman" w:hAnsi="Times New Roman"/>
          <w:sz w:val="24"/>
          <w:szCs w:val="24"/>
        </w:rPr>
      </w:pPr>
      <w:r w:rsidRPr="007D75F0">
        <w:rPr>
          <w:rFonts w:ascii="Times New Roman" w:hAnsi="Times New Roman"/>
          <w:sz w:val="24"/>
          <w:szCs w:val="24"/>
        </w:rPr>
        <w:t>–</w:t>
      </w:r>
      <w:r w:rsidRPr="007D75F0">
        <w:rPr>
          <w:rFonts w:ascii="Times New Roman" w:hAnsi="Times New Roman"/>
          <w:sz w:val="24"/>
          <w:szCs w:val="24"/>
        </w:rPr>
        <w:tab/>
        <w:t>выявлять особенности судебной системы и системы правоохранительных органов в Российской Федерации;</w:t>
      </w:r>
    </w:p>
    <w:p w:rsidR="007D75F0" w:rsidRPr="007D75F0" w:rsidRDefault="007D75F0" w:rsidP="007D75F0">
      <w:pPr>
        <w:spacing w:after="0" w:line="240" w:lineRule="auto"/>
        <w:ind w:firstLine="567"/>
        <w:rPr>
          <w:rFonts w:ascii="Times New Roman" w:hAnsi="Times New Roman"/>
          <w:sz w:val="24"/>
          <w:szCs w:val="24"/>
        </w:rPr>
      </w:pPr>
      <w:r w:rsidRPr="007D75F0">
        <w:rPr>
          <w:rFonts w:ascii="Times New Roman" w:hAnsi="Times New Roman"/>
          <w:sz w:val="24"/>
          <w:szCs w:val="24"/>
        </w:rPr>
        <w:t>–</w:t>
      </w:r>
      <w:r w:rsidRPr="007D75F0">
        <w:rPr>
          <w:rFonts w:ascii="Times New Roman" w:hAnsi="Times New Roman"/>
          <w:sz w:val="24"/>
          <w:szCs w:val="24"/>
        </w:rPr>
        <w:tab/>
        <w:t>описывать законодательный процесс как целостный государственный механизм;</w:t>
      </w:r>
    </w:p>
    <w:p w:rsidR="007D75F0" w:rsidRPr="007D75F0" w:rsidRDefault="007D75F0" w:rsidP="007D75F0">
      <w:pPr>
        <w:spacing w:after="0" w:line="240" w:lineRule="auto"/>
        <w:ind w:firstLine="567"/>
        <w:rPr>
          <w:rFonts w:ascii="Times New Roman" w:hAnsi="Times New Roman"/>
          <w:sz w:val="24"/>
          <w:szCs w:val="24"/>
        </w:rPr>
      </w:pPr>
      <w:r w:rsidRPr="007D75F0">
        <w:rPr>
          <w:rFonts w:ascii="Times New Roman" w:hAnsi="Times New Roman"/>
          <w:sz w:val="24"/>
          <w:szCs w:val="24"/>
        </w:rPr>
        <w:t>–</w:t>
      </w:r>
      <w:r w:rsidRPr="007D75F0">
        <w:rPr>
          <w:rFonts w:ascii="Times New Roman" w:hAnsi="Times New Roman"/>
          <w:sz w:val="24"/>
          <w:szCs w:val="24"/>
        </w:rPr>
        <w:tab/>
        <w:t>характеризовать избирательный процесс в Российской Федерации;</w:t>
      </w:r>
    </w:p>
    <w:p w:rsidR="007D75F0" w:rsidRPr="007D75F0" w:rsidRDefault="007D75F0" w:rsidP="007D75F0">
      <w:pPr>
        <w:spacing w:after="0" w:line="240" w:lineRule="auto"/>
        <w:ind w:firstLine="567"/>
        <w:rPr>
          <w:rFonts w:ascii="Times New Roman" w:hAnsi="Times New Roman"/>
          <w:sz w:val="24"/>
          <w:szCs w:val="24"/>
        </w:rPr>
      </w:pPr>
      <w:r w:rsidRPr="007D75F0">
        <w:rPr>
          <w:rFonts w:ascii="Times New Roman" w:hAnsi="Times New Roman"/>
          <w:sz w:val="24"/>
          <w:szCs w:val="24"/>
        </w:rPr>
        <w:t>–</w:t>
      </w:r>
      <w:r w:rsidRPr="007D75F0">
        <w:rPr>
          <w:rFonts w:ascii="Times New Roman" w:hAnsi="Times New Roman"/>
          <w:sz w:val="24"/>
          <w:szCs w:val="24"/>
        </w:rPr>
        <w:tab/>
        <w:t>объяснять на конкретном примере структуру и функции органов местного самоуправления в Российской Федерации;</w:t>
      </w:r>
    </w:p>
    <w:p w:rsidR="007D75F0" w:rsidRPr="007D75F0" w:rsidRDefault="007D75F0" w:rsidP="007D75F0">
      <w:pPr>
        <w:spacing w:after="0" w:line="240" w:lineRule="auto"/>
        <w:ind w:firstLine="567"/>
        <w:rPr>
          <w:rFonts w:ascii="Times New Roman" w:hAnsi="Times New Roman"/>
          <w:sz w:val="24"/>
          <w:szCs w:val="24"/>
        </w:rPr>
      </w:pPr>
      <w:r w:rsidRPr="007D75F0">
        <w:rPr>
          <w:rFonts w:ascii="Times New Roman" w:hAnsi="Times New Roman"/>
          <w:sz w:val="24"/>
          <w:szCs w:val="24"/>
        </w:rPr>
        <w:t>–</w:t>
      </w:r>
      <w:r w:rsidRPr="007D75F0">
        <w:rPr>
          <w:rFonts w:ascii="Times New Roman" w:hAnsi="Times New Roman"/>
          <w:sz w:val="24"/>
          <w:szCs w:val="24"/>
        </w:rPr>
        <w:tab/>
        <w:t>характеризовать и классифицировать права человека;</w:t>
      </w:r>
    </w:p>
    <w:p w:rsidR="007D75F0" w:rsidRPr="007D75F0" w:rsidRDefault="007D75F0" w:rsidP="007D75F0">
      <w:pPr>
        <w:spacing w:after="0" w:line="240" w:lineRule="auto"/>
        <w:ind w:firstLine="567"/>
        <w:rPr>
          <w:rFonts w:ascii="Times New Roman" w:hAnsi="Times New Roman"/>
          <w:sz w:val="24"/>
          <w:szCs w:val="24"/>
        </w:rPr>
      </w:pPr>
      <w:r w:rsidRPr="007D75F0">
        <w:rPr>
          <w:rFonts w:ascii="Times New Roman" w:hAnsi="Times New Roman"/>
          <w:sz w:val="24"/>
          <w:szCs w:val="24"/>
        </w:rPr>
        <w:t>–</w:t>
      </w:r>
      <w:r w:rsidRPr="007D75F0">
        <w:rPr>
          <w:rFonts w:ascii="Times New Roman" w:hAnsi="Times New Roman"/>
          <w:sz w:val="24"/>
          <w:szCs w:val="24"/>
        </w:rPr>
        <w:tab/>
        <w:t>объяснять основные идеи международных документов, направленных на защиту прав человека;</w:t>
      </w:r>
    </w:p>
    <w:p w:rsidR="007D75F0" w:rsidRPr="007D75F0" w:rsidRDefault="007D75F0" w:rsidP="007D75F0">
      <w:pPr>
        <w:spacing w:after="0" w:line="240" w:lineRule="auto"/>
        <w:ind w:firstLine="567"/>
        <w:rPr>
          <w:rFonts w:ascii="Times New Roman" w:hAnsi="Times New Roman"/>
          <w:sz w:val="24"/>
          <w:szCs w:val="24"/>
        </w:rPr>
      </w:pPr>
      <w:r w:rsidRPr="007D75F0">
        <w:rPr>
          <w:rFonts w:ascii="Times New Roman" w:hAnsi="Times New Roman"/>
          <w:sz w:val="24"/>
          <w:szCs w:val="24"/>
        </w:rPr>
        <w:t>–</w:t>
      </w:r>
      <w:r w:rsidRPr="007D75F0">
        <w:rPr>
          <w:rFonts w:ascii="Times New Roman" w:hAnsi="Times New Roman"/>
          <w:sz w:val="24"/>
          <w:szCs w:val="24"/>
        </w:rPr>
        <w:tab/>
        <w:t>характеризовать гражданское, семейное, трудовое, административное, уголовное, налоговое право как ведущие отрасли российского права;</w:t>
      </w:r>
    </w:p>
    <w:p w:rsidR="007D75F0" w:rsidRPr="007D75F0" w:rsidRDefault="007D75F0" w:rsidP="007D75F0">
      <w:pPr>
        <w:spacing w:after="0" w:line="240" w:lineRule="auto"/>
        <w:ind w:firstLine="567"/>
        <w:rPr>
          <w:rFonts w:ascii="Times New Roman" w:hAnsi="Times New Roman"/>
          <w:sz w:val="24"/>
          <w:szCs w:val="24"/>
        </w:rPr>
      </w:pPr>
      <w:r w:rsidRPr="007D75F0">
        <w:rPr>
          <w:rFonts w:ascii="Times New Roman" w:hAnsi="Times New Roman"/>
          <w:sz w:val="24"/>
          <w:szCs w:val="24"/>
        </w:rPr>
        <w:t>–</w:t>
      </w:r>
      <w:r w:rsidRPr="007D75F0">
        <w:rPr>
          <w:rFonts w:ascii="Times New Roman" w:hAnsi="Times New Roman"/>
          <w:sz w:val="24"/>
          <w:szCs w:val="24"/>
        </w:rPr>
        <w:tab/>
        <w:t>характеризовать субъектов гражданских правоотношений, различать организационно-правовые формы предпринимательской деятельности;</w:t>
      </w:r>
    </w:p>
    <w:p w:rsidR="007D75F0" w:rsidRPr="007D75F0" w:rsidRDefault="007D75F0" w:rsidP="007D75F0">
      <w:pPr>
        <w:spacing w:after="0" w:line="240" w:lineRule="auto"/>
        <w:ind w:firstLine="567"/>
        <w:rPr>
          <w:rFonts w:ascii="Times New Roman" w:hAnsi="Times New Roman"/>
          <w:sz w:val="24"/>
          <w:szCs w:val="24"/>
        </w:rPr>
      </w:pPr>
      <w:r w:rsidRPr="007D75F0">
        <w:rPr>
          <w:rFonts w:ascii="Times New Roman" w:hAnsi="Times New Roman"/>
          <w:sz w:val="24"/>
          <w:szCs w:val="24"/>
        </w:rPr>
        <w:t>–</w:t>
      </w:r>
      <w:r w:rsidRPr="007D75F0">
        <w:rPr>
          <w:rFonts w:ascii="Times New Roman" w:hAnsi="Times New Roman"/>
          <w:sz w:val="24"/>
          <w:szCs w:val="24"/>
        </w:rPr>
        <w:tab/>
        <w:t>иллюстрировать примерами нормы законодательства о защите прав потребителя;</w:t>
      </w:r>
    </w:p>
    <w:p w:rsidR="007D75F0" w:rsidRPr="007D75F0" w:rsidRDefault="007D75F0" w:rsidP="007D75F0">
      <w:pPr>
        <w:spacing w:after="0" w:line="240" w:lineRule="auto"/>
        <w:ind w:firstLine="567"/>
        <w:rPr>
          <w:rFonts w:ascii="Times New Roman" w:hAnsi="Times New Roman"/>
          <w:sz w:val="24"/>
          <w:szCs w:val="24"/>
        </w:rPr>
      </w:pPr>
      <w:r w:rsidRPr="007D75F0">
        <w:rPr>
          <w:rFonts w:ascii="Times New Roman" w:hAnsi="Times New Roman"/>
          <w:sz w:val="24"/>
          <w:szCs w:val="24"/>
        </w:rPr>
        <w:t>–</w:t>
      </w:r>
      <w:r w:rsidRPr="007D75F0">
        <w:rPr>
          <w:rFonts w:ascii="Times New Roman" w:hAnsi="Times New Roman"/>
          <w:sz w:val="24"/>
          <w:szCs w:val="24"/>
        </w:rPr>
        <w:tab/>
        <w:t>иллюстрировать примерами особенности реализации права собственности, различать виды гражданско-правовых сделок и раскрывать особенности гражданско-правового договора;</w:t>
      </w:r>
    </w:p>
    <w:p w:rsidR="007D75F0" w:rsidRPr="007D75F0" w:rsidRDefault="007D75F0" w:rsidP="007D75F0">
      <w:pPr>
        <w:spacing w:after="0" w:line="240" w:lineRule="auto"/>
        <w:ind w:firstLine="567"/>
        <w:rPr>
          <w:rFonts w:ascii="Times New Roman" w:hAnsi="Times New Roman"/>
          <w:sz w:val="24"/>
          <w:szCs w:val="24"/>
        </w:rPr>
      </w:pPr>
      <w:r w:rsidRPr="007D75F0">
        <w:rPr>
          <w:rFonts w:ascii="Times New Roman" w:hAnsi="Times New Roman"/>
          <w:sz w:val="24"/>
          <w:szCs w:val="24"/>
        </w:rPr>
        <w:t>–</w:t>
      </w:r>
      <w:r w:rsidRPr="007D75F0">
        <w:rPr>
          <w:rFonts w:ascii="Times New Roman" w:hAnsi="Times New Roman"/>
          <w:sz w:val="24"/>
          <w:szCs w:val="24"/>
        </w:rPr>
        <w:tab/>
        <w:t>иллюстрировать примерами привлечение к гражданско-правовой ответственности;</w:t>
      </w:r>
    </w:p>
    <w:p w:rsidR="007D75F0" w:rsidRPr="007D75F0" w:rsidRDefault="007D75F0" w:rsidP="007D75F0">
      <w:pPr>
        <w:spacing w:after="0" w:line="240" w:lineRule="auto"/>
        <w:ind w:firstLine="567"/>
        <w:rPr>
          <w:rFonts w:ascii="Times New Roman" w:hAnsi="Times New Roman"/>
          <w:sz w:val="24"/>
          <w:szCs w:val="24"/>
        </w:rPr>
      </w:pPr>
      <w:r w:rsidRPr="007D75F0">
        <w:rPr>
          <w:rFonts w:ascii="Times New Roman" w:hAnsi="Times New Roman"/>
          <w:sz w:val="24"/>
          <w:szCs w:val="24"/>
        </w:rPr>
        <w:t>–</w:t>
      </w:r>
      <w:r w:rsidRPr="007D75F0">
        <w:rPr>
          <w:rFonts w:ascii="Times New Roman" w:hAnsi="Times New Roman"/>
          <w:sz w:val="24"/>
          <w:szCs w:val="24"/>
        </w:rPr>
        <w:tab/>
        <w:t>характеризовать права и обязанности членов семьи;</w:t>
      </w:r>
    </w:p>
    <w:p w:rsidR="007D75F0" w:rsidRPr="007D75F0" w:rsidRDefault="007D75F0" w:rsidP="007D75F0">
      <w:pPr>
        <w:spacing w:after="0" w:line="240" w:lineRule="auto"/>
        <w:ind w:firstLine="567"/>
        <w:rPr>
          <w:rFonts w:ascii="Times New Roman" w:hAnsi="Times New Roman"/>
          <w:sz w:val="24"/>
          <w:szCs w:val="24"/>
        </w:rPr>
      </w:pPr>
      <w:r w:rsidRPr="007D75F0">
        <w:rPr>
          <w:rFonts w:ascii="Times New Roman" w:hAnsi="Times New Roman"/>
          <w:sz w:val="24"/>
          <w:szCs w:val="24"/>
        </w:rPr>
        <w:t>–</w:t>
      </w:r>
      <w:r w:rsidRPr="007D75F0">
        <w:rPr>
          <w:rFonts w:ascii="Times New Roman" w:hAnsi="Times New Roman"/>
          <w:sz w:val="24"/>
          <w:szCs w:val="24"/>
        </w:rPr>
        <w:tab/>
        <w:t>объяснять порядок и условия регистрации и расторжения брака;</w:t>
      </w:r>
    </w:p>
    <w:p w:rsidR="007D75F0" w:rsidRPr="007D75F0" w:rsidRDefault="007D75F0" w:rsidP="007D75F0">
      <w:pPr>
        <w:spacing w:after="0" w:line="240" w:lineRule="auto"/>
        <w:ind w:firstLine="567"/>
        <w:rPr>
          <w:rFonts w:ascii="Times New Roman" w:hAnsi="Times New Roman"/>
          <w:sz w:val="24"/>
          <w:szCs w:val="24"/>
        </w:rPr>
      </w:pPr>
      <w:r w:rsidRPr="007D75F0">
        <w:rPr>
          <w:rFonts w:ascii="Times New Roman" w:hAnsi="Times New Roman"/>
          <w:sz w:val="24"/>
          <w:szCs w:val="24"/>
        </w:rPr>
        <w:t>–</w:t>
      </w:r>
      <w:r w:rsidRPr="007D75F0">
        <w:rPr>
          <w:rFonts w:ascii="Times New Roman" w:hAnsi="Times New Roman"/>
          <w:sz w:val="24"/>
          <w:szCs w:val="24"/>
        </w:rPr>
        <w:tab/>
        <w:t>характеризовать трудовые правоотношения и дифференцировать участников этих правоотношений;</w:t>
      </w:r>
    </w:p>
    <w:p w:rsidR="007D75F0" w:rsidRPr="007D75F0" w:rsidRDefault="007D75F0" w:rsidP="007D75F0">
      <w:pPr>
        <w:spacing w:after="0" w:line="240" w:lineRule="auto"/>
        <w:ind w:firstLine="567"/>
        <w:rPr>
          <w:rFonts w:ascii="Times New Roman" w:hAnsi="Times New Roman"/>
          <w:sz w:val="24"/>
          <w:szCs w:val="24"/>
        </w:rPr>
      </w:pPr>
      <w:r w:rsidRPr="007D75F0">
        <w:rPr>
          <w:rFonts w:ascii="Times New Roman" w:hAnsi="Times New Roman"/>
          <w:sz w:val="24"/>
          <w:szCs w:val="24"/>
        </w:rPr>
        <w:t>–</w:t>
      </w:r>
      <w:r w:rsidRPr="007D75F0">
        <w:rPr>
          <w:rFonts w:ascii="Times New Roman" w:hAnsi="Times New Roman"/>
          <w:sz w:val="24"/>
          <w:szCs w:val="24"/>
        </w:rPr>
        <w:tab/>
        <w:t>раскрывать содержание трудового договора;</w:t>
      </w:r>
    </w:p>
    <w:p w:rsidR="007D75F0" w:rsidRPr="007D75F0" w:rsidRDefault="007D75F0" w:rsidP="007D75F0">
      <w:pPr>
        <w:spacing w:after="0" w:line="240" w:lineRule="auto"/>
        <w:ind w:firstLine="567"/>
        <w:rPr>
          <w:rFonts w:ascii="Times New Roman" w:hAnsi="Times New Roman"/>
          <w:sz w:val="24"/>
          <w:szCs w:val="24"/>
        </w:rPr>
      </w:pPr>
      <w:r w:rsidRPr="007D75F0">
        <w:rPr>
          <w:rFonts w:ascii="Times New Roman" w:hAnsi="Times New Roman"/>
          <w:sz w:val="24"/>
          <w:szCs w:val="24"/>
        </w:rPr>
        <w:t>–</w:t>
      </w:r>
      <w:r w:rsidRPr="007D75F0">
        <w:rPr>
          <w:rFonts w:ascii="Times New Roman" w:hAnsi="Times New Roman"/>
          <w:sz w:val="24"/>
          <w:szCs w:val="24"/>
        </w:rPr>
        <w:tab/>
        <w:t>разъяснять на примерах особенности положения несовершеннолетних в трудовых отношениях;</w:t>
      </w:r>
    </w:p>
    <w:p w:rsidR="007D75F0" w:rsidRPr="007D75F0" w:rsidRDefault="007D75F0" w:rsidP="007D75F0">
      <w:pPr>
        <w:spacing w:after="0" w:line="240" w:lineRule="auto"/>
        <w:ind w:firstLine="567"/>
        <w:rPr>
          <w:rFonts w:ascii="Times New Roman" w:hAnsi="Times New Roman"/>
          <w:sz w:val="24"/>
          <w:szCs w:val="24"/>
        </w:rPr>
      </w:pPr>
      <w:r w:rsidRPr="007D75F0">
        <w:rPr>
          <w:rFonts w:ascii="Times New Roman" w:hAnsi="Times New Roman"/>
          <w:sz w:val="24"/>
          <w:szCs w:val="24"/>
        </w:rPr>
        <w:t>–</w:t>
      </w:r>
      <w:r w:rsidRPr="007D75F0">
        <w:rPr>
          <w:rFonts w:ascii="Times New Roman" w:hAnsi="Times New Roman"/>
          <w:sz w:val="24"/>
          <w:szCs w:val="24"/>
        </w:rPr>
        <w:tab/>
        <w:t>иллюстрировать примерами способы разрешения трудовых споров и привлечение к дисциплинарной ответственности;</w:t>
      </w:r>
    </w:p>
    <w:p w:rsidR="007D75F0" w:rsidRPr="007D75F0" w:rsidRDefault="007D75F0" w:rsidP="007D75F0">
      <w:pPr>
        <w:spacing w:after="0" w:line="240" w:lineRule="auto"/>
        <w:ind w:firstLine="567"/>
        <w:rPr>
          <w:rFonts w:ascii="Times New Roman" w:hAnsi="Times New Roman"/>
          <w:sz w:val="24"/>
          <w:szCs w:val="24"/>
        </w:rPr>
      </w:pPr>
      <w:r w:rsidRPr="007D75F0">
        <w:rPr>
          <w:rFonts w:ascii="Times New Roman" w:hAnsi="Times New Roman"/>
          <w:sz w:val="24"/>
          <w:szCs w:val="24"/>
        </w:rPr>
        <w:lastRenderedPageBreak/>
        <w:t>–</w:t>
      </w:r>
      <w:r w:rsidRPr="007D75F0">
        <w:rPr>
          <w:rFonts w:ascii="Times New Roman" w:hAnsi="Times New Roman"/>
          <w:sz w:val="24"/>
          <w:szCs w:val="24"/>
        </w:rPr>
        <w:tab/>
        <w:t>различать виды административных правонарушений и описывать порядок привлечения к административной ответственности;</w:t>
      </w:r>
    </w:p>
    <w:p w:rsidR="007D75F0" w:rsidRPr="007D75F0" w:rsidRDefault="007D75F0" w:rsidP="007D75F0">
      <w:pPr>
        <w:spacing w:after="0" w:line="240" w:lineRule="auto"/>
        <w:ind w:firstLine="567"/>
        <w:rPr>
          <w:rFonts w:ascii="Times New Roman" w:hAnsi="Times New Roman"/>
          <w:sz w:val="24"/>
          <w:szCs w:val="24"/>
        </w:rPr>
      </w:pPr>
      <w:r w:rsidRPr="007D75F0">
        <w:rPr>
          <w:rFonts w:ascii="Times New Roman" w:hAnsi="Times New Roman"/>
          <w:sz w:val="24"/>
          <w:szCs w:val="24"/>
        </w:rPr>
        <w:t>–</w:t>
      </w:r>
      <w:r w:rsidRPr="007D75F0">
        <w:rPr>
          <w:rFonts w:ascii="Times New Roman" w:hAnsi="Times New Roman"/>
          <w:sz w:val="24"/>
          <w:szCs w:val="24"/>
        </w:rPr>
        <w:tab/>
        <w:t>дифференцировать виды административных наказаний;</w:t>
      </w:r>
    </w:p>
    <w:p w:rsidR="007D75F0" w:rsidRPr="007D75F0" w:rsidRDefault="007D75F0" w:rsidP="007D75F0">
      <w:pPr>
        <w:spacing w:after="0" w:line="240" w:lineRule="auto"/>
        <w:ind w:firstLine="567"/>
        <w:rPr>
          <w:rFonts w:ascii="Times New Roman" w:hAnsi="Times New Roman"/>
          <w:sz w:val="24"/>
          <w:szCs w:val="24"/>
        </w:rPr>
      </w:pPr>
      <w:r w:rsidRPr="007D75F0">
        <w:rPr>
          <w:rFonts w:ascii="Times New Roman" w:hAnsi="Times New Roman"/>
          <w:sz w:val="24"/>
          <w:szCs w:val="24"/>
        </w:rPr>
        <w:t>–</w:t>
      </w:r>
      <w:r w:rsidRPr="007D75F0">
        <w:rPr>
          <w:rFonts w:ascii="Times New Roman" w:hAnsi="Times New Roman"/>
          <w:sz w:val="24"/>
          <w:szCs w:val="24"/>
        </w:rPr>
        <w:tab/>
        <w:t>дифференцировать виды преступлений и наказания за них;</w:t>
      </w:r>
    </w:p>
    <w:p w:rsidR="007D75F0" w:rsidRPr="007D75F0" w:rsidRDefault="007D75F0" w:rsidP="007D75F0">
      <w:pPr>
        <w:spacing w:after="0" w:line="240" w:lineRule="auto"/>
        <w:ind w:firstLine="567"/>
        <w:rPr>
          <w:rFonts w:ascii="Times New Roman" w:hAnsi="Times New Roman"/>
          <w:sz w:val="24"/>
          <w:szCs w:val="24"/>
        </w:rPr>
      </w:pPr>
      <w:r w:rsidRPr="007D75F0">
        <w:rPr>
          <w:rFonts w:ascii="Times New Roman" w:hAnsi="Times New Roman"/>
          <w:sz w:val="24"/>
          <w:szCs w:val="24"/>
        </w:rPr>
        <w:t>–</w:t>
      </w:r>
      <w:r w:rsidRPr="007D75F0">
        <w:rPr>
          <w:rFonts w:ascii="Times New Roman" w:hAnsi="Times New Roman"/>
          <w:sz w:val="24"/>
          <w:szCs w:val="24"/>
        </w:rPr>
        <w:tab/>
        <w:t>выявлять специфику уголовной ответственности несовершеннолетних;</w:t>
      </w:r>
    </w:p>
    <w:p w:rsidR="007D75F0" w:rsidRPr="007D75F0" w:rsidRDefault="007D75F0" w:rsidP="007D75F0">
      <w:pPr>
        <w:spacing w:after="0" w:line="240" w:lineRule="auto"/>
        <w:ind w:firstLine="567"/>
        <w:rPr>
          <w:rFonts w:ascii="Times New Roman" w:hAnsi="Times New Roman"/>
          <w:sz w:val="24"/>
          <w:szCs w:val="24"/>
        </w:rPr>
      </w:pPr>
      <w:r w:rsidRPr="007D75F0">
        <w:rPr>
          <w:rFonts w:ascii="Times New Roman" w:hAnsi="Times New Roman"/>
          <w:sz w:val="24"/>
          <w:szCs w:val="24"/>
        </w:rPr>
        <w:t>–</w:t>
      </w:r>
      <w:r w:rsidRPr="007D75F0">
        <w:rPr>
          <w:rFonts w:ascii="Times New Roman" w:hAnsi="Times New Roman"/>
          <w:sz w:val="24"/>
          <w:szCs w:val="24"/>
        </w:rPr>
        <w:tab/>
        <w:t>различать права и обязанности налогоплательщика;</w:t>
      </w:r>
    </w:p>
    <w:p w:rsidR="007D75F0" w:rsidRPr="007D75F0" w:rsidRDefault="007D75F0" w:rsidP="007D75F0">
      <w:pPr>
        <w:spacing w:after="0" w:line="240" w:lineRule="auto"/>
        <w:ind w:firstLine="567"/>
        <w:rPr>
          <w:rFonts w:ascii="Times New Roman" w:hAnsi="Times New Roman"/>
          <w:sz w:val="24"/>
          <w:szCs w:val="24"/>
        </w:rPr>
      </w:pPr>
      <w:r w:rsidRPr="007D75F0">
        <w:rPr>
          <w:rFonts w:ascii="Times New Roman" w:hAnsi="Times New Roman"/>
          <w:sz w:val="24"/>
          <w:szCs w:val="24"/>
        </w:rPr>
        <w:t>–</w:t>
      </w:r>
      <w:r w:rsidRPr="007D75F0">
        <w:rPr>
          <w:rFonts w:ascii="Times New Roman" w:hAnsi="Times New Roman"/>
          <w:sz w:val="24"/>
          <w:szCs w:val="24"/>
        </w:rPr>
        <w:tab/>
        <w:t>анализировать практические ситуации, связанные с гражданскими, семейными, трудовыми, уголовными и налоговыми правоотношениями; в предлагаемых модельных ситуациях определять признаки правонарушения;</w:t>
      </w:r>
    </w:p>
    <w:p w:rsidR="007D75F0" w:rsidRPr="007D75F0" w:rsidRDefault="007D75F0" w:rsidP="007D75F0">
      <w:pPr>
        <w:spacing w:after="0" w:line="240" w:lineRule="auto"/>
        <w:ind w:firstLine="567"/>
        <w:rPr>
          <w:rFonts w:ascii="Times New Roman" w:hAnsi="Times New Roman"/>
          <w:sz w:val="24"/>
          <w:szCs w:val="24"/>
        </w:rPr>
      </w:pPr>
      <w:r w:rsidRPr="007D75F0">
        <w:rPr>
          <w:rFonts w:ascii="Times New Roman" w:hAnsi="Times New Roman"/>
          <w:sz w:val="24"/>
          <w:szCs w:val="24"/>
        </w:rPr>
        <w:t>–</w:t>
      </w:r>
      <w:r w:rsidRPr="007D75F0">
        <w:rPr>
          <w:rFonts w:ascii="Times New Roman" w:hAnsi="Times New Roman"/>
          <w:sz w:val="24"/>
          <w:szCs w:val="24"/>
        </w:rPr>
        <w:tab/>
        <w:t>различать гражданское, арбитражное, уголовное судопроизводство, грамотно применять правовые нормы для разрешения конфликтов правовыми способами;</w:t>
      </w:r>
    </w:p>
    <w:p w:rsidR="007D75F0" w:rsidRPr="007D75F0" w:rsidRDefault="007D75F0" w:rsidP="007D75F0">
      <w:pPr>
        <w:spacing w:after="0" w:line="240" w:lineRule="auto"/>
        <w:ind w:firstLine="567"/>
        <w:rPr>
          <w:rFonts w:ascii="Times New Roman" w:hAnsi="Times New Roman"/>
          <w:sz w:val="24"/>
          <w:szCs w:val="24"/>
        </w:rPr>
      </w:pPr>
      <w:r w:rsidRPr="007D75F0">
        <w:rPr>
          <w:rFonts w:ascii="Times New Roman" w:hAnsi="Times New Roman"/>
          <w:sz w:val="24"/>
          <w:szCs w:val="24"/>
        </w:rPr>
        <w:t>–</w:t>
      </w:r>
      <w:r w:rsidRPr="007D75F0">
        <w:rPr>
          <w:rFonts w:ascii="Times New Roman" w:hAnsi="Times New Roman"/>
          <w:sz w:val="24"/>
          <w:szCs w:val="24"/>
        </w:rPr>
        <w:tab/>
        <w:t>высказывать обоснованные суждения, основываясь на внутренней убежденности в необходимости соблюдения норм права;</w:t>
      </w:r>
    </w:p>
    <w:p w:rsidR="007D75F0" w:rsidRPr="007D75F0" w:rsidRDefault="007D75F0" w:rsidP="007D75F0">
      <w:pPr>
        <w:spacing w:after="0" w:line="240" w:lineRule="auto"/>
        <w:ind w:firstLine="567"/>
        <w:rPr>
          <w:rFonts w:ascii="Times New Roman" w:hAnsi="Times New Roman"/>
          <w:sz w:val="24"/>
          <w:szCs w:val="24"/>
        </w:rPr>
      </w:pPr>
      <w:r w:rsidRPr="007D75F0">
        <w:rPr>
          <w:rFonts w:ascii="Times New Roman" w:hAnsi="Times New Roman"/>
          <w:sz w:val="24"/>
          <w:szCs w:val="24"/>
        </w:rPr>
        <w:t>–</w:t>
      </w:r>
      <w:r w:rsidRPr="007D75F0">
        <w:rPr>
          <w:rFonts w:ascii="Times New Roman" w:hAnsi="Times New Roman"/>
          <w:sz w:val="24"/>
          <w:szCs w:val="24"/>
        </w:rPr>
        <w:tab/>
        <w:t>различать виды юридических профессий.</w:t>
      </w:r>
    </w:p>
    <w:p w:rsidR="007D75F0" w:rsidRPr="007D75F0" w:rsidRDefault="007D75F0" w:rsidP="007D75F0">
      <w:pPr>
        <w:spacing w:after="0" w:line="240" w:lineRule="auto"/>
        <w:ind w:firstLine="567"/>
        <w:rPr>
          <w:rFonts w:ascii="Times New Roman" w:hAnsi="Times New Roman"/>
          <w:sz w:val="24"/>
          <w:szCs w:val="24"/>
        </w:rPr>
      </w:pPr>
    </w:p>
    <w:p w:rsidR="007D75F0" w:rsidRPr="007D75F0" w:rsidRDefault="007D75F0" w:rsidP="007D75F0">
      <w:pPr>
        <w:spacing w:after="0" w:line="240" w:lineRule="auto"/>
        <w:ind w:firstLine="567"/>
        <w:rPr>
          <w:rFonts w:ascii="Times New Roman" w:hAnsi="Times New Roman"/>
          <w:b/>
          <w:i/>
          <w:sz w:val="24"/>
          <w:szCs w:val="24"/>
        </w:rPr>
      </w:pPr>
      <w:r w:rsidRPr="007D75F0">
        <w:rPr>
          <w:rFonts w:ascii="Times New Roman" w:hAnsi="Times New Roman"/>
          <w:b/>
          <w:i/>
          <w:sz w:val="24"/>
          <w:szCs w:val="24"/>
        </w:rPr>
        <w:t>Выпускник на базовом уровне получит возможность научиться:</w:t>
      </w:r>
    </w:p>
    <w:p w:rsidR="007D75F0" w:rsidRPr="007D75F0" w:rsidRDefault="007D75F0" w:rsidP="007D75F0">
      <w:pPr>
        <w:spacing w:after="0" w:line="240" w:lineRule="auto"/>
        <w:ind w:firstLine="567"/>
        <w:rPr>
          <w:rFonts w:ascii="Times New Roman" w:hAnsi="Times New Roman"/>
          <w:sz w:val="24"/>
          <w:szCs w:val="24"/>
        </w:rPr>
      </w:pPr>
      <w:r w:rsidRPr="007D75F0">
        <w:rPr>
          <w:rFonts w:ascii="Times New Roman" w:hAnsi="Times New Roman"/>
          <w:sz w:val="24"/>
          <w:szCs w:val="24"/>
        </w:rPr>
        <w:t>–</w:t>
      </w:r>
      <w:r w:rsidRPr="007D75F0">
        <w:rPr>
          <w:rFonts w:ascii="Times New Roman" w:hAnsi="Times New Roman"/>
          <w:sz w:val="24"/>
          <w:szCs w:val="24"/>
        </w:rPr>
        <w:tab/>
        <w:t>различать предмет и метод правового регулирования;</w:t>
      </w:r>
    </w:p>
    <w:p w:rsidR="007D75F0" w:rsidRPr="007D75F0" w:rsidRDefault="007D75F0" w:rsidP="007D75F0">
      <w:pPr>
        <w:spacing w:after="0" w:line="240" w:lineRule="auto"/>
        <w:ind w:firstLine="567"/>
        <w:rPr>
          <w:rFonts w:ascii="Times New Roman" w:hAnsi="Times New Roman"/>
          <w:sz w:val="24"/>
          <w:szCs w:val="24"/>
        </w:rPr>
      </w:pPr>
      <w:r w:rsidRPr="007D75F0">
        <w:rPr>
          <w:rFonts w:ascii="Times New Roman" w:hAnsi="Times New Roman"/>
          <w:sz w:val="24"/>
          <w:szCs w:val="24"/>
        </w:rPr>
        <w:t>–</w:t>
      </w:r>
      <w:r w:rsidRPr="007D75F0">
        <w:rPr>
          <w:rFonts w:ascii="Times New Roman" w:hAnsi="Times New Roman"/>
          <w:sz w:val="24"/>
          <w:szCs w:val="24"/>
        </w:rPr>
        <w:tab/>
        <w:t>выявлять общественную опасность коррупции для гражданина, общества и государства;</w:t>
      </w:r>
    </w:p>
    <w:p w:rsidR="007D75F0" w:rsidRPr="007D75F0" w:rsidRDefault="007D75F0" w:rsidP="007D75F0">
      <w:pPr>
        <w:spacing w:after="0" w:line="240" w:lineRule="auto"/>
        <w:ind w:firstLine="567"/>
        <w:rPr>
          <w:rFonts w:ascii="Times New Roman" w:hAnsi="Times New Roman"/>
          <w:sz w:val="24"/>
          <w:szCs w:val="24"/>
        </w:rPr>
      </w:pPr>
      <w:r w:rsidRPr="007D75F0">
        <w:rPr>
          <w:rFonts w:ascii="Times New Roman" w:hAnsi="Times New Roman"/>
          <w:sz w:val="24"/>
          <w:szCs w:val="24"/>
        </w:rPr>
        <w:t>–</w:t>
      </w:r>
      <w:r w:rsidRPr="007D75F0">
        <w:rPr>
          <w:rFonts w:ascii="Times New Roman" w:hAnsi="Times New Roman"/>
          <w:sz w:val="24"/>
          <w:szCs w:val="24"/>
        </w:rPr>
        <w:tab/>
        <w:t>различать права и обязанности, гарантируемые Конституцией Российской Федерации и в рамках других отраслей права;</w:t>
      </w:r>
    </w:p>
    <w:p w:rsidR="007D75F0" w:rsidRPr="007D75F0" w:rsidRDefault="007D75F0" w:rsidP="007D75F0">
      <w:pPr>
        <w:spacing w:after="0" w:line="240" w:lineRule="auto"/>
        <w:ind w:firstLine="567"/>
        <w:rPr>
          <w:rFonts w:ascii="Times New Roman" w:hAnsi="Times New Roman"/>
          <w:sz w:val="24"/>
          <w:szCs w:val="24"/>
        </w:rPr>
      </w:pPr>
      <w:r w:rsidRPr="007D75F0">
        <w:rPr>
          <w:rFonts w:ascii="Times New Roman" w:hAnsi="Times New Roman"/>
          <w:sz w:val="24"/>
          <w:szCs w:val="24"/>
        </w:rPr>
        <w:t>–</w:t>
      </w:r>
      <w:r w:rsidRPr="007D75F0">
        <w:rPr>
          <w:rFonts w:ascii="Times New Roman" w:hAnsi="Times New Roman"/>
          <w:sz w:val="24"/>
          <w:szCs w:val="24"/>
        </w:rPr>
        <w:tab/>
        <w:t>выявлять особенности референдума;</w:t>
      </w:r>
    </w:p>
    <w:p w:rsidR="007D75F0" w:rsidRPr="007D75F0" w:rsidRDefault="007D75F0" w:rsidP="007D75F0">
      <w:pPr>
        <w:spacing w:after="0" w:line="240" w:lineRule="auto"/>
        <w:ind w:firstLine="567"/>
        <w:rPr>
          <w:rFonts w:ascii="Times New Roman" w:hAnsi="Times New Roman"/>
          <w:sz w:val="24"/>
          <w:szCs w:val="24"/>
        </w:rPr>
      </w:pPr>
      <w:r w:rsidRPr="007D75F0">
        <w:rPr>
          <w:rFonts w:ascii="Times New Roman" w:hAnsi="Times New Roman"/>
          <w:sz w:val="24"/>
          <w:szCs w:val="24"/>
        </w:rPr>
        <w:t>–</w:t>
      </w:r>
      <w:r w:rsidRPr="007D75F0">
        <w:rPr>
          <w:rFonts w:ascii="Times New Roman" w:hAnsi="Times New Roman"/>
          <w:sz w:val="24"/>
          <w:szCs w:val="24"/>
        </w:rPr>
        <w:tab/>
        <w:t>различать основные принципы международного гуманитарного права;</w:t>
      </w:r>
    </w:p>
    <w:p w:rsidR="007D75F0" w:rsidRPr="007D75F0" w:rsidRDefault="007D75F0" w:rsidP="007D75F0">
      <w:pPr>
        <w:spacing w:after="0" w:line="240" w:lineRule="auto"/>
        <w:ind w:firstLine="567"/>
        <w:rPr>
          <w:rFonts w:ascii="Times New Roman" w:hAnsi="Times New Roman"/>
          <w:sz w:val="24"/>
          <w:szCs w:val="24"/>
        </w:rPr>
      </w:pPr>
      <w:r w:rsidRPr="007D75F0">
        <w:rPr>
          <w:rFonts w:ascii="Times New Roman" w:hAnsi="Times New Roman"/>
          <w:sz w:val="24"/>
          <w:szCs w:val="24"/>
        </w:rPr>
        <w:t>–</w:t>
      </w:r>
      <w:r w:rsidRPr="007D75F0">
        <w:rPr>
          <w:rFonts w:ascii="Times New Roman" w:hAnsi="Times New Roman"/>
          <w:sz w:val="24"/>
          <w:szCs w:val="24"/>
        </w:rPr>
        <w:tab/>
        <w:t>характеризовать основные категории обязательственного права;</w:t>
      </w:r>
    </w:p>
    <w:p w:rsidR="007D75F0" w:rsidRPr="007D75F0" w:rsidRDefault="007D75F0" w:rsidP="007D75F0">
      <w:pPr>
        <w:spacing w:after="0" w:line="240" w:lineRule="auto"/>
        <w:ind w:firstLine="567"/>
        <w:rPr>
          <w:rFonts w:ascii="Times New Roman" w:hAnsi="Times New Roman"/>
          <w:sz w:val="24"/>
          <w:szCs w:val="24"/>
        </w:rPr>
      </w:pPr>
      <w:r w:rsidRPr="007D75F0">
        <w:rPr>
          <w:rFonts w:ascii="Times New Roman" w:hAnsi="Times New Roman"/>
          <w:sz w:val="24"/>
          <w:szCs w:val="24"/>
        </w:rPr>
        <w:t>–</w:t>
      </w:r>
      <w:r w:rsidRPr="007D75F0">
        <w:rPr>
          <w:rFonts w:ascii="Times New Roman" w:hAnsi="Times New Roman"/>
          <w:sz w:val="24"/>
          <w:szCs w:val="24"/>
        </w:rPr>
        <w:tab/>
        <w:t>целостно описывать порядок заключения гражданско-правового договора;</w:t>
      </w:r>
    </w:p>
    <w:p w:rsidR="007D75F0" w:rsidRPr="007D75F0" w:rsidRDefault="007D75F0" w:rsidP="007D75F0">
      <w:pPr>
        <w:spacing w:after="0" w:line="240" w:lineRule="auto"/>
        <w:ind w:firstLine="567"/>
        <w:rPr>
          <w:rFonts w:ascii="Times New Roman" w:hAnsi="Times New Roman"/>
          <w:sz w:val="24"/>
          <w:szCs w:val="24"/>
        </w:rPr>
      </w:pPr>
      <w:r w:rsidRPr="007D75F0">
        <w:rPr>
          <w:rFonts w:ascii="Times New Roman" w:hAnsi="Times New Roman"/>
          <w:sz w:val="24"/>
          <w:szCs w:val="24"/>
        </w:rPr>
        <w:t>–</w:t>
      </w:r>
      <w:r w:rsidRPr="007D75F0">
        <w:rPr>
          <w:rFonts w:ascii="Times New Roman" w:hAnsi="Times New Roman"/>
          <w:sz w:val="24"/>
          <w:szCs w:val="24"/>
        </w:rPr>
        <w:tab/>
        <w:t>выявлять способы защиты гражданских прав;</w:t>
      </w:r>
    </w:p>
    <w:p w:rsidR="007D75F0" w:rsidRPr="007D75F0" w:rsidRDefault="007D75F0" w:rsidP="007D75F0">
      <w:pPr>
        <w:spacing w:after="0" w:line="240" w:lineRule="auto"/>
        <w:ind w:firstLine="567"/>
        <w:rPr>
          <w:rFonts w:ascii="Times New Roman" w:hAnsi="Times New Roman"/>
          <w:sz w:val="24"/>
          <w:szCs w:val="24"/>
        </w:rPr>
      </w:pPr>
      <w:r w:rsidRPr="007D75F0">
        <w:rPr>
          <w:rFonts w:ascii="Times New Roman" w:hAnsi="Times New Roman"/>
          <w:sz w:val="24"/>
          <w:szCs w:val="24"/>
        </w:rPr>
        <w:t>–</w:t>
      </w:r>
      <w:r w:rsidRPr="007D75F0">
        <w:rPr>
          <w:rFonts w:ascii="Times New Roman" w:hAnsi="Times New Roman"/>
          <w:sz w:val="24"/>
          <w:szCs w:val="24"/>
        </w:rPr>
        <w:tab/>
        <w:t>определять ответственность родителей по воспитанию своих детей;</w:t>
      </w:r>
    </w:p>
    <w:p w:rsidR="007D75F0" w:rsidRPr="007D75F0" w:rsidRDefault="007D75F0" w:rsidP="007D75F0">
      <w:pPr>
        <w:spacing w:after="0" w:line="240" w:lineRule="auto"/>
        <w:ind w:firstLine="567"/>
        <w:rPr>
          <w:rFonts w:ascii="Times New Roman" w:hAnsi="Times New Roman"/>
          <w:sz w:val="24"/>
          <w:szCs w:val="24"/>
        </w:rPr>
      </w:pPr>
      <w:r w:rsidRPr="007D75F0">
        <w:rPr>
          <w:rFonts w:ascii="Times New Roman" w:hAnsi="Times New Roman"/>
          <w:sz w:val="24"/>
          <w:szCs w:val="24"/>
        </w:rPr>
        <w:t>–</w:t>
      </w:r>
      <w:r w:rsidRPr="007D75F0">
        <w:rPr>
          <w:rFonts w:ascii="Times New Roman" w:hAnsi="Times New Roman"/>
          <w:sz w:val="24"/>
          <w:szCs w:val="24"/>
        </w:rPr>
        <w:tab/>
        <w:t>различать рабочее время и время отдыха, разрешать трудовые споры правовыми способами;</w:t>
      </w:r>
    </w:p>
    <w:p w:rsidR="007D75F0" w:rsidRPr="007D75F0" w:rsidRDefault="007D75F0" w:rsidP="007D75F0">
      <w:pPr>
        <w:spacing w:after="0" w:line="240" w:lineRule="auto"/>
        <w:ind w:firstLine="567"/>
        <w:rPr>
          <w:rFonts w:ascii="Times New Roman" w:hAnsi="Times New Roman"/>
          <w:sz w:val="24"/>
          <w:szCs w:val="24"/>
        </w:rPr>
      </w:pPr>
      <w:r w:rsidRPr="007D75F0">
        <w:rPr>
          <w:rFonts w:ascii="Times New Roman" w:hAnsi="Times New Roman"/>
          <w:sz w:val="24"/>
          <w:szCs w:val="24"/>
        </w:rPr>
        <w:t>–</w:t>
      </w:r>
      <w:r w:rsidRPr="007D75F0">
        <w:rPr>
          <w:rFonts w:ascii="Times New Roman" w:hAnsi="Times New Roman"/>
          <w:sz w:val="24"/>
          <w:szCs w:val="24"/>
        </w:rPr>
        <w:tab/>
        <w:t>описывать порядок освобождения от уголовной ответственности;</w:t>
      </w:r>
    </w:p>
    <w:p w:rsidR="007D75F0" w:rsidRPr="007D75F0" w:rsidRDefault="007D75F0" w:rsidP="007D75F0">
      <w:pPr>
        <w:spacing w:after="0" w:line="240" w:lineRule="auto"/>
        <w:ind w:firstLine="567"/>
        <w:rPr>
          <w:rFonts w:ascii="Times New Roman" w:hAnsi="Times New Roman"/>
          <w:sz w:val="24"/>
          <w:szCs w:val="24"/>
        </w:rPr>
      </w:pPr>
      <w:r w:rsidRPr="007D75F0">
        <w:rPr>
          <w:rFonts w:ascii="Times New Roman" w:hAnsi="Times New Roman"/>
          <w:sz w:val="24"/>
          <w:szCs w:val="24"/>
        </w:rPr>
        <w:t>–</w:t>
      </w:r>
      <w:r w:rsidRPr="007D75F0">
        <w:rPr>
          <w:rFonts w:ascii="Times New Roman" w:hAnsi="Times New Roman"/>
          <w:sz w:val="24"/>
          <w:szCs w:val="24"/>
        </w:rPr>
        <w:tab/>
        <w:t>соотносить налоговые правонарушения и ответственность за их совершение;</w:t>
      </w:r>
    </w:p>
    <w:p w:rsidR="007D75F0" w:rsidRPr="007D75F0" w:rsidRDefault="007D75F0" w:rsidP="007D75F0">
      <w:pPr>
        <w:spacing w:after="0" w:line="240" w:lineRule="auto"/>
        <w:ind w:firstLine="567"/>
        <w:rPr>
          <w:rFonts w:ascii="Times New Roman" w:hAnsi="Times New Roman"/>
          <w:sz w:val="24"/>
          <w:szCs w:val="24"/>
        </w:rPr>
      </w:pPr>
      <w:r w:rsidRPr="007D75F0">
        <w:rPr>
          <w:rFonts w:ascii="Times New Roman" w:hAnsi="Times New Roman"/>
          <w:sz w:val="24"/>
          <w:szCs w:val="24"/>
        </w:rPr>
        <w:t>–</w:t>
      </w:r>
      <w:r w:rsidRPr="007D75F0">
        <w:rPr>
          <w:rFonts w:ascii="Times New Roman" w:hAnsi="Times New Roman"/>
          <w:sz w:val="24"/>
          <w:szCs w:val="24"/>
        </w:rPr>
        <w:tab/>
        <w:t>применять правовые знания для аргументации собственной позиции в конкретных правовых ситуациях с использованием нормативных актов.</w:t>
      </w:r>
    </w:p>
    <w:p w:rsidR="007D75F0" w:rsidRPr="007D75F0" w:rsidRDefault="007D75F0" w:rsidP="007D75F0">
      <w:pPr>
        <w:spacing w:after="0" w:line="240" w:lineRule="auto"/>
        <w:ind w:firstLine="567"/>
        <w:rPr>
          <w:rFonts w:ascii="Times New Roman" w:hAnsi="Times New Roman"/>
          <w:sz w:val="24"/>
          <w:szCs w:val="24"/>
        </w:rPr>
      </w:pPr>
    </w:p>
    <w:p w:rsidR="007D75F0" w:rsidRPr="007D75F0" w:rsidRDefault="007D75F0" w:rsidP="007D75F0">
      <w:pPr>
        <w:spacing w:after="0" w:line="240" w:lineRule="auto"/>
        <w:ind w:firstLine="567"/>
        <w:rPr>
          <w:rFonts w:ascii="Times New Roman" w:hAnsi="Times New Roman"/>
          <w:b/>
          <w:i/>
          <w:sz w:val="24"/>
          <w:szCs w:val="24"/>
        </w:rPr>
      </w:pPr>
      <w:r w:rsidRPr="007D75F0">
        <w:rPr>
          <w:rFonts w:ascii="Times New Roman" w:hAnsi="Times New Roman"/>
          <w:b/>
          <w:i/>
          <w:sz w:val="24"/>
          <w:szCs w:val="24"/>
        </w:rPr>
        <w:t>Выпускник на углубленном уровне научится:</w:t>
      </w:r>
    </w:p>
    <w:p w:rsidR="007D75F0" w:rsidRPr="007D75F0" w:rsidRDefault="007D75F0" w:rsidP="007D75F0">
      <w:pPr>
        <w:spacing w:after="0" w:line="240" w:lineRule="auto"/>
        <w:ind w:firstLine="567"/>
        <w:rPr>
          <w:rFonts w:ascii="Times New Roman" w:hAnsi="Times New Roman"/>
          <w:sz w:val="24"/>
          <w:szCs w:val="24"/>
        </w:rPr>
      </w:pPr>
      <w:r w:rsidRPr="007D75F0">
        <w:rPr>
          <w:rFonts w:ascii="Times New Roman" w:hAnsi="Times New Roman"/>
          <w:sz w:val="24"/>
          <w:szCs w:val="24"/>
        </w:rPr>
        <w:t>–</w:t>
      </w:r>
      <w:r w:rsidRPr="007D75F0">
        <w:rPr>
          <w:rFonts w:ascii="Times New Roman" w:hAnsi="Times New Roman"/>
          <w:sz w:val="24"/>
          <w:szCs w:val="24"/>
        </w:rPr>
        <w:tab/>
        <w:t>выделять содержание различных теорий происхождения государства;</w:t>
      </w:r>
    </w:p>
    <w:p w:rsidR="007D75F0" w:rsidRPr="007D75F0" w:rsidRDefault="007D75F0" w:rsidP="007D75F0">
      <w:pPr>
        <w:spacing w:after="0" w:line="240" w:lineRule="auto"/>
        <w:ind w:firstLine="567"/>
        <w:rPr>
          <w:rFonts w:ascii="Times New Roman" w:hAnsi="Times New Roman"/>
          <w:sz w:val="24"/>
          <w:szCs w:val="24"/>
        </w:rPr>
      </w:pPr>
      <w:r w:rsidRPr="007D75F0">
        <w:rPr>
          <w:rFonts w:ascii="Times New Roman" w:hAnsi="Times New Roman"/>
          <w:sz w:val="24"/>
          <w:szCs w:val="24"/>
        </w:rPr>
        <w:t>–</w:t>
      </w:r>
      <w:r w:rsidRPr="007D75F0">
        <w:rPr>
          <w:rFonts w:ascii="Times New Roman" w:hAnsi="Times New Roman"/>
          <w:sz w:val="24"/>
          <w:szCs w:val="24"/>
        </w:rPr>
        <w:tab/>
        <w:t>сравнивать различные формы государства;</w:t>
      </w:r>
    </w:p>
    <w:p w:rsidR="007D75F0" w:rsidRPr="007D75F0" w:rsidRDefault="007D75F0" w:rsidP="007D75F0">
      <w:pPr>
        <w:spacing w:after="0" w:line="240" w:lineRule="auto"/>
        <w:ind w:firstLine="567"/>
        <w:rPr>
          <w:rFonts w:ascii="Times New Roman" w:hAnsi="Times New Roman"/>
          <w:sz w:val="24"/>
          <w:szCs w:val="24"/>
        </w:rPr>
      </w:pPr>
      <w:r w:rsidRPr="007D75F0">
        <w:rPr>
          <w:rFonts w:ascii="Times New Roman" w:hAnsi="Times New Roman"/>
          <w:sz w:val="24"/>
          <w:szCs w:val="24"/>
        </w:rPr>
        <w:t>–</w:t>
      </w:r>
      <w:r w:rsidRPr="007D75F0">
        <w:rPr>
          <w:rFonts w:ascii="Times New Roman" w:hAnsi="Times New Roman"/>
          <w:sz w:val="24"/>
          <w:szCs w:val="24"/>
        </w:rPr>
        <w:tab/>
        <w:t>приводить примеры различных элементов государственного механизма и их место в общей структуре;</w:t>
      </w:r>
    </w:p>
    <w:p w:rsidR="007D75F0" w:rsidRPr="007D75F0" w:rsidRDefault="007D75F0" w:rsidP="007D75F0">
      <w:pPr>
        <w:spacing w:after="0" w:line="240" w:lineRule="auto"/>
        <w:ind w:firstLine="567"/>
        <w:rPr>
          <w:rFonts w:ascii="Times New Roman" w:hAnsi="Times New Roman"/>
          <w:sz w:val="24"/>
          <w:szCs w:val="24"/>
        </w:rPr>
      </w:pPr>
      <w:r w:rsidRPr="007D75F0">
        <w:rPr>
          <w:rFonts w:ascii="Times New Roman" w:hAnsi="Times New Roman"/>
          <w:sz w:val="24"/>
          <w:szCs w:val="24"/>
        </w:rPr>
        <w:t>–</w:t>
      </w:r>
      <w:r w:rsidRPr="007D75F0">
        <w:rPr>
          <w:rFonts w:ascii="Times New Roman" w:hAnsi="Times New Roman"/>
          <w:sz w:val="24"/>
          <w:szCs w:val="24"/>
        </w:rPr>
        <w:tab/>
        <w:t>соотносить основные черты гражданского общества и правового государства;</w:t>
      </w:r>
    </w:p>
    <w:p w:rsidR="007D75F0" w:rsidRPr="007D75F0" w:rsidRDefault="007D75F0" w:rsidP="007D75F0">
      <w:pPr>
        <w:spacing w:after="0" w:line="240" w:lineRule="auto"/>
        <w:ind w:firstLine="567"/>
        <w:rPr>
          <w:rFonts w:ascii="Times New Roman" w:hAnsi="Times New Roman"/>
          <w:sz w:val="24"/>
          <w:szCs w:val="24"/>
        </w:rPr>
      </w:pPr>
      <w:r w:rsidRPr="007D75F0">
        <w:rPr>
          <w:rFonts w:ascii="Times New Roman" w:hAnsi="Times New Roman"/>
          <w:sz w:val="24"/>
          <w:szCs w:val="24"/>
        </w:rPr>
        <w:t>–</w:t>
      </w:r>
      <w:r w:rsidRPr="007D75F0">
        <w:rPr>
          <w:rFonts w:ascii="Times New Roman" w:hAnsi="Times New Roman"/>
          <w:sz w:val="24"/>
          <w:szCs w:val="24"/>
        </w:rPr>
        <w:tab/>
        <w:t>применять знания о принципах, источниках, нормах, институтах и отраслях права, необходимых для ориентации в российском нормативно-правовом материале, для эффективной реализации своих прав и законных интересов;</w:t>
      </w:r>
    </w:p>
    <w:p w:rsidR="007D75F0" w:rsidRPr="007D75F0" w:rsidRDefault="007D75F0" w:rsidP="007D75F0">
      <w:pPr>
        <w:spacing w:after="0" w:line="240" w:lineRule="auto"/>
        <w:ind w:firstLine="567"/>
        <w:rPr>
          <w:rFonts w:ascii="Times New Roman" w:hAnsi="Times New Roman"/>
          <w:sz w:val="24"/>
          <w:szCs w:val="24"/>
        </w:rPr>
      </w:pPr>
      <w:r w:rsidRPr="007D75F0">
        <w:rPr>
          <w:rFonts w:ascii="Times New Roman" w:hAnsi="Times New Roman"/>
          <w:sz w:val="24"/>
          <w:szCs w:val="24"/>
        </w:rPr>
        <w:t>–</w:t>
      </w:r>
      <w:r w:rsidRPr="007D75F0">
        <w:rPr>
          <w:rFonts w:ascii="Times New Roman" w:hAnsi="Times New Roman"/>
          <w:sz w:val="24"/>
          <w:szCs w:val="24"/>
        </w:rPr>
        <w:tab/>
        <w:t>оценивать роль и значение права как важного социального регулятора и элемента культуры общества;</w:t>
      </w:r>
    </w:p>
    <w:p w:rsidR="007D75F0" w:rsidRPr="007D75F0" w:rsidRDefault="007D75F0" w:rsidP="007D75F0">
      <w:pPr>
        <w:spacing w:after="0" w:line="240" w:lineRule="auto"/>
        <w:ind w:firstLine="567"/>
        <w:rPr>
          <w:rFonts w:ascii="Times New Roman" w:hAnsi="Times New Roman"/>
          <w:sz w:val="24"/>
          <w:szCs w:val="24"/>
        </w:rPr>
      </w:pPr>
      <w:r w:rsidRPr="007D75F0">
        <w:rPr>
          <w:rFonts w:ascii="Times New Roman" w:hAnsi="Times New Roman"/>
          <w:sz w:val="24"/>
          <w:szCs w:val="24"/>
        </w:rPr>
        <w:t>–</w:t>
      </w:r>
      <w:r w:rsidRPr="007D75F0">
        <w:rPr>
          <w:rFonts w:ascii="Times New Roman" w:hAnsi="Times New Roman"/>
          <w:sz w:val="24"/>
          <w:szCs w:val="24"/>
        </w:rPr>
        <w:tab/>
        <w:t>сравнивать и выделять особенности и достоинства различных правовых систем (семей);</w:t>
      </w:r>
    </w:p>
    <w:p w:rsidR="007D75F0" w:rsidRPr="007D75F0" w:rsidRDefault="007D75F0" w:rsidP="007D75F0">
      <w:pPr>
        <w:spacing w:after="0" w:line="240" w:lineRule="auto"/>
        <w:ind w:firstLine="567"/>
        <w:rPr>
          <w:rFonts w:ascii="Times New Roman" w:hAnsi="Times New Roman"/>
          <w:sz w:val="24"/>
          <w:szCs w:val="24"/>
        </w:rPr>
      </w:pPr>
      <w:r w:rsidRPr="007D75F0">
        <w:rPr>
          <w:rFonts w:ascii="Times New Roman" w:hAnsi="Times New Roman"/>
          <w:sz w:val="24"/>
          <w:szCs w:val="24"/>
        </w:rPr>
        <w:t>–</w:t>
      </w:r>
      <w:r w:rsidRPr="007D75F0">
        <w:rPr>
          <w:rFonts w:ascii="Times New Roman" w:hAnsi="Times New Roman"/>
          <w:sz w:val="24"/>
          <w:szCs w:val="24"/>
        </w:rPr>
        <w:tab/>
        <w:t>проводить сравнительный анализ правовых норм с другими социальными нормами, выявлять их соотношение, взаимосвязь и взаимовлияние;</w:t>
      </w:r>
    </w:p>
    <w:p w:rsidR="007D75F0" w:rsidRPr="007D75F0" w:rsidRDefault="007D75F0" w:rsidP="007D75F0">
      <w:pPr>
        <w:spacing w:after="0" w:line="240" w:lineRule="auto"/>
        <w:ind w:firstLine="567"/>
        <w:rPr>
          <w:rFonts w:ascii="Times New Roman" w:hAnsi="Times New Roman"/>
          <w:sz w:val="24"/>
          <w:szCs w:val="24"/>
        </w:rPr>
      </w:pPr>
      <w:r w:rsidRPr="007D75F0">
        <w:rPr>
          <w:rFonts w:ascii="Times New Roman" w:hAnsi="Times New Roman"/>
          <w:sz w:val="24"/>
          <w:szCs w:val="24"/>
        </w:rPr>
        <w:t>–</w:t>
      </w:r>
      <w:r w:rsidRPr="007D75F0">
        <w:rPr>
          <w:rFonts w:ascii="Times New Roman" w:hAnsi="Times New Roman"/>
          <w:sz w:val="24"/>
          <w:szCs w:val="24"/>
        </w:rPr>
        <w:tab/>
        <w:t>характеризовать особенности системы российского права;</w:t>
      </w:r>
    </w:p>
    <w:p w:rsidR="007D75F0" w:rsidRPr="007D75F0" w:rsidRDefault="007D75F0" w:rsidP="007D75F0">
      <w:pPr>
        <w:spacing w:after="0" w:line="240" w:lineRule="auto"/>
        <w:ind w:firstLine="567"/>
        <w:rPr>
          <w:rFonts w:ascii="Times New Roman" w:hAnsi="Times New Roman"/>
          <w:sz w:val="24"/>
          <w:szCs w:val="24"/>
        </w:rPr>
      </w:pPr>
      <w:r w:rsidRPr="007D75F0">
        <w:rPr>
          <w:rFonts w:ascii="Times New Roman" w:hAnsi="Times New Roman"/>
          <w:sz w:val="24"/>
          <w:szCs w:val="24"/>
        </w:rPr>
        <w:t>–</w:t>
      </w:r>
      <w:r w:rsidRPr="007D75F0">
        <w:rPr>
          <w:rFonts w:ascii="Times New Roman" w:hAnsi="Times New Roman"/>
          <w:sz w:val="24"/>
          <w:szCs w:val="24"/>
        </w:rPr>
        <w:tab/>
        <w:t>различать формы реализации права;</w:t>
      </w:r>
    </w:p>
    <w:p w:rsidR="007D75F0" w:rsidRPr="007D75F0" w:rsidRDefault="007D75F0" w:rsidP="007D75F0">
      <w:pPr>
        <w:spacing w:after="0" w:line="240" w:lineRule="auto"/>
        <w:ind w:firstLine="567"/>
        <w:rPr>
          <w:rFonts w:ascii="Times New Roman" w:hAnsi="Times New Roman"/>
          <w:sz w:val="24"/>
          <w:szCs w:val="24"/>
        </w:rPr>
      </w:pPr>
      <w:r w:rsidRPr="007D75F0">
        <w:rPr>
          <w:rFonts w:ascii="Times New Roman" w:hAnsi="Times New Roman"/>
          <w:sz w:val="24"/>
          <w:szCs w:val="24"/>
        </w:rPr>
        <w:t>–</w:t>
      </w:r>
      <w:r w:rsidRPr="007D75F0">
        <w:rPr>
          <w:rFonts w:ascii="Times New Roman" w:hAnsi="Times New Roman"/>
          <w:sz w:val="24"/>
          <w:szCs w:val="24"/>
        </w:rPr>
        <w:tab/>
        <w:t>выявлять зависимость уровня правосознания от уровня правовой культуры;</w:t>
      </w:r>
    </w:p>
    <w:p w:rsidR="007D75F0" w:rsidRPr="007D75F0" w:rsidRDefault="007D75F0" w:rsidP="007D75F0">
      <w:pPr>
        <w:spacing w:after="0" w:line="240" w:lineRule="auto"/>
        <w:ind w:firstLine="567"/>
        <w:rPr>
          <w:rFonts w:ascii="Times New Roman" w:hAnsi="Times New Roman"/>
          <w:sz w:val="24"/>
          <w:szCs w:val="24"/>
        </w:rPr>
      </w:pPr>
      <w:r w:rsidRPr="007D75F0">
        <w:rPr>
          <w:rFonts w:ascii="Times New Roman" w:hAnsi="Times New Roman"/>
          <w:sz w:val="24"/>
          <w:szCs w:val="24"/>
        </w:rPr>
        <w:lastRenderedPageBreak/>
        <w:t>–</w:t>
      </w:r>
      <w:r w:rsidRPr="007D75F0">
        <w:rPr>
          <w:rFonts w:ascii="Times New Roman" w:hAnsi="Times New Roman"/>
          <w:sz w:val="24"/>
          <w:szCs w:val="24"/>
        </w:rPr>
        <w:tab/>
        <w:t>оценивать собственный возможный вклад в становление и развитие правопорядка и законности в Российской Федерации;</w:t>
      </w:r>
    </w:p>
    <w:p w:rsidR="007D75F0" w:rsidRPr="007D75F0" w:rsidRDefault="007D75F0" w:rsidP="007D75F0">
      <w:pPr>
        <w:spacing w:after="0" w:line="240" w:lineRule="auto"/>
        <w:ind w:firstLine="567"/>
        <w:rPr>
          <w:rFonts w:ascii="Times New Roman" w:hAnsi="Times New Roman"/>
          <w:sz w:val="24"/>
          <w:szCs w:val="24"/>
        </w:rPr>
      </w:pPr>
      <w:r w:rsidRPr="007D75F0">
        <w:rPr>
          <w:rFonts w:ascii="Times New Roman" w:hAnsi="Times New Roman"/>
          <w:sz w:val="24"/>
          <w:szCs w:val="24"/>
        </w:rPr>
        <w:t>–</w:t>
      </w:r>
      <w:r w:rsidRPr="007D75F0">
        <w:rPr>
          <w:rFonts w:ascii="Times New Roman" w:hAnsi="Times New Roman"/>
          <w:sz w:val="24"/>
          <w:szCs w:val="24"/>
        </w:rPr>
        <w:tab/>
        <w:t>различать соответствующие виды правоотношений, правонарушений, юридической ответственности, применяемых санкций, способов восстановления нарушенных прав;</w:t>
      </w:r>
    </w:p>
    <w:p w:rsidR="007D75F0" w:rsidRPr="007D75F0" w:rsidRDefault="007D75F0" w:rsidP="007D75F0">
      <w:pPr>
        <w:spacing w:after="0" w:line="240" w:lineRule="auto"/>
        <w:ind w:firstLine="567"/>
        <w:rPr>
          <w:rFonts w:ascii="Times New Roman" w:hAnsi="Times New Roman"/>
          <w:sz w:val="24"/>
          <w:szCs w:val="24"/>
        </w:rPr>
      </w:pPr>
      <w:r w:rsidRPr="007D75F0">
        <w:rPr>
          <w:rFonts w:ascii="Times New Roman" w:hAnsi="Times New Roman"/>
          <w:sz w:val="24"/>
          <w:szCs w:val="24"/>
        </w:rPr>
        <w:t>–</w:t>
      </w:r>
      <w:r w:rsidRPr="007D75F0">
        <w:rPr>
          <w:rFonts w:ascii="Times New Roman" w:hAnsi="Times New Roman"/>
          <w:sz w:val="24"/>
          <w:szCs w:val="24"/>
        </w:rPr>
        <w:tab/>
        <w:t>выявлять общественную опасность коррупции для гражданина, общества и государства;</w:t>
      </w:r>
    </w:p>
    <w:p w:rsidR="007D75F0" w:rsidRPr="007D75F0" w:rsidRDefault="007D75F0" w:rsidP="007D75F0">
      <w:pPr>
        <w:spacing w:after="0" w:line="240" w:lineRule="auto"/>
        <w:ind w:firstLine="567"/>
        <w:rPr>
          <w:rFonts w:ascii="Times New Roman" w:hAnsi="Times New Roman"/>
          <w:sz w:val="24"/>
          <w:szCs w:val="24"/>
        </w:rPr>
      </w:pPr>
      <w:r w:rsidRPr="007D75F0">
        <w:rPr>
          <w:rFonts w:ascii="Times New Roman" w:hAnsi="Times New Roman"/>
          <w:sz w:val="24"/>
          <w:szCs w:val="24"/>
        </w:rPr>
        <w:t>–</w:t>
      </w:r>
      <w:r w:rsidRPr="007D75F0">
        <w:rPr>
          <w:rFonts w:ascii="Times New Roman" w:hAnsi="Times New Roman"/>
          <w:sz w:val="24"/>
          <w:szCs w:val="24"/>
        </w:rPr>
        <w:tab/>
        <w:t>целостно анализировать принципы и нормы, регулирующие государственное устройство Российской Федерации, конституционный статус государственной власти и систему конституционных прав и свобод в Российской Федерации, механизмы реализации и защиты прав граждан и юридических лиц в соответствии с положениями Конституции Российской Федерации;</w:t>
      </w:r>
    </w:p>
    <w:p w:rsidR="007D75F0" w:rsidRPr="007D75F0" w:rsidRDefault="007D75F0" w:rsidP="007D75F0">
      <w:pPr>
        <w:spacing w:after="0" w:line="240" w:lineRule="auto"/>
        <w:ind w:firstLine="567"/>
        <w:rPr>
          <w:rFonts w:ascii="Times New Roman" w:hAnsi="Times New Roman"/>
          <w:sz w:val="24"/>
          <w:szCs w:val="24"/>
        </w:rPr>
      </w:pPr>
      <w:r w:rsidRPr="007D75F0">
        <w:rPr>
          <w:rFonts w:ascii="Times New Roman" w:hAnsi="Times New Roman"/>
          <w:sz w:val="24"/>
          <w:szCs w:val="24"/>
        </w:rPr>
        <w:t>–</w:t>
      </w:r>
      <w:r w:rsidRPr="007D75F0">
        <w:rPr>
          <w:rFonts w:ascii="Times New Roman" w:hAnsi="Times New Roman"/>
          <w:sz w:val="24"/>
          <w:szCs w:val="24"/>
        </w:rPr>
        <w:tab/>
        <w:t>сравнивать воинскую обязанность и альтернативную гражданскую службу;</w:t>
      </w:r>
    </w:p>
    <w:p w:rsidR="007D75F0" w:rsidRPr="007D75F0" w:rsidRDefault="007D75F0" w:rsidP="007D75F0">
      <w:pPr>
        <w:spacing w:after="0" w:line="240" w:lineRule="auto"/>
        <w:ind w:firstLine="567"/>
        <w:rPr>
          <w:rFonts w:ascii="Times New Roman" w:hAnsi="Times New Roman"/>
          <w:sz w:val="24"/>
          <w:szCs w:val="24"/>
        </w:rPr>
      </w:pPr>
      <w:r w:rsidRPr="007D75F0">
        <w:rPr>
          <w:rFonts w:ascii="Times New Roman" w:hAnsi="Times New Roman"/>
          <w:sz w:val="24"/>
          <w:szCs w:val="24"/>
        </w:rPr>
        <w:t>–</w:t>
      </w:r>
      <w:r w:rsidRPr="007D75F0">
        <w:rPr>
          <w:rFonts w:ascii="Times New Roman" w:hAnsi="Times New Roman"/>
          <w:sz w:val="24"/>
          <w:szCs w:val="24"/>
        </w:rPr>
        <w:tab/>
        <w:t>оценивать роль Уполномоченного по правам человека Российской Федерации в механизме защиты прав человека и гражданина в Российской Федерации;</w:t>
      </w:r>
    </w:p>
    <w:p w:rsidR="007D75F0" w:rsidRPr="007D75F0" w:rsidRDefault="007D75F0" w:rsidP="007D75F0">
      <w:pPr>
        <w:spacing w:after="0" w:line="240" w:lineRule="auto"/>
        <w:ind w:firstLine="567"/>
        <w:rPr>
          <w:rFonts w:ascii="Times New Roman" w:hAnsi="Times New Roman"/>
          <w:sz w:val="24"/>
          <w:szCs w:val="24"/>
        </w:rPr>
      </w:pPr>
      <w:r w:rsidRPr="007D75F0">
        <w:rPr>
          <w:rFonts w:ascii="Times New Roman" w:hAnsi="Times New Roman"/>
          <w:sz w:val="24"/>
          <w:szCs w:val="24"/>
        </w:rPr>
        <w:t>–</w:t>
      </w:r>
      <w:r w:rsidRPr="007D75F0">
        <w:rPr>
          <w:rFonts w:ascii="Times New Roman" w:hAnsi="Times New Roman"/>
          <w:sz w:val="24"/>
          <w:szCs w:val="24"/>
        </w:rPr>
        <w:tab/>
        <w:t>характеризовать систему органов государственной власти Российской Федерации в их единстве и системном взаимодействии;</w:t>
      </w:r>
    </w:p>
    <w:p w:rsidR="007D75F0" w:rsidRPr="007D75F0" w:rsidRDefault="007D75F0" w:rsidP="007D75F0">
      <w:pPr>
        <w:spacing w:after="0" w:line="240" w:lineRule="auto"/>
        <w:ind w:firstLine="567"/>
        <w:rPr>
          <w:rFonts w:ascii="Times New Roman" w:hAnsi="Times New Roman"/>
          <w:sz w:val="24"/>
          <w:szCs w:val="24"/>
        </w:rPr>
      </w:pPr>
      <w:r w:rsidRPr="007D75F0">
        <w:rPr>
          <w:rFonts w:ascii="Times New Roman" w:hAnsi="Times New Roman"/>
          <w:sz w:val="24"/>
          <w:szCs w:val="24"/>
        </w:rPr>
        <w:t>–</w:t>
      </w:r>
      <w:r w:rsidRPr="007D75F0">
        <w:rPr>
          <w:rFonts w:ascii="Times New Roman" w:hAnsi="Times New Roman"/>
          <w:sz w:val="24"/>
          <w:szCs w:val="24"/>
        </w:rPr>
        <w:tab/>
        <w:t>характеризовать правовой статус Президента Российской Федерации, выделять его основные функции и объяснять их внутри- и внешнеполитическое значение;</w:t>
      </w:r>
    </w:p>
    <w:p w:rsidR="007D75F0" w:rsidRPr="007D75F0" w:rsidRDefault="007D75F0" w:rsidP="007D75F0">
      <w:pPr>
        <w:spacing w:after="0" w:line="240" w:lineRule="auto"/>
        <w:ind w:firstLine="567"/>
        <w:rPr>
          <w:rFonts w:ascii="Times New Roman" w:hAnsi="Times New Roman"/>
          <w:sz w:val="24"/>
          <w:szCs w:val="24"/>
        </w:rPr>
      </w:pPr>
      <w:r w:rsidRPr="007D75F0">
        <w:rPr>
          <w:rFonts w:ascii="Times New Roman" w:hAnsi="Times New Roman"/>
          <w:sz w:val="24"/>
          <w:szCs w:val="24"/>
        </w:rPr>
        <w:t>–</w:t>
      </w:r>
      <w:r w:rsidRPr="007D75F0">
        <w:rPr>
          <w:rFonts w:ascii="Times New Roman" w:hAnsi="Times New Roman"/>
          <w:sz w:val="24"/>
          <w:szCs w:val="24"/>
        </w:rPr>
        <w:tab/>
        <w:t>дифференцировать функции Совета Федерации и Государственной Думы Российской Федерации;</w:t>
      </w:r>
    </w:p>
    <w:p w:rsidR="007D75F0" w:rsidRPr="007D75F0" w:rsidRDefault="007D75F0" w:rsidP="007D75F0">
      <w:pPr>
        <w:spacing w:after="0" w:line="240" w:lineRule="auto"/>
        <w:ind w:firstLine="567"/>
        <w:rPr>
          <w:rFonts w:ascii="Times New Roman" w:hAnsi="Times New Roman"/>
          <w:sz w:val="24"/>
          <w:szCs w:val="24"/>
        </w:rPr>
      </w:pPr>
      <w:r w:rsidRPr="007D75F0">
        <w:rPr>
          <w:rFonts w:ascii="Times New Roman" w:hAnsi="Times New Roman"/>
          <w:sz w:val="24"/>
          <w:szCs w:val="24"/>
        </w:rPr>
        <w:t>–</w:t>
      </w:r>
      <w:r w:rsidRPr="007D75F0">
        <w:rPr>
          <w:rFonts w:ascii="Times New Roman" w:hAnsi="Times New Roman"/>
          <w:sz w:val="24"/>
          <w:szCs w:val="24"/>
        </w:rPr>
        <w:tab/>
        <w:t>характеризовать Правительство Российской Федерации как главный орган исполнительной власти в государстве; раскрывать порядок формирования и структуру Правительства Российской Федерации;</w:t>
      </w:r>
    </w:p>
    <w:p w:rsidR="007D75F0" w:rsidRPr="007D75F0" w:rsidRDefault="007D75F0" w:rsidP="007D75F0">
      <w:pPr>
        <w:spacing w:after="0" w:line="240" w:lineRule="auto"/>
        <w:ind w:firstLine="567"/>
        <w:rPr>
          <w:rFonts w:ascii="Times New Roman" w:hAnsi="Times New Roman"/>
          <w:sz w:val="24"/>
          <w:szCs w:val="24"/>
        </w:rPr>
      </w:pPr>
      <w:r w:rsidRPr="007D75F0">
        <w:rPr>
          <w:rFonts w:ascii="Times New Roman" w:hAnsi="Times New Roman"/>
          <w:sz w:val="24"/>
          <w:szCs w:val="24"/>
        </w:rPr>
        <w:t>–</w:t>
      </w:r>
      <w:r w:rsidRPr="007D75F0">
        <w:rPr>
          <w:rFonts w:ascii="Times New Roman" w:hAnsi="Times New Roman"/>
          <w:sz w:val="24"/>
          <w:szCs w:val="24"/>
        </w:rPr>
        <w:tab/>
        <w:t xml:space="preserve">характеризовать судебную систему и систему правоохранительных органов Российской Федерации; </w:t>
      </w:r>
    </w:p>
    <w:p w:rsidR="007D75F0" w:rsidRPr="007D75F0" w:rsidRDefault="007D75F0" w:rsidP="007D75F0">
      <w:pPr>
        <w:spacing w:after="0" w:line="240" w:lineRule="auto"/>
        <w:ind w:firstLine="567"/>
        <w:rPr>
          <w:rFonts w:ascii="Times New Roman" w:hAnsi="Times New Roman"/>
          <w:sz w:val="24"/>
          <w:szCs w:val="24"/>
        </w:rPr>
      </w:pPr>
      <w:r w:rsidRPr="007D75F0">
        <w:rPr>
          <w:rFonts w:ascii="Times New Roman" w:hAnsi="Times New Roman"/>
          <w:sz w:val="24"/>
          <w:szCs w:val="24"/>
        </w:rPr>
        <w:t>–</w:t>
      </w:r>
      <w:r w:rsidRPr="007D75F0">
        <w:rPr>
          <w:rFonts w:ascii="Times New Roman" w:hAnsi="Times New Roman"/>
          <w:sz w:val="24"/>
          <w:szCs w:val="24"/>
        </w:rPr>
        <w:tab/>
        <w:t>характеризовать этапы законодательного процесса и субъектов законодательной инициативы;</w:t>
      </w:r>
    </w:p>
    <w:p w:rsidR="007D75F0" w:rsidRPr="007D75F0" w:rsidRDefault="007D75F0" w:rsidP="007D75F0">
      <w:pPr>
        <w:spacing w:after="0" w:line="240" w:lineRule="auto"/>
        <w:ind w:firstLine="567"/>
        <w:rPr>
          <w:rFonts w:ascii="Times New Roman" w:hAnsi="Times New Roman"/>
          <w:sz w:val="24"/>
          <w:szCs w:val="24"/>
        </w:rPr>
      </w:pPr>
      <w:r w:rsidRPr="007D75F0">
        <w:rPr>
          <w:rFonts w:ascii="Times New Roman" w:hAnsi="Times New Roman"/>
          <w:sz w:val="24"/>
          <w:szCs w:val="24"/>
        </w:rPr>
        <w:t>–</w:t>
      </w:r>
      <w:r w:rsidRPr="007D75F0">
        <w:rPr>
          <w:rFonts w:ascii="Times New Roman" w:hAnsi="Times New Roman"/>
          <w:sz w:val="24"/>
          <w:szCs w:val="24"/>
        </w:rPr>
        <w:tab/>
        <w:t>выделять особенности избирательного процесса в Российской Федерации;</w:t>
      </w:r>
    </w:p>
    <w:p w:rsidR="007D75F0" w:rsidRPr="007D75F0" w:rsidRDefault="007D75F0" w:rsidP="007D75F0">
      <w:pPr>
        <w:spacing w:after="0" w:line="240" w:lineRule="auto"/>
        <w:ind w:firstLine="567"/>
        <w:rPr>
          <w:rFonts w:ascii="Times New Roman" w:hAnsi="Times New Roman"/>
          <w:sz w:val="24"/>
          <w:szCs w:val="24"/>
        </w:rPr>
      </w:pPr>
      <w:r w:rsidRPr="007D75F0">
        <w:rPr>
          <w:rFonts w:ascii="Times New Roman" w:hAnsi="Times New Roman"/>
          <w:sz w:val="24"/>
          <w:szCs w:val="24"/>
        </w:rPr>
        <w:t>–</w:t>
      </w:r>
      <w:r w:rsidRPr="007D75F0">
        <w:rPr>
          <w:rFonts w:ascii="Times New Roman" w:hAnsi="Times New Roman"/>
          <w:sz w:val="24"/>
          <w:szCs w:val="24"/>
        </w:rPr>
        <w:tab/>
        <w:t>характеризовать систему органов местного самоуправления как одну из основ конституционного строя Российской Федерации;</w:t>
      </w:r>
    </w:p>
    <w:p w:rsidR="007D75F0" w:rsidRPr="007D75F0" w:rsidRDefault="007D75F0" w:rsidP="007D75F0">
      <w:pPr>
        <w:spacing w:after="0" w:line="240" w:lineRule="auto"/>
        <w:ind w:firstLine="567"/>
        <w:rPr>
          <w:rFonts w:ascii="Times New Roman" w:hAnsi="Times New Roman"/>
          <w:sz w:val="24"/>
          <w:szCs w:val="24"/>
        </w:rPr>
      </w:pPr>
      <w:r w:rsidRPr="007D75F0">
        <w:rPr>
          <w:rFonts w:ascii="Times New Roman" w:hAnsi="Times New Roman"/>
          <w:sz w:val="24"/>
          <w:szCs w:val="24"/>
        </w:rPr>
        <w:t>–</w:t>
      </w:r>
      <w:r w:rsidRPr="007D75F0">
        <w:rPr>
          <w:rFonts w:ascii="Times New Roman" w:hAnsi="Times New Roman"/>
          <w:sz w:val="24"/>
          <w:szCs w:val="24"/>
        </w:rPr>
        <w:tab/>
        <w:t>определять место международного права в отраслевой системе права; характеризовать субъектов международного права;</w:t>
      </w:r>
    </w:p>
    <w:p w:rsidR="007D75F0" w:rsidRPr="007D75F0" w:rsidRDefault="007D75F0" w:rsidP="007D75F0">
      <w:pPr>
        <w:spacing w:after="0" w:line="240" w:lineRule="auto"/>
        <w:ind w:firstLine="567"/>
        <w:rPr>
          <w:rFonts w:ascii="Times New Roman" w:hAnsi="Times New Roman"/>
          <w:sz w:val="24"/>
          <w:szCs w:val="24"/>
        </w:rPr>
      </w:pPr>
      <w:r w:rsidRPr="007D75F0">
        <w:rPr>
          <w:rFonts w:ascii="Times New Roman" w:hAnsi="Times New Roman"/>
          <w:sz w:val="24"/>
          <w:szCs w:val="24"/>
        </w:rPr>
        <w:t>–</w:t>
      </w:r>
      <w:r w:rsidRPr="007D75F0">
        <w:rPr>
          <w:rFonts w:ascii="Times New Roman" w:hAnsi="Times New Roman"/>
          <w:sz w:val="24"/>
          <w:szCs w:val="24"/>
        </w:rPr>
        <w:tab/>
        <w:t>различать способы мирного разрешения споров;</w:t>
      </w:r>
    </w:p>
    <w:p w:rsidR="007D75F0" w:rsidRPr="007D75F0" w:rsidRDefault="007D75F0" w:rsidP="007D75F0">
      <w:pPr>
        <w:spacing w:after="0" w:line="240" w:lineRule="auto"/>
        <w:ind w:firstLine="567"/>
        <w:rPr>
          <w:rFonts w:ascii="Times New Roman" w:hAnsi="Times New Roman"/>
          <w:sz w:val="24"/>
          <w:szCs w:val="24"/>
        </w:rPr>
      </w:pPr>
      <w:r w:rsidRPr="007D75F0">
        <w:rPr>
          <w:rFonts w:ascii="Times New Roman" w:hAnsi="Times New Roman"/>
          <w:sz w:val="24"/>
          <w:szCs w:val="24"/>
        </w:rPr>
        <w:t>–</w:t>
      </w:r>
      <w:r w:rsidRPr="007D75F0">
        <w:rPr>
          <w:rFonts w:ascii="Times New Roman" w:hAnsi="Times New Roman"/>
          <w:sz w:val="24"/>
          <w:szCs w:val="24"/>
        </w:rPr>
        <w:tab/>
        <w:t>оценивать социальную значимость соблюдения прав человека;</w:t>
      </w:r>
    </w:p>
    <w:p w:rsidR="007D75F0" w:rsidRPr="007D75F0" w:rsidRDefault="007D75F0" w:rsidP="007D75F0">
      <w:pPr>
        <w:spacing w:after="0" w:line="240" w:lineRule="auto"/>
        <w:ind w:firstLine="567"/>
        <w:rPr>
          <w:rFonts w:ascii="Times New Roman" w:hAnsi="Times New Roman"/>
          <w:sz w:val="24"/>
          <w:szCs w:val="24"/>
        </w:rPr>
      </w:pPr>
      <w:r w:rsidRPr="007D75F0">
        <w:rPr>
          <w:rFonts w:ascii="Times New Roman" w:hAnsi="Times New Roman"/>
          <w:sz w:val="24"/>
          <w:szCs w:val="24"/>
        </w:rPr>
        <w:t>–</w:t>
      </w:r>
      <w:r w:rsidRPr="007D75F0">
        <w:rPr>
          <w:rFonts w:ascii="Times New Roman" w:hAnsi="Times New Roman"/>
          <w:sz w:val="24"/>
          <w:szCs w:val="24"/>
        </w:rPr>
        <w:tab/>
        <w:t>сравнивать механизмы универсального и регионального сотрудничества и контроля в области международной защиты прав человека;</w:t>
      </w:r>
    </w:p>
    <w:p w:rsidR="007D75F0" w:rsidRPr="007D75F0" w:rsidRDefault="007D75F0" w:rsidP="007D75F0">
      <w:pPr>
        <w:spacing w:after="0" w:line="240" w:lineRule="auto"/>
        <w:ind w:firstLine="567"/>
        <w:rPr>
          <w:rFonts w:ascii="Times New Roman" w:hAnsi="Times New Roman"/>
          <w:sz w:val="24"/>
          <w:szCs w:val="24"/>
        </w:rPr>
      </w:pPr>
      <w:r w:rsidRPr="007D75F0">
        <w:rPr>
          <w:rFonts w:ascii="Times New Roman" w:hAnsi="Times New Roman"/>
          <w:sz w:val="24"/>
          <w:szCs w:val="24"/>
        </w:rPr>
        <w:t>–</w:t>
      </w:r>
      <w:r w:rsidRPr="007D75F0">
        <w:rPr>
          <w:rFonts w:ascii="Times New Roman" w:hAnsi="Times New Roman"/>
          <w:sz w:val="24"/>
          <w:szCs w:val="24"/>
        </w:rPr>
        <w:tab/>
        <w:t>дифференцировать участников вооруженных конфликтов;</w:t>
      </w:r>
    </w:p>
    <w:p w:rsidR="007D75F0" w:rsidRPr="007D75F0" w:rsidRDefault="007D75F0" w:rsidP="007D75F0">
      <w:pPr>
        <w:spacing w:after="0" w:line="240" w:lineRule="auto"/>
        <w:ind w:firstLine="567"/>
        <w:rPr>
          <w:rFonts w:ascii="Times New Roman" w:hAnsi="Times New Roman"/>
          <w:sz w:val="24"/>
          <w:szCs w:val="24"/>
        </w:rPr>
      </w:pPr>
      <w:r w:rsidRPr="007D75F0">
        <w:rPr>
          <w:rFonts w:ascii="Times New Roman" w:hAnsi="Times New Roman"/>
          <w:sz w:val="24"/>
          <w:szCs w:val="24"/>
        </w:rPr>
        <w:t>–</w:t>
      </w:r>
      <w:r w:rsidRPr="007D75F0">
        <w:rPr>
          <w:rFonts w:ascii="Times New Roman" w:hAnsi="Times New Roman"/>
          <w:sz w:val="24"/>
          <w:szCs w:val="24"/>
        </w:rPr>
        <w:tab/>
        <w:t>различать защиту жертв войны и защиту гражданских объектов и культурных ценностей; называть виды запрещенных средств и методов ведения военных действий;</w:t>
      </w:r>
    </w:p>
    <w:p w:rsidR="007D75F0" w:rsidRPr="007D75F0" w:rsidRDefault="007D75F0" w:rsidP="007D75F0">
      <w:pPr>
        <w:spacing w:after="0" w:line="240" w:lineRule="auto"/>
        <w:ind w:firstLine="567"/>
        <w:rPr>
          <w:rFonts w:ascii="Times New Roman" w:hAnsi="Times New Roman"/>
          <w:sz w:val="24"/>
          <w:szCs w:val="24"/>
        </w:rPr>
      </w:pPr>
      <w:r w:rsidRPr="007D75F0">
        <w:rPr>
          <w:rFonts w:ascii="Times New Roman" w:hAnsi="Times New Roman"/>
          <w:sz w:val="24"/>
          <w:szCs w:val="24"/>
        </w:rPr>
        <w:t>–</w:t>
      </w:r>
      <w:r w:rsidRPr="007D75F0">
        <w:rPr>
          <w:rFonts w:ascii="Times New Roman" w:hAnsi="Times New Roman"/>
          <w:sz w:val="24"/>
          <w:szCs w:val="24"/>
        </w:rPr>
        <w:tab/>
        <w:t>выделять структурные элементы системы российского законодательства;</w:t>
      </w:r>
    </w:p>
    <w:p w:rsidR="007D75F0" w:rsidRPr="007D75F0" w:rsidRDefault="007D75F0" w:rsidP="007D75F0">
      <w:pPr>
        <w:spacing w:after="0" w:line="240" w:lineRule="auto"/>
        <w:ind w:firstLine="567"/>
        <w:rPr>
          <w:rFonts w:ascii="Times New Roman" w:hAnsi="Times New Roman"/>
          <w:sz w:val="24"/>
          <w:szCs w:val="24"/>
        </w:rPr>
      </w:pPr>
      <w:r w:rsidRPr="007D75F0">
        <w:rPr>
          <w:rFonts w:ascii="Times New Roman" w:hAnsi="Times New Roman"/>
          <w:sz w:val="24"/>
          <w:szCs w:val="24"/>
        </w:rPr>
        <w:t>–</w:t>
      </w:r>
      <w:r w:rsidRPr="007D75F0">
        <w:rPr>
          <w:rFonts w:ascii="Times New Roman" w:hAnsi="Times New Roman"/>
          <w:sz w:val="24"/>
          <w:szCs w:val="24"/>
        </w:rPr>
        <w:tab/>
        <w:t>анализировать различные гражданско-правовые явления, юридические факты и правоотношения в сфере гражданского права;</w:t>
      </w:r>
    </w:p>
    <w:p w:rsidR="007D75F0" w:rsidRPr="007D75F0" w:rsidRDefault="007D75F0" w:rsidP="007D75F0">
      <w:pPr>
        <w:spacing w:after="0" w:line="240" w:lineRule="auto"/>
        <w:ind w:firstLine="567"/>
        <w:rPr>
          <w:rFonts w:ascii="Times New Roman" w:hAnsi="Times New Roman"/>
          <w:sz w:val="24"/>
          <w:szCs w:val="24"/>
        </w:rPr>
      </w:pPr>
      <w:r w:rsidRPr="007D75F0">
        <w:rPr>
          <w:rFonts w:ascii="Times New Roman" w:hAnsi="Times New Roman"/>
          <w:sz w:val="24"/>
          <w:szCs w:val="24"/>
        </w:rPr>
        <w:t>–</w:t>
      </w:r>
      <w:r w:rsidRPr="007D75F0">
        <w:rPr>
          <w:rFonts w:ascii="Times New Roman" w:hAnsi="Times New Roman"/>
          <w:sz w:val="24"/>
          <w:szCs w:val="24"/>
        </w:rPr>
        <w:tab/>
        <w:t>проводить сравнительный анализ организационно-правовых форм предпринимательской деятельности, выявлять их преимущества и недостатки;</w:t>
      </w:r>
    </w:p>
    <w:p w:rsidR="007D75F0" w:rsidRPr="007D75F0" w:rsidRDefault="007D75F0" w:rsidP="007D75F0">
      <w:pPr>
        <w:spacing w:after="0" w:line="240" w:lineRule="auto"/>
        <w:ind w:firstLine="567"/>
        <w:rPr>
          <w:rFonts w:ascii="Times New Roman" w:hAnsi="Times New Roman"/>
          <w:sz w:val="24"/>
          <w:szCs w:val="24"/>
        </w:rPr>
      </w:pPr>
      <w:r w:rsidRPr="007D75F0">
        <w:rPr>
          <w:rFonts w:ascii="Times New Roman" w:hAnsi="Times New Roman"/>
          <w:sz w:val="24"/>
          <w:szCs w:val="24"/>
        </w:rPr>
        <w:t>–</w:t>
      </w:r>
      <w:r w:rsidRPr="007D75F0">
        <w:rPr>
          <w:rFonts w:ascii="Times New Roman" w:hAnsi="Times New Roman"/>
          <w:sz w:val="24"/>
          <w:szCs w:val="24"/>
        </w:rPr>
        <w:tab/>
        <w:t>целостно описывать порядок заключения гражданско-правового договора;</w:t>
      </w:r>
    </w:p>
    <w:p w:rsidR="007D75F0" w:rsidRPr="007D75F0" w:rsidRDefault="007D75F0" w:rsidP="007D75F0">
      <w:pPr>
        <w:spacing w:after="0" w:line="240" w:lineRule="auto"/>
        <w:ind w:firstLine="567"/>
        <w:rPr>
          <w:rFonts w:ascii="Times New Roman" w:hAnsi="Times New Roman"/>
          <w:sz w:val="24"/>
          <w:szCs w:val="24"/>
        </w:rPr>
      </w:pPr>
      <w:r w:rsidRPr="007D75F0">
        <w:rPr>
          <w:rFonts w:ascii="Times New Roman" w:hAnsi="Times New Roman"/>
          <w:sz w:val="24"/>
          <w:szCs w:val="24"/>
        </w:rPr>
        <w:t>–</w:t>
      </w:r>
      <w:r w:rsidRPr="007D75F0">
        <w:rPr>
          <w:rFonts w:ascii="Times New Roman" w:hAnsi="Times New Roman"/>
          <w:sz w:val="24"/>
          <w:szCs w:val="24"/>
        </w:rPr>
        <w:tab/>
        <w:t>различать формы наследования;</w:t>
      </w:r>
    </w:p>
    <w:p w:rsidR="007D75F0" w:rsidRPr="007D75F0" w:rsidRDefault="007D75F0" w:rsidP="007D75F0">
      <w:pPr>
        <w:spacing w:after="0" w:line="240" w:lineRule="auto"/>
        <w:ind w:firstLine="567"/>
        <w:rPr>
          <w:rFonts w:ascii="Times New Roman" w:hAnsi="Times New Roman"/>
          <w:sz w:val="24"/>
          <w:szCs w:val="24"/>
        </w:rPr>
      </w:pPr>
      <w:r w:rsidRPr="007D75F0">
        <w:rPr>
          <w:rFonts w:ascii="Times New Roman" w:hAnsi="Times New Roman"/>
          <w:sz w:val="24"/>
          <w:szCs w:val="24"/>
        </w:rPr>
        <w:t>–</w:t>
      </w:r>
      <w:r w:rsidRPr="007D75F0">
        <w:rPr>
          <w:rFonts w:ascii="Times New Roman" w:hAnsi="Times New Roman"/>
          <w:sz w:val="24"/>
          <w:szCs w:val="24"/>
        </w:rPr>
        <w:tab/>
        <w:t>различать виды и формы сделок в Российской Федерации;</w:t>
      </w:r>
    </w:p>
    <w:p w:rsidR="007D75F0" w:rsidRPr="007D75F0" w:rsidRDefault="007D75F0" w:rsidP="007D75F0">
      <w:pPr>
        <w:spacing w:after="0" w:line="240" w:lineRule="auto"/>
        <w:ind w:firstLine="567"/>
        <w:rPr>
          <w:rFonts w:ascii="Times New Roman" w:hAnsi="Times New Roman"/>
          <w:sz w:val="24"/>
          <w:szCs w:val="24"/>
        </w:rPr>
      </w:pPr>
      <w:r w:rsidRPr="007D75F0">
        <w:rPr>
          <w:rFonts w:ascii="Times New Roman" w:hAnsi="Times New Roman"/>
          <w:sz w:val="24"/>
          <w:szCs w:val="24"/>
        </w:rPr>
        <w:t>–</w:t>
      </w:r>
      <w:r w:rsidRPr="007D75F0">
        <w:rPr>
          <w:rFonts w:ascii="Times New Roman" w:hAnsi="Times New Roman"/>
          <w:sz w:val="24"/>
          <w:szCs w:val="24"/>
        </w:rPr>
        <w:tab/>
        <w:t>выявлять способы защиты гражданских прав; характеризовать особенности защиты прав на результаты интеллектуальной деятельности;</w:t>
      </w:r>
    </w:p>
    <w:p w:rsidR="007D75F0" w:rsidRPr="007D75F0" w:rsidRDefault="007D75F0" w:rsidP="007D75F0">
      <w:pPr>
        <w:spacing w:after="0" w:line="240" w:lineRule="auto"/>
        <w:ind w:firstLine="567"/>
        <w:rPr>
          <w:rFonts w:ascii="Times New Roman" w:hAnsi="Times New Roman"/>
          <w:sz w:val="24"/>
          <w:szCs w:val="24"/>
        </w:rPr>
      </w:pPr>
      <w:r w:rsidRPr="007D75F0">
        <w:rPr>
          <w:rFonts w:ascii="Times New Roman" w:hAnsi="Times New Roman"/>
          <w:sz w:val="24"/>
          <w:szCs w:val="24"/>
        </w:rPr>
        <w:t>–</w:t>
      </w:r>
      <w:r w:rsidRPr="007D75F0">
        <w:rPr>
          <w:rFonts w:ascii="Times New Roman" w:hAnsi="Times New Roman"/>
          <w:sz w:val="24"/>
          <w:szCs w:val="24"/>
        </w:rPr>
        <w:tab/>
        <w:t>анализировать условия вступления в брак, характеризовать порядок и условия регистрации и расторжения брака;</w:t>
      </w:r>
    </w:p>
    <w:p w:rsidR="007D75F0" w:rsidRPr="007D75F0" w:rsidRDefault="007D75F0" w:rsidP="007D75F0">
      <w:pPr>
        <w:spacing w:after="0" w:line="240" w:lineRule="auto"/>
        <w:ind w:firstLine="567"/>
        <w:rPr>
          <w:rFonts w:ascii="Times New Roman" w:hAnsi="Times New Roman"/>
          <w:sz w:val="24"/>
          <w:szCs w:val="24"/>
        </w:rPr>
      </w:pPr>
      <w:r w:rsidRPr="007D75F0">
        <w:rPr>
          <w:rFonts w:ascii="Times New Roman" w:hAnsi="Times New Roman"/>
          <w:sz w:val="24"/>
          <w:szCs w:val="24"/>
        </w:rPr>
        <w:lastRenderedPageBreak/>
        <w:t>–</w:t>
      </w:r>
      <w:r w:rsidRPr="007D75F0">
        <w:rPr>
          <w:rFonts w:ascii="Times New Roman" w:hAnsi="Times New Roman"/>
          <w:sz w:val="24"/>
          <w:szCs w:val="24"/>
        </w:rPr>
        <w:tab/>
        <w:t>различать формы воспитания детей, оставшихся без попечения родителей;</w:t>
      </w:r>
    </w:p>
    <w:p w:rsidR="007D75F0" w:rsidRPr="007D75F0" w:rsidRDefault="007D75F0" w:rsidP="007D75F0">
      <w:pPr>
        <w:spacing w:after="0" w:line="240" w:lineRule="auto"/>
        <w:ind w:firstLine="567"/>
        <w:rPr>
          <w:rFonts w:ascii="Times New Roman" w:hAnsi="Times New Roman"/>
          <w:sz w:val="24"/>
          <w:szCs w:val="24"/>
        </w:rPr>
      </w:pPr>
      <w:r w:rsidRPr="007D75F0">
        <w:rPr>
          <w:rFonts w:ascii="Times New Roman" w:hAnsi="Times New Roman"/>
          <w:sz w:val="24"/>
          <w:szCs w:val="24"/>
        </w:rPr>
        <w:t>–</w:t>
      </w:r>
      <w:r w:rsidRPr="007D75F0">
        <w:rPr>
          <w:rFonts w:ascii="Times New Roman" w:hAnsi="Times New Roman"/>
          <w:sz w:val="24"/>
          <w:szCs w:val="24"/>
        </w:rPr>
        <w:tab/>
        <w:t>выделять права и обязанности членов семьи;</w:t>
      </w:r>
    </w:p>
    <w:p w:rsidR="007D75F0" w:rsidRPr="007D75F0" w:rsidRDefault="007D75F0" w:rsidP="007D75F0">
      <w:pPr>
        <w:spacing w:after="0" w:line="240" w:lineRule="auto"/>
        <w:ind w:firstLine="567"/>
        <w:rPr>
          <w:rFonts w:ascii="Times New Roman" w:hAnsi="Times New Roman"/>
          <w:sz w:val="24"/>
          <w:szCs w:val="24"/>
        </w:rPr>
      </w:pPr>
      <w:r w:rsidRPr="007D75F0">
        <w:rPr>
          <w:rFonts w:ascii="Times New Roman" w:hAnsi="Times New Roman"/>
          <w:sz w:val="24"/>
          <w:szCs w:val="24"/>
        </w:rPr>
        <w:t>–</w:t>
      </w:r>
      <w:r w:rsidRPr="007D75F0">
        <w:rPr>
          <w:rFonts w:ascii="Times New Roman" w:hAnsi="Times New Roman"/>
          <w:sz w:val="24"/>
          <w:szCs w:val="24"/>
        </w:rPr>
        <w:tab/>
        <w:t>характеризовать трудовое право как одну из ведущих отраслей российского права, определять правовой статус участников трудовых правоотношений;</w:t>
      </w:r>
    </w:p>
    <w:p w:rsidR="007D75F0" w:rsidRPr="007D75F0" w:rsidRDefault="007D75F0" w:rsidP="007D75F0">
      <w:pPr>
        <w:spacing w:after="0" w:line="240" w:lineRule="auto"/>
        <w:ind w:firstLine="567"/>
        <w:rPr>
          <w:rFonts w:ascii="Times New Roman" w:hAnsi="Times New Roman"/>
          <w:sz w:val="24"/>
          <w:szCs w:val="24"/>
        </w:rPr>
      </w:pPr>
      <w:r w:rsidRPr="007D75F0">
        <w:rPr>
          <w:rFonts w:ascii="Times New Roman" w:hAnsi="Times New Roman"/>
          <w:sz w:val="24"/>
          <w:szCs w:val="24"/>
        </w:rPr>
        <w:t>–</w:t>
      </w:r>
      <w:r w:rsidRPr="007D75F0">
        <w:rPr>
          <w:rFonts w:ascii="Times New Roman" w:hAnsi="Times New Roman"/>
          <w:sz w:val="24"/>
          <w:szCs w:val="24"/>
        </w:rPr>
        <w:tab/>
        <w:t>проводить сравнительный анализ гражданско-правового и трудового договоров;</w:t>
      </w:r>
    </w:p>
    <w:p w:rsidR="007D75F0" w:rsidRPr="007D75F0" w:rsidRDefault="007D75F0" w:rsidP="007D75F0">
      <w:pPr>
        <w:spacing w:after="0" w:line="240" w:lineRule="auto"/>
        <w:ind w:firstLine="567"/>
        <w:rPr>
          <w:rFonts w:ascii="Times New Roman" w:hAnsi="Times New Roman"/>
          <w:sz w:val="24"/>
          <w:szCs w:val="24"/>
        </w:rPr>
      </w:pPr>
      <w:r w:rsidRPr="007D75F0">
        <w:rPr>
          <w:rFonts w:ascii="Times New Roman" w:hAnsi="Times New Roman"/>
          <w:sz w:val="24"/>
          <w:szCs w:val="24"/>
        </w:rPr>
        <w:t>–</w:t>
      </w:r>
      <w:r w:rsidRPr="007D75F0">
        <w:rPr>
          <w:rFonts w:ascii="Times New Roman" w:hAnsi="Times New Roman"/>
          <w:sz w:val="24"/>
          <w:szCs w:val="24"/>
        </w:rPr>
        <w:tab/>
        <w:t>различать рабочее время и время отдыха, разрешать трудовые споры правовыми способами;</w:t>
      </w:r>
    </w:p>
    <w:p w:rsidR="007D75F0" w:rsidRPr="007D75F0" w:rsidRDefault="007D75F0" w:rsidP="007D75F0">
      <w:pPr>
        <w:spacing w:after="0" w:line="240" w:lineRule="auto"/>
        <w:ind w:firstLine="567"/>
        <w:rPr>
          <w:rFonts w:ascii="Times New Roman" w:hAnsi="Times New Roman"/>
          <w:sz w:val="24"/>
          <w:szCs w:val="24"/>
        </w:rPr>
      </w:pPr>
      <w:r w:rsidRPr="007D75F0">
        <w:rPr>
          <w:rFonts w:ascii="Times New Roman" w:hAnsi="Times New Roman"/>
          <w:sz w:val="24"/>
          <w:szCs w:val="24"/>
        </w:rPr>
        <w:t>–</w:t>
      </w:r>
      <w:r w:rsidRPr="007D75F0">
        <w:rPr>
          <w:rFonts w:ascii="Times New Roman" w:hAnsi="Times New Roman"/>
          <w:sz w:val="24"/>
          <w:szCs w:val="24"/>
        </w:rPr>
        <w:tab/>
        <w:t>дифференцировать уголовные и административные правонарушения и наказание за них;</w:t>
      </w:r>
    </w:p>
    <w:p w:rsidR="007D75F0" w:rsidRPr="007D75F0" w:rsidRDefault="007D75F0" w:rsidP="007D75F0">
      <w:pPr>
        <w:spacing w:after="0" w:line="240" w:lineRule="auto"/>
        <w:ind w:firstLine="567"/>
        <w:rPr>
          <w:rFonts w:ascii="Times New Roman" w:hAnsi="Times New Roman"/>
          <w:sz w:val="24"/>
          <w:szCs w:val="24"/>
        </w:rPr>
      </w:pPr>
      <w:r w:rsidRPr="007D75F0">
        <w:rPr>
          <w:rFonts w:ascii="Times New Roman" w:hAnsi="Times New Roman"/>
          <w:sz w:val="24"/>
          <w:szCs w:val="24"/>
        </w:rPr>
        <w:t>–</w:t>
      </w:r>
      <w:r w:rsidRPr="007D75F0">
        <w:rPr>
          <w:rFonts w:ascii="Times New Roman" w:hAnsi="Times New Roman"/>
          <w:sz w:val="24"/>
          <w:szCs w:val="24"/>
        </w:rPr>
        <w:tab/>
        <w:t>проводить сравнительный анализ уголовного и административного видов ответственности; иллюстрировать примерами порядок и условия привлечения к уголовной и административной ответственности несовершеннолетних;</w:t>
      </w:r>
    </w:p>
    <w:p w:rsidR="007D75F0" w:rsidRPr="007D75F0" w:rsidRDefault="007D75F0" w:rsidP="007D75F0">
      <w:pPr>
        <w:spacing w:after="0" w:line="240" w:lineRule="auto"/>
        <w:ind w:firstLine="567"/>
        <w:rPr>
          <w:rFonts w:ascii="Times New Roman" w:hAnsi="Times New Roman"/>
          <w:sz w:val="24"/>
          <w:szCs w:val="24"/>
        </w:rPr>
      </w:pPr>
      <w:r w:rsidRPr="007D75F0">
        <w:rPr>
          <w:rFonts w:ascii="Times New Roman" w:hAnsi="Times New Roman"/>
          <w:sz w:val="24"/>
          <w:szCs w:val="24"/>
        </w:rPr>
        <w:t>–</w:t>
      </w:r>
      <w:r w:rsidRPr="007D75F0">
        <w:rPr>
          <w:rFonts w:ascii="Times New Roman" w:hAnsi="Times New Roman"/>
          <w:sz w:val="24"/>
          <w:szCs w:val="24"/>
        </w:rPr>
        <w:tab/>
        <w:t>целостно описывать структуру банковской системы Российской Федерации;</w:t>
      </w:r>
    </w:p>
    <w:p w:rsidR="007D75F0" w:rsidRPr="007D75F0" w:rsidRDefault="007D75F0" w:rsidP="007D75F0">
      <w:pPr>
        <w:spacing w:after="0" w:line="240" w:lineRule="auto"/>
        <w:ind w:firstLine="567"/>
        <w:rPr>
          <w:rFonts w:ascii="Times New Roman" w:hAnsi="Times New Roman"/>
          <w:sz w:val="24"/>
          <w:szCs w:val="24"/>
        </w:rPr>
      </w:pPr>
      <w:r w:rsidRPr="007D75F0">
        <w:rPr>
          <w:rFonts w:ascii="Times New Roman" w:hAnsi="Times New Roman"/>
          <w:sz w:val="24"/>
          <w:szCs w:val="24"/>
        </w:rPr>
        <w:t>–</w:t>
      </w:r>
      <w:r w:rsidRPr="007D75F0">
        <w:rPr>
          <w:rFonts w:ascii="Times New Roman" w:hAnsi="Times New Roman"/>
          <w:sz w:val="24"/>
          <w:szCs w:val="24"/>
        </w:rPr>
        <w:tab/>
        <w:t>в практических ситуациях определять применимость налогового права Российской Федерации; выделять объекты и субъекты налоговых правоотношений;</w:t>
      </w:r>
    </w:p>
    <w:p w:rsidR="007D75F0" w:rsidRPr="007D75F0" w:rsidRDefault="007D75F0" w:rsidP="007D75F0">
      <w:pPr>
        <w:spacing w:after="0" w:line="240" w:lineRule="auto"/>
        <w:ind w:firstLine="567"/>
        <w:rPr>
          <w:rFonts w:ascii="Times New Roman" w:hAnsi="Times New Roman"/>
          <w:sz w:val="24"/>
          <w:szCs w:val="24"/>
        </w:rPr>
      </w:pPr>
      <w:r w:rsidRPr="007D75F0">
        <w:rPr>
          <w:rFonts w:ascii="Times New Roman" w:hAnsi="Times New Roman"/>
          <w:sz w:val="24"/>
          <w:szCs w:val="24"/>
        </w:rPr>
        <w:t>–</w:t>
      </w:r>
      <w:r w:rsidRPr="007D75F0">
        <w:rPr>
          <w:rFonts w:ascii="Times New Roman" w:hAnsi="Times New Roman"/>
          <w:sz w:val="24"/>
          <w:szCs w:val="24"/>
        </w:rPr>
        <w:tab/>
        <w:t>соотносить виды налоговых правонарушений с ответственностью за их совершение;</w:t>
      </w:r>
    </w:p>
    <w:p w:rsidR="007D75F0" w:rsidRPr="007D75F0" w:rsidRDefault="007D75F0" w:rsidP="007D75F0">
      <w:pPr>
        <w:spacing w:after="0" w:line="240" w:lineRule="auto"/>
        <w:ind w:firstLine="567"/>
        <w:rPr>
          <w:rFonts w:ascii="Times New Roman" w:hAnsi="Times New Roman"/>
          <w:sz w:val="24"/>
          <w:szCs w:val="24"/>
        </w:rPr>
      </w:pPr>
      <w:r w:rsidRPr="007D75F0">
        <w:rPr>
          <w:rFonts w:ascii="Times New Roman" w:hAnsi="Times New Roman"/>
          <w:sz w:val="24"/>
          <w:szCs w:val="24"/>
        </w:rPr>
        <w:t>–</w:t>
      </w:r>
      <w:r w:rsidRPr="007D75F0">
        <w:rPr>
          <w:rFonts w:ascii="Times New Roman" w:hAnsi="Times New Roman"/>
          <w:sz w:val="24"/>
          <w:szCs w:val="24"/>
        </w:rPr>
        <w:tab/>
        <w:t>применять нормы жилищного законодательства в процессе осуществления своего права на жилище;</w:t>
      </w:r>
    </w:p>
    <w:p w:rsidR="007D75F0" w:rsidRPr="007D75F0" w:rsidRDefault="007D75F0" w:rsidP="007D75F0">
      <w:pPr>
        <w:spacing w:after="0" w:line="240" w:lineRule="auto"/>
        <w:ind w:firstLine="567"/>
        <w:rPr>
          <w:rFonts w:ascii="Times New Roman" w:hAnsi="Times New Roman"/>
          <w:sz w:val="24"/>
          <w:szCs w:val="24"/>
        </w:rPr>
      </w:pPr>
      <w:r w:rsidRPr="007D75F0">
        <w:rPr>
          <w:rFonts w:ascii="Times New Roman" w:hAnsi="Times New Roman"/>
          <w:sz w:val="24"/>
          <w:szCs w:val="24"/>
        </w:rPr>
        <w:t>–</w:t>
      </w:r>
      <w:r w:rsidRPr="007D75F0">
        <w:rPr>
          <w:rFonts w:ascii="Times New Roman" w:hAnsi="Times New Roman"/>
          <w:sz w:val="24"/>
          <w:szCs w:val="24"/>
        </w:rPr>
        <w:tab/>
        <w:t>дифференцировать права и обязанности участников образовательного процесса;</w:t>
      </w:r>
    </w:p>
    <w:p w:rsidR="007D75F0" w:rsidRPr="007D75F0" w:rsidRDefault="007D75F0" w:rsidP="007D75F0">
      <w:pPr>
        <w:spacing w:after="0" w:line="240" w:lineRule="auto"/>
        <w:ind w:firstLine="567"/>
        <w:rPr>
          <w:rFonts w:ascii="Times New Roman" w:hAnsi="Times New Roman"/>
          <w:sz w:val="24"/>
          <w:szCs w:val="24"/>
        </w:rPr>
      </w:pPr>
      <w:r w:rsidRPr="007D75F0">
        <w:rPr>
          <w:rFonts w:ascii="Times New Roman" w:hAnsi="Times New Roman"/>
          <w:sz w:val="24"/>
          <w:szCs w:val="24"/>
        </w:rPr>
        <w:t>–</w:t>
      </w:r>
      <w:r w:rsidRPr="007D75F0">
        <w:rPr>
          <w:rFonts w:ascii="Times New Roman" w:hAnsi="Times New Roman"/>
          <w:sz w:val="24"/>
          <w:szCs w:val="24"/>
        </w:rPr>
        <w:tab/>
        <w:t>проводить сравнительный анализ конституционного, гражданского, арбитражного, уголовного и административного видов судопроизводства, грамотно применять правовые нормы для разрешения конфликтов правовыми способами;</w:t>
      </w:r>
    </w:p>
    <w:p w:rsidR="007D75F0" w:rsidRPr="007D75F0" w:rsidRDefault="007D75F0" w:rsidP="007D75F0">
      <w:pPr>
        <w:spacing w:after="0" w:line="240" w:lineRule="auto"/>
        <w:ind w:firstLine="567"/>
        <w:rPr>
          <w:rFonts w:ascii="Times New Roman" w:hAnsi="Times New Roman"/>
          <w:sz w:val="24"/>
          <w:szCs w:val="24"/>
        </w:rPr>
      </w:pPr>
      <w:r w:rsidRPr="007D75F0">
        <w:rPr>
          <w:rFonts w:ascii="Times New Roman" w:hAnsi="Times New Roman"/>
          <w:sz w:val="24"/>
          <w:szCs w:val="24"/>
        </w:rPr>
        <w:t>–</w:t>
      </w:r>
      <w:r w:rsidRPr="007D75F0">
        <w:rPr>
          <w:rFonts w:ascii="Times New Roman" w:hAnsi="Times New Roman"/>
          <w:sz w:val="24"/>
          <w:szCs w:val="24"/>
        </w:rPr>
        <w:tab/>
        <w:t>давать на примерах квалификацию возникающих в сфере процессуального права правоотношений;</w:t>
      </w:r>
    </w:p>
    <w:p w:rsidR="007D75F0" w:rsidRPr="007D75F0" w:rsidRDefault="007D75F0" w:rsidP="007D75F0">
      <w:pPr>
        <w:spacing w:after="0" w:line="240" w:lineRule="auto"/>
        <w:ind w:firstLine="567"/>
        <w:rPr>
          <w:rFonts w:ascii="Times New Roman" w:hAnsi="Times New Roman"/>
          <w:sz w:val="24"/>
          <w:szCs w:val="24"/>
        </w:rPr>
      </w:pPr>
      <w:r w:rsidRPr="007D75F0">
        <w:rPr>
          <w:rFonts w:ascii="Times New Roman" w:hAnsi="Times New Roman"/>
          <w:sz w:val="24"/>
          <w:szCs w:val="24"/>
        </w:rPr>
        <w:t>–</w:t>
      </w:r>
      <w:r w:rsidRPr="007D75F0">
        <w:rPr>
          <w:rFonts w:ascii="Times New Roman" w:hAnsi="Times New Roman"/>
          <w:sz w:val="24"/>
          <w:szCs w:val="24"/>
        </w:rPr>
        <w:tab/>
        <w:t>применять правовые знания для аргументации собственной позиции в конкретных правовых ситуациях с использованием нормативных актов;</w:t>
      </w:r>
    </w:p>
    <w:p w:rsidR="007D75F0" w:rsidRPr="007D75F0" w:rsidRDefault="007D75F0" w:rsidP="007D75F0">
      <w:pPr>
        <w:spacing w:after="0" w:line="240" w:lineRule="auto"/>
        <w:ind w:firstLine="567"/>
        <w:rPr>
          <w:rFonts w:ascii="Times New Roman" w:hAnsi="Times New Roman"/>
          <w:sz w:val="24"/>
          <w:szCs w:val="24"/>
        </w:rPr>
      </w:pPr>
      <w:r w:rsidRPr="007D75F0">
        <w:rPr>
          <w:rFonts w:ascii="Times New Roman" w:hAnsi="Times New Roman"/>
          <w:sz w:val="24"/>
          <w:szCs w:val="24"/>
        </w:rPr>
        <w:t>–</w:t>
      </w:r>
      <w:r w:rsidRPr="007D75F0">
        <w:rPr>
          <w:rFonts w:ascii="Times New Roman" w:hAnsi="Times New Roman"/>
          <w:sz w:val="24"/>
          <w:szCs w:val="24"/>
        </w:rPr>
        <w:tab/>
        <w:t>выявлять особенности и специфику различных юридических профессий.</w:t>
      </w:r>
    </w:p>
    <w:p w:rsidR="007D75F0" w:rsidRPr="007D75F0" w:rsidRDefault="007D75F0" w:rsidP="007D75F0">
      <w:pPr>
        <w:spacing w:after="0" w:line="240" w:lineRule="auto"/>
        <w:ind w:firstLine="567"/>
        <w:rPr>
          <w:rFonts w:ascii="Times New Roman" w:hAnsi="Times New Roman"/>
          <w:sz w:val="24"/>
          <w:szCs w:val="24"/>
        </w:rPr>
      </w:pPr>
    </w:p>
    <w:p w:rsidR="007D75F0" w:rsidRPr="007D75F0" w:rsidRDefault="007D75F0" w:rsidP="007D75F0">
      <w:pPr>
        <w:spacing w:after="0" w:line="240" w:lineRule="auto"/>
        <w:ind w:firstLine="567"/>
        <w:rPr>
          <w:rFonts w:ascii="Times New Roman" w:hAnsi="Times New Roman"/>
          <w:b/>
          <w:sz w:val="24"/>
          <w:szCs w:val="24"/>
        </w:rPr>
      </w:pPr>
      <w:r w:rsidRPr="007D75F0">
        <w:rPr>
          <w:rFonts w:ascii="Times New Roman" w:hAnsi="Times New Roman"/>
          <w:b/>
          <w:sz w:val="24"/>
          <w:szCs w:val="24"/>
        </w:rPr>
        <w:t>Выпускник на углубленном уровне получит возможность научиться:</w:t>
      </w:r>
    </w:p>
    <w:p w:rsidR="007D75F0" w:rsidRPr="007D75F0" w:rsidRDefault="007D75F0" w:rsidP="007D75F0">
      <w:pPr>
        <w:spacing w:after="0" w:line="240" w:lineRule="auto"/>
        <w:ind w:firstLine="567"/>
        <w:rPr>
          <w:rFonts w:ascii="Times New Roman" w:hAnsi="Times New Roman"/>
          <w:sz w:val="24"/>
          <w:szCs w:val="24"/>
        </w:rPr>
      </w:pPr>
      <w:r w:rsidRPr="007D75F0">
        <w:rPr>
          <w:rFonts w:ascii="Times New Roman" w:hAnsi="Times New Roman"/>
          <w:sz w:val="24"/>
          <w:szCs w:val="24"/>
        </w:rPr>
        <w:t>–</w:t>
      </w:r>
      <w:r w:rsidRPr="007D75F0">
        <w:rPr>
          <w:rFonts w:ascii="Times New Roman" w:hAnsi="Times New Roman"/>
          <w:sz w:val="24"/>
          <w:szCs w:val="24"/>
        </w:rPr>
        <w:tab/>
        <w:t>проводить сравнительный анализ различных теорий государства и права;</w:t>
      </w:r>
    </w:p>
    <w:p w:rsidR="007D75F0" w:rsidRPr="007D75F0" w:rsidRDefault="007D75F0" w:rsidP="007D75F0">
      <w:pPr>
        <w:spacing w:after="0" w:line="240" w:lineRule="auto"/>
        <w:ind w:firstLine="567"/>
        <w:rPr>
          <w:rFonts w:ascii="Times New Roman" w:hAnsi="Times New Roman"/>
          <w:sz w:val="24"/>
          <w:szCs w:val="24"/>
        </w:rPr>
      </w:pPr>
      <w:r w:rsidRPr="007D75F0">
        <w:rPr>
          <w:rFonts w:ascii="Times New Roman" w:hAnsi="Times New Roman"/>
          <w:sz w:val="24"/>
          <w:szCs w:val="24"/>
        </w:rPr>
        <w:t>–</w:t>
      </w:r>
      <w:r w:rsidRPr="007D75F0">
        <w:rPr>
          <w:rFonts w:ascii="Times New Roman" w:hAnsi="Times New Roman"/>
          <w:sz w:val="24"/>
          <w:szCs w:val="24"/>
        </w:rPr>
        <w:tab/>
        <w:t xml:space="preserve">дифференцировать теории сущности государства по источнику государственной власти; </w:t>
      </w:r>
    </w:p>
    <w:p w:rsidR="007D75F0" w:rsidRPr="007D75F0" w:rsidRDefault="007D75F0" w:rsidP="007D75F0">
      <w:pPr>
        <w:spacing w:after="0" w:line="240" w:lineRule="auto"/>
        <w:ind w:firstLine="567"/>
        <w:rPr>
          <w:rFonts w:ascii="Times New Roman" w:hAnsi="Times New Roman"/>
          <w:sz w:val="24"/>
          <w:szCs w:val="24"/>
        </w:rPr>
      </w:pPr>
      <w:r w:rsidRPr="007D75F0">
        <w:rPr>
          <w:rFonts w:ascii="Times New Roman" w:hAnsi="Times New Roman"/>
          <w:sz w:val="24"/>
          <w:szCs w:val="24"/>
        </w:rPr>
        <w:t>–</w:t>
      </w:r>
      <w:r w:rsidRPr="007D75F0">
        <w:rPr>
          <w:rFonts w:ascii="Times New Roman" w:hAnsi="Times New Roman"/>
          <w:sz w:val="24"/>
          <w:szCs w:val="24"/>
        </w:rPr>
        <w:tab/>
        <w:t>сравнивать достоинства и недостатки различных видов и способов толкования права;</w:t>
      </w:r>
    </w:p>
    <w:p w:rsidR="007D75F0" w:rsidRPr="007D75F0" w:rsidRDefault="007D75F0" w:rsidP="007D75F0">
      <w:pPr>
        <w:spacing w:after="0" w:line="240" w:lineRule="auto"/>
        <w:ind w:firstLine="567"/>
        <w:rPr>
          <w:rFonts w:ascii="Times New Roman" w:hAnsi="Times New Roman"/>
          <w:sz w:val="24"/>
          <w:szCs w:val="24"/>
        </w:rPr>
      </w:pPr>
      <w:r w:rsidRPr="007D75F0">
        <w:rPr>
          <w:rFonts w:ascii="Times New Roman" w:hAnsi="Times New Roman"/>
          <w:sz w:val="24"/>
          <w:szCs w:val="24"/>
        </w:rPr>
        <w:t>–</w:t>
      </w:r>
      <w:r w:rsidRPr="007D75F0">
        <w:rPr>
          <w:rFonts w:ascii="Times New Roman" w:hAnsi="Times New Roman"/>
          <w:sz w:val="24"/>
          <w:szCs w:val="24"/>
        </w:rPr>
        <w:tab/>
        <w:t>оценивать тенденции развития государства и права на современном этапе;</w:t>
      </w:r>
    </w:p>
    <w:p w:rsidR="007D75F0" w:rsidRPr="007D75F0" w:rsidRDefault="007D75F0" w:rsidP="007D75F0">
      <w:pPr>
        <w:spacing w:after="0" w:line="240" w:lineRule="auto"/>
        <w:ind w:firstLine="567"/>
        <w:rPr>
          <w:rFonts w:ascii="Times New Roman" w:hAnsi="Times New Roman"/>
          <w:sz w:val="24"/>
          <w:szCs w:val="24"/>
        </w:rPr>
      </w:pPr>
      <w:r w:rsidRPr="007D75F0">
        <w:rPr>
          <w:rFonts w:ascii="Times New Roman" w:hAnsi="Times New Roman"/>
          <w:sz w:val="24"/>
          <w:szCs w:val="24"/>
        </w:rPr>
        <w:t>–</w:t>
      </w:r>
      <w:r w:rsidRPr="007D75F0">
        <w:rPr>
          <w:rFonts w:ascii="Times New Roman" w:hAnsi="Times New Roman"/>
          <w:sz w:val="24"/>
          <w:szCs w:val="24"/>
        </w:rPr>
        <w:tab/>
        <w:t>понимать необходимость правового воспитания и противодействия правовому нигилизму;</w:t>
      </w:r>
    </w:p>
    <w:p w:rsidR="007D75F0" w:rsidRPr="007D75F0" w:rsidRDefault="007D75F0" w:rsidP="007D75F0">
      <w:pPr>
        <w:spacing w:after="0" w:line="240" w:lineRule="auto"/>
        <w:ind w:firstLine="567"/>
        <w:rPr>
          <w:rFonts w:ascii="Times New Roman" w:hAnsi="Times New Roman"/>
          <w:sz w:val="24"/>
          <w:szCs w:val="24"/>
        </w:rPr>
      </w:pPr>
      <w:r w:rsidRPr="007D75F0">
        <w:rPr>
          <w:rFonts w:ascii="Times New Roman" w:hAnsi="Times New Roman"/>
          <w:sz w:val="24"/>
          <w:szCs w:val="24"/>
        </w:rPr>
        <w:t>–</w:t>
      </w:r>
      <w:r w:rsidRPr="007D75F0">
        <w:rPr>
          <w:rFonts w:ascii="Times New Roman" w:hAnsi="Times New Roman"/>
          <w:sz w:val="24"/>
          <w:szCs w:val="24"/>
        </w:rPr>
        <w:tab/>
        <w:t>классифицировать виды конституций по форме выражения, по субъектам принятия, по порядку принятия и изменения;</w:t>
      </w:r>
    </w:p>
    <w:p w:rsidR="007D75F0" w:rsidRPr="007D75F0" w:rsidRDefault="007D75F0" w:rsidP="007D75F0">
      <w:pPr>
        <w:spacing w:after="0" w:line="240" w:lineRule="auto"/>
        <w:ind w:firstLine="567"/>
        <w:rPr>
          <w:rFonts w:ascii="Times New Roman" w:hAnsi="Times New Roman"/>
          <w:sz w:val="24"/>
          <w:szCs w:val="24"/>
        </w:rPr>
      </w:pPr>
      <w:r w:rsidRPr="007D75F0">
        <w:rPr>
          <w:rFonts w:ascii="Times New Roman" w:hAnsi="Times New Roman"/>
          <w:sz w:val="24"/>
          <w:szCs w:val="24"/>
        </w:rPr>
        <w:t>–</w:t>
      </w:r>
      <w:r w:rsidRPr="007D75F0">
        <w:rPr>
          <w:rFonts w:ascii="Times New Roman" w:hAnsi="Times New Roman"/>
          <w:sz w:val="24"/>
          <w:szCs w:val="24"/>
        </w:rPr>
        <w:tab/>
        <w:t>толковать государственно-правовые явления и процессы;</w:t>
      </w:r>
    </w:p>
    <w:p w:rsidR="007D75F0" w:rsidRPr="007D75F0" w:rsidRDefault="007D75F0" w:rsidP="007D75F0">
      <w:pPr>
        <w:spacing w:after="0" w:line="240" w:lineRule="auto"/>
        <w:ind w:firstLine="567"/>
        <w:rPr>
          <w:rFonts w:ascii="Times New Roman" w:hAnsi="Times New Roman"/>
          <w:sz w:val="24"/>
          <w:szCs w:val="24"/>
        </w:rPr>
      </w:pPr>
      <w:r w:rsidRPr="007D75F0">
        <w:rPr>
          <w:rFonts w:ascii="Times New Roman" w:hAnsi="Times New Roman"/>
          <w:sz w:val="24"/>
          <w:szCs w:val="24"/>
        </w:rPr>
        <w:t>–</w:t>
      </w:r>
      <w:r w:rsidRPr="007D75F0">
        <w:rPr>
          <w:rFonts w:ascii="Times New Roman" w:hAnsi="Times New Roman"/>
          <w:sz w:val="24"/>
          <w:szCs w:val="24"/>
        </w:rPr>
        <w:tab/>
        <w:t>проводить сравнительный анализ особенностей российской правовой системы и правовых систем других государств;</w:t>
      </w:r>
    </w:p>
    <w:p w:rsidR="007D75F0" w:rsidRPr="007D75F0" w:rsidRDefault="007D75F0" w:rsidP="007D75F0">
      <w:pPr>
        <w:spacing w:after="0" w:line="240" w:lineRule="auto"/>
        <w:ind w:firstLine="567"/>
        <w:rPr>
          <w:rFonts w:ascii="Times New Roman" w:hAnsi="Times New Roman"/>
          <w:sz w:val="24"/>
          <w:szCs w:val="24"/>
        </w:rPr>
      </w:pPr>
      <w:r w:rsidRPr="007D75F0">
        <w:rPr>
          <w:rFonts w:ascii="Times New Roman" w:hAnsi="Times New Roman"/>
          <w:sz w:val="24"/>
          <w:szCs w:val="24"/>
        </w:rPr>
        <w:t>–</w:t>
      </w:r>
      <w:r w:rsidRPr="007D75F0">
        <w:rPr>
          <w:rFonts w:ascii="Times New Roman" w:hAnsi="Times New Roman"/>
          <w:sz w:val="24"/>
          <w:szCs w:val="24"/>
        </w:rPr>
        <w:tab/>
        <w:t>различать принципы и виды правотворчества;</w:t>
      </w:r>
    </w:p>
    <w:p w:rsidR="007D75F0" w:rsidRPr="007D75F0" w:rsidRDefault="007D75F0" w:rsidP="007D75F0">
      <w:pPr>
        <w:spacing w:after="0" w:line="240" w:lineRule="auto"/>
        <w:ind w:firstLine="567"/>
        <w:rPr>
          <w:rFonts w:ascii="Times New Roman" w:hAnsi="Times New Roman"/>
          <w:sz w:val="24"/>
          <w:szCs w:val="24"/>
        </w:rPr>
      </w:pPr>
      <w:r w:rsidRPr="007D75F0">
        <w:rPr>
          <w:rFonts w:ascii="Times New Roman" w:hAnsi="Times New Roman"/>
          <w:sz w:val="24"/>
          <w:szCs w:val="24"/>
        </w:rPr>
        <w:t>–</w:t>
      </w:r>
      <w:r w:rsidRPr="007D75F0">
        <w:rPr>
          <w:rFonts w:ascii="Times New Roman" w:hAnsi="Times New Roman"/>
          <w:sz w:val="24"/>
          <w:szCs w:val="24"/>
        </w:rPr>
        <w:tab/>
        <w:t>описывать этапы становления парламентаризма в России;</w:t>
      </w:r>
    </w:p>
    <w:p w:rsidR="007D75F0" w:rsidRPr="007D75F0" w:rsidRDefault="007D75F0" w:rsidP="007D75F0">
      <w:pPr>
        <w:spacing w:after="0" w:line="240" w:lineRule="auto"/>
        <w:ind w:firstLine="567"/>
        <w:rPr>
          <w:rFonts w:ascii="Times New Roman" w:hAnsi="Times New Roman"/>
          <w:sz w:val="24"/>
          <w:szCs w:val="24"/>
        </w:rPr>
      </w:pPr>
      <w:r w:rsidRPr="007D75F0">
        <w:rPr>
          <w:rFonts w:ascii="Times New Roman" w:hAnsi="Times New Roman"/>
          <w:sz w:val="24"/>
          <w:szCs w:val="24"/>
        </w:rPr>
        <w:t>–</w:t>
      </w:r>
      <w:r w:rsidRPr="007D75F0">
        <w:rPr>
          <w:rFonts w:ascii="Times New Roman" w:hAnsi="Times New Roman"/>
          <w:sz w:val="24"/>
          <w:szCs w:val="24"/>
        </w:rPr>
        <w:tab/>
        <w:t>сравнивать различные виды избирательных систем;</w:t>
      </w:r>
    </w:p>
    <w:p w:rsidR="007D75F0" w:rsidRPr="007D75F0" w:rsidRDefault="007D75F0" w:rsidP="007D75F0">
      <w:pPr>
        <w:spacing w:after="0" w:line="240" w:lineRule="auto"/>
        <w:ind w:firstLine="567"/>
        <w:rPr>
          <w:rFonts w:ascii="Times New Roman" w:hAnsi="Times New Roman"/>
          <w:sz w:val="24"/>
          <w:szCs w:val="24"/>
        </w:rPr>
      </w:pPr>
      <w:r w:rsidRPr="007D75F0">
        <w:rPr>
          <w:rFonts w:ascii="Times New Roman" w:hAnsi="Times New Roman"/>
          <w:sz w:val="24"/>
          <w:szCs w:val="24"/>
        </w:rPr>
        <w:t>–</w:t>
      </w:r>
      <w:r w:rsidRPr="007D75F0">
        <w:rPr>
          <w:rFonts w:ascii="Times New Roman" w:hAnsi="Times New Roman"/>
          <w:sz w:val="24"/>
          <w:szCs w:val="24"/>
        </w:rPr>
        <w:tab/>
        <w:t>анализировать с точки зрения международного права проблемы, возникающие в современных международных отношениях;</w:t>
      </w:r>
    </w:p>
    <w:p w:rsidR="007D75F0" w:rsidRPr="007D75F0" w:rsidRDefault="007D75F0" w:rsidP="007D75F0">
      <w:pPr>
        <w:spacing w:after="0" w:line="240" w:lineRule="auto"/>
        <w:ind w:firstLine="567"/>
        <w:rPr>
          <w:rFonts w:ascii="Times New Roman" w:hAnsi="Times New Roman"/>
          <w:sz w:val="24"/>
          <w:szCs w:val="24"/>
        </w:rPr>
      </w:pPr>
      <w:r w:rsidRPr="007D75F0">
        <w:rPr>
          <w:rFonts w:ascii="Times New Roman" w:hAnsi="Times New Roman"/>
          <w:sz w:val="24"/>
          <w:szCs w:val="24"/>
        </w:rPr>
        <w:t>–</w:t>
      </w:r>
      <w:r w:rsidRPr="007D75F0">
        <w:rPr>
          <w:rFonts w:ascii="Times New Roman" w:hAnsi="Times New Roman"/>
          <w:sz w:val="24"/>
          <w:szCs w:val="24"/>
        </w:rPr>
        <w:tab/>
        <w:t>анализировать институт международно-правового признания;</w:t>
      </w:r>
    </w:p>
    <w:p w:rsidR="007D75F0" w:rsidRPr="007D75F0" w:rsidRDefault="007D75F0" w:rsidP="007D75F0">
      <w:pPr>
        <w:spacing w:after="0" w:line="240" w:lineRule="auto"/>
        <w:ind w:firstLine="567"/>
        <w:rPr>
          <w:rFonts w:ascii="Times New Roman" w:hAnsi="Times New Roman"/>
          <w:sz w:val="24"/>
          <w:szCs w:val="24"/>
        </w:rPr>
      </w:pPr>
      <w:r w:rsidRPr="007D75F0">
        <w:rPr>
          <w:rFonts w:ascii="Times New Roman" w:hAnsi="Times New Roman"/>
          <w:sz w:val="24"/>
          <w:szCs w:val="24"/>
        </w:rPr>
        <w:t>–</w:t>
      </w:r>
      <w:r w:rsidRPr="007D75F0">
        <w:rPr>
          <w:rFonts w:ascii="Times New Roman" w:hAnsi="Times New Roman"/>
          <w:sz w:val="24"/>
          <w:szCs w:val="24"/>
        </w:rPr>
        <w:tab/>
        <w:t>выявлять особенности международно-правовой ответственности;</w:t>
      </w:r>
    </w:p>
    <w:p w:rsidR="007D75F0" w:rsidRPr="007D75F0" w:rsidRDefault="007D75F0" w:rsidP="007D75F0">
      <w:pPr>
        <w:spacing w:after="0" w:line="240" w:lineRule="auto"/>
        <w:ind w:firstLine="567"/>
        <w:rPr>
          <w:rFonts w:ascii="Times New Roman" w:hAnsi="Times New Roman"/>
          <w:sz w:val="24"/>
          <w:szCs w:val="24"/>
        </w:rPr>
      </w:pPr>
      <w:r w:rsidRPr="007D75F0">
        <w:rPr>
          <w:rFonts w:ascii="Times New Roman" w:hAnsi="Times New Roman"/>
          <w:sz w:val="24"/>
          <w:szCs w:val="24"/>
        </w:rPr>
        <w:t>–</w:t>
      </w:r>
      <w:r w:rsidRPr="007D75F0">
        <w:rPr>
          <w:rFonts w:ascii="Times New Roman" w:hAnsi="Times New Roman"/>
          <w:sz w:val="24"/>
          <w:szCs w:val="24"/>
        </w:rPr>
        <w:tab/>
        <w:t>выделять основные международно-правовые акты, регулирующие отношения государств в рамках международного гуманитарного права;</w:t>
      </w:r>
    </w:p>
    <w:p w:rsidR="007D75F0" w:rsidRPr="007D75F0" w:rsidRDefault="007D75F0" w:rsidP="007D75F0">
      <w:pPr>
        <w:spacing w:after="0" w:line="240" w:lineRule="auto"/>
        <w:ind w:firstLine="567"/>
        <w:rPr>
          <w:rFonts w:ascii="Times New Roman" w:hAnsi="Times New Roman"/>
          <w:sz w:val="24"/>
          <w:szCs w:val="24"/>
        </w:rPr>
      </w:pPr>
      <w:r w:rsidRPr="007D75F0">
        <w:rPr>
          <w:rFonts w:ascii="Times New Roman" w:hAnsi="Times New Roman"/>
          <w:sz w:val="24"/>
          <w:szCs w:val="24"/>
        </w:rPr>
        <w:t>–</w:t>
      </w:r>
      <w:r w:rsidRPr="007D75F0">
        <w:rPr>
          <w:rFonts w:ascii="Times New Roman" w:hAnsi="Times New Roman"/>
          <w:sz w:val="24"/>
          <w:szCs w:val="24"/>
        </w:rPr>
        <w:tab/>
        <w:t>оценивать роль неправительственных организаций в деятельности по защите прав человека в условиях военного времени;</w:t>
      </w:r>
    </w:p>
    <w:p w:rsidR="007D75F0" w:rsidRPr="007D75F0" w:rsidRDefault="007D75F0" w:rsidP="007D75F0">
      <w:pPr>
        <w:spacing w:after="0" w:line="240" w:lineRule="auto"/>
        <w:ind w:firstLine="567"/>
        <w:rPr>
          <w:rFonts w:ascii="Times New Roman" w:hAnsi="Times New Roman"/>
          <w:sz w:val="24"/>
          <w:szCs w:val="24"/>
        </w:rPr>
      </w:pPr>
      <w:r w:rsidRPr="007D75F0">
        <w:rPr>
          <w:rFonts w:ascii="Times New Roman" w:hAnsi="Times New Roman"/>
          <w:sz w:val="24"/>
          <w:szCs w:val="24"/>
        </w:rPr>
        <w:lastRenderedPageBreak/>
        <w:t>–</w:t>
      </w:r>
      <w:r w:rsidRPr="007D75F0">
        <w:rPr>
          <w:rFonts w:ascii="Times New Roman" w:hAnsi="Times New Roman"/>
          <w:sz w:val="24"/>
          <w:szCs w:val="24"/>
        </w:rPr>
        <w:tab/>
        <w:t>формулировать особенности страхования в Российской Федерации, различать виды страхования;</w:t>
      </w:r>
    </w:p>
    <w:p w:rsidR="007D75F0" w:rsidRPr="007D75F0" w:rsidRDefault="007D75F0" w:rsidP="007D75F0">
      <w:pPr>
        <w:spacing w:after="0" w:line="240" w:lineRule="auto"/>
        <w:ind w:firstLine="567"/>
        <w:rPr>
          <w:rFonts w:ascii="Times New Roman" w:hAnsi="Times New Roman"/>
          <w:sz w:val="24"/>
          <w:szCs w:val="24"/>
        </w:rPr>
      </w:pPr>
      <w:r w:rsidRPr="007D75F0">
        <w:rPr>
          <w:rFonts w:ascii="Times New Roman" w:hAnsi="Times New Roman"/>
          <w:sz w:val="24"/>
          <w:szCs w:val="24"/>
        </w:rPr>
        <w:t>–</w:t>
      </w:r>
      <w:r w:rsidRPr="007D75F0">
        <w:rPr>
          <w:rFonts w:ascii="Times New Roman" w:hAnsi="Times New Roman"/>
          <w:sz w:val="24"/>
          <w:szCs w:val="24"/>
        </w:rPr>
        <w:tab/>
        <w:t>различать опеку и попечительство;</w:t>
      </w:r>
    </w:p>
    <w:p w:rsidR="007D75F0" w:rsidRPr="007D75F0" w:rsidRDefault="007D75F0" w:rsidP="007D75F0">
      <w:pPr>
        <w:spacing w:after="0" w:line="240" w:lineRule="auto"/>
        <w:ind w:firstLine="567"/>
        <w:rPr>
          <w:rFonts w:ascii="Times New Roman" w:hAnsi="Times New Roman"/>
          <w:sz w:val="24"/>
          <w:szCs w:val="24"/>
        </w:rPr>
      </w:pPr>
      <w:r w:rsidRPr="007D75F0">
        <w:rPr>
          <w:rFonts w:ascii="Times New Roman" w:hAnsi="Times New Roman"/>
          <w:sz w:val="24"/>
          <w:szCs w:val="24"/>
        </w:rPr>
        <w:t>–</w:t>
      </w:r>
      <w:r w:rsidRPr="007D75F0">
        <w:rPr>
          <w:rFonts w:ascii="Times New Roman" w:hAnsi="Times New Roman"/>
          <w:sz w:val="24"/>
          <w:szCs w:val="24"/>
        </w:rPr>
        <w:tab/>
        <w:t>находить наиболее оптимальные варианты разрешения правовых споров, возникающих в процессе трудовой деятельности;</w:t>
      </w:r>
    </w:p>
    <w:p w:rsidR="007D75F0" w:rsidRPr="007D75F0" w:rsidRDefault="007D75F0" w:rsidP="007D75F0">
      <w:pPr>
        <w:spacing w:after="0" w:line="240" w:lineRule="auto"/>
        <w:ind w:firstLine="567"/>
        <w:rPr>
          <w:rFonts w:ascii="Times New Roman" w:hAnsi="Times New Roman"/>
          <w:sz w:val="24"/>
          <w:szCs w:val="24"/>
        </w:rPr>
      </w:pPr>
      <w:r w:rsidRPr="007D75F0">
        <w:rPr>
          <w:rFonts w:ascii="Times New Roman" w:hAnsi="Times New Roman"/>
          <w:sz w:val="24"/>
          <w:szCs w:val="24"/>
        </w:rPr>
        <w:t>–</w:t>
      </w:r>
      <w:r w:rsidRPr="007D75F0">
        <w:rPr>
          <w:rFonts w:ascii="Times New Roman" w:hAnsi="Times New Roman"/>
          <w:sz w:val="24"/>
          <w:szCs w:val="24"/>
        </w:rPr>
        <w:tab/>
        <w:t>определять применимость норм финансового права в конкретной правовой ситуации;</w:t>
      </w:r>
    </w:p>
    <w:p w:rsidR="007D75F0" w:rsidRPr="007D75F0" w:rsidRDefault="007D75F0" w:rsidP="007D75F0">
      <w:pPr>
        <w:spacing w:after="0" w:line="240" w:lineRule="auto"/>
        <w:ind w:firstLine="567"/>
        <w:rPr>
          <w:rFonts w:ascii="Times New Roman" w:hAnsi="Times New Roman"/>
          <w:sz w:val="24"/>
          <w:szCs w:val="24"/>
        </w:rPr>
      </w:pPr>
      <w:r w:rsidRPr="007D75F0">
        <w:rPr>
          <w:rFonts w:ascii="Times New Roman" w:hAnsi="Times New Roman"/>
          <w:sz w:val="24"/>
          <w:szCs w:val="24"/>
        </w:rPr>
        <w:t>–</w:t>
      </w:r>
      <w:r w:rsidRPr="007D75F0">
        <w:rPr>
          <w:rFonts w:ascii="Times New Roman" w:hAnsi="Times New Roman"/>
          <w:sz w:val="24"/>
          <w:szCs w:val="24"/>
        </w:rPr>
        <w:tab/>
        <w:t>характеризовать аудит как деятельность по проведению проверки финансовой отчетности;</w:t>
      </w:r>
    </w:p>
    <w:p w:rsidR="007D75F0" w:rsidRPr="007D75F0" w:rsidRDefault="007D75F0" w:rsidP="007D75F0">
      <w:pPr>
        <w:spacing w:after="0" w:line="240" w:lineRule="auto"/>
        <w:ind w:firstLine="567"/>
        <w:rPr>
          <w:rFonts w:ascii="Times New Roman" w:hAnsi="Times New Roman"/>
          <w:sz w:val="24"/>
          <w:szCs w:val="24"/>
        </w:rPr>
      </w:pPr>
      <w:r w:rsidRPr="007D75F0">
        <w:rPr>
          <w:rFonts w:ascii="Times New Roman" w:hAnsi="Times New Roman"/>
          <w:sz w:val="24"/>
          <w:szCs w:val="24"/>
        </w:rPr>
        <w:t>–</w:t>
      </w:r>
      <w:r w:rsidRPr="007D75F0">
        <w:rPr>
          <w:rFonts w:ascii="Times New Roman" w:hAnsi="Times New Roman"/>
          <w:sz w:val="24"/>
          <w:szCs w:val="24"/>
        </w:rPr>
        <w:tab/>
        <w:t>определять судебную компетенцию, стратегию и тактику ведения процесса.</w:t>
      </w:r>
    </w:p>
    <w:p w:rsidR="007D75F0" w:rsidRDefault="007D75F0" w:rsidP="007D75F0">
      <w:pPr>
        <w:spacing w:after="0" w:line="240" w:lineRule="auto"/>
        <w:ind w:firstLine="567"/>
        <w:rPr>
          <w:rFonts w:ascii="Times New Roman" w:hAnsi="Times New Roman"/>
          <w:sz w:val="24"/>
          <w:szCs w:val="24"/>
        </w:rPr>
      </w:pPr>
    </w:p>
    <w:p w:rsidR="007D75F0" w:rsidRPr="007D75F0" w:rsidRDefault="007D75F0" w:rsidP="007D75F0">
      <w:pPr>
        <w:ind w:firstLine="708"/>
        <w:rPr>
          <w:rFonts w:ascii="Times New Roman" w:hAnsi="Times New Roman"/>
          <w:b/>
          <w:sz w:val="24"/>
          <w:szCs w:val="24"/>
        </w:rPr>
      </w:pPr>
      <w:r w:rsidRPr="007D75F0">
        <w:rPr>
          <w:rFonts w:ascii="Times New Roman" w:hAnsi="Times New Roman"/>
          <w:b/>
          <w:sz w:val="24"/>
          <w:szCs w:val="24"/>
        </w:rPr>
        <w:t>Обществознание</w:t>
      </w:r>
    </w:p>
    <w:p w:rsidR="007D75F0" w:rsidRPr="007D75F0" w:rsidRDefault="007D75F0" w:rsidP="007D75F0">
      <w:pPr>
        <w:ind w:firstLine="708"/>
        <w:rPr>
          <w:rFonts w:ascii="Times New Roman" w:hAnsi="Times New Roman"/>
          <w:sz w:val="24"/>
          <w:szCs w:val="24"/>
        </w:rPr>
      </w:pPr>
    </w:p>
    <w:p w:rsidR="007D75F0" w:rsidRPr="007D75F0" w:rsidRDefault="007D75F0" w:rsidP="007D75F0">
      <w:pPr>
        <w:ind w:firstLine="708"/>
        <w:rPr>
          <w:rFonts w:ascii="Times New Roman" w:hAnsi="Times New Roman"/>
          <w:sz w:val="24"/>
          <w:szCs w:val="24"/>
        </w:rPr>
      </w:pPr>
      <w:r w:rsidRPr="007D75F0">
        <w:rPr>
          <w:rFonts w:ascii="Times New Roman" w:hAnsi="Times New Roman"/>
          <w:sz w:val="24"/>
          <w:szCs w:val="24"/>
        </w:rPr>
        <w:t>Учебный предмет «Обществознание» знакомит обучающихся с основами жизни общества, с комплексом социальных, общественных и гуманитарных наук, которые будут изучаться в вузах. Учебный предмет «Обществознание» является интегративным, включает достижения различных наук (философии, экономики, социологии, политологии, социальной психологии, правоведения, философии), что позволяет представить знания о человеке и обществе не односторонне с позиции какой-либо одной науки, а комплексно. Данный подход способствует формированию у обучающихся целостной научной картины мира.</w:t>
      </w:r>
    </w:p>
    <w:p w:rsidR="007D75F0" w:rsidRPr="007D75F0" w:rsidRDefault="007D75F0" w:rsidP="007D75F0">
      <w:pPr>
        <w:ind w:firstLine="708"/>
        <w:rPr>
          <w:rFonts w:ascii="Times New Roman" w:hAnsi="Times New Roman"/>
          <w:sz w:val="24"/>
          <w:szCs w:val="24"/>
        </w:rPr>
      </w:pPr>
      <w:r w:rsidRPr="007D75F0">
        <w:rPr>
          <w:rFonts w:ascii="Times New Roman" w:hAnsi="Times New Roman"/>
          <w:sz w:val="24"/>
          <w:szCs w:val="24"/>
        </w:rPr>
        <w:t>Содержание учебного предмета «Обществознание» на базовом уровне среднего общего образования обеспечивает преемственность по отношению к содержанию учебного предмета «Обществознание» на уровне основного общего образования путем углубленного изучения ранее изученных объектов, раскрытия ряда вопросов на более высоком теоретическом уровне, введения нового содержания, расширения понятийного аппарата, что позволит овладеть относительно завершенной системой знаний, умений и представлений в области наук о природе, обществе и человеке, сформировать компетентности, позволяющие выпускникам осуществлять типичные социальные роли в современном мире.</w:t>
      </w:r>
    </w:p>
    <w:p w:rsidR="007D75F0" w:rsidRPr="007D75F0" w:rsidRDefault="007D75F0" w:rsidP="007D75F0">
      <w:pPr>
        <w:ind w:firstLine="708"/>
        <w:rPr>
          <w:rFonts w:ascii="Times New Roman" w:hAnsi="Times New Roman"/>
          <w:sz w:val="24"/>
          <w:szCs w:val="24"/>
        </w:rPr>
      </w:pPr>
      <w:r w:rsidRPr="007D75F0">
        <w:rPr>
          <w:rFonts w:ascii="Times New Roman" w:hAnsi="Times New Roman"/>
          <w:sz w:val="24"/>
          <w:szCs w:val="24"/>
        </w:rPr>
        <w:t>Задачами реализации программы учебного предмета «Обществознания» на уровне среднего общего образования являются:</w:t>
      </w:r>
    </w:p>
    <w:p w:rsidR="007D75F0" w:rsidRPr="007D75F0" w:rsidRDefault="007D75F0" w:rsidP="007D75F0">
      <w:pPr>
        <w:ind w:firstLine="708"/>
        <w:rPr>
          <w:rFonts w:ascii="Times New Roman" w:hAnsi="Times New Roman"/>
          <w:sz w:val="24"/>
          <w:szCs w:val="24"/>
        </w:rPr>
      </w:pPr>
      <w:r w:rsidRPr="007D75F0">
        <w:rPr>
          <w:rFonts w:ascii="Times New Roman" w:hAnsi="Times New Roman"/>
          <w:sz w:val="24"/>
          <w:szCs w:val="24"/>
        </w:rPr>
        <w:t>–</w:t>
      </w:r>
      <w:r w:rsidRPr="007D75F0">
        <w:rPr>
          <w:rFonts w:ascii="Times New Roman" w:hAnsi="Times New Roman"/>
          <w:sz w:val="24"/>
          <w:szCs w:val="24"/>
        </w:rPr>
        <w:tab/>
        <w:t>формирование у обучающихся ценностно-смысловых установок, отражающих личностные и гражданские позиции в деятельности, правосознания, экологической культуры, способности ставить цели и строить жизненные планы, способности к осознанию российской гражданской идентичности в поликультурном социуме;</w:t>
      </w:r>
    </w:p>
    <w:p w:rsidR="007D75F0" w:rsidRPr="007D75F0" w:rsidRDefault="007D75F0" w:rsidP="007D75F0">
      <w:pPr>
        <w:ind w:firstLine="708"/>
        <w:rPr>
          <w:rFonts w:ascii="Times New Roman" w:hAnsi="Times New Roman"/>
          <w:sz w:val="24"/>
          <w:szCs w:val="24"/>
        </w:rPr>
      </w:pPr>
      <w:r w:rsidRPr="007D75F0">
        <w:rPr>
          <w:rFonts w:ascii="Times New Roman" w:hAnsi="Times New Roman"/>
          <w:sz w:val="24"/>
          <w:szCs w:val="24"/>
        </w:rPr>
        <w:t>–</w:t>
      </w:r>
      <w:r w:rsidRPr="007D75F0">
        <w:rPr>
          <w:rFonts w:ascii="Times New Roman" w:hAnsi="Times New Roman"/>
          <w:sz w:val="24"/>
          <w:szCs w:val="24"/>
        </w:rPr>
        <w:tab/>
        <w:t>формирование знаний об обществе как целостной развивающейся системе в единстве и взаимодействии его основных сфер и институтов;</w:t>
      </w:r>
    </w:p>
    <w:p w:rsidR="007D75F0" w:rsidRPr="007D75F0" w:rsidRDefault="007D75F0" w:rsidP="007D75F0">
      <w:pPr>
        <w:ind w:firstLine="708"/>
        <w:rPr>
          <w:rFonts w:ascii="Times New Roman" w:hAnsi="Times New Roman"/>
          <w:sz w:val="24"/>
          <w:szCs w:val="24"/>
        </w:rPr>
      </w:pPr>
      <w:r w:rsidRPr="007D75F0">
        <w:rPr>
          <w:rFonts w:ascii="Times New Roman" w:hAnsi="Times New Roman"/>
          <w:sz w:val="24"/>
          <w:szCs w:val="24"/>
        </w:rPr>
        <w:t>–</w:t>
      </w:r>
      <w:r w:rsidRPr="007D75F0">
        <w:rPr>
          <w:rFonts w:ascii="Times New Roman" w:hAnsi="Times New Roman"/>
          <w:sz w:val="24"/>
          <w:szCs w:val="24"/>
        </w:rPr>
        <w:tab/>
        <w:t>овладение базовым понятийным аппаратом социальных наук;</w:t>
      </w:r>
    </w:p>
    <w:p w:rsidR="007D75F0" w:rsidRPr="007D75F0" w:rsidRDefault="007D75F0" w:rsidP="007D75F0">
      <w:pPr>
        <w:ind w:firstLine="708"/>
        <w:rPr>
          <w:rFonts w:ascii="Times New Roman" w:hAnsi="Times New Roman"/>
          <w:sz w:val="24"/>
          <w:szCs w:val="24"/>
        </w:rPr>
      </w:pPr>
      <w:r w:rsidRPr="007D75F0">
        <w:rPr>
          <w:rFonts w:ascii="Times New Roman" w:hAnsi="Times New Roman"/>
          <w:sz w:val="24"/>
          <w:szCs w:val="24"/>
        </w:rPr>
        <w:t>–</w:t>
      </w:r>
      <w:r w:rsidRPr="007D75F0">
        <w:rPr>
          <w:rFonts w:ascii="Times New Roman" w:hAnsi="Times New Roman"/>
          <w:sz w:val="24"/>
          <w:szCs w:val="24"/>
        </w:rPr>
        <w:tab/>
        <w:t>овладение умениями выявлять причинно-следственные, функциональные, иерархические и другие связи социальных объектов и процессов;</w:t>
      </w:r>
    </w:p>
    <w:p w:rsidR="007D75F0" w:rsidRPr="007D75F0" w:rsidRDefault="007D75F0" w:rsidP="007D75F0">
      <w:pPr>
        <w:ind w:firstLine="708"/>
        <w:rPr>
          <w:rFonts w:ascii="Times New Roman" w:hAnsi="Times New Roman"/>
          <w:sz w:val="24"/>
          <w:szCs w:val="24"/>
        </w:rPr>
      </w:pPr>
      <w:r w:rsidRPr="007D75F0">
        <w:rPr>
          <w:rFonts w:ascii="Times New Roman" w:hAnsi="Times New Roman"/>
          <w:sz w:val="24"/>
          <w:szCs w:val="24"/>
        </w:rPr>
        <w:lastRenderedPageBreak/>
        <w:t>–</w:t>
      </w:r>
      <w:r w:rsidRPr="007D75F0">
        <w:rPr>
          <w:rFonts w:ascii="Times New Roman" w:hAnsi="Times New Roman"/>
          <w:sz w:val="24"/>
          <w:szCs w:val="24"/>
        </w:rPr>
        <w:tab/>
        <w:t>формирование представлений об основных тенденциях и возможных перспективах развития мирового сообщества в глобальном мире;</w:t>
      </w:r>
    </w:p>
    <w:p w:rsidR="007D75F0" w:rsidRPr="007D75F0" w:rsidRDefault="007D75F0" w:rsidP="007D75F0">
      <w:pPr>
        <w:ind w:firstLine="708"/>
        <w:rPr>
          <w:rFonts w:ascii="Times New Roman" w:hAnsi="Times New Roman"/>
          <w:sz w:val="24"/>
          <w:szCs w:val="24"/>
        </w:rPr>
      </w:pPr>
      <w:r w:rsidRPr="007D75F0">
        <w:rPr>
          <w:rFonts w:ascii="Times New Roman" w:hAnsi="Times New Roman"/>
          <w:sz w:val="24"/>
          <w:szCs w:val="24"/>
        </w:rPr>
        <w:t>–</w:t>
      </w:r>
      <w:r w:rsidRPr="007D75F0">
        <w:rPr>
          <w:rFonts w:ascii="Times New Roman" w:hAnsi="Times New Roman"/>
          <w:sz w:val="24"/>
          <w:szCs w:val="24"/>
        </w:rPr>
        <w:tab/>
        <w:t>формирование представлений о методах познания социальных явлений и процессов;</w:t>
      </w:r>
    </w:p>
    <w:p w:rsidR="007D75F0" w:rsidRPr="007D75F0" w:rsidRDefault="007D75F0" w:rsidP="007D75F0">
      <w:pPr>
        <w:ind w:firstLine="708"/>
        <w:rPr>
          <w:rFonts w:ascii="Times New Roman" w:hAnsi="Times New Roman"/>
          <w:sz w:val="24"/>
          <w:szCs w:val="24"/>
        </w:rPr>
      </w:pPr>
      <w:r w:rsidRPr="007D75F0">
        <w:rPr>
          <w:rFonts w:ascii="Times New Roman" w:hAnsi="Times New Roman"/>
          <w:sz w:val="24"/>
          <w:szCs w:val="24"/>
        </w:rPr>
        <w:t>–</w:t>
      </w:r>
      <w:r w:rsidRPr="007D75F0">
        <w:rPr>
          <w:rFonts w:ascii="Times New Roman" w:hAnsi="Times New Roman"/>
          <w:sz w:val="24"/>
          <w:szCs w:val="24"/>
        </w:rPr>
        <w:tab/>
        <w:t>овладение умениями применять полученные знания в повседневной жизни с учетом гражданских и нравственных ценностей, прогнозировать последствия принимаемых решений;</w:t>
      </w:r>
    </w:p>
    <w:p w:rsidR="007D75F0" w:rsidRPr="007D75F0" w:rsidRDefault="007D75F0" w:rsidP="007D75F0">
      <w:pPr>
        <w:ind w:firstLine="708"/>
        <w:rPr>
          <w:rFonts w:ascii="Times New Roman" w:hAnsi="Times New Roman"/>
          <w:sz w:val="24"/>
          <w:szCs w:val="24"/>
        </w:rPr>
      </w:pPr>
      <w:r w:rsidRPr="007D75F0">
        <w:rPr>
          <w:rFonts w:ascii="Times New Roman" w:hAnsi="Times New Roman"/>
          <w:sz w:val="24"/>
          <w:szCs w:val="24"/>
        </w:rPr>
        <w:t>–</w:t>
      </w:r>
      <w:r w:rsidRPr="007D75F0">
        <w:rPr>
          <w:rFonts w:ascii="Times New Roman" w:hAnsi="Times New Roman"/>
          <w:sz w:val="24"/>
          <w:szCs w:val="24"/>
        </w:rPr>
        <w:tab/>
        <w:t>формирование навыков оценивания социальной информации, умений поиска информации в источниках различного типа для реконструкции недостающих звеньев с целью объяснения и оценки разнообразных явлений и процессов общественного развития.</w:t>
      </w:r>
    </w:p>
    <w:p w:rsidR="007D75F0" w:rsidRPr="007D75F0" w:rsidRDefault="007D75F0" w:rsidP="007D75F0">
      <w:pPr>
        <w:ind w:firstLine="708"/>
        <w:rPr>
          <w:rFonts w:ascii="Times New Roman" w:hAnsi="Times New Roman"/>
          <w:sz w:val="24"/>
          <w:szCs w:val="24"/>
        </w:rPr>
      </w:pPr>
      <w:r>
        <w:rPr>
          <w:rFonts w:ascii="Times New Roman" w:hAnsi="Times New Roman"/>
          <w:sz w:val="24"/>
          <w:szCs w:val="24"/>
        </w:rPr>
        <w:t>П</w:t>
      </w:r>
      <w:r w:rsidRPr="007D75F0">
        <w:rPr>
          <w:rFonts w:ascii="Times New Roman" w:hAnsi="Times New Roman"/>
          <w:sz w:val="24"/>
          <w:szCs w:val="24"/>
        </w:rPr>
        <w:t xml:space="preserve">рограмма учебного предмета «Обществознание» (включая экономику и право) для базового уровня среднего общего образования составлена на основе модульного принципа построения учебного материала, не задает последовательности изучения материала, распределения его по классам, не определяет количество часов на изучение учебного предмета. </w:t>
      </w:r>
    </w:p>
    <w:p w:rsidR="007D75F0" w:rsidRPr="007D75F0" w:rsidRDefault="007D75F0" w:rsidP="007D75F0">
      <w:pPr>
        <w:ind w:firstLine="708"/>
        <w:rPr>
          <w:rFonts w:ascii="Times New Roman" w:hAnsi="Times New Roman"/>
          <w:sz w:val="24"/>
          <w:szCs w:val="24"/>
        </w:rPr>
      </w:pPr>
      <w:r>
        <w:rPr>
          <w:rFonts w:ascii="Times New Roman" w:hAnsi="Times New Roman"/>
          <w:sz w:val="24"/>
          <w:szCs w:val="24"/>
        </w:rPr>
        <w:t>П</w:t>
      </w:r>
      <w:r w:rsidRPr="007D75F0">
        <w:rPr>
          <w:rFonts w:ascii="Times New Roman" w:hAnsi="Times New Roman"/>
          <w:sz w:val="24"/>
          <w:szCs w:val="24"/>
        </w:rPr>
        <w:t>рограмма учебного предмета «Обществознание» определяет инвариантную (обязательную) часть учебного курса, за пределами которого остается возможность авторского выбора вариативной составляющей содержания образования.</w:t>
      </w:r>
    </w:p>
    <w:p w:rsidR="007D75F0" w:rsidRPr="007D75F0" w:rsidRDefault="007D75F0" w:rsidP="007D75F0">
      <w:pPr>
        <w:ind w:firstLine="708"/>
        <w:rPr>
          <w:rFonts w:ascii="Times New Roman" w:hAnsi="Times New Roman"/>
          <w:sz w:val="24"/>
          <w:szCs w:val="24"/>
        </w:rPr>
      </w:pPr>
    </w:p>
    <w:p w:rsidR="007D75F0" w:rsidRPr="007D75F0" w:rsidRDefault="007D75F0" w:rsidP="007D75F0">
      <w:pPr>
        <w:ind w:firstLine="708"/>
        <w:rPr>
          <w:rFonts w:ascii="Times New Roman" w:hAnsi="Times New Roman"/>
          <w:b/>
          <w:i/>
          <w:sz w:val="24"/>
          <w:szCs w:val="24"/>
        </w:rPr>
      </w:pPr>
      <w:r w:rsidRPr="007D75F0">
        <w:rPr>
          <w:rFonts w:ascii="Times New Roman" w:hAnsi="Times New Roman"/>
          <w:b/>
          <w:i/>
          <w:sz w:val="24"/>
          <w:szCs w:val="24"/>
        </w:rPr>
        <w:t>Базовый уровень</w:t>
      </w:r>
    </w:p>
    <w:p w:rsidR="007D75F0" w:rsidRPr="007D75F0" w:rsidRDefault="007D75F0" w:rsidP="007D75F0">
      <w:pPr>
        <w:ind w:firstLine="708"/>
        <w:rPr>
          <w:rFonts w:ascii="Times New Roman" w:hAnsi="Times New Roman"/>
          <w:sz w:val="24"/>
          <w:szCs w:val="24"/>
        </w:rPr>
      </w:pPr>
      <w:r w:rsidRPr="007D75F0">
        <w:rPr>
          <w:rFonts w:ascii="Times New Roman" w:hAnsi="Times New Roman"/>
          <w:sz w:val="24"/>
          <w:szCs w:val="24"/>
        </w:rPr>
        <w:t>Человек. Человек в системе общественных отношений</w:t>
      </w:r>
    </w:p>
    <w:p w:rsidR="007D75F0" w:rsidRPr="007D75F0" w:rsidRDefault="007D75F0" w:rsidP="007D75F0">
      <w:pPr>
        <w:ind w:firstLine="708"/>
        <w:rPr>
          <w:rFonts w:ascii="Times New Roman" w:hAnsi="Times New Roman"/>
          <w:sz w:val="24"/>
          <w:szCs w:val="24"/>
        </w:rPr>
      </w:pPr>
      <w:r w:rsidRPr="007D75F0">
        <w:rPr>
          <w:rFonts w:ascii="Times New Roman" w:hAnsi="Times New Roman"/>
          <w:sz w:val="24"/>
          <w:szCs w:val="24"/>
        </w:rPr>
        <w:t>Человек как результат биологической и социокультурной эволюции. Понятие культуры. Материальная и духовная культура, их взаимосвязь. Формы и виды культуры: народная, массовая, элитарная; молодежная субкультура, контркультура. Многообразие и диалог культур. Мораль. Нравственная культура. Искусство, его основные функции. Религия. Мировые религии. Роль религии в жизни общества. Социализация индивида, агенты (институты) социализации. Мышление, формы и методы мышления. Мышление и деятельность. Мотивация деятельности, потребности и интересы. Свобода и необходимость в человеческой деятельности. Познание мира. Формы познания. Понятие истины, ее критерии. Абсолютная, относительная истина. Виды человеческих знаний. Естественные и социально-гуманитарные науки. Особенности научного познания. Уровни научного познания. Способы и методы научного познания. Особенности социального познания. Духовная жизнь и духовный мир человека. Общественное и индивидуальное сознание. Мировоззрение, его типы. Самосознание индивида и социальное поведение. Социальные ценности. Мотивы и предпочтения. Свобода и ответственность. Основные направления развития образования. Функции образования как социального института. Общественная значимость и личностный смысл образования. Знания, умения и навыки людей в условиях информационного общества.</w:t>
      </w:r>
    </w:p>
    <w:p w:rsidR="007D75F0" w:rsidRPr="007D75F0" w:rsidRDefault="007D75F0" w:rsidP="007D75F0">
      <w:pPr>
        <w:ind w:firstLine="708"/>
        <w:rPr>
          <w:rFonts w:ascii="Times New Roman" w:hAnsi="Times New Roman"/>
          <w:sz w:val="24"/>
          <w:szCs w:val="24"/>
        </w:rPr>
      </w:pPr>
    </w:p>
    <w:p w:rsidR="007D75F0" w:rsidRPr="007D75F0" w:rsidRDefault="007D75F0" w:rsidP="007D75F0">
      <w:pPr>
        <w:ind w:firstLine="708"/>
        <w:rPr>
          <w:rFonts w:ascii="Times New Roman" w:hAnsi="Times New Roman"/>
          <w:sz w:val="24"/>
          <w:szCs w:val="24"/>
        </w:rPr>
      </w:pPr>
      <w:r w:rsidRPr="007D75F0">
        <w:rPr>
          <w:rFonts w:ascii="Times New Roman" w:hAnsi="Times New Roman"/>
          <w:sz w:val="24"/>
          <w:szCs w:val="24"/>
        </w:rPr>
        <w:lastRenderedPageBreak/>
        <w:t>Общество как сложная динамическая система</w:t>
      </w:r>
    </w:p>
    <w:p w:rsidR="007D75F0" w:rsidRPr="007D75F0" w:rsidRDefault="007D75F0" w:rsidP="007D75F0">
      <w:pPr>
        <w:ind w:firstLine="708"/>
        <w:rPr>
          <w:rFonts w:ascii="Times New Roman" w:hAnsi="Times New Roman"/>
          <w:sz w:val="24"/>
          <w:szCs w:val="24"/>
        </w:rPr>
      </w:pPr>
      <w:r w:rsidRPr="007D75F0">
        <w:rPr>
          <w:rFonts w:ascii="Times New Roman" w:hAnsi="Times New Roman"/>
          <w:sz w:val="24"/>
          <w:szCs w:val="24"/>
        </w:rPr>
        <w:t>Системное строение общества: элементы и подсистемы. Социальное взаимодействие и общественные отношения. Основные институты общества. Многовариантность общественного развития. Эволюция и революция как формы социального изменения. Основные направления общественного развития: общественный прогресс, общественный регресс. Формы социального прогресса: реформа, революция. Процессы глобализации. Основные направления глобализации. Последствия глобализации. Общество и человек перед лицом угроз и вызовов XXI века.</w:t>
      </w:r>
    </w:p>
    <w:p w:rsidR="007D75F0" w:rsidRPr="007D75F0" w:rsidRDefault="007D75F0" w:rsidP="007D75F0">
      <w:pPr>
        <w:ind w:firstLine="708"/>
        <w:rPr>
          <w:rFonts w:ascii="Times New Roman" w:hAnsi="Times New Roman"/>
          <w:sz w:val="24"/>
          <w:szCs w:val="24"/>
        </w:rPr>
      </w:pPr>
    </w:p>
    <w:p w:rsidR="007D75F0" w:rsidRPr="007D75F0" w:rsidRDefault="007D75F0" w:rsidP="007D75F0">
      <w:pPr>
        <w:ind w:firstLine="708"/>
        <w:rPr>
          <w:rFonts w:ascii="Times New Roman" w:hAnsi="Times New Roman"/>
          <w:sz w:val="24"/>
          <w:szCs w:val="24"/>
        </w:rPr>
      </w:pPr>
      <w:r w:rsidRPr="007D75F0">
        <w:rPr>
          <w:rFonts w:ascii="Times New Roman" w:hAnsi="Times New Roman"/>
          <w:sz w:val="24"/>
          <w:szCs w:val="24"/>
        </w:rPr>
        <w:t>Экономика</w:t>
      </w:r>
    </w:p>
    <w:p w:rsidR="007D75F0" w:rsidRPr="007D75F0" w:rsidRDefault="007D75F0" w:rsidP="007D75F0">
      <w:pPr>
        <w:ind w:firstLine="708"/>
        <w:rPr>
          <w:rFonts w:ascii="Times New Roman" w:hAnsi="Times New Roman"/>
          <w:sz w:val="24"/>
          <w:szCs w:val="24"/>
        </w:rPr>
      </w:pPr>
      <w:r w:rsidRPr="007D75F0">
        <w:rPr>
          <w:rFonts w:ascii="Times New Roman" w:hAnsi="Times New Roman"/>
          <w:sz w:val="24"/>
          <w:szCs w:val="24"/>
        </w:rPr>
        <w:t>Экономика, экономическая наука. Уровни экономики: микроэкономика, макроэкономика. Факторы производства и факторные доходы. Спрос, закон спроса, факторы, влияющие на формирование спроса. Предложение, закон предложения. Формирование рыночных цен. Равновесная цена. Виды и функции рынков. Рынок совершенной и несовершенной конкуренции. Политика защиты конкуренции и антимонопольное законодательство. Рыночные отношения в современной экономике. Фирма в экономике. Фондовый рынок, его инструменты. Акции, облигации и другие ценные бумаги. Предприятие. Экономические и бухгалтерские издержки и прибыль. Постоянные и переменные затраты (издержки). Основные источники финансирования бизнеса. Основные принципы менеджмента. Основы маркетинга. Финансовый рынок. Банковская система. Центральный банк Российской Федерации, его задачи, функции и роль в банковской системе России. Финансовые институты. Виды, причины и последствия инфляции. Рынок труда. Занятость и безработица, виды безработицы. Государственная политика в области занятости. Рациональное экономическое поведение собственника, работника, потребителя, семьянина. Роль государства в экономике. Общественные блага. Налоговая система в РФ. Виды налогов. Функции налогов. Налоги, уплачиваемые предприятиями. Основы денежной и бюджетной политики государства. Денежно-кредитная (монетарная) политика. Государственный бюджет. Государственный долг. Экономическая деятельность и ее измерители. ВВП и ВНП – основные макроэкономические показатели. Экономический рост. Экономические циклы. Мировая экономика. Международная специализация, международное разделение труда, международная торговля, экономическая интеграция, мировой рынок. Государственная политика в области международной торговли. Глобальные экономические проблемы. Тенденции экономического развития России.</w:t>
      </w:r>
    </w:p>
    <w:p w:rsidR="007D75F0" w:rsidRPr="007D75F0" w:rsidRDefault="007D75F0" w:rsidP="007D75F0">
      <w:pPr>
        <w:ind w:firstLine="708"/>
        <w:rPr>
          <w:rFonts w:ascii="Times New Roman" w:hAnsi="Times New Roman"/>
          <w:sz w:val="24"/>
          <w:szCs w:val="24"/>
        </w:rPr>
      </w:pPr>
    </w:p>
    <w:p w:rsidR="007D75F0" w:rsidRPr="007D75F0" w:rsidRDefault="007D75F0" w:rsidP="007D75F0">
      <w:pPr>
        <w:ind w:firstLine="708"/>
        <w:rPr>
          <w:rFonts w:ascii="Times New Roman" w:hAnsi="Times New Roman"/>
          <w:sz w:val="24"/>
          <w:szCs w:val="24"/>
        </w:rPr>
      </w:pPr>
      <w:r w:rsidRPr="007D75F0">
        <w:rPr>
          <w:rFonts w:ascii="Times New Roman" w:hAnsi="Times New Roman"/>
          <w:sz w:val="24"/>
          <w:szCs w:val="24"/>
        </w:rPr>
        <w:t>Социальные отношения</w:t>
      </w:r>
    </w:p>
    <w:p w:rsidR="007D75F0" w:rsidRPr="007D75F0" w:rsidRDefault="007D75F0" w:rsidP="007D75F0">
      <w:pPr>
        <w:ind w:firstLine="708"/>
        <w:rPr>
          <w:rFonts w:ascii="Times New Roman" w:hAnsi="Times New Roman"/>
          <w:sz w:val="24"/>
          <w:szCs w:val="24"/>
        </w:rPr>
      </w:pPr>
      <w:r w:rsidRPr="007D75F0">
        <w:rPr>
          <w:rFonts w:ascii="Times New Roman" w:hAnsi="Times New Roman"/>
          <w:sz w:val="24"/>
          <w:szCs w:val="24"/>
        </w:rPr>
        <w:t xml:space="preserve">Социальная структура общества и социальные отношения. Социальная стратификация, неравенство. Социальные группы, их типы. Молодежь как социальная группа. Социальный конфликт. Виды социальных конфликтов, их причины. Способы разрешения конфликтов. Социальные нормы, виды социальных норм. Отклоняющееся поведение (девиантное). Социальный контроль и самоконтроль. Социальная мобильность, ее формы и каналы в </w:t>
      </w:r>
      <w:r w:rsidRPr="007D75F0">
        <w:rPr>
          <w:rFonts w:ascii="Times New Roman" w:hAnsi="Times New Roman"/>
          <w:sz w:val="24"/>
          <w:szCs w:val="24"/>
        </w:rPr>
        <w:lastRenderedPageBreak/>
        <w:t>современном обществе. Этнические общности. Межнациональные отношения, этносоциальные конфликты, пути их разрешения. Конституционные принципы национальной политики в Российской Федерации. Семья и брак. Тенденции развития семьи в современном мире. Проблема неполных семей. Современная демографическая ситуация в Российской Федерации. Религиозные объединения и организации в Российской Федерации.</w:t>
      </w:r>
    </w:p>
    <w:p w:rsidR="007D75F0" w:rsidRPr="007D75F0" w:rsidRDefault="007D75F0" w:rsidP="007D75F0">
      <w:pPr>
        <w:ind w:firstLine="708"/>
        <w:rPr>
          <w:rFonts w:ascii="Times New Roman" w:hAnsi="Times New Roman"/>
          <w:sz w:val="24"/>
          <w:szCs w:val="24"/>
        </w:rPr>
      </w:pPr>
    </w:p>
    <w:p w:rsidR="007D75F0" w:rsidRPr="007D75F0" w:rsidRDefault="007D75F0" w:rsidP="007D75F0">
      <w:pPr>
        <w:ind w:firstLine="708"/>
        <w:rPr>
          <w:rFonts w:ascii="Times New Roman" w:hAnsi="Times New Roman"/>
          <w:sz w:val="24"/>
          <w:szCs w:val="24"/>
        </w:rPr>
      </w:pPr>
      <w:r w:rsidRPr="007D75F0">
        <w:rPr>
          <w:rFonts w:ascii="Times New Roman" w:hAnsi="Times New Roman"/>
          <w:sz w:val="24"/>
          <w:szCs w:val="24"/>
        </w:rPr>
        <w:t>Политика</w:t>
      </w:r>
    </w:p>
    <w:p w:rsidR="007D75F0" w:rsidRPr="007D75F0" w:rsidRDefault="007D75F0" w:rsidP="007D75F0">
      <w:pPr>
        <w:ind w:firstLine="708"/>
        <w:rPr>
          <w:rFonts w:ascii="Times New Roman" w:hAnsi="Times New Roman"/>
          <w:sz w:val="24"/>
          <w:szCs w:val="24"/>
        </w:rPr>
      </w:pPr>
      <w:r w:rsidRPr="007D75F0">
        <w:rPr>
          <w:rFonts w:ascii="Times New Roman" w:hAnsi="Times New Roman"/>
          <w:sz w:val="24"/>
          <w:szCs w:val="24"/>
        </w:rPr>
        <w:t>Политическая деятельность. Политические институты. Политические отношения. Политическая власть.  Политическая система, ее структура и функции. Государство как основной институт политической системы. Государство, его функции. Политический режим. Типология политических режимов. Демократия, ее основные ценности и признаки. Избирательная система. Типы избирательных систем: мажоритарная, пропорциональная, смешанная. Избирательная кампания. Гражданское общество и правовое государство. Политическая элита и политическое лидерство. Типология лидерства. Политическая идеология, ее роль в обществе. Основные идейно-политические течения современности. Политические партии, их признаки, функции, классификация, виды. Типы партийных систем. Понятие, признаки, типология общественно-политических движений. Политическая психология. Политическое поведение. Роль средств массовой информации в политической жизни общества. Политический процесс. Политическое участие. Абсентеизм, его причины и опасность. Особенности политического процесса в России.</w:t>
      </w:r>
    </w:p>
    <w:p w:rsidR="007D75F0" w:rsidRPr="007D75F0" w:rsidRDefault="007D75F0" w:rsidP="007D75F0">
      <w:pPr>
        <w:ind w:firstLine="708"/>
        <w:rPr>
          <w:rFonts w:ascii="Times New Roman" w:hAnsi="Times New Roman"/>
          <w:sz w:val="24"/>
          <w:szCs w:val="24"/>
        </w:rPr>
      </w:pPr>
    </w:p>
    <w:p w:rsidR="007D75F0" w:rsidRPr="007D75F0" w:rsidRDefault="007D75F0" w:rsidP="007D75F0">
      <w:pPr>
        <w:ind w:firstLine="708"/>
        <w:rPr>
          <w:rFonts w:ascii="Times New Roman" w:hAnsi="Times New Roman"/>
          <w:sz w:val="24"/>
          <w:szCs w:val="24"/>
        </w:rPr>
      </w:pPr>
      <w:r w:rsidRPr="007D75F0">
        <w:rPr>
          <w:rFonts w:ascii="Times New Roman" w:hAnsi="Times New Roman"/>
          <w:sz w:val="24"/>
          <w:szCs w:val="24"/>
        </w:rPr>
        <w:t>Правовое регулирование общественных отношений</w:t>
      </w:r>
    </w:p>
    <w:p w:rsidR="007D75F0" w:rsidRDefault="007D75F0" w:rsidP="007D75F0">
      <w:pPr>
        <w:ind w:firstLine="708"/>
        <w:rPr>
          <w:rFonts w:ascii="Times New Roman" w:hAnsi="Times New Roman"/>
          <w:sz w:val="24"/>
          <w:szCs w:val="24"/>
        </w:rPr>
      </w:pPr>
      <w:r w:rsidRPr="007D75F0">
        <w:rPr>
          <w:rFonts w:ascii="Times New Roman" w:hAnsi="Times New Roman"/>
          <w:sz w:val="24"/>
          <w:szCs w:val="24"/>
        </w:rPr>
        <w:t xml:space="preserve">Право в системе социальных норм. Система российского права: элементы системы права; частное и публичное право; материальное и процессуальное право. Источники права. Законотворческий процесс в Российской Федерации. Гражданство Российской Федерации.  Конституционные права и обязанности гражданина РФ. Воинская обязанность. Военная служба по контракту. Альтернативная гражданская служба. Права и обязанности налогоплательщиков. Юридическая ответственность за налоговые правонарушения. Законодательство в сфере антикоррупционной политики государства. Экологическое право. Право на благоприятную окружающую среду и способы его защиты. Экологические правонарушения. Гражданское право. Гражданские правоотношения. Субъекты гражданского права. Имущественные права. Право собственности. Основания приобретения права собственности. Право на результаты интеллектуальной деятельности. Наследование. Неимущественные права: честь, достоинство, имя. Способы защиты имущественных и неимущественных прав. Организационно-правовые формы предприятий. Семейное право. Порядок и условия заключения и расторжения брака. Правовое регулирование отношений супругов. Права и обязанности родителей и детей. Порядок приема на обучение в профессиональные образовательные организации и образовательные организации высшего образования. Порядок оказания платных образовательных услуг. Занятость и трудоустройство. Порядок приема на работу, заключения и расторжения трудового договора. Правовые основы </w:t>
      </w:r>
      <w:r w:rsidRPr="007D75F0">
        <w:rPr>
          <w:rFonts w:ascii="Times New Roman" w:hAnsi="Times New Roman"/>
          <w:sz w:val="24"/>
          <w:szCs w:val="24"/>
        </w:rPr>
        <w:lastRenderedPageBreak/>
        <w:t>социальной защиты и социального обеспечения. Гражданские споры, порядок их рассмотрения. Основные правила и принципы гражданского процесса. Особенности административной юрисдикции. Особенности уголовного процесса. Стадии уголовного процесса. Конституционное судопроизводство. Понятие и предмет международного права. Международная защита прав человека в условиях мирного и военного времени. Правовая база противодействия терроризму в Российской Федерации.</w:t>
      </w:r>
    </w:p>
    <w:p w:rsidR="00736094" w:rsidRPr="00736094" w:rsidRDefault="00736094" w:rsidP="00736094">
      <w:pPr>
        <w:ind w:firstLine="708"/>
        <w:rPr>
          <w:rFonts w:ascii="Times New Roman" w:hAnsi="Times New Roman"/>
          <w:b/>
          <w:sz w:val="24"/>
          <w:szCs w:val="24"/>
        </w:rPr>
      </w:pPr>
      <w:r w:rsidRPr="00736094">
        <w:rPr>
          <w:rFonts w:ascii="Times New Roman" w:hAnsi="Times New Roman"/>
          <w:b/>
          <w:sz w:val="24"/>
          <w:szCs w:val="24"/>
        </w:rPr>
        <w:t>В результате изучения учебного предмета «Обществознание» на уро</w:t>
      </w:r>
      <w:r>
        <w:rPr>
          <w:rFonts w:ascii="Times New Roman" w:hAnsi="Times New Roman"/>
          <w:b/>
          <w:sz w:val="24"/>
          <w:szCs w:val="24"/>
        </w:rPr>
        <w:t xml:space="preserve">вне среднего общего образования – </w:t>
      </w:r>
    </w:p>
    <w:p w:rsidR="00736094" w:rsidRPr="00736094" w:rsidRDefault="00736094" w:rsidP="00736094">
      <w:pPr>
        <w:spacing w:after="0" w:line="240" w:lineRule="auto"/>
        <w:ind w:firstLine="708"/>
        <w:rPr>
          <w:rFonts w:ascii="Times New Roman" w:hAnsi="Times New Roman"/>
          <w:b/>
          <w:i/>
          <w:sz w:val="24"/>
          <w:szCs w:val="24"/>
        </w:rPr>
      </w:pPr>
      <w:r w:rsidRPr="00736094">
        <w:rPr>
          <w:rFonts w:ascii="Times New Roman" w:hAnsi="Times New Roman"/>
          <w:b/>
          <w:i/>
          <w:sz w:val="24"/>
          <w:szCs w:val="24"/>
        </w:rPr>
        <w:t>Выпускник на базовом уровне научится:</w:t>
      </w:r>
    </w:p>
    <w:p w:rsidR="00736094" w:rsidRPr="00736094" w:rsidRDefault="00736094" w:rsidP="00736094">
      <w:pPr>
        <w:spacing w:after="0" w:line="240" w:lineRule="auto"/>
        <w:ind w:firstLine="708"/>
        <w:rPr>
          <w:rFonts w:ascii="Times New Roman" w:hAnsi="Times New Roman"/>
          <w:sz w:val="24"/>
          <w:szCs w:val="24"/>
        </w:rPr>
      </w:pPr>
      <w:r w:rsidRPr="00736094">
        <w:rPr>
          <w:rFonts w:ascii="Times New Roman" w:hAnsi="Times New Roman"/>
          <w:sz w:val="24"/>
          <w:szCs w:val="24"/>
        </w:rPr>
        <w:t>Человек. Человек в системе общественных отношений</w:t>
      </w:r>
    </w:p>
    <w:p w:rsidR="00736094" w:rsidRPr="00736094" w:rsidRDefault="00736094" w:rsidP="00736094">
      <w:pPr>
        <w:spacing w:after="0" w:line="240" w:lineRule="auto"/>
        <w:ind w:firstLine="708"/>
        <w:rPr>
          <w:rFonts w:ascii="Times New Roman" w:hAnsi="Times New Roman"/>
          <w:sz w:val="24"/>
          <w:szCs w:val="24"/>
        </w:rPr>
      </w:pPr>
      <w:r w:rsidRPr="00736094">
        <w:rPr>
          <w:rFonts w:ascii="Times New Roman" w:hAnsi="Times New Roman"/>
          <w:sz w:val="24"/>
          <w:szCs w:val="24"/>
        </w:rPr>
        <w:t>–</w:t>
      </w:r>
      <w:r w:rsidRPr="00736094">
        <w:rPr>
          <w:rFonts w:ascii="Times New Roman" w:hAnsi="Times New Roman"/>
          <w:sz w:val="24"/>
          <w:szCs w:val="24"/>
        </w:rPr>
        <w:tab/>
        <w:t>Выделять черты социальной сущности человека;</w:t>
      </w:r>
    </w:p>
    <w:p w:rsidR="00736094" w:rsidRPr="00736094" w:rsidRDefault="00736094" w:rsidP="00736094">
      <w:pPr>
        <w:spacing w:after="0" w:line="240" w:lineRule="auto"/>
        <w:ind w:firstLine="708"/>
        <w:rPr>
          <w:rFonts w:ascii="Times New Roman" w:hAnsi="Times New Roman"/>
          <w:sz w:val="24"/>
          <w:szCs w:val="24"/>
        </w:rPr>
      </w:pPr>
      <w:r w:rsidRPr="00736094">
        <w:rPr>
          <w:rFonts w:ascii="Times New Roman" w:hAnsi="Times New Roman"/>
          <w:sz w:val="24"/>
          <w:szCs w:val="24"/>
        </w:rPr>
        <w:t>–</w:t>
      </w:r>
      <w:r w:rsidRPr="00736094">
        <w:rPr>
          <w:rFonts w:ascii="Times New Roman" w:hAnsi="Times New Roman"/>
          <w:sz w:val="24"/>
          <w:szCs w:val="24"/>
        </w:rPr>
        <w:tab/>
        <w:t>определять роль духовных ценностей в обществе;</w:t>
      </w:r>
    </w:p>
    <w:p w:rsidR="00736094" w:rsidRPr="00736094" w:rsidRDefault="00736094" w:rsidP="00736094">
      <w:pPr>
        <w:spacing w:after="0" w:line="240" w:lineRule="auto"/>
        <w:ind w:firstLine="708"/>
        <w:rPr>
          <w:rFonts w:ascii="Times New Roman" w:hAnsi="Times New Roman"/>
          <w:sz w:val="24"/>
          <w:szCs w:val="24"/>
        </w:rPr>
      </w:pPr>
      <w:r w:rsidRPr="00736094">
        <w:rPr>
          <w:rFonts w:ascii="Times New Roman" w:hAnsi="Times New Roman"/>
          <w:sz w:val="24"/>
          <w:szCs w:val="24"/>
        </w:rPr>
        <w:t>–</w:t>
      </w:r>
      <w:r w:rsidRPr="00736094">
        <w:rPr>
          <w:rFonts w:ascii="Times New Roman" w:hAnsi="Times New Roman"/>
          <w:sz w:val="24"/>
          <w:szCs w:val="24"/>
        </w:rPr>
        <w:tab/>
        <w:t>распознавать формы культуры по их признакам, иллюстрировать их примерами;</w:t>
      </w:r>
    </w:p>
    <w:p w:rsidR="00736094" w:rsidRPr="00736094" w:rsidRDefault="00736094" w:rsidP="00736094">
      <w:pPr>
        <w:spacing w:after="0" w:line="240" w:lineRule="auto"/>
        <w:ind w:firstLine="708"/>
        <w:rPr>
          <w:rFonts w:ascii="Times New Roman" w:hAnsi="Times New Roman"/>
          <w:sz w:val="24"/>
          <w:szCs w:val="24"/>
        </w:rPr>
      </w:pPr>
      <w:r w:rsidRPr="00736094">
        <w:rPr>
          <w:rFonts w:ascii="Times New Roman" w:hAnsi="Times New Roman"/>
          <w:sz w:val="24"/>
          <w:szCs w:val="24"/>
        </w:rPr>
        <w:t>–</w:t>
      </w:r>
      <w:r w:rsidRPr="00736094">
        <w:rPr>
          <w:rFonts w:ascii="Times New Roman" w:hAnsi="Times New Roman"/>
          <w:sz w:val="24"/>
          <w:szCs w:val="24"/>
        </w:rPr>
        <w:tab/>
        <w:t>различать виды искусства;</w:t>
      </w:r>
    </w:p>
    <w:p w:rsidR="00736094" w:rsidRPr="00736094" w:rsidRDefault="00736094" w:rsidP="00736094">
      <w:pPr>
        <w:spacing w:after="0" w:line="240" w:lineRule="auto"/>
        <w:ind w:firstLine="708"/>
        <w:rPr>
          <w:rFonts w:ascii="Times New Roman" w:hAnsi="Times New Roman"/>
          <w:sz w:val="24"/>
          <w:szCs w:val="24"/>
        </w:rPr>
      </w:pPr>
      <w:r w:rsidRPr="00736094">
        <w:rPr>
          <w:rFonts w:ascii="Times New Roman" w:hAnsi="Times New Roman"/>
          <w:sz w:val="24"/>
          <w:szCs w:val="24"/>
        </w:rPr>
        <w:t>–</w:t>
      </w:r>
      <w:r w:rsidRPr="00736094">
        <w:rPr>
          <w:rFonts w:ascii="Times New Roman" w:hAnsi="Times New Roman"/>
          <w:sz w:val="24"/>
          <w:szCs w:val="24"/>
        </w:rPr>
        <w:tab/>
        <w:t>соотносить поступки и отношения с принятыми нормами морали;</w:t>
      </w:r>
    </w:p>
    <w:p w:rsidR="00736094" w:rsidRPr="00736094" w:rsidRDefault="00736094" w:rsidP="00736094">
      <w:pPr>
        <w:spacing w:after="0" w:line="240" w:lineRule="auto"/>
        <w:ind w:firstLine="708"/>
        <w:rPr>
          <w:rFonts w:ascii="Times New Roman" w:hAnsi="Times New Roman"/>
          <w:sz w:val="24"/>
          <w:szCs w:val="24"/>
        </w:rPr>
      </w:pPr>
      <w:r w:rsidRPr="00736094">
        <w:rPr>
          <w:rFonts w:ascii="Times New Roman" w:hAnsi="Times New Roman"/>
          <w:sz w:val="24"/>
          <w:szCs w:val="24"/>
        </w:rPr>
        <w:t>–</w:t>
      </w:r>
      <w:r w:rsidRPr="00736094">
        <w:rPr>
          <w:rFonts w:ascii="Times New Roman" w:hAnsi="Times New Roman"/>
          <w:sz w:val="24"/>
          <w:szCs w:val="24"/>
        </w:rPr>
        <w:tab/>
        <w:t>выявлять сущностные характеристики религии и ее роль в культурной жизни;</w:t>
      </w:r>
    </w:p>
    <w:p w:rsidR="00736094" w:rsidRPr="00736094" w:rsidRDefault="00736094" w:rsidP="00736094">
      <w:pPr>
        <w:spacing w:after="0" w:line="240" w:lineRule="auto"/>
        <w:ind w:firstLine="708"/>
        <w:rPr>
          <w:rFonts w:ascii="Times New Roman" w:hAnsi="Times New Roman"/>
          <w:sz w:val="24"/>
          <w:szCs w:val="24"/>
        </w:rPr>
      </w:pPr>
      <w:r w:rsidRPr="00736094">
        <w:rPr>
          <w:rFonts w:ascii="Times New Roman" w:hAnsi="Times New Roman"/>
          <w:sz w:val="24"/>
          <w:szCs w:val="24"/>
        </w:rPr>
        <w:t>–</w:t>
      </w:r>
      <w:r w:rsidRPr="00736094">
        <w:rPr>
          <w:rFonts w:ascii="Times New Roman" w:hAnsi="Times New Roman"/>
          <w:sz w:val="24"/>
          <w:szCs w:val="24"/>
        </w:rPr>
        <w:tab/>
        <w:t>выявлять роль агентов социализации на основных этапах социализации индивида;</w:t>
      </w:r>
    </w:p>
    <w:p w:rsidR="00736094" w:rsidRPr="00736094" w:rsidRDefault="00736094" w:rsidP="00736094">
      <w:pPr>
        <w:spacing w:after="0" w:line="240" w:lineRule="auto"/>
        <w:ind w:firstLine="708"/>
        <w:rPr>
          <w:rFonts w:ascii="Times New Roman" w:hAnsi="Times New Roman"/>
          <w:sz w:val="24"/>
          <w:szCs w:val="24"/>
        </w:rPr>
      </w:pPr>
      <w:r w:rsidRPr="00736094">
        <w:rPr>
          <w:rFonts w:ascii="Times New Roman" w:hAnsi="Times New Roman"/>
          <w:sz w:val="24"/>
          <w:szCs w:val="24"/>
        </w:rPr>
        <w:t>–</w:t>
      </w:r>
      <w:r w:rsidRPr="00736094">
        <w:rPr>
          <w:rFonts w:ascii="Times New Roman" w:hAnsi="Times New Roman"/>
          <w:sz w:val="24"/>
          <w:szCs w:val="24"/>
        </w:rPr>
        <w:tab/>
        <w:t>раскрывать связь между мышлением и деятельностью;</w:t>
      </w:r>
    </w:p>
    <w:p w:rsidR="00736094" w:rsidRPr="00736094" w:rsidRDefault="00736094" w:rsidP="00736094">
      <w:pPr>
        <w:spacing w:after="0" w:line="240" w:lineRule="auto"/>
        <w:ind w:firstLine="708"/>
        <w:rPr>
          <w:rFonts w:ascii="Times New Roman" w:hAnsi="Times New Roman"/>
          <w:sz w:val="24"/>
          <w:szCs w:val="24"/>
        </w:rPr>
      </w:pPr>
      <w:r w:rsidRPr="00736094">
        <w:rPr>
          <w:rFonts w:ascii="Times New Roman" w:hAnsi="Times New Roman"/>
          <w:sz w:val="24"/>
          <w:szCs w:val="24"/>
        </w:rPr>
        <w:t>–</w:t>
      </w:r>
      <w:r w:rsidRPr="00736094">
        <w:rPr>
          <w:rFonts w:ascii="Times New Roman" w:hAnsi="Times New Roman"/>
          <w:sz w:val="24"/>
          <w:szCs w:val="24"/>
        </w:rPr>
        <w:tab/>
        <w:t>различать виды деятельности, приводить примеры основных видов деятельности;</w:t>
      </w:r>
    </w:p>
    <w:p w:rsidR="00736094" w:rsidRPr="00736094" w:rsidRDefault="00736094" w:rsidP="00736094">
      <w:pPr>
        <w:spacing w:after="0" w:line="240" w:lineRule="auto"/>
        <w:ind w:firstLine="708"/>
        <w:rPr>
          <w:rFonts w:ascii="Times New Roman" w:hAnsi="Times New Roman"/>
          <w:sz w:val="24"/>
          <w:szCs w:val="24"/>
        </w:rPr>
      </w:pPr>
      <w:r w:rsidRPr="00736094">
        <w:rPr>
          <w:rFonts w:ascii="Times New Roman" w:hAnsi="Times New Roman"/>
          <w:sz w:val="24"/>
          <w:szCs w:val="24"/>
        </w:rPr>
        <w:t>–</w:t>
      </w:r>
      <w:r w:rsidRPr="00736094">
        <w:rPr>
          <w:rFonts w:ascii="Times New Roman" w:hAnsi="Times New Roman"/>
          <w:sz w:val="24"/>
          <w:szCs w:val="24"/>
        </w:rPr>
        <w:tab/>
        <w:t>выявлять и соотносить цели, средства и результаты деятельности;</w:t>
      </w:r>
    </w:p>
    <w:p w:rsidR="00736094" w:rsidRPr="00736094" w:rsidRDefault="00736094" w:rsidP="00736094">
      <w:pPr>
        <w:spacing w:after="0" w:line="240" w:lineRule="auto"/>
        <w:ind w:firstLine="708"/>
        <w:rPr>
          <w:rFonts w:ascii="Times New Roman" w:hAnsi="Times New Roman"/>
          <w:sz w:val="24"/>
          <w:szCs w:val="24"/>
        </w:rPr>
      </w:pPr>
      <w:r w:rsidRPr="00736094">
        <w:rPr>
          <w:rFonts w:ascii="Times New Roman" w:hAnsi="Times New Roman"/>
          <w:sz w:val="24"/>
          <w:szCs w:val="24"/>
        </w:rPr>
        <w:t>–</w:t>
      </w:r>
      <w:r w:rsidRPr="00736094">
        <w:rPr>
          <w:rFonts w:ascii="Times New Roman" w:hAnsi="Times New Roman"/>
          <w:sz w:val="24"/>
          <w:szCs w:val="24"/>
        </w:rPr>
        <w:tab/>
        <w:t xml:space="preserve">анализировать различные ситуации свободного выбора, выявлять его основания и последствия; </w:t>
      </w:r>
    </w:p>
    <w:p w:rsidR="00736094" w:rsidRPr="00736094" w:rsidRDefault="00736094" w:rsidP="00736094">
      <w:pPr>
        <w:spacing w:after="0" w:line="240" w:lineRule="auto"/>
        <w:ind w:firstLine="708"/>
        <w:rPr>
          <w:rFonts w:ascii="Times New Roman" w:hAnsi="Times New Roman"/>
          <w:sz w:val="24"/>
          <w:szCs w:val="24"/>
        </w:rPr>
      </w:pPr>
      <w:r w:rsidRPr="00736094">
        <w:rPr>
          <w:rFonts w:ascii="Times New Roman" w:hAnsi="Times New Roman"/>
          <w:sz w:val="24"/>
          <w:szCs w:val="24"/>
        </w:rPr>
        <w:t>–</w:t>
      </w:r>
      <w:r w:rsidRPr="00736094">
        <w:rPr>
          <w:rFonts w:ascii="Times New Roman" w:hAnsi="Times New Roman"/>
          <w:sz w:val="24"/>
          <w:szCs w:val="24"/>
        </w:rPr>
        <w:tab/>
        <w:t>различать формы чувственного и рационального познания, поясняя их примерами;</w:t>
      </w:r>
    </w:p>
    <w:p w:rsidR="00736094" w:rsidRPr="00736094" w:rsidRDefault="00736094" w:rsidP="00736094">
      <w:pPr>
        <w:spacing w:after="0" w:line="240" w:lineRule="auto"/>
        <w:ind w:firstLine="708"/>
        <w:rPr>
          <w:rFonts w:ascii="Times New Roman" w:hAnsi="Times New Roman"/>
          <w:sz w:val="24"/>
          <w:szCs w:val="24"/>
        </w:rPr>
      </w:pPr>
      <w:r w:rsidRPr="00736094">
        <w:rPr>
          <w:rFonts w:ascii="Times New Roman" w:hAnsi="Times New Roman"/>
          <w:sz w:val="24"/>
          <w:szCs w:val="24"/>
        </w:rPr>
        <w:t>–</w:t>
      </w:r>
      <w:r w:rsidRPr="00736094">
        <w:rPr>
          <w:rFonts w:ascii="Times New Roman" w:hAnsi="Times New Roman"/>
          <w:sz w:val="24"/>
          <w:szCs w:val="24"/>
        </w:rPr>
        <w:tab/>
        <w:t>выявлять особенности научного познания;</w:t>
      </w:r>
    </w:p>
    <w:p w:rsidR="00736094" w:rsidRPr="00736094" w:rsidRDefault="00736094" w:rsidP="00736094">
      <w:pPr>
        <w:spacing w:after="0" w:line="240" w:lineRule="auto"/>
        <w:ind w:firstLine="708"/>
        <w:rPr>
          <w:rFonts w:ascii="Times New Roman" w:hAnsi="Times New Roman"/>
          <w:sz w:val="24"/>
          <w:szCs w:val="24"/>
        </w:rPr>
      </w:pPr>
      <w:r w:rsidRPr="00736094">
        <w:rPr>
          <w:rFonts w:ascii="Times New Roman" w:hAnsi="Times New Roman"/>
          <w:sz w:val="24"/>
          <w:szCs w:val="24"/>
        </w:rPr>
        <w:t>–</w:t>
      </w:r>
      <w:r w:rsidRPr="00736094">
        <w:rPr>
          <w:rFonts w:ascii="Times New Roman" w:hAnsi="Times New Roman"/>
          <w:sz w:val="24"/>
          <w:szCs w:val="24"/>
        </w:rPr>
        <w:tab/>
        <w:t>различать абсолютную и относительную истины;</w:t>
      </w:r>
    </w:p>
    <w:p w:rsidR="00736094" w:rsidRPr="00736094" w:rsidRDefault="00736094" w:rsidP="00736094">
      <w:pPr>
        <w:spacing w:after="0" w:line="240" w:lineRule="auto"/>
        <w:ind w:firstLine="708"/>
        <w:rPr>
          <w:rFonts w:ascii="Times New Roman" w:hAnsi="Times New Roman"/>
          <w:sz w:val="24"/>
          <w:szCs w:val="24"/>
        </w:rPr>
      </w:pPr>
      <w:r w:rsidRPr="00736094">
        <w:rPr>
          <w:rFonts w:ascii="Times New Roman" w:hAnsi="Times New Roman"/>
          <w:sz w:val="24"/>
          <w:szCs w:val="24"/>
        </w:rPr>
        <w:t>–</w:t>
      </w:r>
      <w:r w:rsidRPr="00736094">
        <w:rPr>
          <w:rFonts w:ascii="Times New Roman" w:hAnsi="Times New Roman"/>
          <w:sz w:val="24"/>
          <w:szCs w:val="24"/>
        </w:rPr>
        <w:tab/>
        <w:t>иллюстрировать конкретными примерами роль мировоззрения в жизни человека;</w:t>
      </w:r>
    </w:p>
    <w:p w:rsidR="00736094" w:rsidRPr="00736094" w:rsidRDefault="00736094" w:rsidP="00736094">
      <w:pPr>
        <w:spacing w:after="0" w:line="240" w:lineRule="auto"/>
        <w:ind w:firstLine="708"/>
        <w:rPr>
          <w:rFonts w:ascii="Times New Roman" w:hAnsi="Times New Roman"/>
          <w:sz w:val="24"/>
          <w:szCs w:val="24"/>
        </w:rPr>
      </w:pPr>
      <w:r w:rsidRPr="00736094">
        <w:rPr>
          <w:rFonts w:ascii="Times New Roman" w:hAnsi="Times New Roman"/>
          <w:sz w:val="24"/>
          <w:szCs w:val="24"/>
        </w:rPr>
        <w:t>–</w:t>
      </w:r>
      <w:r w:rsidRPr="00736094">
        <w:rPr>
          <w:rFonts w:ascii="Times New Roman" w:hAnsi="Times New Roman"/>
          <w:sz w:val="24"/>
          <w:szCs w:val="24"/>
        </w:rPr>
        <w:tab/>
        <w:t>выявлять связь науки и образования, анализировать факты социальной действительности в контексте возрастания роли образования и науки в современном обществе;</w:t>
      </w:r>
    </w:p>
    <w:p w:rsidR="00736094" w:rsidRPr="00736094" w:rsidRDefault="00736094" w:rsidP="00736094">
      <w:pPr>
        <w:spacing w:after="0" w:line="240" w:lineRule="auto"/>
        <w:ind w:firstLine="708"/>
        <w:rPr>
          <w:rFonts w:ascii="Times New Roman" w:hAnsi="Times New Roman"/>
          <w:sz w:val="24"/>
          <w:szCs w:val="24"/>
        </w:rPr>
      </w:pPr>
      <w:r w:rsidRPr="00736094">
        <w:rPr>
          <w:rFonts w:ascii="Times New Roman" w:hAnsi="Times New Roman"/>
          <w:sz w:val="24"/>
          <w:szCs w:val="24"/>
        </w:rPr>
        <w:t>–</w:t>
      </w:r>
      <w:r w:rsidRPr="00736094">
        <w:rPr>
          <w:rFonts w:ascii="Times New Roman" w:hAnsi="Times New Roman"/>
          <w:sz w:val="24"/>
          <w:szCs w:val="24"/>
        </w:rPr>
        <w:tab/>
        <w:t>выражать и аргументировать собственное отношение к роли образования и самообразования в жизни человека.</w:t>
      </w:r>
    </w:p>
    <w:p w:rsidR="00736094" w:rsidRPr="00736094" w:rsidRDefault="00736094" w:rsidP="00736094">
      <w:pPr>
        <w:spacing w:after="0" w:line="240" w:lineRule="auto"/>
        <w:ind w:firstLine="708"/>
        <w:rPr>
          <w:rFonts w:ascii="Times New Roman" w:hAnsi="Times New Roman"/>
          <w:sz w:val="24"/>
          <w:szCs w:val="24"/>
        </w:rPr>
      </w:pPr>
    </w:p>
    <w:p w:rsidR="00736094" w:rsidRPr="00736094" w:rsidRDefault="00736094" w:rsidP="00736094">
      <w:pPr>
        <w:spacing w:after="0" w:line="240" w:lineRule="auto"/>
        <w:ind w:firstLine="708"/>
        <w:rPr>
          <w:rFonts w:ascii="Times New Roman" w:hAnsi="Times New Roman"/>
          <w:sz w:val="24"/>
          <w:szCs w:val="24"/>
        </w:rPr>
      </w:pPr>
      <w:r w:rsidRPr="00736094">
        <w:rPr>
          <w:rFonts w:ascii="Times New Roman" w:hAnsi="Times New Roman"/>
          <w:sz w:val="24"/>
          <w:szCs w:val="24"/>
        </w:rPr>
        <w:t>Общество как сложная динамическая система</w:t>
      </w:r>
    </w:p>
    <w:p w:rsidR="00736094" w:rsidRPr="00736094" w:rsidRDefault="00736094" w:rsidP="00736094">
      <w:pPr>
        <w:spacing w:after="0" w:line="240" w:lineRule="auto"/>
        <w:ind w:firstLine="708"/>
        <w:rPr>
          <w:rFonts w:ascii="Times New Roman" w:hAnsi="Times New Roman"/>
          <w:sz w:val="24"/>
          <w:szCs w:val="24"/>
        </w:rPr>
      </w:pPr>
      <w:r w:rsidRPr="00736094">
        <w:rPr>
          <w:rFonts w:ascii="Times New Roman" w:hAnsi="Times New Roman"/>
          <w:sz w:val="24"/>
          <w:szCs w:val="24"/>
        </w:rPr>
        <w:t>–</w:t>
      </w:r>
      <w:r w:rsidRPr="00736094">
        <w:rPr>
          <w:rFonts w:ascii="Times New Roman" w:hAnsi="Times New Roman"/>
          <w:sz w:val="24"/>
          <w:szCs w:val="24"/>
        </w:rPr>
        <w:tab/>
        <w:t>Характеризовать общество как целостную развивающуюся (динамическую) систему в единстве и взаимодействии его основных сфер и институтов;</w:t>
      </w:r>
    </w:p>
    <w:p w:rsidR="00736094" w:rsidRPr="00736094" w:rsidRDefault="00736094" w:rsidP="00736094">
      <w:pPr>
        <w:spacing w:after="0" w:line="240" w:lineRule="auto"/>
        <w:ind w:firstLine="708"/>
        <w:rPr>
          <w:rFonts w:ascii="Times New Roman" w:hAnsi="Times New Roman"/>
          <w:sz w:val="24"/>
          <w:szCs w:val="24"/>
        </w:rPr>
      </w:pPr>
      <w:r w:rsidRPr="00736094">
        <w:rPr>
          <w:rFonts w:ascii="Times New Roman" w:hAnsi="Times New Roman"/>
          <w:sz w:val="24"/>
          <w:szCs w:val="24"/>
        </w:rPr>
        <w:t>–</w:t>
      </w:r>
      <w:r w:rsidRPr="00736094">
        <w:rPr>
          <w:rFonts w:ascii="Times New Roman" w:hAnsi="Times New Roman"/>
          <w:sz w:val="24"/>
          <w:szCs w:val="24"/>
        </w:rPr>
        <w:tab/>
        <w:t>выявлять, анализировать, систематизировать и оценивать информацию, иллюстрирующую многообразие и противоречивость социального развития;</w:t>
      </w:r>
    </w:p>
    <w:p w:rsidR="00736094" w:rsidRPr="00736094" w:rsidRDefault="00736094" w:rsidP="00736094">
      <w:pPr>
        <w:spacing w:after="0" w:line="240" w:lineRule="auto"/>
        <w:ind w:firstLine="708"/>
        <w:rPr>
          <w:rFonts w:ascii="Times New Roman" w:hAnsi="Times New Roman"/>
          <w:sz w:val="24"/>
          <w:szCs w:val="24"/>
        </w:rPr>
      </w:pPr>
      <w:r w:rsidRPr="00736094">
        <w:rPr>
          <w:rFonts w:ascii="Times New Roman" w:hAnsi="Times New Roman"/>
          <w:sz w:val="24"/>
          <w:szCs w:val="24"/>
        </w:rPr>
        <w:t>–</w:t>
      </w:r>
      <w:r w:rsidRPr="00736094">
        <w:rPr>
          <w:rFonts w:ascii="Times New Roman" w:hAnsi="Times New Roman"/>
          <w:sz w:val="24"/>
          <w:szCs w:val="24"/>
        </w:rPr>
        <w:tab/>
        <w:t>приводить примеры прогрессивных и регрессивных общественных изменений, аргументировать свои суждения, выводы;</w:t>
      </w:r>
    </w:p>
    <w:p w:rsidR="00736094" w:rsidRPr="00736094" w:rsidRDefault="00736094" w:rsidP="00736094">
      <w:pPr>
        <w:spacing w:after="0" w:line="240" w:lineRule="auto"/>
        <w:ind w:firstLine="708"/>
        <w:rPr>
          <w:rFonts w:ascii="Times New Roman" w:hAnsi="Times New Roman"/>
          <w:sz w:val="24"/>
          <w:szCs w:val="24"/>
        </w:rPr>
      </w:pPr>
      <w:r w:rsidRPr="00736094">
        <w:rPr>
          <w:rFonts w:ascii="Times New Roman" w:hAnsi="Times New Roman"/>
          <w:sz w:val="24"/>
          <w:szCs w:val="24"/>
        </w:rPr>
        <w:t>–</w:t>
      </w:r>
      <w:r w:rsidRPr="00736094">
        <w:rPr>
          <w:rFonts w:ascii="Times New Roman" w:hAnsi="Times New Roman"/>
          <w:sz w:val="24"/>
          <w:szCs w:val="24"/>
        </w:rPr>
        <w:tab/>
        <w:t>формулировать собственные суждения о сущности, причинах и последствиях глобализации; иллюстрировать проявления различных глобальных проблем.</w:t>
      </w:r>
    </w:p>
    <w:p w:rsidR="00736094" w:rsidRPr="00736094" w:rsidRDefault="00736094" w:rsidP="00736094">
      <w:pPr>
        <w:spacing w:after="0" w:line="240" w:lineRule="auto"/>
        <w:ind w:firstLine="708"/>
        <w:rPr>
          <w:rFonts w:ascii="Times New Roman" w:hAnsi="Times New Roman"/>
          <w:sz w:val="24"/>
          <w:szCs w:val="24"/>
        </w:rPr>
      </w:pPr>
    </w:p>
    <w:p w:rsidR="00736094" w:rsidRPr="00736094" w:rsidRDefault="00736094" w:rsidP="00736094">
      <w:pPr>
        <w:spacing w:after="0" w:line="240" w:lineRule="auto"/>
        <w:ind w:firstLine="708"/>
        <w:rPr>
          <w:rFonts w:ascii="Times New Roman" w:hAnsi="Times New Roman"/>
          <w:sz w:val="24"/>
          <w:szCs w:val="24"/>
        </w:rPr>
      </w:pPr>
      <w:r w:rsidRPr="00736094">
        <w:rPr>
          <w:rFonts w:ascii="Times New Roman" w:hAnsi="Times New Roman"/>
          <w:sz w:val="24"/>
          <w:szCs w:val="24"/>
        </w:rPr>
        <w:t>Экономика</w:t>
      </w:r>
    </w:p>
    <w:p w:rsidR="00736094" w:rsidRPr="00736094" w:rsidRDefault="00736094" w:rsidP="00736094">
      <w:pPr>
        <w:spacing w:after="0" w:line="240" w:lineRule="auto"/>
        <w:ind w:firstLine="708"/>
        <w:rPr>
          <w:rFonts w:ascii="Times New Roman" w:hAnsi="Times New Roman"/>
          <w:sz w:val="24"/>
          <w:szCs w:val="24"/>
        </w:rPr>
      </w:pPr>
      <w:r w:rsidRPr="00736094">
        <w:rPr>
          <w:rFonts w:ascii="Times New Roman" w:hAnsi="Times New Roman"/>
          <w:sz w:val="24"/>
          <w:szCs w:val="24"/>
        </w:rPr>
        <w:t>–</w:t>
      </w:r>
      <w:r w:rsidRPr="00736094">
        <w:rPr>
          <w:rFonts w:ascii="Times New Roman" w:hAnsi="Times New Roman"/>
          <w:sz w:val="24"/>
          <w:szCs w:val="24"/>
        </w:rPr>
        <w:tab/>
        <w:t>Раскрывать взаимосвязь экономики с другими сферами жизни общества;</w:t>
      </w:r>
    </w:p>
    <w:p w:rsidR="00736094" w:rsidRPr="00736094" w:rsidRDefault="00736094" w:rsidP="00736094">
      <w:pPr>
        <w:spacing w:after="0" w:line="240" w:lineRule="auto"/>
        <w:ind w:firstLine="708"/>
        <w:rPr>
          <w:rFonts w:ascii="Times New Roman" w:hAnsi="Times New Roman"/>
          <w:sz w:val="24"/>
          <w:szCs w:val="24"/>
        </w:rPr>
      </w:pPr>
      <w:r w:rsidRPr="00736094">
        <w:rPr>
          <w:rFonts w:ascii="Times New Roman" w:hAnsi="Times New Roman"/>
          <w:sz w:val="24"/>
          <w:szCs w:val="24"/>
        </w:rPr>
        <w:t>–</w:t>
      </w:r>
      <w:r w:rsidRPr="00736094">
        <w:rPr>
          <w:rFonts w:ascii="Times New Roman" w:hAnsi="Times New Roman"/>
          <w:sz w:val="24"/>
          <w:szCs w:val="24"/>
        </w:rPr>
        <w:tab/>
        <w:t>конкретизировать примерами основные факторы производства и факторные доходы;</w:t>
      </w:r>
    </w:p>
    <w:p w:rsidR="00736094" w:rsidRPr="00736094" w:rsidRDefault="00736094" w:rsidP="00736094">
      <w:pPr>
        <w:spacing w:after="0" w:line="240" w:lineRule="auto"/>
        <w:ind w:firstLine="708"/>
        <w:rPr>
          <w:rFonts w:ascii="Times New Roman" w:hAnsi="Times New Roman"/>
          <w:sz w:val="24"/>
          <w:szCs w:val="24"/>
        </w:rPr>
      </w:pPr>
      <w:r w:rsidRPr="00736094">
        <w:rPr>
          <w:rFonts w:ascii="Times New Roman" w:hAnsi="Times New Roman"/>
          <w:sz w:val="24"/>
          <w:szCs w:val="24"/>
        </w:rPr>
        <w:lastRenderedPageBreak/>
        <w:t>–</w:t>
      </w:r>
      <w:r w:rsidRPr="00736094">
        <w:rPr>
          <w:rFonts w:ascii="Times New Roman" w:hAnsi="Times New Roman"/>
          <w:sz w:val="24"/>
          <w:szCs w:val="24"/>
        </w:rPr>
        <w:tab/>
        <w:t>объяснять механизм свободного ценообразования, приводить примеры действия законов спроса и предложения;</w:t>
      </w:r>
    </w:p>
    <w:p w:rsidR="00736094" w:rsidRPr="00736094" w:rsidRDefault="00736094" w:rsidP="00736094">
      <w:pPr>
        <w:spacing w:after="0" w:line="240" w:lineRule="auto"/>
        <w:ind w:firstLine="708"/>
        <w:rPr>
          <w:rFonts w:ascii="Times New Roman" w:hAnsi="Times New Roman"/>
          <w:sz w:val="24"/>
          <w:szCs w:val="24"/>
        </w:rPr>
      </w:pPr>
      <w:r w:rsidRPr="00736094">
        <w:rPr>
          <w:rFonts w:ascii="Times New Roman" w:hAnsi="Times New Roman"/>
          <w:sz w:val="24"/>
          <w:szCs w:val="24"/>
        </w:rPr>
        <w:t>–</w:t>
      </w:r>
      <w:r w:rsidRPr="00736094">
        <w:rPr>
          <w:rFonts w:ascii="Times New Roman" w:hAnsi="Times New Roman"/>
          <w:sz w:val="24"/>
          <w:szCs w:val="24"/>
        </w:rPr>
        <w:tab/>
        <w:t>оценивать влияние конкуренции и монополии на экономическую жизнь, поведение основных участников экономики;</w:t>
      </w:r>
    </w:p>
    <w:p w:rsidR="00736094" w:rsidRPr="00736094" w:rsidRDefault="00736094" w:rsidP="00736094">
      <w:pPr>
        <w:spacing w:after="0" w:line="240" w:lineRule="auto"/>
        <w:ind w:firstLine="708"/>
        <w:rPr>
          <w:rFonts w:ascii="Times New Roman" w:hAnsi="Times New Roman"/>
          <w:sz w:val="24"/>
          <w:szCs w:val="24"/>
        </w:rPr>
      </w:pPr>
      <w:r w:rsidRPr="00736094">
        <w:rPr>
          <w:rFonts w:ascii="Times New Roman" w:hAnsi="Times New Roman"/>
          <w:sz w:val="24"/>
          <w:szCs w:val="24"/>
        </w:rPr>
        <w:t>–</w:t>
      </w:r>
      <w:r w:rsidRPr="00736094">
        <w:rPr>
          <w:rFonts w:ascii="Times New Roman" w:hAnsi="Times New Roman"/>
          <w:sz w:val="24"/>
          <w:szCs w:val="24"/>
        </w:rPr>
        <w:tab/>
        <w:t>различать формы бизнеса;</w:t>
      </w:r>
    </w:p>
    <w:p w:rsidR="00736094" w:rsidRPr="00736094" w:rsidRDefault="00736094" w:rsidP="00736094">
      <w:pPr>
        <w:spacing w:after="0" w:line="240" w:lineRule="auto"/>
        <w:ind w:firstLine="708"/>
        <w:rPr>
          <w:rFonts w:ascii="Times New Roman" w:hAnsi="Times New Roman"/>
          <w:sz w:val="24"/>
          <w:szCs w:val="24"/>
        </w:rPr>
      </w:pPr>
      <w:r w:rsidRPr="00736094">
        <w:rPr>
          <w:rFonts w:ascii="Times New Roman" w:hAnsi="Times New Roman"/>
          <w:sz w:val="24"/>
          <w:szCs w:val="24"/>
        </w:rPr>
        <w:t>–</w:t>
      </w:r>
      <w:r w:rsidRPr="00736094">
        <w:rPr>
          <w:rFonts w:ascii="Times New Roman" w:hAnsi="Times New Roman"/>
          <w:sz w:val="24"/>
          <w:szCs w:val="24"/>
        </w:rPr>
        <w:tab/>
        <w:t>извлекать социальную информацию из источников различного типа о тенденциях развития современной рыночной экономики;</w:t>
      </w:r>
    </w:p>
    <w:p w:rsidR="00736094" w:rsidRPr="00736094" w:rsidRDefault="00736094" w:rsidP="00736094">
      <w:pPr>
        <w:spacing w:after="0" w:line="240" w:lineRule="auto"/>
        <w:ind w:firstLine="708"/>
        <w:rPr>
          <w:rFonts w:ascii="Times New Roman" w:hAnsi="Times New Roman"/>
          <w:sz w:val="24"/>
          <w:szCs w:val="24"/>
        </w:rPr>
      </w:pPr>
      <w:r w:rsidRPr="00736094">
        <w:rPr>
          <w:rFonts w:ascii="Times New Roman" w:hAnsi="Times New Roman"/>
          <w:sz w:val="24"/>
          <w:szCs w:val="24"/>
        </w:rPr>
        <w:t>–</w:t>
      </w:r>
      <w:r w:rsidRPr="00736094">
        <w:rPr>
          <w:rFonts w:ascii="Times New Roman" w:hAnsi="Times New Roman"/>
          <w:sz w:val="24"/>
          <w:szCs w:val="24"/>
        </w:rPr>
        <w:tab/>
        <w:t>различать экономические и бухгалтерские издержки;</w:t>
      </w:r>
    </w:p>
    <w:p w:rsidR="00736094" w:rsidRDefault="00736094" w:rsidP="00736094">
      <w:pPr>
        <w:spacing w:after="0" w:line="240" w:lineRule="auto"/>
        <w:ind w:firstLine="708"/>
        <w:rPr>
          <w:rFonts w:ascii="Times New Roman" w:hAnsi="Times New Roman"/>
          <w:sz w:val="24"/>
          <w:szCs w:val="24"/>
        </w:rPr>
      </w:pPr>
      <w:r w:rsidRPr="00736094">
        <w:rPr>
          <w:rFonts w:ascii="Times New Roman" w:hAnsi="Times New Roman"/>
          <w:sz w:val="24"/>
          <w:szCs w:val="24"/>
        </w:rPr>
        <w:t>–</w:t>
      </w:r>
      <w:r w:rsidRPr="00736094">
        <w:rPr>
          <w:rFonts w:ascii="Times New Roman" w:hAnsi="Times New Roman"/>
          <w:sz w:val="24"/>
          <w:szCs w:val="24"/>
        </w:rPr>
        <w:tab/>
        <w:t>приводить примеры постоянных и переменных издержек производства;</w:t>
      </w:r>
    </w:p>
    <w:p w:rsidR="00736094" w:rsidRPr="00736094" w:rsidRDefault="00736094" w:rsidP="00736094">
      <w:pPr>
        <w:spacing w:after="0" w:line="240" w:lineRule="auto"/>
        <w:ind w:firstLine="708"/>
        <w:rPr>
          <w:rFonts w:ascii="Times New Roman" w:hAnsi="Times New Roman"/>
          <w:sz w:val="24"/>
          <w:szCs w:val="24"/>
        </w:rPr>
      </w:pPr>
      <w:r w:rsidRPr="00736094">
        <w:rPr>
          <w:rFonts w:ascii="Times New Roman" w:hAnsi="Times New Roman"/>
          <w:sz w:val="24"/>
          <w:szCs w:val="24"/>
        </w:rPr>
        <w:t>–</w:t>
      </w:r>
      <w:r w:rsidRPr="00736094">
        <w:rPr>
          <w:rFonts w:ascii="Times New Roman" w:hAnsi="Times New Roman"/>
          <w:sz w:val="24"/>
          <w:szCs w:val="24"/>
        </w:rPr>
        <w:tab/>
        <w:t>различать деятельность различных финансовых институтов, выделять задачи, функции и роль Центрального банка Российской Федерации в банковской системе РФ;</w:t>
      </w:r>
    </w:p>
    <w:p w:rsidR="00736094" w:rsidRPr="00736094" w:rsidRDefault="00736094" w:rsidP="00736094">
      <w:pPr>
        <w:spacing w:after="0" w:line="240" w:lineRule="auto"/>
        <w:ind w:firstLine="708"/>
        <w:rPr>
          <w:rFonts w:ascii="Times New Roman" w:hAnsi="Times New Roman"/>
          <w:sz w:val="24"/>
          <w:szCs w:val="24"/>
        </w:rPr>
      </w:pPr>
      <w:r w:rsidRPr="00736094">
        <w:rPr>
          <w:rFonts w:ascii="Times New Roman" w:hAnsi="Times New Roman"/>
          <w:sz w:val="24"/>
          <w:szCs w:val="24"/>
        </w:rPr>
        <w:t>–</w:t>
      </w:r>
      <w:r w:rsidRPr="00736094">
        <w:rPr>
          <w:rFonts w:ascii="Times New Roman" w:hAnsi="Times New Roman"/>
          <w:sz w:val="24"/>
          <w:szCs w:val="24"/>
        </w:rPr>
        <w:tab/>
        <w:t>различать формы, виды проявления инфляции, оценивать последствия инфляции для экономики в целом и для различных социальных групп;</w:t>
      </w:r>
    </w:p>
    <w:p w:rsidR="00736094" w:rsidRPr="00736094" w:rsidRDefault="00736094" w:rsidP="00736094">
      <w:pPr>
        <w:spacing w:after="0" w:line="240" w:lineRule="auto"/>
        <w:ind w:firstLine="708"/>
        <w:rPr>
          <w:rFonts w:ascii="Times New Roman" w:hAnsi="Times New Roman"/>
          <w:sz w:val="24"/>
          <w:szCs w:val="24"/>
        </w:rPr>
      </w:pPr>
      <w:r w:rsidRPr="00736094">
        <w:rPr>
          <w:rFonts w:ascii="Times New Roman" w:hAnsi="Times New Roman"/>
          <w:sz w:val="24"/>
          <w:szCs w:val="24"/>
        </w:rPr>
        <w:t>–</w:t>
      </w:r>
      <w:r w:rsidRPr="00736094">
        <w:rPr>
          <w:rFonts w:ascii="Times New Roman" w:hAnsi="Times New Roman"/>
          <w:sz w:val="24"/>
          <w:szCs w:val="24"/>
        </w:rPr>
        <w:tab/>
        <w:t>выделять объекты спроса и предложения на рынке труда, описывать механизм их взаимодействия;</w:t>
      </w:r>
    </w:p>
    <w:p w:rsidR="00736094" w:rsidRPr="00736094" w:rsidRDefault="00736094" w:rsidP="00736094">
      <w:pPr>
        <w:spacing w:after="0" w:line="240" w:lineRule="auto"/>
        <w:ind w:firstLine="708"/>
        <w:rPr>
          <w:rFonts w:ascii="Times New Roman" w:hAnsi="Times New Roman"/>
          <w:sz w:val="24"/>
          <w:szCs w:val="24"/>
        </w:rPr>
      </w:pPr>
      <w:r w:rsidRPr="00736094">
        <w:rPr>
          <w:rFonts w:ascii="Times New Roman" w:hAnsi="Times New Roman"/>
          <w:sz w:val="24"/>
          <w:szCs w:val="24"/>
        </w:rPr>
        <w:t>–</w:t>
      </w:r>
      <w:r w:rsidRPr="00736094">
        <w:rPr>
          <w:rFonts w:ascii="Times New Roman" w:hAnsi="Times New Roman"/>
          <w:sz w:val="24"/>
          <w:szCs w:val="24"/>
        </w:rPr>
        <w:tab/>
        <w:t>определять причины безработицы, различать ее виды;</w:t>
      </w:r>
    </w:p>
    <w:p w:rsidR="00736094" w:rsidRPr="00736094" w:rsidRDefault="00736094" w:rsidP="00736094">
      <w:pPr>
        <w:spacing w:after="0" w:line="240" w:lineRule="auto"/>
        <w:ind w:firstLine="708"/>
        <w:rPr>
          <w:rFonts w:ascii="Times New Roman" w:hAnsi="Times New Roman"/>
          <w:sz w:val="24"/>
          <w:szCs w:val="24"/>
        </w:rPr>
      </w:pPr>
      <w:r w:rsidRPr="00736094">
        <w:rPr>
          <w:rFonts w:ascii="Times New Roman" w:hAnsi="Times New Roman"/>
          <w:sz w:val="24"/>
          <w:szCs w:val="24"/>
        </w:rPr>
        <w:t>–</w:t>
      </w:r>
      <w:r w:rsidRPr="00736094">
        <w:rPr>
          <w:rFonts w:ascii="Times New Roman" w:hAnsi="Times New Roman"/>
          <w:sz w:val="24"/>
          <w:szCs w:val="24"/>
        </w:rPr>
        <w:tab/>
        <w:t xml:space="preserve">высказывать обоснованные суждения о направлениях государственной политики в области занятости; </w:t>
      </w:r>
    </w:p>
    <w:p w:rsidR="00736094" w:rsidRPr="00736094" w:rsidRDefault="00736094" w:rsidP="00736094">
      <w:pPr>
        <w:spacing w:after="0" w:line="240" w:lineRule="auto"/>
        <w:ind w:firstLine="708"/>
        <w:rPr>
          <w:rFonts w:ascii="Times New Roman" w:hAnsi="Times New Roman"/>
          <w:sz w:val="24"/>
          <w:szCs w:val="24"/>
        </w:rPr>
      </w:pPr>
      <w:r w:rsidRPr="00736094">
        <w:rPr>
          <w:rFonts w:ascii="Times New Roman" w:hAnsi="Times New Roman"/>
          <w:sz w:val="24"/>
          <w:szCs w:val="24"/>
        </w:rPr>
        <w:t>–</w:t>
      </w:r>
      <w:r w:rsidRPr="00736094">
        <w:rPr>
          <w:rFonts w:ascii="Times New Roman" w:hAnsi="Times New Roman"/>
          <w:sz w:val="24"/>
          <w:szCs w:val="24"/>
        </w:rPr>
        <w:tab/>
        <w:t>объяснять поведение собственника, работника, потребителя с точки зрения экономической рациональности, анализировать собственное потребительское поведение;</w:t>
      </w:r>
    </w:p>
    <w:p w:rsidR="00736094" w:rsidRPr="00736094" w:rsidRDefault="00736094" w:rsidP="00736094">
      <w:pPr>
        <w:spacing w:after="0" w:line="240" w:lineRule="auto"/>
        <w:ind w:firstLine="708"/>
        <w:rPr>
          <w:rFonts w:ascii="Times New Roman" w:hAnsi="Times New Roman"/>
          <w:sz w:val="24"/>
          <w:szCs w:val="24"/>
        </w:rPr>
      </w:pPr>
      <w:r w:rsidRPr="00736094">
        <w:rPr>
          <w:rFonts w:ascii="Times New Roman" w:hAnsi="Times New Roman"/>
          <w:sz w:val="24"/>
          <w:szCs w:val="24"/>
        </w:rPr>
        <w:t>–</w:t>
      </w:r>
      <w:r w:rsidRPr="00736094">
        <w:rPr>
          <w:rFonts w:ascii="Times New Roman" w:hAnsi="Times New Roman"/>
          <w:sz w:val="24"/>
          <w:szCs w:val="24"/>
        </w:rPr>
        <w:tab/>
        <w:t>анализировать практические ситуации, связанные с реализацией гражданами своих экономических интересов;</w:t>
      </w:r>
    </w:p>
    <w:p w:rsidR="00736094" w:rsidRPr="00736094" w:rsidRDefault="00736094" w:rsidP="00736094">
      <w:pPr>
        <w:spacing w:after="0" w:line="240" w:lineRule="auto"/>
        <w:ind w:firstLine="708"/>
        <w:rPr>
          <w:rFonts w:ascii="Times New Roman" w:hAnsi="Times New Roman"/>
          <w:sz w:val="24"/>
          <w:szCs w:val="24"/>
        </w:rPr>
      </w:pPr>
      <w:r w:rsidRPr="00736094">
        <w:rPr>
          <w:rFonts w:ascii="Times New Roman" w:hAnsi="Times New Roman"/>
          <w:sz w:val="24"/>
          <w:szCs w:val="24"/>
        </w:rPr>
        <w:t>–</w:t>
      </w:r>
      <w:r w:rsidRPr="00736094">
        <w:rPr>
          <w:rFonts w:ascii="Times New Roman" w:hAnsi="Times New Roman"/>
          <w:sz w:val="24"/>
          <w:szCs w:val="24"/>
        </w:rPr>
        <w:tab/>
        <w:t>приводить примеры участия государства в регулировании рыночной экономики;</w:t>
      </w:r>
    </w:p>
    <w:p w:rsidR="00736094" w:rsidRPr="00736094" w:rsidRDefault="00736094" w:rsidP="00736094">
      <w:pPr>
        <w:spacing w:after="0" w:line="240" w:lineRule="auto"/>
        <w:ind w:firstLine="708"/>
        <w:rPr>
          <w:rFonts w:ascii="Times New Roman" w:hAnsi="Times New Roman"/>
          <w:sz w:val="24"/>
          <w:szCs w:val="24"/>
        </w:rPr>
      </w:pPr>
      <w:r w:rsidRPr="00736094">
        <w:rPr>
          <w:rFonts w:ascii="Times New Roman" w:hAnsi="Times New Roman"/>
          <w:sz w:val="24"/>
          <w:szCs w:val="24"/>
        </w:rPr>
        <w:t>–</w:t>
      </w:r>
      <w:r w:rsidRPr="00736094">
        <w:rPr>
          <w:rFonts w:ascii="Times New Roman" w:hAnsi="Times New Roman"/>
          <w:sz w:val="24"/>
          <w:szCs w:val="24"/>
        </w:rPr>
        <w:tab/>
        <w:t>высказывать обоснованные суждения о различных направлениях экономической политики государства и ее влиянии на экономическую жизнь общества;</w:t>
      </w:r>
    </w:p>
    <w:p w:rsidR="00736094" w:rsidRPr="00736094" w:rsidRDefault="00736094" w:rsidP="00736094">
      <w:pPr>
        <w:spacing w:after="0" w:line="240" w:lineRule="auto"/>
        <w:ind w:firstLine="708"/>
        <w:rPr>
          <w:rFonts w:ascii="Times New Roman" w:hAnsi="Times New Roman"/>
          <w:sz w:val="24"/>
          <w:szCs w:val="24"/>
        </w:rPr>
      </w:pPr>
      <w:r w:rsidRPr="00736094">
        <w:rPr>
          <w:rFonts w:ascii="Times New Roman" w:hAnsi="Times New Roman"/>
          <w:sz w:val="24"/>
          <w:szCs w:val="24"/>
        </w:rPr>
        <w:t>–</w:t>
      </w:r>
      <w:r w:rsidRPr="00736094">
        <w:rPr>
          <w:rFonts w:ascii="Times New Roman" w:hAnsi="Times New Roman"/>
          <w:sz w:val="24"/>
          <w:szCs w:val="24"/>
        </w:rPr>
        <w:tab/>
        <w:t>различать важнейшие измерители экономической деятельности и показатели их роста: ВНП (валовой национальный продукт), ВВП (валовой внутренний продукт);</w:t>
      </w:r>
    </w:p>
    <w:p w:rsidR="00736094" w:rsidRPr="00736094" w:rsidRDefault="00736094" w:rsidP="00736094">
      <w:pPr>
        <w:spacing w:after="0" w:line="240" w:lineRule="auto"/>
        <w:ind w:firstLine="708"/>
        <w:rPr>
          <w:rFonts w:ascii="Times New Roman" w:hAnsi="Times New Roman"/>
          <w:sz w:val="24"/>
          <w:szCs w:val="24"/>
        </w:rPr>
      </w:pPr>
      <w:r w:rsidRPr="00736094">
        <w:rPr>
          <w:rFonts w:ascii="Times New Roman" w:hAnsi="Times New Roman"/>
          <w:sz w:val="24"/>
          <w:szCs w:val="24"/>
        </w:rPr>
        <w:t>–</w:t>
      </w:r>
      <w:r w:rsidRPr="00736094">
        <w:rPr>
          <w:rFonts w:ascii="Times New Roman" w:hAnsi="Times New Roman"/>
          <w:sz w:val="24"/>
          <w:szCs w:val="24"/>
        </w:rPr>
        <w:tab/>
        <w:t>различать и сравнивать пути достижения экономического роста.</w:t>
      </w:r>
    </w:p>
    <w:p w:rsidR="00736094" w:rsidRPr="00736094" w:rsidRDefault="00736094" w:rsidP="00736094">
      <w:pPr>
        <w:spacing w:after="0" w:line="240" w:lineRule="auto"/>
        <w:ind w:firstLine="708"/>
        <w:rPr>
          <w:rFonts w:ascii="Times New Roman" w:hAnsi="Times New Roman"/>
          <w:sz w:val="24"/>
          <w:szCs w:val="24"/>
        </w:rPr>
      </w:pPr>
    </w:p>
    <w:p w:rsidR="00736094" w:rsidRPr="00736094" w:rsidRDefault="00736094" w:rsidP="00736094">
      <w:pPr>
        <w:spacing w:after="0" w:line="240" w:lineRule="auto"/>
        <w:ind w:firstLine="708"/>
        <w:rPr>
          <w:rFonts w:ascii="Times New Roman" w:hAnsi="Times New Roman"/>
          <w:sz w:val="24"/>
          <w:szCs w:val="24"/>
        </w:rPr>
      </w:pPr>
      <w:r w:rsidRPr="00736094">
        <w:rPr>
          <w:rFonts w:ascii="Times New Roman" w:hAnsi="Times New Roman"/>
          <w:sz w:val="24"/>
          <w:szCs w:val="24"/>
        </w:rPr>
        <w:t>Социальные отношения</w:t>
      </w:r>
    </w:p>
    <w:p w:rsidR="00736094" w:rsidRPr="00736094" w:rsidRDefault="00736094" w:rsidP="00736094">
      <w:pPr>
        <w:spacing w:after="0" w:line="240" w:lineRule="auto"/>
        <w:ind w:firstLine="708"/>
        <w:rPr>
          <w:rFonts w:ascii="Times New Roman" w:hAnsi="Times New Roman"/>
          <w:sz w:val="24"/>
          <w:szCs w:val="24"/>
        </w:rPr>
      </w:pPr>
      <w:r w:rsidRPr="00736094">
        <w:rPr>
          <w:rFonts w:ascii="Times New Roman" w:hAnsi="Times New Roman"/>
          <w:sz w:val="24"/>
          <w:szCs w:val="24"/>
        </w:rPr>
        <w:t>–</w:t>
      </w:r>
      <w:r w:rsidRPr="00736094">
        <w:rPr>
          <w:rFonts w:ascii="Times New Roman" w:hAnsi="Times New Roman"/>
          <w:sz w:val="24"/>
          <w:szCs w:val="24"/>
        </w:rPr>
        <w:tab/>
        <w:t>Выделять критерии социальной стратификации;</w:t>
      </w:r>
    </w:p>
    <w:p w:rsidR="00736094" w:rsidRPr="00736094" w:rsidRDefault="00736094" w:rsidP="00736094">
      <w:pPr>
        <w:spacing w:after="0" w:line="240" w:lineRule="auto"/>
        <w:ind w:firstLine="708"/>
        <w:rPr>
          <w:rFonts w:ascii="Times New Roman" w:hAnsi="Times New Roman"/>
          <w:sz w:val="24"/>
          <w:szCs w:val="24"/>
        </w:rPr>
      </w:pPr>
      <w:r w:rsidRPr="00736094">
        <w:rPr>
          <w:rFonts w:ascii="Times New Roman" w:hAnsi="Times New Roman"/>
          <w:sz w:val="24"/>
          <w:szCs w:val="24"/>
        </w:rPr>
        <w:t>–</w:t>
      </w:r>
      <w:r w:rsidRPr="00736094">
        <w:rPr>
          <w:rFonts w:ascii="Times New Roman" w:hAnsi="Times New Roman"/>
          <w:sz w:val="24"/>
          <w:szCs w:val="24"/>
        </w:rPr>
        <w:tab/>
        <w:t>анализировать социальную информацию из адаптированных источников о структуре общества и направлениях ее изменения;</w:t>
      </w:r>
    </w:p>
    <w:p w:rsidR="00736094" w:rsidRPr="00736094" w:rsidRDefault="00736094" w:rsidP="00736094">
      <w:pPr>
        <w:spacing w:after="0" w:line="240" w:lineRule="auto"/>
        <w:ind w:firstLine="708"/>
        <w:rPr>
          <w:rFonts w:ascii="Times New Roman" w:hAnsi="Times New Roman"/>
          <w:sz w:val="24"/>
          <w:szCs w:val="24"/>
        </w:rPr>
      </w:pPr>
      <w:r w:rsidRPr="00736094">
        <w:rPr>
          <w:rFonts w:ascii="Times New Roman" w:hAnsi="Times New Roman"/>
          <w:sz w:val="24"/>
          <w:szCs w:val="24"/>
        </w:rPr>
        <w:t>–</w:t>
      </w:r>
      <w:r w:rsidRPr="00736094">
        <w:rPr>
          <w:rFonts w:ascii="Times New Roman" w:hAnsi="Times New Roman"/>
          <w:sz w:val="24"/>
          <w:szCs w:val="24"/>
        </w:rPr>
        <w:tab/>
        <w:t>выделять особенности молодежи как социально-демографической группы, раскрывать на примерах социальные роли юношества;</w:t>
      </w:r>
    </w:p>
    <w:p w:rsidR="00736094" w:rsidRPr="00736094" w:rsidRDefault="00736094" w:rsidP="00736094">
      <w:pPr>
        <w:spacing w:after="0" w:line="240" w:lineRule="auto"/>
        <w:ind w:firstLine="708"/>
        <w:rPr>
          <w:rFonts w:ascii="Times New Roman" w:hAnsi="Times New Roman"/>
          <w:sz w:val="24"/>
          <w:szCs w:val="24"/>
        </w:rPr>
      </w:pPr>
      <w:r w:rsidRPr="00736094">
        <w:rPr>
          <w:rFonts w:ascii="Times New Roman" w:hAnsi="Times New Roman"/>
          <w:sz w:val="24"/>
          <w:szCs w:val="24"/>
        </w:rPr>
        <w:t>–</w:t>
      </w:r>
      <w:r w:rsidRPr="00736094">
        <w:rPr>
          <w:rFonts w:ascii="Times New Roman" w:hAnsi="Times New Roman"/>
          <w:sz w:val="24"/>
          <w:szCs w:val="24"/>
        </w:rPr>
        <w:tab/>
        <w:t>высказывать обоснованное суждение о факторах, обеспечивающих успешность самореализации молодежи в условиях современного рынка труда;</w:t>
      </w:r>
    </w:p>
    <w:p w:rsidR="00736094" w:rsidRPr="00736094" w:rsidRDefault="00736094" w:rsidP="00736094">
      <w:pPr>
        <w:spacing w:after="0" w:line="240" w:lineRule="auto"/>
        <w:ind w:firstLine="708"/>
        <w:rPr>
          <w:rFonts w:ascii="Times New Roman" w:hAnsi="Times New Roman"/>
          <w:sz w:val="24"/>
          <w:szCs w:val="24"/>
        </w:rPr>
      </w:pPr>
      <w:r w:rsidRPr="00736094">
        <w:rPr>
          <w:rFonts w:ascii="Times New Roman" w:hAnsi="Times New Roman"/>
          <w:sz w:val="24"/>
          <w:szCs w:val="24"/>
        </w:rPr>
        <w:t>–</w:t>
      </w:r>
      <w:r w:rsidRPr="00736094">
        <w:rPr>
          <w:rFonts w:ascii="Times New Roman" w:hAnsi="Times New Roman"/>
          <w:sz w:val="24"/>
          <w:szCs w:val="24"/>
        </w:rPr>
        <w:tab/>
        <w:t>выявлять причины социальных конфликтов, моделировать ситуации разрешения конфликтов;</w:t>
      </w:r>
    </w:p>
    <w:p w:rsidR="00736094" w:rsidRPr="00736094" w:rsidRDefault="00736094" w:rsidP="00736094">
      <w:pPr>
        <w:spacing w:after="0" w:line="240" w:lineRule="auto"/>
        <w:ind w:firstLine="708"/>
        <w:rPr>
          <w:rFonts w:ascii="Times New Roman" w:hAnsi="Times New Roman"/>
          <w:sz w:val="24"/>
          <w:szCs w:val="24"/>
        </w:rPr>
      </w:pPr>
      <w:r w:rsidRPr="00736094">
        <w:rPr>
          <w:rFonts w:ascii="Times New Roman" w:hAnsi="Times New Roman"/>
          <w:sz w:val="24"/>
          <w:szCs w:val="24"/>
        </w:rPr>
        <w:t>–</w:t>
      </w:r>
      <w:r w:rsidRPr="00736094">
        <w:rPr>
          <w:rFonts w:ascii="Times New Roman" w:hAnsi="Times New Roman"/>
          <w:sz w:val="24"/>
          <w:szCs w:val="24"/>
        </w:rPr>
        <w:tab/>
        <w:t>конкретизировать примерами виды социальных норм;</w:t>
      </w:r>
    </w:p>
    <w:p w:rsidR="00736094" w:rsidRPr="00736094" w:rsidRDefault="00736094" w:rsidP="00736094">
      <w:pPr>
        <w:spacing w:after="0" w:line="240" w:lineRule="auto"/>
        <w:ind w:firstLine="708"/>
        <w:rPr>
          <w:rFonts w:ascii="Times New Roman" w:hAnsi="Times New Roman"/>
          <w:sz w:val="24"/>
          <w:szCs w:val="24"/>
        </w:rPr>
      </w:pPr>
      <w:r w:rsidRPr="00736094">
        <w:rPr>
          <w:rFonts w:ascii="Times New Roman" w:hAnsi="Times New Roman"/>
          <w:sz w:val="24"/>
          <w:szCs w:val="24"/>
        </w:rPr>
        <w:t>–</w:t>
      </w:r>
      <w:r w:rsidRPr="00736094">
        <w:rPr>
          <w:rFonts w:ascii="Times New Roman" w:hAnsi="Times New Roman"/>
          <w:sz w:val="24"/>
          <w:szCs w:val="24"/>
        </w:rPr>
        <w:tab/>
        <w:t>характеризовать виды социального контроля и их социальную роль, различать санкции социального контроля;</w:t>
      </w:r>
    </w:p>
    <w:p w:rsidR="00736094" w:rsidRPr="00736094" w:rsidRDefault="00736094" w:rsidP="00736094">
      <w:pPr>
        <w:spacing w:after="0" w:line="240" w:lineRule="auto"/>
        <w:ind w:firstLine="708"/>
        <w:rPr>
          <w:rFonts w:ascii="Times New Roman" w:hAnsi="Times New Roman"/>
          <w:sz w:val="24"/>
          <w:szCs w:val="24"/>
        </w:rPr>
      </w:pPr>
      <w:r w:rsidRPr="00736094">
        <w:rPr>
          <w:rFonts w:ascii="Times New Roman" w:hAnsi="Times New Roman"/>
          <w:sz w:val="24"/>
          <w:szCs w:val="24"/>
        </w:rPr>
        <w:t>–</w:t>
      </w:r>
      <w:r w:rsidRPr="00736094">
        <w:rPr>
          <w:rFonts w:ascii="Times New Roman" w:hAnsi="Times New Roman"/>
          <w:sz w:val="24"/>
          <w:szCs w:val="24"/>
        </w:rPr>
        <w:tab/>
        <w:t>различать позитивные и негативные девиации, раскрывать на примерах последствия отклоняющегося поведения для человека и общества;</w:t>
      </w:r>
    </w:p>
    <w:p w:rsidR="00736094" w:rsidRPr="00736094" w:rsidRDefault="00736094" w:rsidP="00736094">
      <w:pPr>
        <w:spacing w:after="0" w:line="240" w:lineRule="auto"/>
        <w:ind w:firstLine="708"/>
        <w:rPr>
          <w:rFonts w:ascii="Times New Roman" w:hAnsi="Times New Roman"/>
          <w:sz w:val="24"/>
          <w:szCs w:val="24"/>
        </w:rPr>
      </w:pPr>
      <w:r w:rsidRPr="00736094">
        <w:rPr>
          <w:rFonts w:ascii="Times New Roman" w:hAnsi="Times New Roman"/>
          <w:sz w:val="24"/>
          <w:szCs w:val="24"/>
        </w:rPr>
        <w:t>–</w:t>
      </w:r>
      <w:r w:rsidRPr="00736094">
        <w:rPr>
          <w:rFonts w:ascii="Times New Roman" w:hAnsi="Times New Roman"/>
          <w:sz w:val="24"/>
          <w:szCs w:val="24"/>
        </w:rPr>
        <w:tab/>
        <w:t>определять и оценивать возможную модель собственного поведения в конкретной ситуации с точки зрения социальных норм;</w:t>
      </w:r>
    </w:p>
    <w:p w:rsidR="00736094" w:rsidRPr="00736094" w:rsidRDefault="00736094" w:rsidP="00736094">
      <w:pPr>
        <w:spacing w:after="0" w:line="240" w:lineRule="auto"/>
        <w:ind w:firstLine="708"/>
        <w:rPr>
          <w:rFonts w:ascii="Times New Roman" w:hAnsi="Times New Roman"/>
          <w:sz w:val="24"/>
          <w:szCs w:val="24"/>
        </w:rPr>
      </w:pPr>
      <w:r w:rsidRPr="00736094">
        <w:rPr>
          <w:rFonts w:ascii="Times New Roman" w:hAnsi="Times New Roman"/>
          <w:sz w:val="24"/>
          <w:szCs w:val="24"/>
        </w:rPr>
        <w:t>–</w:t>
      </w:r>
      <w:r w:rsidRPr="00736094">
        <w:rPr>
          <w:rFonts w:ascii="Times New Roman" w:hAnsi="Times New Roman"/>
          <w:sz w:val="24"/>
          <w:szCs w:val="24"/>
        </w:rPr>
        <w:tab/>
        <w:t>различать виды социальной мобильности, конкретизировать примерами;</w:t>
      </w:r>
    </w:p>
    <w:p w:rsidR="00736094" w:rsidRPr="00736094" w:rsidRDefault="00736094" w:rsidP="00736094">
      <w:pPr>
        <w:spacing w:after="0" w:line="240" w:lineRule="auto"/>
        <w:ind w:firstLine="708"/>
        <w:rPr>
          <w:rFonts w:ascii="Times New Roman" w:hAnsi="Times New Roman"/>
          <w:sz w:val="24"/>
          <w:szCs w:val="24"/>
        </w:rPr>
      </w:pPr>
      <w:r w:rsidRPr="00736094">
        <w:rPr>
          <w:rFonts w:ascii="Times New Roman" w:hAnsi="Times New Roman"/>
          <w:sz w:val="24"/>
          <w:szCs w:val="24"/>
        </w:rPr>
        <w:t>–</w:t>
      </w:r>
      <w:r w:rsidRPr="00736094">
        <w:rPr>
          <w:rFonts w:ascii="Times New Roman" w:hAnsi="Times New Roman"/>
          <w:sz w:val="24"/>
          <w:szCs w:val="24"/>
        </w:rPr>
        <w:tab/>
        <w:t>выделять причины и последствия этносоциальных конфликтов, приводить примеры способов их разрешения;</w:t>
      </w:r>
    </w:p>
    <w:p w:rsidR="00736094" w:rsidRPr="00736094" w:rsidRDefault="00736094" w:rsidP="00736094">
      <w:pPr>
        <w:spacing w:after="0" w:line="240" w:lineRule="auto"/>
        <w:ind w:firstLine="708"/>
        <w:rPr>
          <w:rFonts w:ascii="Times New Roman" w:hAnsi="Times New Roman"/>
          <w:sz w:val="24"/>
          <w:szCs w:val="24"/>
        </w:rPr>
      </w:pPr>
      <w:r w:rsidRPr="00736094">
        <w:rPr>
          <w:rFonts w:ascii="Times New Roman" w:hAnsi="Times New Roman"/>
          <w:sz w:val="24"/>
          <w:szCs w:val="24"/>
        </w:rPr>
        <w:lastRenderedPageBreak/>
        <w:t>–</w:t>
      </w:r>
      <w:r w:rsidRPr="00736094">
        <w:rPr>
          <w:rFonts w:ascii="Times New Roman" w:hAnsi="Times New Roman"/>
          <w:sz w:val="24"/>
          <w:szCs w:val="24"/>
        </w:rPr>
        <w:tab/>
        <w:t>характеризовать основные принципы национальной политики России на современном этапе;</w:t>
      </w:r>
    </w:p>
    <w:p w:rsidR="00736094" w:rsidRPr="00736094" w:rsidRDefault="00736094" w:rsidP="00736094">
      <w:pPr>
        <w:spacing w:after="0" w:line="240" w:lineRule="auto"/>
        <w:ind w:firstLine="708"/>
        <w:rPr>
          <w:rFonts w:ascii="Times New Roman" w:hAnsi="Times New Roman"/>
          <w:sz w:val="24"/>
          <w:szCs w:val="24"/>
        </w:rPr>
      </w:pPr>
      <w:r w:rsidRPr="00736094">
        <w:rPr>
          <w:rFonts w:ascii="Times New Roman" w:hAnsi="Times New Roman"/>
          <w:sz w:val="24"/>
          <w:szCs w:val="24"/>
        </w:rPr>
        <w:t>–</w:t>
      </w:r>
      <w:r w:rsidRPr="00736094">
        <w:rPr>
          <w:rFonts w:ascii="Times New Roman" w:hAnsi="Times New Roman"/>
          <w:sz w:val="24"/>
          <w:szCs w:val="24"/>
        </w:rPr>
        <w:tab/>
        <w:t xml:space="preserve">характеризовать социальные институты семьи и брака; раскрывать факторы, влияющие на формирование института современной семьи; </w:t>
      </w:r>
    </w:p>
    <w:p w:rsidR="00736094" w:rsidRPr="00736094" w:rsidRDefault="00736094" w:rsidP="00736094">
      <w:pPr>
        <w:spacing w:after="0" w:line="240" w:lineRule="auto"/>
        <w:ind w:firstLine="708"/>
        <w:rPr>
          <w:rFonts w:ascii="Times New Roman" w:hAnsi="Times New Roman"/>
          <w:sz w:val="24"/>
          <w:szCs w:val="24"/>
        </w:rPr>
      </w:pPr>
      <w:r w:rsidRPr="00736094">
        <w:rPr>
          <w:rFonts w:ascii="Times New Roman" w:hAnsi="Times New Roman"/>
          <w:sz w:val="24"/>
          <w:szCs w:val="24"/>
        </w:rPr>
        <w:t>–</w:t>
      </w:r>
      <w:r w:rsidRPr="00736094">
        <w:rPr>
          <w:rFonts w:ascii="Times New Roman" w:hAnsi="Times New Roman"/>
          <w:sz w:val="24"/>
          <w:szCs w:val="24"/>
        </w:rPr>
        <w:tab/>
        <w:t>характеризовать семью как социальный институт, раскрывать роль семьи в современном обществе;</w:t>
      </w:r>
    </w:p>
    <w:p w:rsidR="00736094" w:rsidRPr="00736094" w:rsidRDefault="00736094" w:rsidP="00736094">
      <w:pPr>
        <w:spacing w:after="0" w:line="240" w:lineRule="auto"/>
        <w:ind w:firstLine="708"/>
        <w:rPr>
          <w:rFonts w:ascii="Times New Roman" w:hAnsi="Times New Roman"/>
          <w:sz w:val="24"/>
          <w:szCs w:val="24"/>
        </w:rPr>
      </w:pPr>
      <w:r w:rsidRPr="00736094">
        <w:rPr>
          <w:rFonts w:ascii="Times New Roman" w:hAnsi="Times New Roman"/>
          <w:sz w:val="24"/>
          <w:szCs w:val="24"/>
        </w:rPr>
        <w:t>–</w:t>
      </w:r>
      <w:r w:rsidRPr="00736094">
        <w:rPr>
          <w:rFonts w:ascii="Times New Roman" w:hAnsi="Times New Roman"/>
          <w:sz w:val="24"/>
          <w:szCs w:val="24"/>
        </w:rPr>
        <w:tab/>
        <w:t>высказывать обоснованные суждения о факторах, влияющих на демографическую ситуацию в стране;</w:t>
      </w:r>
    </w:p>
    <w:p w:rsidR="00736094" w:rsidRPr="00736094" w:rsidRDefault="00736094" w:rsidP="00736094">
      <w:pPr>
        <w:spacing w:after="0" w:line="240" w:lineRule="auto"/>
        <w:ind w:firstLine="708"/>
        <w:rPr>
          <w:rFonts w:ascii="Times New Roman" w:hAnsi="Times New Roman"/>
          <w:sz w:val="24"/>
          <w:szCs w:val="24"/>
        </w:rPr>
      </w:pPr>
      <w:r w:rsidRPr="00736094">
        <w:rPr>
          <w:rFonts w:ascii="Times New Roman" w:hAnsi="Times New Roman"/>
          <w:sz w:val="24"/>
          <w:szCs w:val="24"/>
        </w:rPr>
        <w:t>–</w:t>
      </w:r>
      <w:r w:rsidRPr="00736094">
        <w:rPr>
          <w:rFonts w:ascii="Times New Roman" w:hAnsi="Times New Roman"/>
          <w:sz w:val="24"/>
          <w:szCs w:val="24"/>
        </w:rPr>
        <w:tab/>
        <w:t>формулировать выводы о роли религиозных организаций в жизни современного общества, объяснять сущность свободы совести, сущность и значение веротерпимости;</w:t>
      </w:r>
    </w:p>
    <w:p w:rsidR="00736094" w:rsidRPr="00736094" w:rsidRDefault="00736094" w:rsidP="00736094">
      <w:pPr>
        <w:spacing w:after="0" w:line="240" w:lineRule="auto"/>
        <w:ind w:firstLine="708"/>
        <w:rPr>
          <w:rFonts w:ascii="Times New Roman" w:hAnsi="Times New Roman"/>
          <w:sz w:val="24"/>
          <w:szCs w:val="24"/>
        </w:rPr>
      </w:pPr>
      <w:r w:rsidRPr="00736094">
        <w:rPr>
          <w:rFonts w:ascii="Times New Roman" w:hAnsi="Times New Roman"/>
          <w:sz w:val="24"/>
          <w:szCs w:val="24"/>
        </w:rPr>
        <w:t>–</w:t>
      </w:r>
      <w:r w:rsidRPr="00736094">
        <w:rPr>
          <w:rFonts w:ascii="Times New Roman" w:hAnsi="Times New Roman"/>
          <w:sz w:val="24"/>
          <w:szCs w:val="24"/>
        </w:rPr>
        <w:tab/>
        <w:t xml:space="preserve">осуществлять комплексный поиск, систематизацию социальной информации по актуальным проблемам социальной сферы, сравнивать, анализировать, делать выводы, рационально решать познавательные и проблемные задачи; </w:t>
      </w:r>
    </w:p>
    <w:p w:rsidR="00736094" w:rsidRPr="00736094" w:rsidRDefault="00736094" w:rsidP="00736094">
      <w:pPr>
        <w:spacing w:after="0" w:line="240" w:lineRule="auto"/>
        <w:ind w:firstLine="708"/>
        <w:rPr>
          <w:rFonts w:ascii="Times New Roman" w:hAnsi="Times New Roman"/>
          <w:sz w:val="24"/>
          <w:szCs w:val="24"/>
        </w:rPr>
      </w:pPr>
      <w:r w:rsidRPr="00736094">
        <w:rPr>
          <w:rFonts w:ascii="Times New Roman" w:hAnsi="Times New Roman"/>
          <w:sz w:val="24"/>
          <w:szCs w:val="24"/>
        </w:rPr>
        <w:t>–</w:t>
      </w:r>
      <w:r w:rsidRPr="00736094">
        <w:rPr>
          <w:rFonts w:ascii="Times New Roman" w:hAnsi="Times New Roman"/>
          <w:sz w:val="24"/>
          <w:szCs w:val="24"/>
        </w:rPr>
        <w:tab/>
        <w:t>оценивать собственные отношения и взаимодействие с другими людьми с позиций толерантности.</w:t>
      </w:r>
    </w:p>
    <w:p w:rsidR="00736094" w:rsidRPr="00736094" w:rsidRDefault="00736094" w:rsidP="00736094">
      <w:pPr>
        <w:spacing w:after="0" w:line="240" w:lineRule="auto"/>
        <w:ind w:firstLine="708"/>
        <w:rPr>
          <w:rFonts w:ascii="Times New Roman" w:hAnsi="Times New Roman"/>
          <w:sz w:val="24"/>
          <w:szCs w:val="24"/>
        </w:rPr>
      </w:pPr>
    </w:p>
    <w:p w:rsidR="00736094" w:rsidRPr="00736094" w:rsidRDefault="00736094" w:rsidP="00736094">
      <w:pPr>
        <w:spacing w:after="0" w:line="240" w:lineRule="auto"/>
        <w:ind w:firstLine="708"/>
        <w:rPr>
          <w:rFonts w:ascii="Times New Roman" w:hAnsi="Times New Roman"/>
          <w:sz w:val="24"/>
          <w:szCs w:val="24"/>
        </w:rPr>
      </w:pPr>
      <w:r w:rsidRPr="00736094">
        <w:rPr>
          <w:rFonts w:ascii="Times New Roman" w:hAnsi="Times New Roman"/>
          <w:sz w:val="24"/>
          <w:szCs w:val="24"/>
        </w:rPr>
        <w:t>Политика</w:t>
      </w:r>
    </w:p>
    <w:p w:rsidR="00736094" w:rsidRPr="00736094" w:rsidRDefault="00736094" w:rsidP="00736094">
      <w:pPr>
        <w:spacing w:after="0" w:line="240" w:lineRule="auto"/>
        <w:ind w:firstLine="708"/>
        <w:rPr>
          <w:rFonts w:ascii="Times New Roman" w:hAnsi="Times New Roman"/>
          <w:sz w:val="24"/>
          <w:szCs w:val="24"/>
        </w:rPr>
      </w:pPr>
      <w:r w:rsidRPr="00736094">
        <w:rPr>
          <w:rFonts w:ascii="Times New Roman" w:hAnsi="Times New Roman"/>
          <w:sz w:val="24"/>
          <w:szCs w:val="24"/>
        </w:rPr>
        <w:t>–</w:t>
      </w:r>
      <w:r w:rsidRPr="00736094">
        <w:rPr>
          <w:rFonts w:ascii="Times New Roman" w:hAnsi="Times New Roman"/>
          <w:sz w:val="24"/>
          <w:szCs w:val="24"/>
        </w:rPr>
        <w:tab/>
        <w:t>Выделять субъектов политической деятельности и объекты политического воздействия;</w:t>
      </w:r>
    </w:p>
    <w:p w:rsidR="00736094" w:rsidRPr="00736094" w:rsidRDefault="00736094" w:rsidP="00736094">
      <w:pPr>
        <w:spacing w:after="0" w:line="240" w:lineRule="auto"/>
        <w:ind w:firstLine="708"/>
        <w:rPr>
          <w:rFonts w:ascii="Times New Roman" w:hAnsi="Times New Roman"/>
          <w:sz w:val="24"/>
          <w:szCs w:val="24"/>
        </w:rPr>
      </w:pPr>
      <w:r w:rsidRPr="00736094">
        <w:rPr>
          <w:rFonts w:ascii="Times New Roman" w:hAnsi="Times New Roman"/>
          <w:sz w:val="24"/>
          <w:szCs w:val="24"/>
        </w:rPr>
        <w:t>–</w:t>
      </w:r>
      <w:r w:rsidRPr="00736094">
        <w:rPr>
          <w:rFonts w:ascii="Times New Roman" w:hAnsi="Times New Roman"/>
          <w:sz w:val="24"/>
          <w:szCs w:val="24"/>
        </w:rPr>
        <w:tab/>
        <w:t>различать политическую власть и другие виды власти;</w:t>
      </w:r>
    </w:p>
    <w:p w:rsidR="00736094" w:rsidRPr="00736094" w:rsidRDefault="00736094" w:rsidP="00736094">
      <w:pPr>
        <w:spacing w:after="0" w:line="240" w:lineRule="auto"/>
        <w:ind w:firstLine="708"/>
        <w:rPr>
          <w:rFonts w:ascii="Times New Roman" w:hAnsi="Times New Roman"/>
          <w:sz w:val="24"/>
          <w:szCs w:val="24"/>
        </w:rPr>
      </w:pPr>
      <w:r w:rsidRPr="00736094">
        <w:rPr>
          <w:rFonts w:ascii="Times New Roman" w:hAnsi="Times New Roman"/>
          <w:sz w:val="24"/>
          <w:szCs w:val="24"/>
        </w:rPr>
        <w:t>–</w:t>
      </w:r>
      <w:r w:rsidRPr="00736094">
        <w:rPr>
          <w:rFonts w:ascii="Times New Roman" w:hAnsi="Times New Roman"/>
          <w:sz w:val="24"/>
          <w:szCs w:val="24"/>
        </w:rPr>
        <w:tab/>
        <w:t>устанавливать связи между социальными интересами, целями и методами политической деятельности;</w:t>
      </w:r>
    </w:p>
    <w:p w:rsidR="00736094" w:rsidRPr="00736094" w:rsidRDefault="00736094" w:rsidP="00736094">
      <w:pPr>
        <w:spacing w:after="0" w:line="240" w:lineRule="auto"/>
        <w:ind w:firstLine="708"/>
        <w:rPr>
          <w:rFonts w:ascii="Times New Roman" w:hAnsi="Times New Roman"/>
          <w:sz w:val="24"/>
          <w:szCs w:val="24"/>
        </w:rPr>
      </w:pPr>
      <w:r w:rsidRPr="00736094">
        <w:rPr>
          <w:rFonts w:ascii="Times New Roman" w:hAnsi="Times New Roman"/>
          <w:sz w:val="24"/>
          <w:szCs w:val="24"/>
        </w:rPr>
        <w:t>–</w:t>
      </w:r>
      <w:r w:rsidRPr="00736094">
        <w:rPr>
          <w:rFonts w:ascii="Times New Roman" w:hAnsi="Times New Roman"/>
          <w:sz w:val="24"/>
          <w:szCs w:val="24"/>
        </w:rPr>
        <w:tab/>
        <w:t>высказывать аргументированные суждения о соотношении средств и целей в политике;</w:t>
      </w:r>
    </w:p>
    <w:p w:rsidR="00736094" w:rsidRPr="00736094" w:rsidRDefault="00736094" w:rsidP="00736094">
      <w:pPr>
        <w:spacing w:after="0" w:line="240" w:lineRule="auto"/>
        <w:ind w:firstLine="708"/>
        <w:rPr>
          <w:rFonts w:ascii="Times New Roman" w:hAnsi="Times New Roman"/>
          <w:sz w:val="24"/>
          <w:szCs w:val="24"/>
        </w:rPr>
      </w:pPr>
      <w:r w:rsidRPr="00736094">
        <w:rPr>
          <w:rFonts w:ascii="Times New Roman" w:hAnsi="Times New Roman"/>
          <w:sz w:val="24"/>
          <w:szCs w:val="24"/>
        </w:rPr>
        <w:t>–</w:t>
      </w:r>
      <w:r w:rsidRPr="00736094">
        <w:rPr>
          <w:rFonts w:ascii="Times New Roman" w:hAnsi="Times New Roman"/>
          <w:sz w:val="24"/>
          <w:szCs w:val="24"/>
        </w:rPr>
        <w:tab/>
        <w:t>раскрывать роль и функции политической системы;</w:t>
      </w:r>
    </w:p>
    <w:p w:rsidR="00736094" w:rsidRPr="00736094" w:rsidRDefault="00736094" w:rsidP="00736094">
      <w:pPr>
        <w:spacing w:after="0" w:line="240" w:lineRule="auto"/>
        <w:ind w:firstLine="708"/>
        <w:rPr>
          <w:rFonts w:ascii="Times New Roman" w:hAnsi="Times New Roman"/>
          <w:sz w:val="24"/>
          <w:szCs w:val="24"/>
        </w:rPr>
      </w:pPr>
      <w:r w:rsidRPr="00736094">
        <w:rPr>
          <w:rFonts w:ascii="Times New Roman" w:hAnsi="Times New Roman"/>
          <w:sz w:val="24"/>
          <w:szCs w:val="24"/>
        </w:rPr>
        <w:t>–</w:t>
      </w:r>
      <w:r w:rsidRPr="00736094">
        <w:rPr>
          <w:rFonts w:ascii="Times New Roman" w:hAnsi="Times New Roman"/>
          <w:sz w:val="24"/>
          <w:szCs w:val="24"/>
        </w:rPr>
        <w:tab/>
        <w:t>характеризовать государство как центральный институт политической системы;</w:t>
      </w:r>
    </w:p>
    <w:p w:rsidR="00736094" w:rsidRPr="00736094" w:rsidRDefault="00736094" w:rsidP="00736094">
      <w:pPr>
        <w:spacing w:after="0" w:line="240" w:lineRule="auto"/>
        <w:ind w:firstLine="708"/>
        <w:rPr>
          <w:rFonts w:ascii="Times New Roman" w:hAnsi="Times New Roman"/>
          <w:sz w:val="24"/>
          <w:szCs w:val="24"/>
        </w:rPr>
      </w:pPr>
      <w:r w:rsidRPr="00736094">
        <w:rPr>
          <w:rFonts w:ascii="Times New Roman" w:hAnsi="Times New Roman"/>
          <w:sz w:val="24"/>
          <w:szCs w:val="24"/>
        </w:rPr>
        <w:t>–</w:t>
      </w:r>
      <w:r w:rsidRPr="00736094">
        <w:rPr>
          <w:rFonts w:ascii="Times New Roman" w:hAnsi="Times New Roman"/>
          <w:sz w:val="24"/>
          <w:szCs w:val="24"/>
        </w:rPr>
        <w:tab/>
        <w:t>различать типы политических режимов, давать оценку роли политических режимов различных типов в общественном развитии;</w:t>
      </w:r>
    </w:p>
    <w:p w:rsidR="00736094" w:rsidRPr="00736094" w:rsidRDefault="00736094" w:rsidP="00736094">
      <w:pPr>
        <w:spacing w:after="0" w:line="240" w:lineRule="auto"/>
        <w:ind w:firstLine="708"/>
        <w:rPr>
          <w:rFonts w:ascii="Times New Roman" w:hAnsi="Times New Roman"/>
          <w:sz w:val="24"/>
          <w:szCs w:val="24"/>
        </w:rPr>
      </w:pPr>
      <w:r w:rsidRPr="00736094">
        <w:rPr>
          <w:rFonts w:ascii="Times New Roman" w:hAnsi="Times New Roman"/>
          <w:sz w:val="24"/>
          <w:szCs w:val="24"/>
        </w:rPr>
        <w:t>–</w:t>
      </w:r>
      <w:r w:rsidRPr="00736094">
        <w:rPr>
          <w:rFonts w:ascii="Times New Roman" w:hAnsi="Times New Roman"/>
          <w:sz w:val="24"/>
          <w:szCs w:val="24"/>
        </w:rPr>
        <w:tab/>
        <w:t>обобщать и систематизировать информацию о сущности (ценностях, принципах, признаках, роли в общественном развитии) демократии;</w:t>
      </w:r>
    </w:p>
    <w:p w:rsidR="00736094" w:rsidRPr="00736094" w:rsidRDefault="00736094" w:rsidP="00736094">
      <w:pPr>
        <w:spacing w:after="0" w:line="240" w:lineRule="auto"/>
        <w:ind w:firstLine="708"/>
        <w:rPr>
          <w:rFonts w:ascii="Times New Roman" w:hAnsi="Times New Roman"/>
          <w:sz w:val="24"/>
          <w:szCs w:val="24"/>
        </w:rPr>
      </w:pPr>
      <w:r w:rsidRPr="00736094">
        <w:rPr>
          <w:rFonts w:ascii="Times New Roman" w:hAnsi="Times New Roman"/>
          <w:sz w:val="24"/>
          <w:szCs w:val="24"/>
        </w:rPr>
        <w:t>–</w:t>
      </w:r>
      <w:r w:rsidRPr="00736094">
        <w:rPr>
          <w:rFonts w:ascii="Times New Roman" w:hAnsi="Times New Roman"/>
          <w:sz w:val="24"/>
          <w:szCs w:val="24"/>
        </w:rPr>
        <w:tab/>
        <w:t>характеризовать демократическую избирательную систему;</w:t>
      </w:r>
    </w:p>
    <w:p w:rsidR="00736094" w:rsidRPr="00736094" w:rsidRDefault="00736094" w:rsidP="00736094">
      <w:pPr>
        <w:spacing w:after="0" w:line="240" w:lineRule="auto"/>
        <w:ind w:firstLine="708"/>
        <w:rPr>
          <w:rFonts w:ascii="Times New Roman" w:hAnsi="Times New Roman"/>
          <w:sz w:val="24"/>
          <w:szCs w:val="24"/>
        </w:rPr>
      </w:pPr>
      <w:r w:rsidRPr="00736094">
        <w:rPr>
          <w:rFonts w:ascii="Times New Roman" w:hAnsi="Times New Roman"/>
          <w:sz w:val="24"/>
          <w:szCs w:val="24"/>
        </w:rPr>
        <w:t>–</w:t>
      </w:r>
      <w:r w:rsidRPr="00736094">
        <w:rPr>
          <w:rFonts w:ascii="Times New Roman" w:hAnsi="Times New Roman"/>
          <w:sz w:val="24"/>
          <w:szCs w:val="24"/>
        </w:rPr>
        <w:tab/>
        <w:t>различать мажоритарную, пропорциональную, смешанную избирательные системы;</w:t>
      </w:r>
    </w:p>
    <w:p w:rsidR="00736094" w:rsidRPr="00736094" w:rsidRDefault="00736094" w:rsidP="00736094">
      <w:pPr>
        <w:spacing w:after="0" w:line="240" w:lineRule="auto"/>
        <w:ind w:firstLine="708"/>
        <w:rPr>
          <w:rFonts w:ascii="Times New Roman" w:hAnsi="Times New Roman"/>
          <w:sz w:val="24"/>
          <w:szCs w:val="24"/>
        </w:rPr>
      </w:pPr>
      <w:r w:rsidRPr="00736094">
        <w:rPr>
          <w:rFonts w:ascii="Times New Roman" w:hAnsi="Times New Roman"/>
          <w:sz w:val="24"/>
          <w:szCs w:val="24"/>
        </w:rPr>
        <w:t>–</w:t>
      </w:r>
      <w:r w:rsidRPr="00736094">
        <w:rPr>
          <w:rFonts w:ascii="Times New Roman" w:hAnsi="Times New Roman"/>
          <w:sz w:val="24"/>
          <w:szCs w:val="24"/>
        </w:rPr>
        <w:tab/>
        <w:t>устанавливать взаимосвязь правового государства и гражданского общества, раскрывать ценностный смысл правового государства;</w:t>
      </w:r>
    </w:p>
    <w:p w:rsidR="00736094" w:rsidRPr="00736094" w:rsidRDefault="00736094" w:rsidP="00736094">
      <w:pPr>
        <w:spacing w:after="0" w:line="240" w:lineRule="auto"/>
        <w:ind w:firstLine="708"/>
        <w:rPr>
          <w:rFonts w:ascii="Times New Roman" w:hAnsi="Times New Roman"/>
          <w:sz w:val="24"/>
          <w:szCs w:val="24"/>
        </w:rPr>
      </w:pPr>
      <w:r w:rsidRPr="00736094">
        <w:rPr>
          <w:rFonts w:ascii="Times New Roman" w:hAnsi="Times New Roman"/>
          <w:sz w:val="24"/>
          <w:szCs w:val="24"/>
        </w:rPr>
        <w:t>–</w:t>
      </w:r>
      <w:r w:rsidRPr="00736094">
        <w:rPr>
          <w:rFonts w:ascii="Times New Roman" w:hAnsi="Times New Roman"/>
          <w:sz w:val="24"/>
          <w:szCs w:val="24"/>
        </w:rPr>
        <w:tab/>
        <w:t>определять роль политической элиты и политического лидера в современном обществе;</w:t>
      </w:r>
    </w:p>
    <w:p w:rsidR="00736094" w:rsidRPr="00736094" w:rsidRDefault="00736094" w:rsidP="00736094">
      <w:pPr>
        <w:spacing w:after="0" w:line="240" w:lineRule="auto"/>
        <w:ind w:firstLine="708"/>
        <w:rPr>
          <w:rFonts w:ascii="Times New Roman" w:hAnsi="Times New Roman"/>
          <w:sz w:val="24"/>
          <w:szCs w:val="24"/>
        </w:rPr>
      </w:pPr>
      <w:r w:rsidRPr="00736094">
        <w:rPr>
          <w:rFonts w:ascii="Times New Roman" w:hAnsi="Times New Roman"/>
          <w:sz w:val="24"/>
          <w:szCs w:val="24"/>
        </w:rPr>
        <w:t>–</w:t>
      </w:r>
      <w:r w:rsidRPr="00736094">
        <w:rPr>
          <w:rFonts w:ascii="Times New Roman" w:hAnsi="Times New Roman"/>
          <w:sz w:val="24"/>
          <w:szCs w:val="24"/>
        </w:rPr>
        <w:tab/>
        <w:t>конкретизировать примерами роль политической идеологии;</w:t>
      </w:r>
    </w:p>
    <w:p w:rsidR="00736094" w:rsidRPr="00736094" w:rsidRDefault="00736094" w:rsidP="00736094">
      <w:pPr>
        <w:spacing w:after="0" w:line="240" w:lineRule="auto"/>
        <w:ind w:firstLine="708"/>
        <w:rPr>
          <w:rFonts w:ascii="Times New Roman" w:hAnsi="Times New Roman"/>
          <w:sz w:val="24"/>
          <w:szCs w:val="24"/>
        </w:rPr>
      </w:pPr>
      <w:r w:rsidRPr="00736094">
        <w:rPr>
          <w:rFonts w:ascii="Times New Roman" w:hAnsi="Times New Roman"/>
          <w:sz w:val="24"/>
          <w:szCs w:val="24"/>
        </w:rPr>
        <w:t>–</w:t>
      </w:r>
      <w:r w:rsidRPr="00736094">
        <w:rPr>
          <w:rFonts w:ascii="Times New Roman" w:hAnsi="Times New Roman"/>
          <w:sz w:val="24"/>
          <w:szCs w:val="24"/>
        </w:rPr>
        <w:tab/>
        <w:t>раскрывать на примерах функционирование различных партийных систем;</w:t>
      </w:r>
    </w:p>
    <w:p w:rsidR="00736094" w:rsidRPr="00736094" w:rsidRDefault="00736094" w:rsidP="00736094">
      <w:pPr>
        <w:spacing w:after="0" w:line="240" w:lineRule="auto"/>
        <w:ind w:firstLine="708"/>
        <w:rPr>
          <w:rFonts w:ascii="Times New Roman" w:hAnsi="Times New Roman"/>
          <w:sz w:val="24"/>
          <w:szCs w:val="24"/>
        </w:rPr>
      </w:pPr>
      <w:r w:rsidRPr="00736094">
        <w:rPr>
          <w:rFonts w:ascii="Times New Roman" w:hAnsi="Times New Roman"/>
          <w:sz w:val="24"/>
          <w:szCs w:val="24"/>
        </w:rPr>
        <w:t>–</w:t>
      </w:r>
      <w:r w:rsidRPr="00736094">
        <w:rPr>
          <w:rFonts w:ascii="Times New Roman" w:hAnsi="Times New Roman"/>
          <w:sz w:val="24"/>
          <w:szCs w:val="24"/>
        </w:rPr>
        <w:tab/>
        <w:t>формулировать суждение о значении многопартийности и идеологического плюрализма в современном обществе;</w:t>
      </w:r>
    </w:p>
    <w:p w:rsidR="00736094" w:rsidRPr="00736094" w:rsidRDefault="00736094" w:rsidP="00736094">
      <w:pPr>
        <w:spacing w:after="0" w:line="240" w:lineRule="auto"/>
        <w:ind w:firstLine="708"/>
        <w:rPr>
          <w:rFonts w:ascii="Times New Roman" w:hAnsi="Times New Roman"/>
          <w:sz w:val="24"/>
          <w:szCs w:val="24"/>
        </w:rPr>
      </w:pPr>
      <w:r w:rsidRPr="00736094">
        <w:rPr>
          <w:rFonts w:ascii="Times New Roman" w:hAnsi="Times New Roman"/>
          <w:sz w:val="24"/>
          <w:szCs w:val="24"/>
        </w:rPr>
        <w:t>–</w:t>
      </w:r>
      <w:r w:rsidRPr="00736094">
        <w:rPr>
          <w:rFonts w:ascii="Times New Roman" w:hAnsi="Times New Roman"/>
          <w:sz w:val="24"/>
          <w:szCs w:val="24"/>
        </w:rPr>
        <w:tab/>
        <w:t>оценивать роль СМИ в современной политической жизни;</w:t>
      </w:r>
    </w:p>
    <w:p w:rsidR="00736094" w:rsidRPr="00736094" w:rsidRDefault="00736094" w:rsidP="00736094">
      <w:pPr>
        <w:spacing w:after="0" w:line="240" w:lineRule="auto"/>
        <w:ind w:firstLine="708"/>
        <w:rPr>
          <w:rFonts w:ascii="Times New Roman" w:hAnsi="Times New Roman"/>
          <w:sz w:val="24"/>
          <w:szCs w:val="24"/>
        </w:rPr>
      </w:pPr>
      <w:r w:rsidRPr="00736094">
        <w:rPr>
          <w:rFonts w:ascii="Times New Roman" w:hAnsi="Times New Roman"/>
          <w:sz w:val="24"/>
          <w:szCs w:val="24"/>
        </w:rPr>
        <w:t>–</w:t>
      </w:r>
      <w:r w:rsidRPr="00736094">
        <w:rPr>
          <w:rFonts w:ascii="Times New Roman" w:hAnsi="Times New Roman"/>
          <w:sz w:val="24"/>
          <w:szCs w:val="24"/>
        </w:rPr>
        <w:tab/>
        <w:t>иллюстрировать примерами основные этапы политического процесса;</w:t>
      </w:r>
    </w:p>
    <w:p w:rsidR="00736094" w:rsidRPr="00736094" w:rsidRDefault="00736094" w:rsidP="00736094">
      <w:pPr>
        <w:spacing w:after="0" w:line="240" w:lineRule="auto"/>
        <w:ind w:firstLine="708"/>
        <w:rPr>
          <w:rFonts w:ascii="Times New Roman" w:hAnsi="Times New Roman"/>
          <w:sz w:val="24"/>
          <w:szCs w:val="24"/>
        </w:rPr>
      </w:pPr>
      <w:r w:rsidRPr="00736094">
        <w:rPr>
          <w:rFonts w:ascii="Times New Roman" w:hAnsi="Times New Roman"/>
          <w:sz w:val="24"/>
          <w:szCs w:val="24"/>
        </w:rPr>
        <w:t>–</w:t>
      </w:r>
      <w:r w:rsidRPr="00736094">
        <w:rPr>
          <w:rFonts w:ascii="Times New Roman" w:hAnsi="Times New Roman"/>
          <w:sz w:val="24"/>
          <w:szCs w:val="24"/>
        </w:rPr>
        <w:tab/>
        <w:t>различать и приводить примеры непосредственного и опосредованного политического участия, высказывать обоснованное суждение о значении участия граждан в политике.</w:t>
      </w:r>
    </w:p>
    <w:p w:rsidR="00736094" w:rsidRPr="00736094" w:rsidRDefault="00736094" w:rsidP="00736094">
      <w:pPr>
        <w:spacing w:after="0" w:line="240" w:lineRule="auto"/>
        <w:ind w:firstLine="708"/>
        <w:rPr>
          <w:rFonts w:ascii="Times New Roman" w:hAnsi="Times New Roman"/>
          <w:sz w:val="24"/>
          <w:szCs w:val="24"/>
        </w:rPr>
      </w:pPr>
    </w:p>
    <w:p w:rsidR="00736094" w:rsidRPr="00736094" w:rsidRDefault="00736094" w:rsidP="00736094">
      <w:pPr>
        <w:spacing w:after="0" w:line="240" w:lineRule="auto"/>
        <w:ind w:firstLine="708"/>
        <w:rPr>
          <w:rFonts w:ascii="Times New Roman" w:hAnsi="Times New Roman"/>
          <w:sz w:val="24"/>
          <w:szCs w:val="24"/>
        </w:rPr>
      </w:pPr>
      <w:r w:rsidRPr="00736094">
        <w:rPr>
          <w:rFonts w:ascii="Times New Roman" w:hAnsi="Times New Roman"/>
          <w:sz w:val="24"/>
          <w:szCs w:val="24"/>
        </w:rPr>
        <w:t>Правовое регулирование общественных отношений</w:t>
      </w:r>
    </w:p>
    <w:p w:rsidR="00736094" w:rsidRPr="00736094" w:rsidRDefault="00736094" w:rsidP="00736094">
      <w:pPr>
        <w:spacing w:after="0" w:line="240" w:lineRule="auto"/>
        <w:ind w:firstLine="708"/>
        <w:rPr>
          <w:rFonts w:ascii="Times New Roman" w:hAnsi="Times New Roman"/>
          <w:sz w:val="24"/>
          <w:szCs w:val="24"/>
        </w:rPr>
      </w:pPr>
      <w:r w:rsidRPr="00736094">
        <w:rPr>
          <w:rFonts w:ascii="Times New Roman" w:hAnsi="Times New Roman"/>
          <w:sz w:val="24"/>
          <w:szCs w:val="24"/>
        </w:rPr>
        <w:t>–</w:t>
      </w:r>
      <w:r w:rsidRPr="00736094">
        <w:rPr>
          <w:rFonts w:ascii="Times New Roman" w:hAnsi="Times New Roman"/>
          <w:sz w:val="24"/>
          <w:szCs w:val="24"/>
        </w:rPr>
        <w:tab/>
        <w:t>Сравнивать правовые нормы с другими социальными нормами;</w:t>
      </w:r>
    </w:p>
    <w:p w:rsidR="00736094" w:rsidRPr="00736094" w:rsidRDefault="00736094" w:rsidP="00736094">
      <w:pPr>
        <w:spacing w:after="0" w:line="240" w:lineRule="auto"/>
        <w:ind w:firstLine="708"/>
        <w:rPr>
          <w:rFonts w:ascii="Times New Roman" w:hAnsi="Times New Roman"/>
          <w:sz w:val="24"/>
          <w:szCs w:val="24"/>
        </w:rPr>
      </w:pPr>
      <w:r w:rsidRPr="00736094">
        <w:rPr>
          <w:rFonts w:ascii="Times New Roman" w:hAnsi="Times New Roman"/>
          <w:sz w:val="24"/>
          <w:szCs w:val="24"/>
        </w:rPr>
        <w:t>–</w:t>
      </w:r>
      <w:r w:rsidRPr="00736094">
        <w:rPr>
          <w:rFonts w:ascii="Times New Roman" w:hAnsi="Times New Roman"/>
          <w:sz w:val="24"/>
          <w:szCs w:val="24"/>
        </w:rPr>
        <w:tab/>
        <w:t>выделять основные элементы системы права;</w:t>
      </w:r>
    </w:p>
    <w:p w:rsidR="00736094" w:rsidRPr="00736094" w:rsidRDefault="00736094" w:rsidP="00736094">
      <w:pPr>
        <w:spacing w:after="0" w:line="240" w:lineRule="auto"/>
        <w:ind w:firstLine="708"/>
        <w:rPr>
          <w:rFonts w:ascii="Times New Roman" w:hAnsi="Times New Roman"/>
          <w:sz w:val="24"/>
          <w:szCs w:val="24"/>
        </w:rPr>
      </w:pPr>
      <w:r w:rsidRPr="00736094">
        <w:rPr>
          <w:rFonts w:ascii="Times New Roman" w:hAnsi="Times New Roman"/>
          <w:sz w:val="24"/>
          <w:szCs w:val="24"/>
        </w:rPr>
        <w:lastRenderedPageBreak/>
        <w:t>–</w:t>
      </w:r>
      <w:r w:rsidRPr="00736094">
        <w:rPr>
          <w:rFonts w:ascii="Times New Roman" w:hAnsi="Times New Roman"/>
          <w:sz w:val="24"/>
          <w:szCs w:val="24"/>
        </w:rPr>
        <w:tab/>
        <w:t>выстраивать иерархию нормативных актов;</w:t>
      </w:r>
    </w:p>
    <w:p w:rsidR="00736094" w:rsidRPr="00736094" w:rsidRDefault="00736094" w:rsidP="00736094">
      <w:pPr>
        <w:spacing w:after="0" w:line="240" w:lineRule="auto"/>
        <w:ind w:firstLine="708"/>
        <w:rPr>
          <w:rFonts w:ascii="Times New Roman" w:hAnsi="Times New Roman"/>
          <w:sz w:val="24"/>
          <w:szCs w:val="24"/>
        </w:rPr>
      </w:pPr>
      <w:r w:rsidRPr="00736094">
        <w:rPr>
          <w:rFonts w:ascii="Times New Roman" w:hAnsi="Times New Roman"/>
          <w:sz w:val="24"/>
          <w:szCs w:val="24"/>
        </w:rPr>
        <w:t>–</w:t>
      </w:r>
      <w:r w:rsidRPr="00736094">
        <w:rPr>
          <w:rFonts w:ascii="Times New Roman" w:hAnsi="Times New Roman"/>
          <w:sz w:val="24"/>
          <w:szCs w:val="24"/>
        </w:rPr>
        <w:tab/>
        <w:t>выделять основные стадии законотворческого процесса в Российской Федерации;</w:t>
      </w:r>
    </w:p>
    <w:p w:rsidR="00736094" w:rsidRPr="00736094" w:rsidRDefault="00736094" w:rsidP="00736094">
      <w:pPr>
        <w:spacing w:after="0" w:line="240" w:lineRule="auto"/>
        <w:ind w:firstLine="708"/>
        <w:rPr>
          <w:rFonts w:ascii="Times New Roman" w:hAnsi="Times New Roman"/>
          <w:sz w:val="24"/>
          <w:szCs w:val="24"/>
        </w:rPr>
      </w:pPr>
      <w:r w:rsidRPr="00736094">
        <w:rPr>
          <w:rFonts w:ascii="Times New Roman" w:hAnsi="Times New Roman"/>
          <w:sz w:val="24"/>
          <w:szCs w:val="24"/>
        </w:rPr>
        <w:t>–</w:t>
      </w:r>
      <w:r w:rsidRPr="00736094">
        <w:rPr>
          <w:rFonts w:ascii="Times New Roman" w:hAnsi="Times New Roman"/>
          <w:sz w:val="24"/>
          <w:szCs w:val="24"/>
        </w:rPr>
        <w:tab/>
        <w:t>различать понятия «права человека» и «права гражданина», ориентироваться в ситуациях, связанных с проблемами гражданства, правами и обязанностями гражданина РФ, с реализацией гражданами своих прав и свобод;</w:t>
      </w:r>
    </w:p>
    <w:p w:rsidR="00736094" w:rsidRPr="00736094" w:rsidRDefault="00736094" w:rsidP="00736094">
      <w:pPr>
        <w:spacing w:after="0" w:line="240" w:lineRule="auto"/>
        <w:ind w:firstLine="708"/>
        <w:rPr>
          <w:rFonts w:ascii="Times New Roman" w:hAnsi="Times New Roman"/>
          <w:sz w:val="24"/>
          <w:szCs w:val="24"/>
        </w:rPr>
      </w:pPr>
      <w:r w:rsidRPr="00736094">
        <w:rPr>
          <w:rFonts w:ascii="Times New Roman" w:hAnsi="Times New Roman"/>
          <w:sz w:val="24"/>
          <w:szCs w:val="24"/>
        </w:rPr>
        <w:t>–</w:t>
      </w:r>
      <w:r w:rsidRPr="00736094">
        <w:rPr>
          <w:rFonts w:ascii="Times New Roman" w:hAnsi="Times New Roman"/>
          <w:sz w:val="24"/>
          <w:szCs w:val="24"/>
        </w:rPr>
        <w:tab/>
        <w:t>обосновывать взаимосвязь между правами и обязанностями человека и гражданина, выражать собственное отношение к лицам, уклоняющимся от выполнения конституционных обязанностей;</w:t>
      </w:r>
    </w:p>
    <w:p w:rsidR="00736094" w:rsidRPr="00736094" w:rsidRDefault="00736094" w:rsidP="00736094">
      <w:pPr>
        <w:spacing w:after="0" w:line="240" w:lineRule="auto"/>
        <w:ind w:firstLine="708"/>
        <w:rPr>
          <w:rFonts w:ascii="Times New Roman" w:hAnsi="Times New Roman"/>
          <w:sz w:val="24"/>
          <w:szCs w:val="24"/>
        </w:rPr>
      </w:pPr>
      <w:r w:rsidRPr="00736094">
        <w:rPr>
          <w:rFonts w:ascii="Times New Roman" w:hAnsi="Times New Roman"/>
          <w:sz w:val="24"/>
          <w:szCs w:val="24"/>
        </w:rPr>
        <w:t>–</w:t>
      </w:r>
      <w:r w:rsidRPr="00736094">
        <w:rPr>
          <w:rFonts w:ascii="Times New Roman" w:hAnsi="Times New Roman"/>
          <w:sz w:val="24"/>
          <w:szCs w:val="24"/>
        </w:rPr>
        <w:tab/>
        <w:t>аргументировать важность соблюдения норм экологического права и характеризовать способы защиты экологических прав;</w:t>
      </w:r>
    </w:p>
    <w:p w:rsidR="00736094" w:rsidRPr="00736094" w:rsidRDefault="00736094" w:rsidP="00736094">
      <w:pPr>
        <w:spacing w:after="0" w:line="240" w:lineRule="auto"/>
        <w:ind w:firstLine="708"/>
        <w:rPr>
          <w:rFonts w:ascii="Times New Roman" w:hAnsi="Times New Roman"/>
          <w:sz w:val="24"/>
          <w:szCs w:val="24"/>
        </w:rPr>
      </w:pPr>
      <w:r w:rsidRPr="00736094">
        <w:rPr>
          <w:rFonts w:ascii="Times New Roman" w:hAnsi="Times New Roman"/>
          <w:sz w:val="24"/>
          <w:szCs w:val="24"/>
        </w:rPr>
        <w:t>–</w:t>
      </w:r>
      <w:r w:rsidRPr="00736094">
        <w:rPr>
          <w:rFonts w:ascii="Times New Roman" w:hAnsi="Times New Roman"/>
          <w:sz w:val="24"/>
          <w:szCs w:val="24"/>
        </w:rPr>
        <w:tab/>
        <w:t>раскрывать содержание гражданских правоотношений;</w:t>
      </w:r>
    </w:p>
    <w:p w:rsidR="00736094" w:rsidRPr="00736094" w:rsidRDefault="00736094" w:rsidP="00736094">
      <w:pPr>
        <w:spacing w:after="0" w:line="240" w:lineRule="auto"/>
        <w:ind w:firstLine="708"/>
        <w:rPr>
          <w:rFonts w:ascii="Times New Roman" w:hAnsi="Times New Roman"/>
          <w:sz w:val="24"/>
          <w:szCs w:val="24"/>
        </w:rPr>
      </w:pPr>
      <w:r w:rsidRPr="00736094">
        <w:rPr>
          <w:rFonts w:ascii="Times New Roman" w:hAnsi="Times New Roman"/>
          <w:sz w:val="24"/>
          <w:szCs w:val="24"/>
        </w:rPr>
        <w:t>–</w:t>
      </w:r>
      <w:r w:rsidRPr="00736094">
        <w:rPr>
          <w:rFonts w:ascii="Times New Roman" w:hAnsi="Times New Roman"/>
          <w:sz w:val="24"/>
          <w:szCs w:val="24"/>
        </w:rPr>
        <w:tab/>
        <w:t>применять полученные знания о нормах гражданского права в практических ситуациях, прогнозируя последствия принимаемых решений;</w:t>
      </w:r>
    </w:p>
    <w:p w:rsidR="00736094" w:rsidRPr="00736094" w:rsidRDefault="00736094" w:rsidP="00736094">
      <w:pPr>
        <w:spacing w:after="0" w:line="240" w:lineRule="auto"/>
        <w:ind w:firstLine="708"/>
        <w:rPr>
          <w:rFonts w:ascii="Times New Roman" w:hAnsi="Times New Roman"/>
          <w:sz w:val="24"/>
          <w:szCs w:val="24"/>
        </w:rPr>
      </w:pPr>
      <w:r w:rsidRPr="00736094">
        <w:rPr>
          <w:rFonts w:ascii="Times New Roman" w:hAnsi="Times New Roman"/>
          <w:sz w:val="24"/>
          <w:szCs w:val="24"/>
        </w:rPr>
        <w:t>–</w:t>
      </w:r>
      <w:r w:rsidRPr="00736094">
        <w:rPr>
          <w:rFonts w:ascii="Times New Roman" w:hAnsi="Times New Roman"/>
          <w:sz w:val="24"/>
          <w:szCs w:val="24"/>
        </w:rPr>
        <w:tab/>
        <w:t>различать организационно-правовые формы предприятий;</w:t>
      </w:r>
    </w:p>
    <w:p w:rsidR="00736094" w:rsidRPr="00736094" w:rsidRDefault="00736094" w:rsidP="00736094">
      <w:pPr>
        <w:spacing w:after="0" w:line="240" w:lineRule="auto"/>
        <w:ind w:firstLine="708"/>
        <w:rPr>
          <w:rFonts w:ascii="Times New Roman" w:hAnsi="Times New Roman"/>
          <w:sz w:val="24"/>
          <w:szCs w:val="24"/>
        </w:rPr>
      </w:pPr>
      <w:r w:rsidRPr="00736094">
        <w:rPr>
          <w:rFonts w:ascii="Times New Roman" w:hAnsi="Times New Roman"/>
          <w:sz w:val="24"/>
          <w:szCs w:val="24"/>
        </w:rPr>
        <w:t>–</w:t>
      </w:r>
      <w:r w:rsidRPr="00736094">
        <w:rPr>
          <w:rFonts w:ascii="Times New Roman" w:hAnsi="Times New Roman"/>
          <w:sz w:val="24"/>
          <w:szCs w:val="24"/>
        </w:rPr>
        <w:tab/>
        <w:t>характеризовать порядок рассмотрения гражданских споров;</w:t>
      </w:r>
    </w:p>
    <w:p w:rsidR="00736094" w:rsidRPr="00736094" w:rsidRDefault="00736094" w:rsidP="00736094">
      <w:pPr>
        <w:spacing w:after="0" w:line="240" w:lineRule="auto"/>
        <w:ind w:firstLine="708"/>
        <w:rPr>
          <w:rFonts w:ascii="Times New Roman" w:hAnsi="Times New Roman"/>
          <w:sz w:val="24"/>
          <w:szCs w:val="24"/>
        </w:rPr>
      </w:pPr>
      <w:r w:rsidRPr="00736094">
        <w:rPr>
          <w:rFonts w:ascii="Times New Roman" w:hAnsi="Times New Roman"/>
          <w:sz w:val="24"/>
          <w:szCs w:val="24"/>
        </w:rPr>
        <w:t>–</w:t>
      </w:r>
      <w:r w:rsidRPr="00736094">
        <w:rPr>
          <w:rFonts w:ascii="Times New Roman" w:hAnsi="Times New Roman"/>
          <w:sz w:val="24"/>
          <w:szCs w:val="24"/>
        </w:rPr>
        <w:tab/>
        <w:t>давать обоснованные оценки правомерного и неправомерного поведения субъектов семейного права, применять знания основ семейного права в повседневной жизни;</w:t>
      </w:r>
    </w:p>
    <w:p w:rsidR="00736094" w:rsidRPr="00736094" w:rsidRDefault="00736094" w:rsidP="00736094">
      <w:pPr>
        <w:spacing w:after="0" w:line="240" w:lineRule="auto"/>
        <w:ind w:firstLine="708"/>
        <w:rPr>
          <w:rFonts w:ascii="Times New Roman" w:hAnsi="Times New Roman"/>
          <w:sz w:val="24"/>
          <w:szCs w:val="24"/>
        </w:rPr>
      </w:pPr>
      <w:r w:rsidRPr="00736094">
        <w:rPr>
          <w:rFonts w:ascii="Times New Roman" w:hAnsi="Times New Roman"/>
          <w:sz w:val="24"/>
          <w:szCs w:val="24"/>
        </w:rPr>
        <w:t>–</w:t>
      </w:r>
      <w:r w:rsidRPr="00736094">
        <w:rPr>
          <w:rFonts w:ascii="Times New Roman" w:hAnsi="Times New Roman"/>
          <w:sz w:val="24"/>
          <w:szCs w:val="24"/>
        </w:rPr>
        <w:tab/>
        <w:t>находить и использовать в повседневной жизни информацию о правилах приема в образовательные организации профессионального и высшего образования;</w:t>
      </w:r>
    </w:p>
    <w:p w:rsidR="00736094" w:rsidRPr="00736094" w:rsidRDefault="00736094" w:rsidP="00736094">
      <w:pPr>
        <w:spacing w:after="0" w:line="240" w:lineRule="auto"/>
        <w:ind w:firstLine="708"/>
        <w:rPr>
          <w:rFonts w:ascii="Times New Roman" w:hAnsi="Times New Roman"/>
          <w:sz w:val="24"/>
          <w:szCs w:val="24"/>
        </w:rPr>
      </w:pPr>
      <w:r w:rsidRPr="00736094">
        <w:rPr>
          <w:rFonts w:ascii="Times New Roman" w:hAnsi="Times New Roman"/>
          <w:sz w:val="24"/>
          <w:szCs w:val="24"/>
        </w:rPr>
        <w:t>–</w:t>
      </w:r>
      <w:r w:rsidRPr="00736094">
        <w:rPr>
          <w:rFonts w:ascii="Times New Roman" w:hAnsi="Times New Roman"/>
          <w:sz w:val="24"/>
          <w:szCs w:val="24"/>
        </w:rPr>
        <w:tab/>
        <w:t>характеризовать условия заключения, изменения и расторжения трудового договора;</w:t>
      </w:r>
    </w:p>
    <w:p w:rsidR="00736094" w:rsidRPr="00736094" w:rsidRDefault="00736094" w:rsidP="00736094">
      <w:pPr>
        <w:spacing w:after="0" w:line="240" w:lineRule="auto"/>
        <w:ind w:firstLine="708"/>
        <w:rPr>
          <w:rFonts w:ascii="Times New Roman" w:hAnsi="Times New Roman"/>
          <w:sz w:val="24"/>
          <w:szCs w:val="24"/>
        </w:rPr>
      </w:pPr>
      <w:r w:rsidRPr="00736094">
        <w:rPr>
          <w:rFonts w:ascii="Times New Roman" w:hAnsi="Times New Roman"/>
          <w:sz w:val="24"/>
          <w:szCs w:val="24"/>
        </w:rPr>
        <w:t>–</w:t>
      </w:r>
      <w:r w:rsidRPr="00736094">
        <w:rPr>
          <w:rFonts w:ascii="Times New Roman" w:hAnsi="Times New Roman"/>
          <w:sz w:val="24"/>
          <w:szCs w:val="24"/>
        </w:rPr>
        <w:tab/>
        <w:t>иллюстрировать примерами виды социальной защиты и социального обеспечения;</w:t>
      </w:r>
    </w:p>
    <w:p w:rsidR="00736094" w:rsidRPr="00736094" w:rsidRDefault="00736094" w:rsidP="00736094">
      <w:pPr>
        <w:spacing w:after="0" w:line="240" w:lineRule="auto"/>
        <w:ind w:firstLine="708"/>
        <w:rPr>
          <w:rFonts w:ascii="Times New Roman" w:hAnsi="Times New Roman"/>
          <w:sz w:val="24"/>
          <w:szCs w:val="24"/>
        </w:rPr>
      </w:pPr>
      <w:r w:rsidRPr="00736094">
        <w:rPr>
          <w:rFonts w:ascii="Times New Roman" w:hAnsi="Times New Roman"/>
          <w:sz w:val="24"/>
          <w:szCs w:val="24"/>
        </w:rPr>
        <w:t>–</w:t>
      </w:r>
      <w:r w:rsidRPr="00736094">
        <w:rPr>
          <w:rFonts w:ascii="Times New Roman" w:hAnsi="Times New Roman"/>
          <w:sz w:val="24"/>
          <w:szCs w:val="24"/>
        </w:rPr>
        <w:tab/>
        <w:t>извлекать и анализировать информацию по заданной теме в адаптированных источниках различного типа (Конституция РФ, ГПК РФ, АПК РФ, УПК РФ);</w:t>
      </w:r>
    </w:p>
    <w:p w:rsidR="00736094" w:rsidRPr="00736094" w:rsidRDefault="00736094" w:rsidP="00736094">
      <w:pPr>
        <w:spacing w:after="0" w:line="240" w:lineRule="auto"/>
        <w:ind w:firstLine="708"/>
        <w:rPr>
          <w:rFonts w:ascii="Times New Roman" w:hAnsi="Times New Roman"/>
          <w:sz w:val="24"/>
          <w:szCs w:val="24"/>
        </w:rPr>
      </w:pPr>
      <w:r w:rsidRPr="00736094">
        <w:rPr>
          <w:rFonts w:ascii="Times New Roman" w:hAnsi="Times New Roman"/>
          <w:sz w:val="24"/>
          <w:szCs w:val="24"/>
        </w:rPr>
        <w:t>–</w:t>
      </w:r>
      <w:r w:rsidRPr="00736094">
        <w:rPr>
          <w:rFonts w:ascii="Times New Roman" w:hAnsi="Times New Roman"/>
          <w:sz w:val="24"/>
          <w:szCs w:val="24"/>
        </w:rPr>
        <w:tab/>
        <w:t>объяснять основные идеи международных документов, направленных на защиту прав человека.</w:t>
      </w:r>
    </w:p>
    <w:p w:rsidR="00736094" w:rsidRPr="00736094" w:rsidRDefault="00736094" w:rsidP="00736094">
      <w:pPr>
        <w:spacing w:after="0" w:line="240" w:lineRule="auto"/>
        <w:ind w:firstLine="708"/>
        <w:rPr>
          <w:rFonts w:ascii="Times New Roman" w:hAnsi="Times New Roman"/>
          <w:sz w:val="24"/>
          <w:szCs w:val="24"/>
        </w:rPr>
      </w:pPr>
    </w:p>
    <w:p w:rsidR="00736094" w:rsidRPr="00736094" w:rsidRDefault="00736094" w:rsidP="00736094">
      <w:pPr>
        <w:spacing w:after="0" w:line="240" w:lineRule="auto"/>
        <w:ind w:firstLine="708"/>
        <w:rPr>
          <w:rFonts w:ascii="Times New Roman" w:hAnsi="Times New Roman"/>
          <w:b/>
          <w:i/>
          <w:sz w:val="24"/>
          <w:szCs w:val="24"/>
        </w:rPr>
      </w:pPr>
      <w:r w:rsidRPr="00736094">
        <w:rPr>
          <w:rFonts w:ascii="Times New Roman" w:hAnsi="Times New Roman"/>
          <w:b/>
          <w:i/>
          <w:sz w:val="24"/>
          <w:szCs w:val="24"/>
        </w:rPr>
        <w:t>Выпускник на базовом уровне получит возможность научиться:</w:t>
      </w:r>
    </w:p>
    <w:p w:rsidR="00736094" w:rsidRPr="00736094" w:rsidRDefault="00736094" w:rsidP="00736094">
      <w:pPr>
        <w:spacing w:after="0" w:line="240" w:lineRule="auto"/>
        <w:ind w:firstLine="708"/>
        <w:rPr>
          <w:rFonts w:ascii="Times New Roman" w:hAnsi="Times New Roman"/>
          <w:sz w:val="24"/>
          <w:szCs w:val="24"/>
        </w:rPr>
      </w:pPr>
      <w:r w:rsidRPr="00736094">
        <w:rPr>
          <w:rFonts w:ascii="Times New Roman" w:hAnsi="Times New Roman"/>
          <w:sz w:val="24"/>
          <w:szCs w:val="24"/>
        </w:rPr>
        <w:t>Человек. Человек в системе общественных отношений</w:t>
      </w:r>
    </w:p>
    <w:p w:rsidR="00736094" w:rsidRPr="00736094" w:rsidRDefault="00736094" w:rsidP="00736094">
      <w:pPr>
        <w:spacing w:after="0" w:line="240" w:lineRule="auto"/>
        <w:ind w:firstLine="708"/>
        <w:rPr>
          <w:rFonts w:ascii="Times New Roman" w:hAnsi="Times New Roman"/>
          <w:sz w:val="24"/>
          <w:szCs w:val="24"/>
        </w:rPr>
      </w:pPr>
      <w:r w:rsidRPr="00736094">
        <w:rPr>
          <w:rFonts w:ascii="Times New Roman" w:hAnsi="Times New Roman"/>
          <w:sz w:val="24"/>
          <w:szCs w:val="24"/>
        </w:rPr>
        <w:t>–</w:t>
      </w:r>
      <w:r w:rsidRPr="00736094">
        <w:rPr>
          <w:rFonts w:ascii="Times New Roman" w:hAnsi="Times New Roman"/>
          <w:sz w:val="24"/>
          <w:szCs w:val="24"/>
        </w:rPr>
        <w:tab/>
        <w:t>Использовать полученные знания о социальных ценностях и нормах в повседневной жизни, прогнозировать последствия принимаемых решений;</w:t>
      </w:r>
    </w:p>
    <w:p w:rsidR="00736094" w:rsidRPr="00736094" w:rsidRDefault="00736094" w:rsidP="00736094">
      <w:pPr>
        <w:spacing w:after="0" w:line="240" w:lineRule="auto"/>
        <w:ind w:firstLine="708"/>
        <w:rPr>
          <w:rFonts w:ascii="Times New Roman" w:hAnsi="Times New Roman"/>
          <w:sz w:val="24"/>
          <w:szCs w:val="24"/>
        </w:rPr>
      </w:pPr>
      <w:r w:rsidRPr="00736094">
        <w:rPr>
          <w:rFonts w:ascii="Times New Roman" w:hAnsi="Times New Roman"/>
          <w:sz w:val="24"/>
          <w:szCs w:val="24"/>
        </w:rPr>
        <w:t>–</w:t>
      </w:r>
      <w:r w:rsidRPr="00736094">
        <w:rPr>
          <w:rFonts w:ascii="Times New Roman" w:hAnsi="Times New Roman"/>
          <w:sz w:val="24"/>
          <w:szCs w:val="24"/>
        </w:rPr>
        <w:tab/>
        <w:t xml:space="preserve">применять знания о методах познания социальных явлений и процессов в учебной деятельности и повседневной жизни; </w:t>
      </w:r>
    </w:p>
    <w:p w:rsidR="00736094" w:rsidRPr="00736094" w:rsidRDefault="00736094" w:rsidP="00736094">
      <w:pPr>
        <w:spacing w:after="0" w:line="240" w:lineRule="auto"/>
        <w:ind w:firstLine="708"/>
        <w:rPr>
          <w:rFonts w:ascii="Times New Roman" w:hAnsi="Times New Roman"/>
          <w:sz w:val="24"/>
          <w:szCs w:val="24"/>
        </w:rPr>
      </w:pPr>
      <w:r w:rsidRPr="00736094">
        <w:rPr>
          <w:rFonts w:ascii="Times New Roman" w:hAnsi="Times New Roman"/>
          <w:sz w:val="24"/>
          <w:szCs w:val="24"/>
        </w:rPr>
        <w:t>–</w:t>
      </w:r>
      <w:r w:rsidRPr="00736094">
        <w:rPr>
          <w:rFonts w:ascii="Times New Roman" w:hAnsi="Times New Roman"/>
          <w:sz w:val="24"/>
          <w:szCs w:val="24"/>
        </w:rPr>
        <w:tab/>
        <w:t>оценивать разнообразные явления и процессы общественного развития;</w:t>
      </w:r>
    </w:p>
    <w:p w:rsidR="00736094" w:rsidRPr="00736094" w:rsidRDefault="00736094" w:rsidP="00736094">
      <w:pPr>
        <w:spacing w:after="0" w:line="240" w:lineRule="auto"/>
        <w:ind w:firstLine="708"/>
        <w:rPr>
          <w:rFonts w:ascii="Times New Roman" w:hAnsi="Times New Roman"/>
          <w:sz w:val="24"/>
          <w:szCs w:val="24"/>
        </w:rPr>
      </w:pPr>
      <w:r w:rsidRPr="00736094">
        <w:rPr>
          <w:rFonts w:ascii="Times New Roman" w:hAnsi="Times New Roman"/>
          <w:sz w:val="24"/>
          <w:szCs w:val="24"/>
        </w:rPr>
        <w:t>–</w:t>
      </w:r>
      <w:r w:rsidRPr="00736094">
        <w:rPr>
          <w:rFonts w:ascii="Times New Roman" w:hAnsi="Times New Roman"/>
          <w:sz w:val="24"/>
          <w:szCs w:val="24"/>
        </w:rPr>
        <w:tab/>
        <w:t>характеризовать основные методы научного познания;</w:t>
      </w:r>
    </w:p>
    <w:p w:rsidR="00736094" w:rsidRPr="00736094" w:rsidRDefault="00736094" w:rsidP="00736094">
      <w:pPr>
        <w:spacing w:after="0" w:line="240" w:lineRule="auto"/>
        <w:ind w:firstLine="708"/>
        <w:rPr>
          <w:rFonts w:ascii="Times New Roman" w:hAnsi="Times New Roman"/>
          <w:sz w:val="24"/>
          <w:szCs w:val="24"/>
        </w:rPr>
      </w:pPr>
      <w:r w:rsidRPr="00736094">
        <w:rPr>
          <w:rFonts w:ascii="Times New Roman" w:hAnsi="Times New Roman"/>
          <w:sz w:val="24"/>
          <w:szCs w:val="24"/>
        </w:rPr>
        <w:t>–</w:t>
      </w:r>
      <w:r w:rsidRPr="00736094">
        <w:rPr>
          <w:rFonts w:ascii="Times New Roman" w:hAnsi="Times New Roman"/>
          <w:sz w:val="24"/>
          <w:szCs w:val="24"/>
        </w:rPr>
        <w:tab/>
        <w:t>выявлять особенности социального познания;</w:t>
      </w:r>
    </w:p>
    <w:p w:rsidR="00736094" w:rsidRPr="00736094" w:rsidRDefault="00736094" w:rsidP="00736094">
      <w:pPr>
        <w:spacing w:after="0" w:line="240" w:lineRule="auto"/>
        <w:ind w:firstLine="708"/>
        <w:rPr>
          <w:rFonts w:ascii="Times New Roman" w:hAnsi="Times New Roman"/>
          <w:sz w:val="24"/>
          <w:szCs w:val="24"/>
        </w:rPr>
      </w:pPr>
      <w:r w:rsidRPr="00736094">
        <w:rPr>
          <w:rFonts w:ascii="Times New Roman" w:hAnsi="Times New Roman"/>
          <w:sz w:val="24"/>
          <w:szCs w:val="24"/>
        </w:rPr>
        <w:t>–</w:t>
      </w:r>
      <w:r w:rsidRPr="00736094">
        <w:rPr>
          <w:rFonts w:ascii="Times New Roman" w:hAnsi="Times New Roman"/>
          <w:sz w:val="24"/>
          <w:szCs w:val="24"/>
        </w:rPr>
        <w:tab/>
        <w:t>различать типы мировоззрений;</w:t>
      </w:r>
    </w:p>
    <w:p w:rsidR="00736094" w:rsidRPr="00736094" w:rsidRDefault="00736094" w:rsidP="00736094">
      <w:pPr>
        <w:spacing w:after="0" w:line="240" w:lineRule="auto"/>
        <w:ind w:firstLine="708"/>
        <w:rPr>
          <w:rFonts w:ascii="Times New Roman" w:hAnsi="Times New Roman"/>
          <w:sz w:val="24"/>
          <w:szCs w:val="24"/>
        </w:rPr>
      </w:pPr>
      <w:r w:rsidRPr="00736094">
        <w:rPr>
          <w:rFonts w:ascii="Times New Roman" w:hAnsi="Times New Roman"/>
          <w:sz w:val="24"/>
          <w:szCs w:val="24"/>
        </w:rPr>
        <w:t>–</w:t>
      </w:r>
      <w:r w:rsidRPr="00736094">
        <w:rPr>
          <w:rFonts w:ascii="Times New Roman" w:hAnsi="Times New Roman"/>
          <w:sz w:val="24"/>
          <w:szCs w:val="24"/>
        </w:rPr>
        <w:tab/>
        <w:t>объяснять специфику взаимовлияния двух миров социального и природного в понимании природы человека и его мировоззрения;</w:t>
      </w:r>
    </w:p>
    <w:p w:rsidR="00736094" w:rsidRPr="00736094" w:rsidRDefault="00736094" w:rsidP="00736094">
      <w:pPr>
        <w:spacing w:after="0" w:line="240" w:lineRule="auto"/>
        <w:ind w:firstLine="708"/>
        <w:rPr>
          <w:rFonts w:ascii="Times New Roman" w:hAnsi="Times New Roman"/>
          <w:sz w:val="24"/>
          <w:szCs w:val="24"/>
        </w:rPr>
      </w:pPr>
      <w:r w:rsidRPr="00736094">
        <w:rPr>
          <w:rFonts w:ascii="Times New Roman" w:hAnsi="Times New Roman"/>
          <w:sz w:val="24"/>
          <w:szCs w:val="24"/>
        </w:rPr>
        <w:t>–</w:t>
      </w:r>
      <w:r w:rsidRPr="00736094">
        <w:rPr>
          <w:rFonts w:ascii="Times New Roman" w:hAnsi="Times New Roman"/>
          <w:sz w:val="24"/>
          <w:szCs w:val="24"/>
        </w:rPr>
        <w:tab/>
        <w:t>выражать собственную позицию по вопросу познаваемости мира и аргументировать ее.</w:t>
      </w:r>
    </w:p>
    <w:p w:rsidR="00736094" w:rsidRPr="00736094" w:rsidRDefault="00736094" w:rsidP="00736094">
      <w:pPr>
        <w:spacing w:after="0" w:line="240" w:lineRule="auto"/>
        <w:ind w:firstLine="708"/>
        <w:rPr>
          <w:rFonts w:ascii="Times New Roman" w:hAnsi="Times New Roman"/>
          <w:sz w:val="24"/>
          <w:szCs w:val="24"/>
        </w:rPr>
      </w:pPr>
    </w:p>
    <w:p w:rsidR="00736094" w:rsidRPr="00736094" w:rsidRDefault="00736094" w:rsidP="00736094">
      <w:pPr>
        <w:spacing w:after="0" w:line="240" w:lineRule="auto"/>
        <w:ind w:firstLine="708"/>
        <w:rPr>
          <w:rFonts w:ascii="Times New Roman" w:hAnsi="Times New Roman"/>
          <w:sz w:val="24"/>
          <w:szCs w:val="24"/>
        </w:rPr>
      </w:pPr>
      <w:r w:rsidRPr="00736094">
        <w:rPr>
          <w:rFonts w:ascii="Times New Roman" w:hAnsi="Times New Roman"/>
          <w:sz w:val="24"/>
          <w:szCs w:val="24"/>
        </w:rPr>
        <w:t>Общество как сложная динамическая система</w:t>
      </w:r>
    </w:p>
    <w:p w:rsidR="00736094" w:rsidRPr="00736094" w:rsidRDefault="00736094" w:rsidP="00736094">
      <w:pPr>
        <w:spacing w:after="0" w:line="240" w:lineRule="auto"/>
        <w:ind w:firstLine="708"/>
        <w:rPr>
          <w:rFonts w:ascii="Times New Roman" w:hAnsi="Times New Roman"/>
          <w:sz w:val="24"/>
          <w:szCs w:val="24"/>
        </w:rPr>
      </w:pPr>
      <w:r w:rsidRPr="00736094">
        <w:rPr>
          <w:rFonts w:ascii="Times New Roman" w:hAnsi="Times New Roman"/>
          <w:sz w:val="24"/>
          <w:szCs w:val="24"/>
        </w:rPr>
        <w:t>–</w:t>
      </w:r>
      <w:r w:rsidRPr="00736094">
        <w:rPr>
          <w:rFonts w:ascii="Times New Roman" w:hAnsi="Times New Roman"/>
          <w:sz w:val="24"/>
          <w:szCs w:val="24"/>
        </w:rPr>
        <w:tab/>
        <w:t>Устанавливать причинно-следственные связи между состоянием различных сфер жизни общества и общественным развитием в целом;</w:t>
      </w:r>
    </w:p>
    <w:p w:rsidR="00736094" w:rsidRPr="00736094" w:rsidRDefault="00736094" w:rsidP="00736094">
      <w:pPr>
        <w:spacing w:after="0" w:line="240" w:lineRule="auto"/>
        <w:ind w:firstLine="708"/>
        <w:rPr>
          <w:rFonts w:ascii="Times New Roman" w:hAnsi="Times New Roman"/>
          <w:sz w:val="24"/>
          <w:szCs w:val="24"/>
        </w:rPr>
      </w:pPr>
      <w:r w:rsidRPr="00736094">
        <w:rPr>
          <w:rFonts w:ascii="Times New Roman" w:hAnsi="Times New Roman"/>
          <w:sz w:val="24"/>
          <w:szCs w:val="24"/>
        </w:rPr>
        <w:t>–</w:t>
      </w:r>
      <w:r w:rsidRPr="00736094">
        <w:rPr>
          <w:rFonts w:ascii="Times New Roman" w:hAnsi="Times New Roman"/>
          <w:sz w:val="24"/>
          <w:szCs w:val="24"/>
        </w:rPr>
        <w:tab/>
        <w:t>выявлять, опираясь на теоретические положения и материалы СМИ, тенденции и перспективы общественного развития;</w:t>
      </w:r>
    </w:p>
    <w:p w:rsidR="00736094" w:rsidRPr="00736094" w:rsidRDefault="00736094" w:rsidP="00736094">
      <w:pPr>
        <w:spacing w:after="0" w:line="240" w:lineRule="auto"/>
        <w:ind w:firstLine="708"/>
        <w:rPr>
          <w:rFonts w:ascii="Times New Roman" w:hAnsi="Times New Roman"/>
          <w:sz w:val="24"/>
          <w:szCs w:val="24"/>
        </w:rPr>
      </w:pPr>
      <w:r w:rsidRPr="00736094">
        <w:rPr>
          <w:rFonts w:ascii="Times New Roman" w:hAnsi="Times New Roman"/>
          <w:sz w:val="24"/>
          <w:szCs w:val="24"/>
        </w:rPr>
        <w:lastRenderedPageBreak/>
        <w:t>–</w:t>
      </w:r>
      <w:r w:rsidRPr="00736094">
        <w:rPr>
          <w:rFonts w:ascii="Times New Roman" w:hAnsi="Times New Roman"/>
          <w:sz w:val="24"/>
          <w:szCs w:val="24"/>
        </w:rPr>
        <w:tab/>
        <w:t>систематизировать социальную информацию, устанавливать связи в целостной картине общества (его структурных элементов, процессов, понятий) и представлять ее в разных формах (текст, схема, таблица).</w:t>
      </w:r>
    </w:p>
    <w:p w:rsidR="00736094" w:rsidRPr="00736094" w:rsidRDefault="00736094" w:rsidP="00736094">
      <w:pPr>
        <w:spacing w:after="0" w:line="240" w:lineRule="auto"/>
        <w:ind w:firstLine="708"/>
        <w:rPr>
          <w:rFonts w:ascii="Times New Roman" w:hAnsi="Times New Roman"/>
          <w:sz w:val="24"/>
          <w:szCs w:val="24"/>
        </w:rPr>
      </w:pPr>
    </w:p>
    <w:p w:rsidR="00736094" w:rsidRPr="00736094" w:rsidRDefault="00736094" w:rsidP="00736094">
      <w:pPr>
        <w:spacing w:after="0" w:line="240" w:lineRule="auto"/>
        <w:ind w:firstLine="708"/>
        <w:rPr>
          <w:rFonts w:ascii="Times New Roman" w:hAnsi="Times New Roman"/>
          <w:sz w:val="24"/>
          <w:szCs w:val="24"/>
        </w:rPr>
      </w:pPr>
      <w:r w:rsidRPr="00736094">
        <w:rPr>
          <w:rFonts w:ascii="Times New Roman" w:hAnsi="Times New Roman"/>
          <w:sz w:val="24"/>
          <w:szCs w:val="24"/>
        </w:rPr>
        <w:t>Экономика</w:t>
      </w:r>
    </w:p>
    <w:p w:rsidR="00736094" w:rsidRPr="00736094" w:rsidRDefault="00736094" w:rsidP="00736094">
      <w:pPr>
        <w:spacing w:after="0" w:line="240" w:lineRule="auto"/>
        <w:ind w:firstLine="708"/>
        <w:rPr>
          <w:rFonts w:ascii="Times New Roman" w:hAnsi="Times New Roman"/>
          <w:sz w:val="24"/>
          <w:szCs w:val="24"/>
        </w:rPr>
      </w:pPr>
      <w:r w:rsidRPr="00736094">
        <w:rPr>
          <w:rFonts w:ascii="Times New Roman" w:hAnsi="Times New Roman"/>
          <w:sz w:val="24"/>
          <w:szCs w:val="24"/>
        </w:rPr>
        <w:t>–</w:t>
      </w:r>
      <w:r w:rsidRPr="00736094">
        <w:rPr>
          <w:rFonts w:ascii="Times New Roman" w:hAnsi="Times New Roman"/>
          <w:sz w:val="24"/>
          <w:szCs w:val="24"/>
        </w:rPr>
        <w:tab/>
        <w:t>Выделять и формулировать характерные особенности рыночных структур;</w:t>
      </w:r>
    </w:p>
    <w:p w:rsidR="00736094" w:rsidRPr="00736094" w:rsidRDefault="00736094" w:rsidP="00736094">
      <w:pPr>
        <w:spacing w:after="0" w:line="240" w:lineRule="auto"/>
        <w:ind w:firstLine="708"/>
        <w:rPr>
          <w:rFonts w:ascii="Times New Roman" w:hAnsi="Times New Roman"/>
          <w:sz w:val="24"/>
          <w:szCs w:val="24"/>
        </w:rPr>
      </w:pPr>
      <w:r w:rsidRPr="00736094">
        <w:rPr>
          <w:rFonts w:ascii="Times New Roman" w:hAnsi="Times New Roman"/>
          <w:sz w:val="24"/>
          <w:szCs w:val="24"/>
        </w:rPr>
        <w:t>–</w:t>
      </w:r>
      <w:r w:rsidRPr="00736094">
        <w:rPr>
          <w:rFonts w:ascii="Times New Roman" w:hAnsi="Times New Roman"/>
          <w:sz w:val="24"/>
          <w:szCs w:val="24"/>
        </w:rPr>
        <w:tab/>
        <w:t>выявлять противоречия рынка;</w:t>
      </w:r>
    </w:p>
    <w:p w:rsidR="00736094" w:rsidRPr="00736094" w:rsidRDefault="00736094" w:rsidP="00736094">
      <w:pPr>
        <w:spacing w:after="0" w:line="240" w:lineRule="auto"/>
        <w:ind w:firstLine="708"/>
        <w:rPr>
          <w:rFonts w:ascii="Times New Roman" w:hAnsi="Times New Roman"/>
          <w:sz w:val="24"/>
          <w:szCs w:val="24"/>
        </w:rPr>
      </w:pPr>
      <w:r w:rsidRPr="00736094">
        <w:rPr>
          <w:rFonts w:ascii="Times New Roman" w:hAnsi="Times New Roman"/>
          <w:sz w:val="24"/>
          <w:szCs w:val="24"/>
        </w:rPr>
        <w:t>–</w:t>
      </w:r>
      <w:r w:rsidRPr="00736094">
        <w:rPr>
          <w:rFonts w:ascii="Times New Roman" w:hAnsi="Times New Roman"/>
          <w:sz w:val="24"/>
          <w:szCs w:val="24"/>
        </w:rPr>
        <w:tab/>
        <w:t>раскрывать роль и место фондового рынка в рыночных структурах;</w:t>
      </w:r>
    </w:p>
    <w:p w:rsidR="00736094" w:rsidRPr="00736094" w:rsidRDefault="00736094" w:rsidP="00736094">
      <w:pPr>
        <w:spacing w:after="0" w:line="240" w:lineRule="auto"/>
        <w:ind w:firstLine="708"/>
        <w:rPr>
          <w:rFonts w:ascii="Times New Roman" w:hAnsi="Times New Roman"/>
          <w:sz w:val="24"/>
          <w:szCs w:val="24"/>
        </w:rPr>
      </w:pPr>
      <w:r w:rsidRPr="00736094">
        <w:rPr>
          <w:rFonts w:ascii="Times New Roman" w:hAnsi="Times New Roman"/>
          <w:sz w:val="24"/>
          <w:szCs w:val="24"/>
        </w:rPr>
        <w:t>–</w:t>
      </w:r>
      <w:r w:rsidRPr="00736094">
        <w:rPr>
          <w:rFonts w:ascii="Times New Roman" w:hAnsi="Times New Roman"/>
          <w:sz w:val="24"/>
          <w:szCs w:val="24"/>
        </w:rPr>
        <w:tab/>
        <w:t>раскрывать возможности финансирования малых и крупных фирм;</w:t>
      </w:r>
    </w:p>
    <w:p w:rsidR="00736094" w:rsidRPr="00736094" w:rsidRDefault="00736094" w:rsidP="00736094">
      <w:pPr>
        <w:spacing w:after="0" w:line="240" w:lineRule="auto"/>
        <w:ind w:firstLine="708"/>
        <w:rPr>
          <w:rFonts w:ascii="Times New Roman" w:hAnsi="Times New Roman"/>
          <w:sz w:val="24"/>
          <w:szCs w:val="24"/>
        </w:rPr>
      </w:pPr>
      <w:r w:rsidRPr="00736094">
        <w:rPr>
          <w:rFonts w:ascii="Times New Roman" w:hAnsi="Times New Roman"/>
          <w:sz w:val="24"/>
          <w:szCs w:val="24"/>
        </w:rPr>
        <w:t>–</w:t>
      </w:r>
      <w:r w:rsidRPr="00736094">
        <w:rPr>
          <w:rFonts w:ascii="Times New Roman" w:hAnsi="Times New Roman"/>
          <w:sz w:val="24"/>
          <w:szCs w:val="24"/>
        </w:rPr>
        <w:tab/>
        <w:t>обосновывать выбор форм бизнеса в конкретных ситуациях;</w:t>
      </w:r>
    </w:p>
    <w:p w:rsidR="00736094" w:rsidRPr="00736094" w:rsidRDefault="00736094" w:rsidP="00736094">
      <w:pPr>
        <w:spacing w:after="0" w:line="240" w:lineRule="auto"/>
        <w:ind w:firstLine="708"/>
        <w:rPr>
          <w:rFonts w:ascii="Times New Roman" w:hAnsi="Times New Roman"/>
          <w:sz w:val="24"/>
          <w:szCs w:val="24"/>
        </w:rPr>
      </w:pPr>
      <w:r w:rsidRPr="00736094">
        <w:rPr>
          <w:rFonts w:ascii="Times New Roman" w:hAnsi="Times New Roman"/>
          <w:sz w:val="24"/>
          <w:szCs w:val="24"/>
        </w:rPr>
        <w:t>–</w:t>
      </w:r>
      <w:r w:rsidRPr="00736094">
        <w:rPr>
          <w:rFonts w:ascii="Times New Roman" w:hAnsi="Times New Roman"/>
          <w:sz w:val="24"/>
          <w:szCs w:val="24"/>
        </w:rPr>
        <w:tab/>
        <w:t>различать источники финансирования малых и крупных предприятий;</w:t>
      </w:r>
    </w:p>
    <w:p w:rsidR="00736094" w:rsidRPr="00736094" w:rsidRDefault="00736094" w:rsidP="00736094">
      <w:pPr>
        <w:spacing w:after="0" w:line="240" w:lineRule="auto"/>
        <w:ind w:firstLine="708"/>
        <w:rPr>
          <w:rFonts w:ascii="Times New Roman" w:hAnsi="Times New Roman"/>
          <w:sz w:val="24"/>
          <w:szCs w:val="24"/>
        </w:rPr>
      </w:pPr>
      <w:r w:rsidRPr="00736094">
        <w:rPr>
          <w:rFonts w:ascii="Times New Roman" w:hAnsi="Times New Roman"/>
          <w:sz w:val="24"/>
          <w:szCs w:val="24"/>
        </w:rPr>
        <w:t>–</w:t>
      </w:r>
      <w:r w:rsidRPr="00736094">
        <w:rPr>
          <w:rFonts w:ascii="Times New Roman" w:hAnsi="Times New Roman"/>
          <w:sz w:val="24"/>
          <w:szCs w:val="24"/>
        </w:rPr>
        <w:tab/>
        <w:t>определять практическое назначение основных функций менеджмента;</w:t>
      </w:r>
    </w:p>
    <w:p w:rsidR="00736094" w:rsidRPr="00736094" w:rsidRDefault="00736094" w:rsidP="00736094">
      <w:pPr>
        <w:spacing w:after="0" w:line="240" w:lineRule="auto"/>
        <w:ind w:firstLine="708"/>
        <w:rPr>
          <w:rFonts w:ascii="Times New Roman" w:hAnsi="Times New Roman"/>
          <w:sz w:val="24"/>
          <w:szCs w:val="24"/>
        </w:rPr>
      </w:pPr>
      <w:r w:rsidRPr="00736094">
        <w:rPr>
          <w:rFonts w:ascii="Times New Roman" w:hAnsi="Times New Roman"/>
          <w:sz w:val="24"/>
          <w:szCs w:val="24"/>
        </w:rPr>
        <w:t>–</w:t>
      </w:r>
      <w:r w:rsidRPr="00736094">
        <w:rPr>
          <w:rFonts w:ascii="Times New Roman" w:hAnsi="Times New Roman"/>
          <w:sz w:val="24"/>
          <w:szCs w:val="24"/>
        </w:rPr>
        <w:tab/>
        <w:t>определять место маркетинга в деятельности организации;</w:t>
      </w:r>
    </w:p>
    <w:p w:rsidR="00736094" w:rsidRPr="00736094" w:rsidRDefault="00736094" w:rsidP="00736094">
      <w:pPr>
        <w:spacing w:after="0" w:line="240" w:lineRule="auto"/>
        <w:ind w:firstLine="708"/>
        <w:rPr>
          <w:rFonts w:ascii="Times New Roman" w:hAnsi="Times New Roman"/>
          <w:sz w:val="24"/>
          <w:szCs w:val="24"/>
        </w:rPr>
      </w:pPr>
      <w:r w:rsidRPr="00736094">
        <w:rPr>
          <w:rFonts w:ascii="Times New Roman" w:hAnsi="Times New Roman"/>
          <w:sz w:val="24"/>
          <w:szCs w:val="24"/>
        </w:rPr>
        <w:t>–</w:t>
      </w:r>
      <w:r w:rsidRPr="00736094">
        <w:rPr>
          <w:rFonts w:ascii="Times New Roman" w:hAnsi="Times New Roman"/>
          <w:sz w:val="24"/>
          <w:szCs w:val="24"/>
        </w:rPr>
        <w:tab/>
        <w:t>применять полученные знания для выполнения социальных ролей работника и производителя;</w:t>
      </w:r>
    </w:p>
    <w:p w:rsidR="00736094" w:rsidRPr="00736094" w:rsidRDefault="00736094" w:rsidP="00736094">
      <w:pPr>
        <w:spacing w:after="0" w:line="240" w:lineRule="auto"/>
        <w:ind w:firstLine="708"/>
        <w:rPr>
          <w:rFonts w:ascii="Times New Roman" w:hAnsi="Times New Roman"/>
          <w:sz w:val="24"/>
          <w:szCs w:val="24"/>
        </w:rPr>
      </w:pPr>
      <w:r w:rsidRPr="00736094">
        <w:rPr>
          <w:rFonts w:ascii="Times New Roman" w:hAnsi="Times New Roman"/>
          <w:sz w:val="24"/>
          <w:szCs w:val="24"/>
        </w:rPr>
        <w:t>–</w:t>
      </w:r>
      <w:r w:rsidRPr="00736094">
        <w:rPr>
          <w:rFonts w:ascii="Times New Roman" w:hAnsi="Times New Roman"/>
          <w:sz w:val="24"/>
          <w:szCs w:val="24"/>
        </w:rPr>
        <w:tab/>
        <w:t>оценивать свои возможности трудоустройства в условиях рынка труда;</w:t>
      </w:r>
    </w:p>
    <w:p w:rsidR="00736094" w:rsidRPr="00736094" w:rsidRDefault="00736094" w:rsidP="00736094">
      <w:pPr>
        <w:spacing w:after="0" w:line="240" w:lineRule="auto"/>
        <w:ind w:firstLine="708"/>
        <w:rPr>
          <w:rFonts w:ascii="Times New Roman" w:hAnsi="Times New Roman"/>
          <w:sz w:val="24"/>
          <w:szCs w:val="24"/>
        </w:rPr>
      </w:pPr>
      <w:r w:rsidRPr="00736094">
        <w:rPr>
          <w:rFonts w:ascii="Times New Roman" w:hAnsi="Times New Roman"/>
          <w:sz w:val="24"/>
          <w:szCs w:val="24"/>
        </w:rPr>
        <w:t>–</w:t>
      </w:r>
      <w:r w:rsidRPr="00736094">
        <w:rPr>
          <w:rFonts w:ascii="Times New Roman" w:hAnsi="Times New Roman"/>
          <w:sz w:val="24"/>
          <w:szCs w:val="24"/>
        </w:rPr>
        <w:tab/>
        <w:t>раскрывать фазы экономического цикла;</w:t>
      </w:r>
    </w:p>
    <w:p w:rsidR="00736094" w:rsidRPr="00736094" w:rsidRDefault="00736094" w:rsidP="00736094">
      <w:pPr>
        <w:spacing w:after="0" w:line="240" w:lineRule="auto"/>
        <w:ind w:firstLine="708"/>
        <w:rPr>
          <w:rFonts w:ascii="Times New Roman" w:hAnsi="Times New Roman"/>
          <w:sz w:val="24"/>
          <w:szCs w:val="24"/>
        </w:rPr>
      </w:pPr>
      <w:r w:rsidRPr="00736094">
        <w:rPr>
          <w:rFonts w:ascii="Times New Roman" w:hAnsi="Times New Roman"/>
          <w:sz w:val="24"/>
          <w:szCs w:val="24"/>
        </w:rPr>
        <w:t>–</w:t>
      </w:r>
      <w:r w:rsidRPr="00736094">
        <w:rPr>
          <w:rFonts w:ascii="Times New Roman" w:hAnsi="Times New Roman"/>
          <w:sz w:val="24"/>
          <w:szCs w:val="24"/>
        </w:rPr>
        <w:tab/>
        <w:t>высказывать аргументированные суждения о противоречивом влиянии процессов глобализации на различные стороны мирового хозяйства и национальных экономик; давать оценку противоречивым последствиям экономической глобализации;</w:t>
      </w:r>
    </w:p>
    <w:p w:rsidR="00736094" w:rsidRPr="00736094" w:rsidRDefault="00736094" w:rsidP="00736094">
      <w:pPr>
        <w:spacing w:after="0" w:line="240" w:lineRule="auto"/>
        <w:ind w:firstLine="708"/>
        <w:rPr>
          <w:rFonts w:ascii="Times New Roman" w:hAnsi="Times New Roman"/>
          <w:sz w:val="24"/>
          <w:szCs w:val="24"/>
        </w:rPr>
      </w:pPr>
      <w:r w:rsidRPr="00736094">
        <w:rPr>
          <w:rFonts w:ascii="Times New Roman" w:hAnsi="Times New Roman"/>
          <w:sz w:val="24"/>
          <w:szCs w:val="24"/>
        </w:rPr>
        <w:t>–</w:t>
      </w:r>
      <w:r w:rsidRPr="00736094">
        <w:rPr>
          <w:rFonts w:ascii="Times New Roman" w:hAnsi="Times New Roman"/>
          <w:sz w:val="24"/>
          <w:szCs w:val="24"/>
        </w:rPr>
        <w:tab/>
        <w:t>извлекать информацию из различных источников для анализа тенденций общемирового экономического развития, экономического развития России.</w:t>
      </w:r>
    </w:p>
    <w:p w:rsidR="00736094" w:rsidRPr="00736094" w:rsidRDefault="00736094" w:rsidP="00736094">
      <w:pPr>
        <w:spacing w:after="0" w:line="240" w:lineRule="auto"/>
        <w:ind w:firstLine="708"/>
        <w:rPr>
          <w:rFonts w:ascii="Times New Roman" w:hAnsi="Times New Roman"/>
          <w:sz w:val="24"/>
          <w:szCs w:val="24"/>
        </w:rPr>
      </w:pPr>
    </w:p>
    <w:p w:rsidR="00736094" w:rsidRPr="00736094" w:rsidRDefault="00736094" w:rsidP="00736094">
      <w:pPr>
        <w:spacing w:after="0" w:line="240" w:lineRule="auto"/>
        <w:ind w:firstLine="708"/>
        <w:rPr>
          <w:rFonts w:ascii="Times New Roman" w:hAnsi="Times New Roman"/>
          <w:sz w:val="24"/>
          <w:szCs w:val="24"/>
        </w:rPr>
      </w:pPr>
      <w:r w:rsidRPr="00736094">
        <w:rPr>
          <w:rFonts w:ascii="Times New Roman" w:hAnsi="Times New Roman"/>
          <w:sz w:val="24"/>
          <w:szCs w:val="24"/>
        </w:rPr>
        <w:t>Социальные отношения</w:t>
      </w:r>
    </w:p>
    <w:p w:rsidR="00736094" w:rsidRPr="00736094" w:rsidRDefault="00736094" w:rsidP="00736094">
      <w:pPr>
        <w:spacing w:after="0" w:line="240" w:lineRule="auto"/>
        <w:ind w:firstLine="708"/>
        <w:rPr>
          <w:rFonts w:ascii="Times New Roman" w:hAnsi="Times New Roman"/>
          <w:sz w:val="24"/>
          <w:szCs w:val="24"/>
        </w:rPr>
      </w:pPr>
      <w:r w:rsidRPr="00736094">
        <w:rPr>
          <w:rFonts w:ascii="Times New Roman" w:hAnsi="Times New Roman"/>
          <w:sz w:val="24"/>
          <w:szCs w:val="24"/>
        </w:rPr>
        <w:t>–</w:t>
      </w:r>
      <w:r w:rsidRPr="00736094">
        <w:rPr>
          <w:rFonts w:ascii="Times New Roman" w:hAnsi="Times New Roman"/>
          <w:sz w:val="24"/>
          <w:szCs w:val="24"/>
        </w:rPr>
        <w:tab/>
        <w:t>Выделять причины социального неравенства в истории и современном обществе;</w:t>
      </w:r>
    </w:p>
    <w:p w:rsidR="00736094" w:rsidRPr="00736094" w:rsidRDefault="00736094" w:rsidP="00736094">
      <w:pPr>
        <w:spacing w:after="0" w:line="240" w:lineRule="auto"/>
        <w:ind w:firstLine="708"/>
        <w:rPr>
          <w:rFonts w:ascii="Times New Roman" w:hAnsi="Times New Roman"/>
          <w:sz w:val="24"/>
          <w:szCs w:val="24"/>
        </w:rPr>
      </w:pPr>
      <w:r w:rsidRPr="00736094">
        <w:rPr>
          <w:rFonts w:ascii="Times New Roman" w:hAnsi="Times New Roman"/>
          <w:sz w:val="24"/>
          <w:szCs w:val="24"/>
        </w:rPr>
        <w:t>–</w:t>
      </w:r>
      <w:r w:rsidRPr="00736094">
        <w:rPr>
          <w:rFonts w:ascii="Times New Roman" w:hAnsi="Times New Roman"/>
          <w:sz w:val="24"/>
          <w:szCs w:val="24"/>
        </w:rPr>
        <w:tab/>
        <w:t>высказывать обоснованное суждение о факторах, обеспечивающих успешность самореализации молодежи в современных условиях;</w:t>
      </w:r>
    </w:p>
    <w:p w:rsidR="00736094" w:rsidRPr="00736094" w:rsidRDefault="00736094" w:rsidP="00736094">
      <w:pPr>
        <w:spacing w:after="0" w:line="240" w:lineRule="auto"/>
        <w:ind w:firstLine="708"/>
        <w:rPr>
          <w:rFonts w:ascii="Times New Roman" w:hAnsi="Times New Roman"/>
          <w:sz w:val="24"/>
          <w:szCs w:val="24"/>
        </w:rPr>
      </w:pPr>
      <w:r w:rsidRPr="00736094">
        <w:rPr>
          <w:rFonts w:ascii="Times New Roman" w:hAnsi="Times New Roman"/>
          <w:sz w:val="24"/>
          <w:szCs w:val="24"/>
        </w:rPr>
        <w:t>–</w:t>
      </w:r>
      <w:r w:rsidRPr="00736094">
        <w:rPr>
          <w:rFonts w:ascii="Times New Roman" w:hAnsi="Times New Roman"/>
          <w:sz w:val="24"/>
          <w:szCs w:val="24"/>
        </w:rPr>
        <w:tab/>
        <w:t>анализировать ситуации, связанные с различными способами разрешения социальных конфликтов;</w:t>
      </w:r>
    </w:p>
    <w:p w:rsidR="00736094" w:rsidRPr="00736094" w:rsidRDefault="00736094" w:rsidP="00736094">
      <w:pPr>
        <w:spacing w:after="0" w:line="240" w:lineRule="auto"/>
        <w:ind w:firstLine="708"/>
        <w:rPr>
          <w:rFonts w:ascii="Times New Roman" w:hAnsi="Times New Roman"/>
          <w:sz w:val="24"/>
          <w:szCs w:val="24"/>
        </w:rPr>
      </w:pPr>
      <w:r w:rsidRPr="00736094">
        <w:rPr>
          <w:rFonts w:ascii="Times New Roman" w:hAnsi="Times New Roman"/>
          <w:sz w:val="24"/>
          <w:szCs w:val="24"/>
        </w:rPr>
        <w:t>–</w:t>
      </w:r>
      <w:r w:rsidRPr="00736094">
        <w:rPr>
          <w:rFonts w:ascii="Times New Roman" w:hAnsi="Times New Roman"/>
          <w:sz w:val="24"/>
          <w:szCs w:val="24"/>
        </w:rPr>
        <w:tab/>
        <w:t>выражать собственное отношение к различным способам разрешения социальных конфликтов;</w:t>
      </w:r>
    </w:p>
    <w:p w:rsidR="00736094" w:rsidRPr="00736094" w:rsidRDefault="00736094" w:rsidP="00736094">
      <w:pPr>
        <w:spacing w:after="0" w:line="240" w:lineRule="auto"/>
        <w:ind w:firstLine="708"/>
        <w:rPr>
          <w:rFonts w:ascii="Times New Roman" w:hAnsi="Times New Roman"/>
          <w:sz w:val="24"/>
          <w:szCs w:val="24"/>
        </w:rPr>
      </w:pPr>
      <w:r w:rsidRPr="00736094">
        <w:rPr>
          <w:rFonts w:ascii="Times New Roman" w:hAnsi="Times New Roman"/>
          <w:sz w:val="24"/>
          <w:szCs w:val="24"/>
        </w:rPr>
        <w:t>–</w:t>
      </w:r>
      <w:r w:rsidRPr="00736094">
        <w:rPr>
          <w:rFonts w:ascii="Times New Roman" w:hAnsi="Times New Roman"/>
          <w:sz w:val="24"/>
          <w:szCs w:val="24"/>
        </w:rPr>
        <w:tab/>
        <w:t>толерантно вести себя по отношению к людям, относящимся к различным этническим общностям и религиозным конфессиям; оценивать роль толерантности в современном мире;</w:t>
      </w:r>
    </w:p>
    <w:p w:rsidR="00736094" w:rsidRPr="00736094" w:rsidRDefault="00736094" w:rsidP="00736094">
      <w:pPr>
        <w:spacing w:after="0" w:line="240" w:lineRule="auto"/>
        <w:ind w:firstLine="708"/>
        <w:rPr>
          <w:rFonts w:ascii="Times New Roman" w:hAnsi="Times New Roman"/>
          <w:sz w:val="24"/>
          <w:szCs w:val="24"/>
        </w:rPr>
      </w:pPr>
      <w:r w:rsidRPr="00736094">
        <w:rPr>
          <w:rFonts w:ascii="Times New Roman" w:hAnsi="Times New Roman"/>
          <w:sz w:val="24"/>
          <w:szCs w:val="24"/>
        </w:rPr>
        <w:t>–</w:t>
      </w:r>
      <w:r w:rsidRPr="00736094">
        <w:rPr>
          <w:rFonts w:ascii="Times New Roman" w:hAnsi="Times New Roman"/>
          <w:sz w:val="24"/>
          <w:szCs w:val="24"/>
        </w:rPr>
        <w:tab/>
        <w:t>находить и анализировать социальную информацию о тенденциях развития семьи в современном обществе;</w:t>
      </w:r>
    </w:p>
    <w:p w:rsidR="00736094" w:rsidRPr="00736094" w:rsidRDefault="00736094" w:rsidP="00736094">
      <w:pPr>
        <w:spacing w:after="0" w:line="240" w:lineRule="auto"/>
        <w:ind w:firstLine="708"/>
        <w:rPr>
          <w:rFonts w:ascii="Times New Roman" w:hAnsi="Times New Roman"/>
          <w:sz w:val="24"/>
          <w:szCs w:val="24"/>
        </w:rPr>
      </w:pPr>
      <w:r w:rsidRPr="00736094">
        <w:rPr>
          <w:rFonts w:ascii="Times New Roman" w:hAnsi="Times New Roman"/>
          <w:sz w:val="24"/>
          <w:szCs w:val="24"/>
        </w:rPr>
        <w:t>–</w:t>
      </w:r>
      <w:r w:rsidRPr="00736094">
        <w:rPr>
          <w:rFonts w:ascii="Times New Roman" w:hAnsi="Times New Roman"/>
          <w:sz w:val="24"/>
          <w:szCs w:val="24"/>
        </w:rPr>
        <w:tab/>
        <w:t xml:space="preserve">выявлять существенные параметры демографической ситуации в России на основе анализа данных переписи населения в Российской Федерации, давать им оценку; </w:t>
      </w:r>
    </w:p>
    <w:p w:rsidR="00736094" w:rsidRPr="00736094" w:rsidRDefault="00736094" w:rsidP="00736094">
      <w:pPr>
        <w:spacing w:after="0" w:line="240" w:lineRule="auto"/>
        <w:ind w:firstLine="708"/>
        <w:rPr>
          <w:rFonts w:ascii="Times New Roman" w:hAnsi="Times New Roman"/>
          <w:sz w:val="24"/>
          <w:szCs w:val="24"/>
        </w:rPr>
      </w:pPr>
      <w:r w:rsidRPr="00736094">
        <w:rPr>
          <w:rFonts w:ascii="Times New Roman" w:hAnsi="Times New Roman"/>
          <w:sz w:val="24"/>
          <w:szCs w:val="24"/>
        </w:rPr>
        <w:t>–</w:t>
      </w:r>
      <w:r w:rsidRPr="00736094">
        <w:rPr>
          <w:rFonts w:ascii="Times New Roman" w:hAnsi="Times New Roman"/>
          <w:sz w:val="24"/>
          <w:szCs w:val="24"/>
        </w:rPr>
        <w:tab/>
        <w:t>выявлять причины и последствия отклоняющегося поведения, объяснять с опорой на имеющиеся знания способы преодоления отклоняющегося поведения;</w:t>
      </w:r>
    </w:p>
    <w:p w:rsidR="00736094" w:rsidRPr="00736094" w:rsidRDefault="00736094" w:rsidP="00736094">
      <w:pPr>
        <w:spacing w:after="0" w:line="240" w:lineRule="auto"/>
        <w:ind w:firstLine="708"/>
        <w:rPr>
          <w:rFonts w:ascii="Times New Roman" w:hAnsi="Times New Roman"/>
          <w:sz w:val="24"/>
          <w:szCs w:val="24"/>
        </w:rPr>
      </w:pPr>
      <w:r w:rsidRPr="00736094">
        <w:rPr>
          <w:rFonts w:ascii="Times New Roman" w:hAnsi="Times New Roman"/>
          <w:sz w:val="24"/>
          <w:szCs w:val="24"/>
        </w:rPr>
        <w:t>–</w:t>
      </w:r>
      <w:r w:rsidRPr="00736094">
        <w:rPr>
          <w:rFonts w:ascii="Times New Roman" w:hAnsi="Times New Roman"/>
          <w:sz w:val="24"/>
          <w:szCs w:val="24"/>
        </w:rPr>
        <w:tab/>
        <w:t>анализировать численность населения и динамику ее изменений в мире и в России.</w:t>
      </w:r>
    </w:p>
    <w:p w:rsidR="00736094" w:rsidRPr="00736094" w:rsidRDefault="00736094" w:rsidP="00736094">
      <w:pPr>
        <w:spacing w:after="0" w:line="240" w:lineRule="auto"/>
        <w:ind w:firstLine="708"/>
        <w:rPr>
          <w:rFonts w:ascii="Times New Roman" w:hAnsi="Times New Roman"/>
          <w:sz w:val="24"/>
          <w:szCs w:val="24"/>
        </w:rPr>
      </w:pPr>
    </w:p>
    <w:p w:rsidR="00736094" w:rsidRPr="00736094" w:rsidRDefault="00736094" w:rsidP="00736094">
      <w:pPr>
        <w:spacing w:after="0" w:line="240" w:lineRule="auto"/>
        <w:ind w:firstLine="708"/>
        <w:rPr>
          <w:rFonts w:ascii="Times New Roman" w:hAnsi="Times New Roman"/>
          <w:sz w:val="24"/>
          <w:szCs w:val="24"/>
        </w:rPr>
      </w:pPr>
      <w:r w:rsidRPr="00736094">
        <w:rPr>
          <w:rFonts w:ascii="Times New Roman" w:hAnsi="Times New Roman"/>
          <w:sz w:val="24"/>
          <w:szCs w:val="24"/>
        </w:rPr>
        <w:t>Политика</w:t>
      </w:r>
    </w:p>
    <w:p w:rsidR="00736094" w:rsidRPr="00736094" w:rsidRDefault="00736094" w:rsidP="00736094">
      <w:pPr>
        <w:spacing w:after="0" w:line="240" w:lineRule="auto"/>
        <w:ind w:firstLine="708"/>
        <w:rPr>
          <w:rFonts w:ascii="Times New Roman" w:hAnsi="Times New Roman"/>
          <w:sz w:val="24"/>
          <w:szCs w:val="24"/>
        </w:rPr>
      </w:pPr>
      <w:r w:rsidRPr="00736094">
        <w:rPr>
          <w:rFonts w:ascii="Times New Roman" w:hAnsi="Times New Roman"/>
          <w:sz w:val="24"/>
          <w:szCs w:val="24"/>
        </w:rPr>
        <w:t>–</w:t>
      </w:r>
      <w:r w:rsidRPr="00736094">
        <w:rPr>
          <w:rFonts w:ascii="Times New Roman" w:hAnsi="Times New Roman"/>
          <w:sz w:val="24"/>
          <w:szCs w:val="24"/>
        </w:rPr>
        <w:tab/>
        <w:t>Находить, анализировать информацию о формировании правового государства и гражданского общества в Российской Федерации, выделять проблемы;</w:t>
      </w:r>
    </w:p>
    <w:p w:rsidR="00736094" w:rsidRPr="00736094" w:rsidRDefault="00736094" w:rsidP="00736094">
      <w:pPr>
        <w:spacing w:after="0" w:line="240" w:lineRule="auto"/>
        <w:ind w:firstLine="708"/>
        <w:rPr>
          <w:rFonts w:ascii="Times New Roman" w:hAnsi="Times New Roman"/>
          <w:sz w:val="24"/>
          <w:szCs w:val="24"/>
        </w:rPr>
      </w:pPr>
      <w:r w:rsidRPr="00736094">
        <w:rPr>
          <w:rFonts w:ascii="Times New Roman" w:hAnsi="Times New Roman"/>
          <w:sz w:val="24"/>
          <w:szCs w:val="24"/>
        </w:rPr>
        <w:t>–</w:t>
      </w:r>
      <w:r w:rsidRPr="00736094">
        <w:rPr>
          <w:rFonts w:ascii="Times New Roman" w:hAnsi="Times New Roman"/>
          <w:sz w:val="24"/>
          <w:szCs w:val="24"/>
        </w:rPr>
        <w:tab/>
        <w:t>выделять основные этапы избирательной кампании;</w:t>
      </w:r>
    </w:p>
    <w:p w:rsidR="00736094" w:rsidRPr="00736094" w:rsidRDefault="00736094" w:rsidP="00736094">
      <w:pPr>
        <w:spacing w:after="0" w:line="240" w:lineRule="auto"/>
        <w:ind w:firstLine="708"/>
        <w:rPr>
          <w:rFonts w:ascii="Times New Roman" w:hAnsi="Times New Roman"/>
          <w:sz w:val="24"/>
          <w:szCs w:val="24"/>
        </w:rPr>
      </w:pPr>
      <w:r w:rsidRPr="00736094">
        <w:rPr>
          <w:rFonts w:ascii="Times New Roman" w:hAnsi="Times New Roman"/>
          <w:sz w:val="24"/>
          <w:szCs w:val="24"/>
        </w:rPr>
        <w:t>–</w:t>
      </w:r>
      <w:r w:rsidRPr="00736094">
        <w:rPr>
          <w:rFonts w:ascii="Times New Roman" w:hAnsi="Times New Roman"/>
          <w:sz w:val="24"/>
          <w:szCs w:val="24"/>
        </w:rPr>
        <w:tab/>
        <w:t>в перспективе осознанно участвовать в избирательных кампаниях;</w:t>
      </w:r>
    </w:p>
    <w:p w:rsidR="00736094" w:rsidRPr="00736094" w:rsidRDefault="00736094" w:rsidP="00736094">
      <w:pPr>
        <w:spacing w:after="0" w:line="240" w:lineRule="auto"/>
        <w:ind w:firstLine="708"/>
        <w:rPr>
          <w:rFonts w:ascii="Times New Roman" w:hAnsi="Times New Roman"/>
          <w:sz w:val="24"/>
          <w:szCs w:val="24"/>
        </w:rPr>
      </w:pPr>
      <w:r w:rsidRPr="00736094">
        <w:rPr>
          <w:rFonts w:ascii="Times New Roman" w:hAnsi="Times New Roman"/>
          <w:sz w:val="24"/>
          <w:szCs w:val="24"/>
        </w:rPr>
        <w:t>–</w:t>
      </w:r>
      <w:r w:rsidRPr="00736094">
        <w:rPr>
          <w:rFonts w:ascii="Times New Roman" w:hAnsi="Times New Roman"/>
          <w:sz w:val="24"/>
          <w:szCs w:val="24"/>
        </w:rPr>
        <w:tab/>
        <w:t>отбирать и систематизировать информацию СМИ о функциях и значении местного самоуправления;</w:t>
      </w:r>
    </w:p>
    <w:p w:rsidR="00736094" w:rsidRPr="00736094" w:rsidRDefault="00736094" w:rsidP="00736094">
      <w:pPr>
        <w:spacing w:after="0" w:line="240" w:lineRule="auto"/>
        <w:ind w:firstLine="708"/>
        <w:rPr>
          <w:rFonts w:ascii="Times New Roman" w:hAnsi="Times New Roman"/>
          <w:sz w:val="24"/>
          <w:szCs w:val="24"/>
        </w:rPr>
      </w:pPr>
      <w:r w:rsidRPr="00736094">
        <w:rPr>
          <w:rFonts w:ascii="Times New Roman" w:hAnsi="Times New Roman"/>
          <w:sz w:val="24"/>
          <w:szCs w:val="24"/>
        </w:rPr>
        <w:lastRenderedPageBreak/>
        <w:t>–</w:t>
      </w:r>
      <w:r w:rsidRPr="00736094">
        <w:rPr>
          <w:rFonts w:ascii="Times New Roman" w:hAnsi="Times New Roman"/>
          <w:sz w:val="24"/>
          <w:szCs w:val="24"/>
        </w:rPr>
        <w:tab/>
        <w:t>самостоятельно давать аргументированную оценку личных качеств и деятельности политических лидеров;</w:t>
      </w:r>
    </w:p>
    <w:p w:rsidR="00736094" w:rsidRPr="00736094" w:rsidRDefault="00736094" w:rsidP="00736094">
      <w:pPr>
        <w:spacing w:after="0" w:line="240" w:lineRule="auto"/>
        <w:ind w:firstLine="708"/>
        <w:rPr>
          <w:rFonts w:ascii="Times New Roman" w:hAnsi="Times New Roman"/>
          <w:sz w:val="24"/>
          <w:szCs w:val="24"/>
        </w:rPr>
      </w:pPr>
      <w:r w:rsidRPr="00736094">
        <w:rPr>
          <w:rFonts w:ascii="Times New Roman" w:hAnsi="Times New Roman"/>
          <w:sz w:val="24"/>
          <w:szCs w:val="24"/>
        </w:rPr>
        <w:t>–</w:t>
      </w:r>
      <w:r w:rsidRPr="00736094">
        <w:rPr>
          <w:rFonts w:ascii="Times New Roman" w:hAnsi="Times New Roman"/>
          <w:sz w:val="24"/>
          <w:szCs w:val="24"/>
        </w:rPr>
        <w:tab/>
        <w:t>характеризовать особенности политического процесса в России;</w:t>
      </w:r>
    </w:p>
    <w:p w:rsidR="00736094" w:rsidRPr="00736094" w:rsidRDefault="00736094" w:rsidP="00736094">
      <w:pPr>
        <w:spacing w:after="0" w:line="240" w:lineRule="auto"/>
        <w:ind w:firstLine="708"/>
        <w:rPr>
          <w:rFonts w:ascii="Times New Roman" w:hAnsi="Times New Roman"/>
          <w:sz w:val="24"/>
          <w:szCs w:val="24"/>
        </w:rPr>
      </w:pPr>
      <w:r w:rsidRPr="00736094">
        <w:rPr>
          <w:rFonts w:ascii="Times New Roman" w:hAnsi="Times New Roman"/>
          <w:sz w:val="24"/>
          <w:szCs w:val="24"/>
        </w:rPr>
        <w:t>–</w:t>
      </w:r>
      <w:r w:rsidRPr="00736094">
        <w:rPr>
          <w:rFonts w:ascii="Times New Roman" w:hAnsi="Times New Roman"/>
          <w:sz w:val="24"/>
          <w:szCs w:val="24"/>
        </w:rPr>
        <w:tab/>
        <w:t>анализировать основные тенденции современного политического процесса.</w:t>
      </w:r>
    </w:p>
    <w:p w:rsidR="00736094" w:rsidRPr="00736094" w:rsidRDefault="00736094" w:rsidP="00736094">
      <w:pPr>
        <w:spacing w:after="0" w:line="240" w:lineRule="auto"/>
        <w:ind w:firstLine="708"/>
        <w:rPr>
          <w:rFonts w:ascii="Times New Roman" w:hAnsi="Times New Roman"/>
          <w:sz w:val="24"/>
          <w:szCs w:val="24"/>
        </w:rPr>
      </w:pPr>
    </w:p>
    <w:p w:rsidR="00736094" w:rsidRPr="00736094" w:rsidRDefault="00736094" w:rsidP="00736094">
      <w:pPr>
        <w:spacing w:after="0" w:line="240" w:lineRule="auto"/>
        <w:ind w:firstLine="708"/>
        <w:rPr>
          <w:rFonts w:ascii="Times New Roman" w:hAnsi="Times New Roman"/>
          <w:sz w:val="24"/>
          <w:szCs w:val="24"/>
        </w:rPr>
      </w:pPr>
      <w:r w:rsidRPr="00736094">
        <w:rPr>
          <w:rFonts w:ascii="Times New Roman" w:hAnsi="Times New Roman"/>
          <w:sz w:val="24"/>
          <w:szCs w:val="24"/>
        </w:rPr>
        <w:t>Правовое регулирование общественных отношений</w:t>
      </w:r>
    </w:p>
    <w:p w:rsidR="00736094" w:rsidRPr="00736094" w:rsidRDefault="00736094" w:rsidP="00736094">
      <w:pPr>
        <w:spacing w:after="0" w:line="240" w:lineRule="auto"/>
        <w:ind w:firstLine="708"/>
        <w:rPr>
          <w:rFonts w:ascii="Times New Roman" w:hAnsi="Times New Roman"/>
          <w:sz w:val="24"/>
          <w:szCs w:val="24"/>
        </w:rPr>
      </w:pPr>
      <w:r w:rsidRPr="00736094">
        <w:rPr>
          <w:rFonts w:ascii="Times New Roman" w:hAnsi="Times New Roman"/>
          <w:sz w:val="24"/>
          <w:szCs w:val="24"/>
        </w:rPr>
        <w:t>–</w:t>
      </w:r>
      <w:r w:rsidRPr="00736094">
        <w:rPr>
          <w:rFonts w:ascii="Times New Roman" w:hAnsi="Times New Roman"/>
          <w:sz w:val="24"/>
          <w:szCs w:val="24"/>
        </w:rPr>
        <w:tab/>
        <w:t>Действовать в пределах правовых норм для успешного решения жизненных задач в разных сферах общественных отношений;</w:t>
      </w:r>
    </w:p>
    <w:p w:rsidR="00736094" w:rsidRPr="00736094" w:rsidRDefault="00736094" w:rsidP="00736094">
      <w:pPr>
        <w:spacing w:after="0" w:line="240" w:lineRule="auto"/>
        <w:ind w:firstLine="708"/>
        <w:rPr>
          <w:rFonts w:ascii="Times New Roman" w:hAnsi="Times New Roman"/>
          <w:sz w:val="24"/>
          <w:szCs w:val="24"/>
        </w:rPr>
      </w:pPr>
      <w:r w:rsidRPr="00736094">
        <w:rPr>
          <w:rFonts w:ascii="Times New Roman" w:hAnsi="Times New Roman"/>
          <w:sz w:val="24"/>
          <w:szCs w:val="24"/>
        </w:rPr>
        <w:t>–</w:t>
      </w:r>
      <w:r w:rsidRPr="00736094">
        <w:rPr>
          <w:rFonts w:ascii="Times New Roman" w:hAnsi="Times New Roman"/>
          <w:sz w:val="24"/>
          <w:szCs w:val="24"/>
        </w:rPr>
        <w:tab/>
        <w:t>перечислять участников законотворческого процесса и раскрывать их функции;</w:t>
      </w:r>
    </w:p>
    <w:p w:rsidR="00736094" w:rsidRPr="00736094" w:rsidRDefault="00736094" w:rsidP="00736094">
      <w:pPr>
        <w:spacing w:after="0" w:line="240" w:lineRule="auto"/>
        <w:ind w:firstLine="708"/>
        <w:rPr>
          <w:rFonts w:ascii="Times New Roman" w:hAnsi="Times New Roman"/>
          <w:sz w:val="24"/>
          <w:szCs w:val="24"/>
        </w:rPr>
      </w:pPr>
      <w:r w:rsidRPr="00736094">
        <w:rPr>
          <w:rFonts w:ascii="Times New Roman" w:hAnsi="Times New Roman"/>
          <w:sz w:val="24"/>
          <w:szCs w:val="24"/>
        </w:rPr>
        <w:t>–</w:t>
      </w:r>
      <w:r w:rsidRPr="00736094">
        <w:rPr>
          <w:rFonts w:ascii="Times New Roman" w:hAnsi="Times New Roman"/>
          <w:sz w:val="24"/>
          <w:szCs w:val="24"/>
        </w:rPr>
        <w:tab/>
        <w:t>характеризовать механизм судебной защиты прав человека и гражданина в РФ;</w:t>
      </w:r>
    </w:p>
    <w:p w:rsidR="00736094" w:rsidRPr="00736094" w:rsidRDefault="00736094" w:rsidP="00736094">
      <w:pPr>
        <w:spacing w:after="0" w:line="240" w:lineRule="auto"/>
        <w:ind w:firstLine="708"/>
        <w:rPr>
          <w:rFonts w:ascii="Times New Roman" w:hAnsi="Times New Roman"/>
          <w:sz w:val="24"/>
          <w:szCs w:val="24"/>
        </w:rPr>
      </w:pPr>
      <w:r w:rsidRPr="00736094">
        <w:rPr>
          <w:rFonts w:ascii="Times New Roman" w:hAnsi="Times New Roman"/>
          <w:sz w:val="24"/>
          <w:szCs w:val="24"/>
        </w:rPr>
        <w:t>–</w:t>
      </w:r>
      <w:r w:rsidRPr="00736094">
        <w:rPr>
          <w:rFonts w:ascii="Times New Roman" w:hAnsi="Times New Roman"/>
          <w:sz w:val="24"/>
          <w:szCs w:val="24"/>
        </w:rPr>
        <w:tab/>
        <w:t>ориентироваться в предпринимательских правоотношениях;</w:t>
      </w:r>
    </w:p>
    <w:p w:rsidR="00736094" w:rsidRPr="00736094" w:rsidRDefault="00736094" w:rsidP="00736094">
      <w:pPr>
        <w:spacing w:after="0" w:line="240" w:lineRule="auto"/>
        <w:ind w:firstLine="708"/>
        <w:rPr>
          <w:rFonts w:ascii="Times New Roman" w:hAnsi="Times New Roman"/>
          <w:sz w:val="24"/>
          <w:szCs w:val="24"/>
        </w:rPr>
      </w:pPr>
      <w:r w:rsidRPr="00736094">
        <w:rPr>
          <w:rFonts w:ascii="Times New Roman" w:hAnsi="Times New Roman"/>
          <w:sz w:val="24"/>
          <w:szCs w:val="24"/>
        </w:rPr>
        <w:t>–</w:t>
      </w:r>
      <w:r w:rsidRPr="00736094">
        <w:rPr>
          <w:rFonts w:ascii="Times New Roman" w:hAnsi="Times New Roman"/>
          <w:sz w:val="24"/>
          <w:szCs w:val="24"/>
        </w:rPr>
        <w:tab/>
        <w:t>выявлять общественную опасность коррупции для гражданина, общества и государства;</w:t>
      </w:r>
    </w:p>
    <w:p w:rsidR="00736094" w:rsidRPr="00736094" w:rsidRDefault="00736094" w:rsidP="00736094">
      <w:pPr>
        <w:spacing w:after="0" w:line="240" w:lineRule="auto"/>
        <w:ind w:firstLine="708"/>
        <w:rPr>
          <w:rFonts w:ascii="Times New Roman" w:hAnsi="Times New Roman"/>
          <w:sz w:val="24"/>
          <w:szCs w:val="24"/>
        </w:rPr>
      </w:pPr>
      <w:r w:rsidRPr="00736094">
        <w:rPr>
          <w:rFonts w:ascii="Times New Roman" w:hAnsi="Times New Roman"/>
          <w:sz w:val="24"/>
          <w:szCs w:val="24"/>
        </w:rPr>
        <w:t>–</w:t>
      </w:r>
      <w:r w:rsidRPr="00736094">
        <w:rPr>
          <w:rFonts w:ascii="Times New Roman" w:hAnsi="Times New Roman"/>
          <w:sz w:val="24"/>
          <w:szCs w:val="24"/>
        </w:rPr>
        <w:tab/>
        <w:t>применять знание основных норм права в ситуациях повседневной жизни, прогнозировать последствия принимаемых решений;</w:t>
      </w:r>
    </w:p>
    <w:p w:rsidR="00736094" w:rsidRPr="00736094" w:rsidRDefault="00736094" w:rsidP="00736094">
      <w:pPr>
        <w:spacing w:after="0" w:line="240" w:lineRule="auto"/>
        <w:ind w:firstLine="708"/>
        <w:rPr>
          <w:rFonts w:ascii="Times New Roman" w:hAnsi="Times New Roman"/>
          <w:sz w:val="24"/>
          <w:szCs w:val="24"/>
        </w:rPr>
      </w:pPr>
      <w:r w:rsidRPr="00736094">
        <w:rPr>
          <w:rFonts w:ascii="Times New Roman" w:hAnsi="Times New Roman"/>
          <w:sz w:val="24"/>
          <w:szCs w:val="24"/>
        </w:rPr>
        <w:t>–</w:t>
      </w:r>
      <w:r w:rsidRPr="00736094">
        <w:rPr>
          <w:rFonts w:ascii="Times New Roman" w:hAnsi="Times New Roman"/>
          <w:sz w:val="24"/>
          <w:szCs w:val="24"/>
        </w:rPr>
        <w:tab/>
        <w:t>оценивать происходящие события и поведение людей с точки зрения соответствия закону;</w:t>
      </w:r>
    </w:p>
    <w:p w:rsidR="007D75F0" w:rsidRDefault="00736094" w:rsidP="00736094">
      <w:pPr>
        <w:spacing w:after="0" w:line="240" w:lineRule="auto"/>
        <w:ind w:firstLine="708"/>
        <w:rPr>
          <w:rFonts w:ascii="Times New Roman" w:hAnsi="Times New Roman"/>
          <w:sz w:val="24"/>
          <w:szCs w:val="24"/>
        </w:rPr>
      </w:pPr>
      <w:r w:rsidRPr="00736094">
        <w:rPr>
          <w:rFonts w:ascii="Times New Roman" w:hAnsi="Times New Roman"/>
          <w:sz w:val="24"/>
          <w:szCs w:val="24"/>
        </w:rPr>
        <w:t>–</w:t>
      </w:r>
      <w:r w:rsidRPr="00736094">
        <w:rPr>
          <w:rFonts w:ascii="Times New Roman" w:hAnsi="Times New Roman"/>
          <w:sz w:val="24"/>
          <w:szCs w:val="24"/>
        </w:rPr>
        <w:tab/>
        <w:t>характеризовать основные направления деятельности государственных органов по предотвращению терроризма, раскрывать роль СМИ и гражданского общества в противодействии терроризму.</w:t>
      </w:r>
    </w:p>
    <w:p w:rsidR="00736094" w:rsidRDefault="00736094" w:rsidP="00736094">
      <w:pPr>
        <w:spacing w:after="0" w:line="240" w:lineRule="auto"/>
        <w:ind w:firstLine="708"/>
        <w:rPr>
          <w:rFonts w:ascii="Times New Roman" w:hAnsi="Times New Roman"/>
          <w:sz w:val="24"/>
          <w:szCs w:val="24"/>
        </w:rPr>
      </w:pPr>
    </w:p>
    <w:p w:rsidR="00736094" w:rsidRPr="00736094" w:rsidRDefault="00736094" w:rsidP="00736094">
      <w:pPr>
        <w:spacing w:after="0" w:line="240" w:lineRule="auto"/>
        <w:ind w:firstLine="708"/>
        <w:rPr>
          <w:rFonts w:ascii="Times New Roman" w:hAnsi="Times New Roman"/>
          <w:b/>
          <w:sz w:val="24"/>
          <w:szCs w:val="24"/>
        </w:rPr>
      </w:pPr>
      <w:r w:rsidRPr="00736094">
        <w:rPr>
          <w:rFonts w:ascii="Times New Roman" w:hAnsi="Times New Roman"/>
          <w:b/>
          <w:sz w:val="24"/>
          <w:szCs w:val="24"/>
        </w:rPr>
        <w:t xml:space="preserve">Россия в мире </w:t>
      </w:r>
    </w:p>
    <w:p w:rsidR="00736094" w:rsidRPr="00736094" w:rsidRDefault="00736094" w:rsidP="00736094">
      <w:pPr>
        <w:spacing w:after="0" w:line="240" w:lineRule="auto"/>
        <w:ind w:firstLine="708"/>
        <w:rPr>
          <w:rFonts w:ascii="Times New Roman" w:hAnsi="Times New Roman"/>
          <w:sz w:val="24"/>
          <w:szCs w:val="24"/>
        </w:rPr>
      </w:pPr>
    </w:p>
    <w:p w:rsidR="00736094" w:rsidRPr="00736094" w:rsidRDefault="00736094" w:rsidP="00736094">
      <w:pPr>
        <w:spacing w:after="0" w:line="240" w:lineRule="auto"/>
        <w:ind w:firstLine="708"/>
        <w:rPr>
          <w:rFonts w:ascii="Times New Roman" w:hAnsi="Times New Roman"/>
          <w:sz w:val="24"/>
          <w:szCs w:val="24"/>
        </w:rPr>
      </w:pPr>
      <w:r>
        <w:rPr>
          <w:rFonts w:ascii="Times New Roman" w:hAnsi="Times New Roman"/>
          <w:sz w:val="24"/>
          <w:szCs w:val="24"/>
        </w:rPr>
        <w:t>П</w:t>
      </w:r>
      <w:r w:rsidRPr="00736094">
        <w:rPr>
          <w:rFonts w:ascii="Times New Roman" w:hAnsi="Times New Roman"/>
          <w:sz w:val="24"/>
          <w:szCs w:val="24"/>
        </w:rPr>
        <w:t xml:space="preserve">рограмма учебного предмета «Россия в мире» на уровне среднего общего образования разработана на основе требований ФГОС СОО, а также с учетом основных подходов Концепции нового учебно-методического комплекса по отечественной истории. </w:t>
      </w:r>
    </w:p>
    <w:p w:rsidR="00736094" w:rsidRPr="00736094" w:rsidRDefault="00736094" w:rsidP="00736094">
      <w:pPr>
        <w:spacing w:after="0" w:line="240" w:lineRule="auto"/>
        <w:ind w:firstLine="708"/>
        <w:rPr>
          <w:rFonts w:ascii="Times New Roman" w:hAnsi="Times New Roman"/>
          <w:sz w:val="24"/>
          <w:szCs w:val="24"/>
        </w:rPr>
      </w:pPr>
      <w:r w:rsidRPr="00736094">
        <w:rPr>
          <w:rFonts w:ascii="Times New Roman" w:hAnsi="Times New Roman"/>
          <w:sz w:val="24"/>
          <w:szCs w:val="24"/>
        </w:rPr>
        <w:t xml:space="preserve">Место учебного предмета «Россия в мире» </w:t>
      </w:r>
    </w:p>
    <w:p w:rsidR="00736094" w:rsidRPr="00736094" w:rsidRDefault="00736094" w:rsidP="00736094">
      <w:pPr>
        <w:spacing w:after="0" w:line="240" w:lineRule="auto"/>
        <w:ind w:firstLine="708"/>
        <w:rPr>
          <w:rFonts w:ascii="Times New Roman" w:hAnsi="Times New Roman"/>
          <w:sz w:val="24"/>
          <w:szCs w:val="24"/>
        </w:rPr>
      </w:pPr>
      <w:r w:rsidRPr="00736094">
        <w:rPr>
          <w:rFonts w:ascii="Times New Roman" w:hAnsi="Times New Roman"/>
          <w:sz w:val="24"/>
          <w:szCs w:val="24"/>
        </w:rPr>
        <w:t xml:space="preserve">Предмет «Россия в мире» изучается на уровне среднего общего образования в качестве учебного предмета в 10–11-х классах. </w:t>
      </w:r>
    </w:p>
    <w:p w:rsidR="00736094" w:rsidRPr="00736094" w:rsidRDefault="00736094" w:rsidP="00736094">
      <w:pPr>
        <w:spacing w:after="0" w:line="240" w:lineRule="auto"/>
        <w:ind w:firstLine="708"/>
        <w:rPr>
          <w:rFonts w:ascii="Times New Roman" w:hAnsi="Times New Roman"/>
          <w:sz w:val="24"/>
          <w:szCs w:val="24"/>
        </w:rPr>
      </w:pPr>
      <w:r w:rsidRPr="00736094">
        <w:rPr>
          <w:rFonts w:ascii="Times New Roman" w:hAnsi="Times New Roman"/>
          <w:sz w:val="24"/>
          <w:szCs w:val="24"/>
        </w:rPr>
        <w:t xml:space="preserve">Предмет «Россия в мире» изучается на базовом уровне и включает в себя обязательный учебный курс «Россия в мире» («История России в мировом контексте»), а также возможные элективные курсы, разработанные в его развитие по выбору образовательной организации. </w:t>
      </w:r>
    </w:p>
    <w:p w:rsidR="00736094" w:rsidRPr="00736094" w:rsidRDefault="00736094" w:rsidP="00736094">
      <w:pPr>
        <w:spacing w:after="0" w:line="240" w:lineRule="auto"/>
        <w:ind w:firstLine="708"/>
        <w:rPr>
          <w:rFonts w:ascii="Times New Roman" w:hAnsi="Times New Roman"/>
          <w:i/>
          <w:sz w:val="24"/>
          <w:szCs w:val="24"/>
        </w:rPr>
      </w:pPr>
      <w:r w:rsidRPr="00736094">
        <w:rPr>
          <w:rFonts w:ascii="Times New Roman" w:hAnsi="Times New Roman"/>
          <w:i/>
          <w:sz w:val="24"/>
          <w:szCs w:val="24"/>
        </w:rPr>
        <w:t xml:space="preserve">Общая характеристика </w:t>
      </w:r>
    </w:p>
    <w:p w:rsidR="00736094" w:rsidRPr="00736094" w:rsidRDefault="00736094" w:rsidP="00736094">
      <w:pPr>
        <w:spacing w:after="0" w:line="240" w:lineRule="auto"/>
        <w:ind w:firstLine="708"/>
        <w:rPr>
          <w:rFonts w:ascii="Times New Roman" w:hAnsi="Times New Roman"/>
          <w:sz w:val="24"/>
          <w:szCs w:val="24"/>
        </w:rPr>
      </w:pPr>
      <w:r w:rsidRPr="00736094">
        <w:rPr>
          <w:rFonts w:ascii="Times New Roman" w:hAnsi="Times New Roman"/>
          <w:sz w:val="24"/>
          <w:szCs w:val="24"/>
        </w:rPr>
        <w:t xml:space="preserve">В соответствии с требованиями Федерального закона «Об образовании в Российской Федерации», ФГОС СОО, целью реализации примерной программы учебного предмета «Россия в мире» на базовом уровне среднего общего образования является достижение обучающимися результатов изучения предмета «Россия в мире» в соответствии с требованиями, установленными ФГОС СОО. </w:t>
      </w:r>
    </w:p>
    <w:p w:rsidR="00736094" w:rsidRPr="00736094" w:rsidRDefault="00736094" w:rsidP="00736094">
      <w:pPr>
        <w:spacing w:after="0" w:line="240" w:lineRule="auto"/>
        <w:ind w:firstLine="708"/>
        <w:rPr>
          <w:rFonts w:ascii="Times New Roman" w:hAnsi="Times New Roman"/>
          <w:sz w:val="24"/>
          <w:szCs w:val="24"/>
        </w:rPr>
      </w:pPr>
      <w:r w:rsidRPr="00736094">
        <w:rPr>
          <w:rFonts w:ascii="Times New Roman" w:hAnsi="Times New Roman"/>
          <w:sz w:val="24"/>
          <w:szCs w:val="24"/>
        </w:rPr>
        <w:t xml:space="preserve">Основными задачами реализации примерной программы учебного предмета «Россия в мире» (базовый уровень) являются: </w:t>
      </w:r>
    </w:p>
    <w:p w:rsidR="00736094" w:rsidRPr="00736094" w:rsidRDefault="00736094" w:rsidP="00736094">
      <w:pPr>
        <w:spacing w:after="0" w:line="240" w:lineRule="auto"/>
        <w:ind w:firstLine="708"/>
        <w:rPr>
          <w:rFonts w:ascii="Times New Roman" w:hAnsi="Times New Roman"/>
          <w:sz w:val="24"/>
          <w:szCs w:val="24"/>
        </w:rPr>
      </w:pPr>
      <w:r w:rsidRPr="00736094">
        <w:rPr>
          <w:rFonts w:ascii="Times New Roman" w:hAnsi="Times New Roman"/>
          <w:sz w:val="24"/>
          <w:szCs w:val="24"/>
        </w:rPr>
        <w:t>–</w:t>
      </w:r>
      <w:r w:rsidRPr="00736094">
        <w:rPr>
          <w:rFonts w:ascii="Times New Roman" w:hAnsi="Times New Roman"/>
          <w:sz w:val="24"/>
          <w:szCs w:val="24"/>
        </w:rPr>
        <w:tab/>
        <w:t>формирование представлений о России в разные исторические периоды на основе знаний в области  обществознания, истории, географии, культурологии и пр.;</w:t>
      </w:r>
    </w:p>
    <w:p w:rsidR="00736094" w:rsidRPr="00736094" w:rsidRDefault="00736094" w:rsidP="00736094">
      <w:pPr>
        <w:spacing w:after="0" w:line="240" w:lineRule="auto"/>
        <w:ind w:firstLine="708"/>
        <w:rPr>
          <w:rFonts w:ascii="Times New Roman" w:hAnsi="Times New Roman"/>
          <w:sz w:val="24"/>
          <w:szCs w:val="24"/>
        </w:rPr>
      </w:pPr>
      <w:r w:rsidRPr="00736094">
        <w:rPr>
          <w:rFonts w:ascii="Times New Roman" w:hAnsi="Times New Roman"/>
          <w:sz w:val="24"/>
          <w:szCs w:val="24"/>
        </w:rPr>
        <w:t>–</w:t>
      </w:r>
      <w:r w:rsidRPr="00736094">
        <w:rPr>
          <w:rFonts w:ascii="Times New Roman" w:hAnsi="Times New Roman"/>
          <w:sz w:val="24"/>
          <w:szCs w:val="24"/>
        </w:rPr>
        <w:tab/>
        <w:t xml:space="preserve">формирование знаний о месте и роли России как неотъемлемой части мира в контексте мирового развития, как определяющего компонента формирования российской идентичности; </w:t>
      </w:r>
    </w:p>
    <w:p w:rsidR="00736094" w:rsidRPr="00736094" w:rsidRDefault="00736094" w:rsidP="00736094">
      <w:pPr>
        <w:spacing w:after="0" w:line="240" w:lineRule="auto"/>
        <w:ind w:firstLine="708"/>
        <w:rPr>
          <w:rFonts w:ascii="Times New Roman" w:hAnsi="Times New Roman"/>
          <w:sz w:val="24"/>
          <w:szCs w:val="24"/>
        </w:rPr>
      </w:pPr>
      <w:r w:rsidRPr="00736094">
        <w:rPr>
          <w:rFonts w:ascii="Times New Roman" w:hAnsi="Times New Roman"/>
          <w:sz w:val="24"/>
          <w:szCs w:val="24"/>
        </w:rPr>
        <w:t>–</w:t>
      </w:r>
      <w:r w:rsidRPr="00736094">
        <w:rPr>
          <w:rFonts w:ascii="Times New Roman" w:hAnsi="Times New Roman"/>
          <w:sz w:val="24"/>
          <w:szCs w:val="24"/>
        </w:rPr>
        <w:tab/>
        <w:t>формирование взгляда на современный мир с точки зрения интересов России, понимания ее прошлого и настоящего;</w:t>
      </w:r>
    </w:p>
    <w:p w:rsidR="00736094" w:rsidRPr="00736094" w:rsidRDefault="00736094" w:rsidP="00736094">
      <w:pPr>
        <w:spacing w:after="0" w:line="240" w:lineRule="auto"/>
        <w:ind w:firstLine="708"/>
        <w:rPr>
          <w:rFonts w:ascii="Times New Roman" w:hAnsi="Times New Roman"/>
          <w:sz w:val="24"/>
          <w:szCs w:val="24"/>
        </w:rPr>
      </w:pPr>
      <w:r w:rsidRPr="00736094">
        <w:rPr>
          <w:rFonts w:ascii="Times New Roman" w:hAnsi="Times New Roman"/>
          <w:sz w:val="24"/>
          <w:szCs w:val="24"/>
        </w:rPr>
        <w:t>–</w:t>
      </w:r>
      <w:r w:rsidRPr="00736094">
        <w:rPr>
          <w:rFonts w:ascii="Times New Roman" w:hAnsi="Times New Roman"/>
          <w:sz w:val="24"/>
          <w:szCs w:val="24"/>
        </w:rPr>
        <w:tab/>
        <w:t>формирование представлений о единстве и многообразии многонационального российского народа; понимание толерантности и мультикультурализма в мире;</w:t>
      </w:r>
    </w:p>
    <w:p w:rsidR="00736094" w:rsidRPr="00736094" w:rsidRDefault="00736094" w:rsidP="00736094">
      <w:pPr>
        <w:spacing w:after="0" w:line="240" w:lineRule="auto"/>
        <w:ind w:firstLine="708"/>
        <w:rPr>
          <w:rFonts w:ascii="Times New Roman" w:hAnsi="Times New Roman"/>
          <w:sz w:val="24"/>
          <w:szCs w:val="24"/>
        </w:rPr>
      </w:pPr>
      <w:r w:rsidRPr="00736094">
        <w:rPr>
          <w:rFonts w:ascii="Times New Roman" w:hAnsi="Times New Roman"/>
          <w:sz w:val="24"/>
          <w:szCs w:val="24"/>
        </w:rPr>
        <w:lastRenderedPageBreak/>
        <w:t>–</w:t>
      </w:r>
      <w:r w:rsidRPr="00736094">
        <w:rPr>
          <w:rFonts w:ascii="Times New Roman" w:hAnsi="Times New Roman"/>
          <w:sz w:val="24"/>
          <w:szCs w:val="24"/>
        </w:rPr>
        <w:tab/>
        <w:t>формирование умений использования широкого спектра социально-экономической информации для анализа и оценки конкретных ситуаций прошлого и настоящего;</w:t>
      </w:r>
    </w:p>
    <w:p w:rsidR="00736094" w:rsidRPr="00736094" w:rsidRDefault="00736094" w:rsidP="00736094">
      <w:pPr>
        <w:spacing w:after="0" w:line="240" w:lineRule="auto"/>
        <w:ind w:firstLine="708"/>
        <w:rPr>
          <w:rFonts w:ascii="Times New Roman" w:hAnsi="Times New Roman"/>
          <w:sz w:val="24"/>
          <w:szCs w:val="24"/>
        </w:rPr>
      </w:pPr>
      <w:r w:rsidRPr="00736094">
        <w:rPr>
          <w:rFonts w:ascii="Times New Roman" w:hAnsi="Times New Roman"/>
          <w:sz w:val="24"/>
          <w:szCs w:val="24"/>
        </w:rPr>
        <w:t>–</w:t>
      </w:r>
      <w:r w:rsidRPr="00736094">
        <w:rPr>
          <w:rFonts w:ascii="Times New Roman" w:hAnsi="Times New Roman"/>
          <w:sz w:val="24"/>
          <w:szCs w:val="24"/>
        </w:rPr>
        <w:tab/>
        <w:t>формирование умений сравнительного анализа исторических событий, происходивших в один исторический период в разных социокультурных общностях, и аналогичных исторических процессов, протекавших в различные хронологические периоды;</w:t>
      </w:r>
    </w:p>
    <w:p w:rsidR="00736094" w:rsidRPr="00736094" w:rsidRDefault="00736094" w:rsidP="00736094">
      <w:pPr>
        <w:spacing w:after="0" w:line="240" w:lineRule="auto"/>
        <w:ind w:firstLine="708"/>
        <w:rPr>
          <w:rFonts w:ascii="Times New Roman" w:hAnsi="Times New Roman"/>
          <w:sz w:val="24"/>
          <w:szCs w:val="24"/>
        </w:rPr>
      </w:pPr>
      <w:r w:rsidRPr="00736094">
        <w:rPr>
          <w:rFonts w:ascii="Times New Roman" w:hAnsi="Times New Roman"/>
          <w:sz w:val="24"/>
          <w:szCs w:val="24"/>
        </w:rPr>
        <w:t>–</w:t>
      </w:r>
      <w:r w:rsidRPr="00736094">
        <w:rPr>
          <w:rFonts w:ascii="Times New Roman" w:hAnsi="Times New Roman"/>
          <w:sz w:val="24"/>
          <w:szCs w:val="24"/>
        </w:rPr>
        <w:tab/>
        <w:t>формирование способности отличать интерпретации прошлого, основанные на фактическом материале, от заведомых искажений, не имеющих документального подтверждения;</w:t>
      </w:r>
    </w:p>
    <w:p w:rsidR="00736094" w:rsidRPr="00736094" w:rsidRDefault="00736094" w:rsidP="00736094">
      <w:pPr>
        <w:spacing w:after="0" w:line="240" w:lineRule="auto"/>
        <w:ind w:firstLine="708"/>
        <w:rPr>
          <w:rFonts w:ascii="Times New Roman" w:hAnsi="Times New Roman"/>
          <w:sz w:val="24"/>
          <w:szCs w:val="24"/>
        </w:rPr>
      </w:pPr>
      <w:r w:rsidRPr="00736094">
        <w:rPr>
          <w:rFonts w:ascii="Times New Roman" w:hAnsi="Times New Roman"/>
          <w:sz w:val="24"/>
          <w:szCs w:val="24"/>
        </w:rPr>
        <w:t>–</w:t>
      </w:r>
      <w:r w:rsidRPr="00736094">
        <w:rPr>
          <w:rFonts w:ascii="Times New Roman" w:hAnsi="Times New Roman"/>
          <w:sz w:val="24"/>
          <w:szCs w:val="24"/>
        </w:rPr>
        <w:tab/>
        <w:t>формирование представлений об особенностях современного глобального общества, об информационной политике и механизмах создания образа исторической и современной России в мире;</w:t>
      </w:r>
    </w:p>
    <w:p w:rsidR="00736094" w:rsidRPr="00736094" w:rsidRDefault="00736094" w:rsidP="00736094">
      <w:pPr>
        <w:spacing w:after="0" w:line="240" w:lineRule="auto"/>
        <w:ind w:firstLine="708"/>
        <w:rPr>
          <w:rFonts w:ascii="Times New Roman" w:hAnsi="Times New Roman"/>
          <w:sz w:val="24"/>
          <w:szCs w:val="24"/>
        </w:rPr>
      </w:pPr>
      <w:r w:rsidRPr="00736094">
        <w:rPr>
          <w:rFonts w:ascii="Times New Roman" w:hAnsi="Times New Roman"/>
          <w:sz w:val="24"/>
          <w:szCs w:val="24"/>
        </w:rPr>
        <w:t>–</w:t>
      </w:r>
      <w:r w:rsidRPr="00736094">
        <w:rPr>
          <w:rFonts w:ascii="Times New Roman" w:hAnsi="Times New Roman"/>
          <w:sz w:val="24"/>
          <w:szCs w:val="24"/>
        </w:rPr>
        <w:tab/>
        <w:t>формирование умений реконструкции и интерпретации прошлого России на основе источников, владение умениями синтеза разнообразной исторической информации для комплексного анализа и моделирования на ее основе вариантов дальнейшего развития России.</w:t>
      </w:r>
    </w:p>
    <w:p w:rsidR="00736094" w:rsidRPr="00736094" w:rsidRDefault="00736094" w:rsidP="00736094">
      <w:pPr>
        <w:spacing w:after="0" w:line="240" w:lineRule="auto"/>
        <w:ind w:firstLine="708"/>
        <w:rPr>
          <w:rFonts w:ascii="Times New Roman" w:hAnsi="Times New Roman"/>
          <w:sz w:val="24"/>
          <w:szCs w:val="24"/>
        </w:rPr>
      </w:pPr>
    </w:p>
    <w:p w:rsidR="00736094" w:rsidRPr="00736094" w:rsidRDefault="00736094" w:rsidP="00736094">
      <w:pPr>
        <w:spacing w:after="0" w:line="240" w:lineRule="auto"/>
        <w:ind w:firstLine="708"/>
        <w:rPr>
          <w:rFonts w:ascii="Times New Roman" w:hAnsi="Times New Roman"/>
          <w:sz w:val="24"/>
          <w:szCs w:val="24"/>
        </w:rPr>
      </w:pPr>
      <w:r w:rsidRPr="00736094">
        <w:rPr>
          <w:rFonts w:ascii="Times New Roman" w:hAnsi="Times New Roman"/>
          <w:sz w:val="24"/>
          <w:szCs w:val="24"/>
        </w:rPr>
        <w:t>История как наука</w:t>
      </w:r>
    </w:p>
    <w:p w:rsidR="00736094" w:rsidRPr="00736094" w:rsidRDefault="00736094" w:rsidP="00736094">
      <w:pPr>
        <w:spacing w:after="0" w:line="240" w:lineRule="auto"/>
        <w:ind w:firstLine="708"/>
        <w:rPr>
          <w:rFonts w:ascii="Times New Roman" w:hAnsi="Times New Roman"/>
          <w:sz w:val="24"/>
          <w:szCs w:val="24"/>
        </w:rPr>
      </w:pPr>
      <w:r w:rsidRPr="00736094">
        <w:rPr>
          <w:rFonts w:ascii="Times New Roman" w:hAnsi="Times New Roman"/>
          <w:sz w:val="24"/>
          <w:szCs w:val="24"/>
        </w:rPr>
        <w:t>История в системе гуманитарных наук. История как область знания. Этапы становления и развития исторической науки. Методология познания прошлого. Исторический факт. Исторический источник. Интерпретации и фальсификации истории. Дискуссионные проблемы в познании прошлого. Историческое время и историческое пространство. Цивилизационные, формационные и цикличные теории исторического развития. Циклы исторического развития и особенности их проявления в различных цивилизационных пространствах. История и познание истории. Для чего мы изучаем историю. Как пишется история. Методы работы историка. Архивы – хранители исторической памяти народа. История и общество.</w:t>
      </w:r>
    </w:p>
    <w:p w:rsidR="00736094" w:rsidRPr="00736094" w:rsidRDefault="00736094" w:rsidP="00736094">
      <w:pPr>
        <w:spacing w:after="0" w:line="240" w:lineRule="auto"/>
        <w:ind w:firstLine="708"/>
        <w:rPr>
          <w:rFonts w:ascii="Times New Roman" w:hAnsi="Times New Roman"/>
          <w:sz w:val="24"/>
          <w:szCs w:val="24"/>
        </w:rPr>
      </w:pPr>
    </w:p>
    <w:p w:rsidR="00736094" w:rsidRPr="00736094" w:rsidRDefault="00736094" w:rsidP="00736094">
      <w:pPr>
        <w:spacing w:after="0" w:line="240" w:lineRule="auto"/>
        <w:ind w:firstLine="708"/>
        <w:rPr>
          <w:rFonts w:ascii="Times New Roman" w:hAnsi="Times New Roman"/>
          <w:sz w:val="24"/>
          <w:szCs w:val="24"/>
        </w:rPr>
      </w:pPr>
      <w:r w:rsidRPr="00736094">
        <w:rPr>
          <w:rFonts w:ascii="Times New Roman" w:hAnsi="Times New Roman"/>
          <w:sz w:val="24"/>
          <w:szCs w:val="24"/>
        </w:rPr>
        <w:t>Предцивилизационная стадия истории человечества</w:t>
      </w:r>
    </w:p>
    <w:p w:rsidR="00736094" w:rsidRPr="00736094" w:rsidRDefault="00736094" w:rsidP="00736094">
      <w:pPr>
        <w:spacing w:after="0" w:line="240" w:lineRule="auto"/>
        <w:ind w:firstLine="708"/>
        <w:rPr>
          <w:rFonts w:ascii="Times New Roman" w:hAnsi="Times New Roman"/>
          <w:sz w:val="24"/>
          <w:szCs w:val="24"/>
        </w:rPr>
      </w:pPr>
      <w:r w:rsidRPr="00736094">
        <w:rPr>
          <w:rFonts w:ascii="Times New Roman" w:hAnsi="Times New Roman"/>
          <w:sz w:val="24"/>
          <w:szCs w:val="24"/>
        </w:rPr>
        <w:t xml:space="preserve">Новые данные археологических раскопок и исторических исследований о ранней истории человечества. Археологические открытия на территории России. Неолитическая революция и ее место в мировой истории. Изменения в укладе жизни и формах социальных связей. Родоплеменные отношения. </w:t>
      </w:r>
    </w:p>
    <w:p w:rsidR="00736094" w:rsidRPr="00736094" w:rsidRDefault="00736094" w:rsidP="00736094">
      <w:pPr>
        <w:spacing w:after="0" w:line="240" w:lineRule="auto"/>
        <w:ind w:firstLine="708"/>
        <w:rPr>
          <w:rFonts w:ascii="Times New Roman" w:hAnsi="Times New Roman"/>
          <w:sz w:val="24"/>
          <w:szCs w:val="24"/>
        </w:rPr>
      </w:pPr>
    </w:p>
    <w:p w:rsidR="00736094" w:rsidRPr="00736094" w:rsidRDefault="00736094" w:rsidP="00736094">
      <w:pPr>
        <w:spacing w:after="0" w:line="240" w:lineRule="auto"/>
        <w:ind w:firstLine="708"/>
        <w:rPr>
          <w:rFonts w:ascii="Times New Roman" w:hAnsi="Times New Roman"/>
          <w:sz w:val="24"/>
          <w:szCs w:val="24"/>
        </w:rPr>
      </w:pPr>
      <w:r w:rsidRPr="00736094">
        <w:rPr>
          <w:rFonts w:ascii="Times New Roman" w:hAnsi="Times New Roman"/>
          <w:sz w:val="24"/>
          <w:szCs w:val="24"/>
        </w:rPr>
        <w:t>Цивилизации Древнего мира</w:t>
      </w:r>
    </w:p>
    <w:p w:rsidR="00736094" w:rsidRPr="00736094" w:rsidRDefault="00736094" w:rsidP="00736094">
      <w:pPr>
        <w:spacing w:after="0" w:line="240" w:lineRule="auto"/>
        <w:ind w:firstLine="708"/>
        <w:rPr>
          <w:rFonts w:ascii="Times New Roman" w:hAnsi="Times New Roman"/>
          <w:sz w:val="24"/>
          <w:szCs w:val="24"/>
        </w:rPr>
      </w:pPr>
      <w:r w:rsidRPr="00736094">
        <w:rPr>
          <w:rFonts w:ascii="Times New Roman" w:hAnsi="Times New Roman"/>
          <w:sz w:val="24"/>
          <w:szCs w:val="24"/>
        </w:rPr>
        <w:t>Принципы периодизации древней истории. Историческая карта Древнего мира. Предпосылки формирования древнейших цивилизаций. Социальные нормы и духовные ценности в древнеиндийском и древнекитайском обществе. Философское наследие Древнего Востока.</w:t>
      </w:r>
    </w:p>
    <w:p w:rsidR="00736094" w:rsidRPr="00736094" w:rsidRDefault="00736094" w:rsidP="00736094">
      <w:pPr>
        <w:spacing w:after="0" w:line="240" w:lineRule="auto"/>
        <w:ind w:firstLine="708"/>
        <w:rPr>
          <w:rFonts w:ascii="Times New Roman" w:hAnsi="Times New Roman"/>
          <w:sz w:val="24"/>
          <w:szCs w:val="24"/>
        </w:rPr>
      </w:pPr>
      <w:r w:rsidRPr="00736094">
        <w:rPr>
          <w:rFonts w:ascii="Times New Roman" w:hAnsi="Times New Roman"/>
          <w:sz w:val="24"/>
          <w:szCs w:val="24"/>
        </w:rPr>
        <w:t>Архаичные цивилизации – географическое положение, материальная культура, повседневная жизнь, социальная структура общества. Дискуссия о происхождении государства и права. Восточная деспотия. Ментальные особенности цивилизаций древности. Мифологическая картина мира. Восприятие пространства и времени человеком древности. Возникновение письменности и накопление знаний.</w:t>
      </w:r>
    </w:p>
    <w:p w:rsidR="00736094" w:rsidRPr="00736094" w:rsidRDefault="00736094" w:rsidP="00736094">
      <w:pPr>
        <w:spacing w:after="0" w:line="240" w:lineRule="auto"/>
        <w:ind w:firstLine="708"/>
        <w:rPr>
          <w:rFonts w:ascii="Times New Roman" w:hAnsi="Times New Roman"/>
          <w:sz w:val="24"/>
          <w:szCs w:val="24"/>
        </w:rPr>
      </w:pPr>
      <w:r w:rsidRPr="00736094">
        <w:rPr>
          <w:rFonts w:ascii="Times New Roman" w:hAnsi="Times New Roman"/>
          <w:sz w:val="24"/>
          <w:szCs w:val="24"/>
        </w:rPr>
        <w:t>Цивилизации Древнего Востока. Формирование индо-буддийской и китайско-конфуцианской цивилизаций: общее и особенное в хозяйственной жизни и социальной структуре, социальные нормы и мотивы общественного поведения человека. Возникновение религиозной картины мира. Духовные ценности, философская мысль, культурное наследие Древнего Востока.</w:t>
      </w:r>
    </w:p>
    <w:p w:rsidR="00736094" w:rsidRPr="00736094" w:rsidRDefault="00736094" w:rsidP="00736094">
      <w:pPr>
        <w:spacing w:after="0" w:line="240" w:lineRule="auto"/>
        <w:ind w:firstLine="708"/>
        <w:rPr>
          <w:rFonts w:ascii="Times New Roman" w:hAnsi="Times New Roman"/>
          <w:sz w:val="24"/>
          <w:szCs w:val="24"/>
        </w:rPr>
      </w:pPr>
      <w:r w:rsidRPr="00736094">
        <w:rPr>
          <w:rFonts w:ascii="Times New Roman" w:hAnsi="Times New Roman"/>
          <w:sz w:val="24"/>
          <w:szCs w:val="24"/>
        </w:rPr>
        <w:t xml:space="preserve">Античные цивилизации Средиземноморья. Специфика географических условий и этносоциального состава населения, роль колонизации и торговых коммуникаций. </w:t>
      </w:r>
      <w:r w:rsidRPr="00736094">
        <w:rPr>
          <w:rFonts w:ascii="Times New Roman" w:hAnsi="Times New Roman"/>
          <w:sz w:val="24"/>
          <w:szCs w:val="24"/>
        </w:rPr>
        <w:lastRenderedPageBreak/>
        <w:t>Возникновение и развитие полисной политико-правовой организации и социальной структуры. Демократия и тирания. Римская республика и империя. Римское право.</w:t>
      </w:r>
    </w:p>
    <w:p w:rsidR="00736094" w:rsidRPr="00736094" w:rsidRDefault="00736094" w:rsidP="00736094">
      <w:pPr>
        <w:spacing w:after="0" w:line="240" w:lineRule="auto"/>
        <w:ind w:firstLine="708"/>
        <w:rPr>
          <w:rFonts w:ascii="Times New Roman" w:hAnsi="Times New Roman"/>
          <w:sz w:val="24"/>
          <w:szCs w:val="24"/>
        </w:rPr>
      </w:pPr>
      <w:r w:rsidRPr="00736094">
        <w:rPr>
          <w:rFonts w:ascii="Times New Roman" w:hAnsi="Times New Roman"/>
          <w:sz w:val="24"/>
          <w:szCs w:val="24"/>
        </w:rPr>
        <w:t>Ментальные особенности античного общества. Мифологическая картина мира и формирование научной формы мышления. Культурное и философское наследие Древней Греции и Древнего Рима.</w:t>
      </w:r>
    </w:p>
    <w:p w:rsidR="00736094" w:rsidRPr="00736094" w:rsidRDefault="00736094" w:rsidP="00736094">
      <w:pPr>
        <w:spacing w:after="0" w:line="240" w:lineRule="auto"/>
        <w:ind w:firstLine="708"/>
        <w:rPr>
          <w:rFonts w:ascii="Times New Roman" w:hAnsi="Times New Roman"/>
          <w:sz w:val="24"/>
          <w:szCs w:val="24"/>
        </w:rPr>
      </w:pPr>
      <w:r w:rsidRPr="00736094">
        <w:rPr>
          <w:rFonts w:ascii="Times New Roman" w:hAnsi="Times New Roman"/>
          <w:sz w:val="24"/>
          <w:szCs w:val="24"/>
        </w:rPr>
        <w:t>Зарождение иудео-христианской духовной традиции, ее религиозно-мировоззренческие особенности. Ранняя христианская церковь. Распространение христианства.</w:t>
      </w:r>
    </w:p>
    <w:p w:rsidR="00736094" w:rsidRPr="00736094" w:rsidRDefault="00736094" w:rsidP="00736094">
      <w:pPr>
        <w:spacing w:after="0" w:line="240" w:lineRule="auto"/>
        <w:ind w:firstLine="708"/>
        <w:rPr>
          <w:rFonts w:ascii="Times New Roman" w:hAnsi="Times New Roman"/>
          <w:sz w:val="24"/>
          <w:szCs w:val="24"/>
        </w:rPr>
      </w:pPr>
      <w:r w:rsidRPr="00736094">
        <w:rPr>
          <w:rFonts w:ascii="Times New Roman" w:hAnsi="Times New Roman"/>
          <w:sz w:val="24"/>
          <w:szCs w:val="24"/>
        </w:rPr>
        <w:t>Войны и нашествия как фактор исторического развития в древнем обществе. Предпосылки возникновения древних империй. Проблема цивилизационного синтеза (эллинистический мир; Рим и варвары).</w:t>
      </w:r>
    </w:p>
    <w:p w:rsidR="00736094" w:rsidRPr="00736094" w:rsidRDefault="00736094" w:rsidP="00736094">
      <w:pPr>
        <w:spacing w:after="0" w:line="240" w:lineRule="auto"/>
        <w:ind w:firstLine="708"/>
        <w:rPr>
          <w:rFonts w:ascii="Times New Roman" w:hAnsi="Times New Roman"/>
          <w:sz w:val="24"/>
          <w:szCs w:val="24"/>
        </w:rPr>
      </w:pPr>
      <w:r w:rsidRPr="00736094">
        <w:rPr>
          <w:rFonts w:ascii="Times New Roman" w:hAnsi="Times New Roman"/>
          <w:sz w:val="24"/>
          <w:szCs w:val="24"/>
        </w:rPr>
        <w:t>Древнейшая история нашей Родины: первые города и государства.</w:t>
      </w:r>
    </w:p>
    <w:p w:rsidR="00736094" w:rsidRPr="00736094" w:rsidRDefault="00736094" w:rsidP="00736094">
      <w:pPr>
        <w:spacing w:after="0" w:line="240" w:lineRule="auto"/>
        <w:ind w:firstLine="708"/>
        <w:rPr>
          <w:rFonts w:ascii="Times New Roman" w:hAnsi="Times New Roman"/>
          <w:sz w:val="24"/>
          <w:szCs w:val="24"/>
        </w:rPr>
      </w:pPr>
    </w:p>
    <w:p w:rsidR="00736094" w:rsidRPr="00736094" w:rsidRDefault="00736094" w:rsidP="00736094">
      <w:pPr>
        <w:spacing w:after="0" w:line="240" w:lineRule="auto"/>
        <w:ind w:firstLine="708"/>
        <w:rPr>
          <w:rFonts w:ascii="Times New Roman" w:hAnsi="Times New Roman"/>
          <w:sz w:val="24"/>
          <w:szCs w:val="24"/>
        </w:rPr>
      </w:pPr>
      <w:r w:rsidRPr="00736094">
        <w:rPr>
          <w:rFonts w:ascii="Times New Roman" w:hAnsi="Times New Roman"/>
          <w:sz w:val="24"/>
          <w:szCs w:val="24"/>
        </w:rPr>
        <w:t>Традиционное (аграрное) общество эпохи Средневековья</w:t>
      </w:r>
    </w:p>
    <w:p w:rsidR="00736094" w:rsidRPr="00736094" w:rsidRDefault="00736094" w:rsidP="00736094">
      <w:pPr>
        <w:spacing w:after="0" w:line="240" w:lineRule="auto"/>
        <w:ind w:firstLine="708"/>
        <w:rPr>
          <w:rFonts w:ascii="Times New Roman" w:hAnsi="Times New Roman"/>
          <w:sz w:val="24"/>
          <w:szCs w:val="24"/>
        </w:rPr>
      </w:pPr>
      <w:r w:rsidRPr="00736094">
        <w:rPr>
          <w:rFonts w:ascii="Times New Roman" w:hAnsi="Times New Roman"/>
          <w:sz w:val="24"/>
          <w:szCs w:val="24"/>
        </w:rPr>
        <w:t>Принципы периодизации Средневековья. Историческая карта средневекового мира.</w:t>
      </w:r>
    </w:p>
    <w:p w:rsidR="00736094" w:rsidRPr="00736094" w:rsidRDefault="00736094" w:rsidP="00736094">
      <w:pPr>
        <w:spacing w:after="0" w:line="240" w:lineRule="auto"/>
        <w:ind w:firstLine="708"/>
        <w:rPr>
          <w:rFonts w:ascii="Times New Roman" w:hAnsi="Times New Roman"/>
          <w:sz w:val="24"/>
          <w:szCs w:val="24"/>
        </w:rPr>
      </w:pPr>
      <w:r w:rsidRPr="00736094">
        <w:rPr>
          <w:rFonts w:ascii="Times New Roman" w:hAnsi="Times New Roman"/>
          <w:sz w:val="24"/>
          <w:szCs w:val="24"/>
        </w:rPr>
        <w:t>«Великое переселение народов» в Европе и формирование христианской средневековой цивилизации.</w:t>
      </w:r>
    </w:p>
    <w:p w:rsidR="00736094" w:rsidRPr="00736094" w:rsidRDefault="00736094" w:rsidP="00736094">
      <w:pPr>
        <w:spacing w:after="0" w:line="240" w:lineRule="auto"/>
        <w:ind w:firstLine="708"/>
        <w:rPr>
          <w:rFonts w:ascii="Times New Roman" w:hAnsi="Times New Roman"/>
          <w:sz w:val="24"/>
          <w:szCs w:val="24"/>
        </w:rPr>
      </w:pPr>
      <w:r w:rsidRPr="00736094">
        <w:rPr>
          <w:rFonts w:ascii="Times New Roman" w:hAnsi="Times New Roman"/>
          <w:sz w:val="24"/>
          <w:szCs w:val="24"/>
        </w:rPr>
        <w:t>Складывание западноевропейского и восточноевропейского регионов цивилизационного развития. Социокультурное и политическое влияние Византии. Особенности социальной этики, отношения к труду и собственности, правовой культуры, духовных ценностей в католической и православной традициях.</w:t>
      </w:r>
    </w:p>
    <w:p w:rsidR="00736094" w:rsidRPr="00736094" w:rsidRDefault="00736094" w:rsidP="00736094">
      <w:pPr>
        <w:spacing w:after="0" w:line="240" w:lineRule="auto"/>
        <w:ind w:firstLine="708"/>
        <w:rPr>
          <w:rFonts w:ascii="Times New Roman" w:hAnsi="Times New Roman"/>
          <w:sz w:val="24"/>
          <w:szCs w:val="24"/>
        </w:rPr>
      </w:pPr>
      <w:r w:rsidRPr="00736094">
        <w:rPr>
          <w:rFonts w:ascii="Times New Roman" w:hAnsi="Times New Roman"/>
          <w:sz w:val="24"/>
          <w:szCs w:val="24"/>
        </w:rPr>
        <w:t>Норманнский фактор в образовании европейских государств. Образование государства Русь и роль норманнского фактора в этом процессе.</w:t>
      </w:r>
    </w:p>
    <w:p w:rsidR="00736094" w:rsidRPr="00736094" w:rsidRDefault="00736094" w:rsidP="00736094">
      <w:pPr>
        <w:spacing w:after="0" w:line="240" w:lineRule="auto"/>
        <w:ind w:firstLine="708"/>
        <w:rPr>
          <w:rFonts w:ascii="Times New Roman" w:hAnsi="Times New Roman"/>
          <w:sz w:val="24"/>
          <w:szCs w:val="24"/>
        </w:rPr>
      </w:pPr>
      <w:r w:rsidRPr="00736094">
        <w:rPr>
          <w:rFonts w:ascii="Times New Roman" w:hAnsi="Times New Roman"/>
          <w:sz w:val="24"/>
          <w:szCs w:val="24"/>
        </w:rPr>
        <w:t>Становление и развитие сословно-корпоративного строя в европейском средневековом обществе. Феодализм как система социальной организации и властных отношений. Особенности хозяйственной жизни. Торговые коммуникации в средневековой Европе. Образование централизованных государств. Складывание европейской правовой традиции. Роль церкви в европейском средневековом обществе. Образ мира в романском и готическом искусстве. Культурное и философское наследие европейского Средневековья.</w:t>
      </w:r>
    </w:p>
    <w:p w:rsidR="00736094" w:rsidRPr="00736094" w:rsidRDefault="00736094" w:rsidP="00736094">
      <w:pPr>
        <w:spacing w:after="0" w:line="240" w:lineRule="auto"/>
        <w:ind w:firstLine="708"/>
        <w:rPr>
          <w:rFonts w:ascii="Times New Roman" w:hAnsi="Times New Roman"/>
          <w:sz w:val="24"/>
          <w:szCs w:val="24"/>
        </w:rPr>
      </w:pPr>
      <w:r w:rsidRPr="00736094">
        <w:rPr>
          <w:rFonts w:ascii="Times New Roman" w:hAnsi="Times New Roman"/>
          <w:sz w:val="24"/>
          <w:szCs w:val="24"/>
        </w:rPr>
        <w:t>Цивилизации Востока в эпоху Средневековья.</w:t>
      </w:r>
    </w:p>
    <w:p w:rsidR="00736094" w:rsidRPr="00736094" w:rsidRDefault="00736094" w:rsidP="00736094">
      <w:pPr>
        <w:spacing w:after="0" w:line="240" w:lineRule="auto"/>
        <w:ind w:firstLine="708"/>
        <w:rPr>
          <w:rFonts w:ascii="Times New Roman" w:hAnsi="Times New Roman"/>
          <w:sz w:val="24"/>
          <w:szCs w:val="24"/>
        </w:rPr>
      </w:pPr>
      <w:r w:rsidRPr="00736094">
        <w:rPr>
          <w:rFonts w:ascii="Times New Roman" w:hAnsi="Times New Roman"/>
          <w:sz w:val="24"/>
          <w:szCs w:val="24"/>
        </w:rPr>
        <w:t>Характер международных отношений в Средние века. Европа и норманнские завоевания. Арабские, монгольские и тюркские завоевания. Феномен крестовых походов – столкновение и взаимовлияние цивилизаций.</w:t>
      </w:r>
    </w:p>
    <w:p w:rsidR="00736094" w:rsidRPr="00736094" w:rsidRDefault="00736094" w:rsidP="00736094">
      <w:pPr>
        <w:spacing w:after="0" w:line="240" w:lineRule="auto"/>
        <w:ind w:firstLine="708"/>
        <w:rPr>
          <w:rFonts w:ascii="Times New Roman" w:hAnsi="Times New Roman"/>
          <w:sz w:val="24"/>
          <w:szCs w:val="24"/>
        </w:rPr>
      </w:pPr>
      <w:r w:rsidRPr="00736094">
        <w:rPr>
          <w:rFonts w:ascii="Times New Roman" w:hAnsi="Times New Roman"/>
          <w:sz w:val="24"/>
          <w:szCs w:val="24"/>
        </w:rPr>
        <w:t>Традиционное (аграрное) общество на Западе и Востоке: особенности социальной структуры, экономической жизни, политических отношений. Дискуссия об уникальности европейской средневековой цивилизации. Динамика развития европейского общества в эпоху Средневековья. Кризис европейского традиционного общества в XIV–XV вв.</w:t>
      </w:r>
    </w:p>
    <w:p w:rsidR="00736094" w:rsidRPr="00736094" w:rsidRDefault="00736094" w:rsidP="00736094">
      <w:pPr>
        <w:spacing w:after="0" w:line="240" w:lineRule="auto"/>
        <w:ind w:firstLine="708"/>
        <w:rPr>
          <w:rFonts w:ascii="Times New Roman" w:hAnsi="Times New Roman"/>
          <w:sz w:val="24"/>
          <w:szCs w:val="24"/>
        </w:rPr>
      </w:pPr>
      <w:r w:rsidRPr="00736094">
        <w:rPr>
          <w:rFonts w:ascii="Times New Roman" w:hAnsi="Times New Roman"/>
          <w:sz w:val="24"/>
          <w:szCs w:val="24"/>
        </w:rPr>
        <w:t>Изменения в мировосприятии европейского человека. Природно-климатические, экономические, социально-психологические предпосылки процесса модернизации.</w:t>
      </w:r>
    </w:p>
    <w:p w:rsidR="00736094" w:rsidRPr="00736094" w:rsidRDefault="00736094" w:rsidP="00736094">
      <w:pPr>
        <w:spacing w:after="0" w:line="240" w:lineRule="auto"/>
        <w:ind w:firstLine="708"/>
        <w:rPr>
          <w:rFonts w:ascii="Times New Roman" w:hAnsi="Times New Roman"/>
          <w:sz w:val="24"/>
          <w:szCs w:val="24"/>
        </w:rPr>
      </w:pPr>
      <w:r w:rsidRPr="00736094">
        <w:rPr>
          <w:rFonts w:ascii="Times New Roman" w:hAnsi="Times New Roman"/>
          <w:sz w:val="24"/>
          <w:szCs w:val="24"/>
        </w:rPr>
        <w:t>Особенности российского Средневековья: дискуссионные проблемы. Государство и общество на Руси в контексте европейской истории. Русь удельная: формирование различных социально-политических моделей развития русского государства и общества. Борьба Руси с внешними вызовами. Монгольская империя, Золотая Орда, русские земли: проблема взаимовлияния. Особенности процесса объединения русских земель. Альтернативные варианты развития России в конце XIV – XV веке. Социально-экономическое развитие России. Россия в средневековом мире. Роль Ивана IV Грозного в российской истории: реформы и их цена</w:t>
      </w:r>
    </w:p>
    <w:p w:rsidR="00736094" w:rsidRPr="00736094" w:rsidRDefault="00736094" w:rsidP="00736094">
      <w:pPr>
        <w:spacing w:after="0" w:line="240" w:lineRule="auto"/>
        <w:ind w:firstLine="708"/>
        <w:rPr>
          <w:rFonts w:ascii="Times New Roman" w:hAnsi="Times New Roman"/>
          <w:sz w:val="24"/>
          <w:szCs w:val="24"/>
        </w:rPr>
      </w:pPr>
      <w:r w:rsidRPr="00736094">
        <w:rPr>
          <w:rFonts w:ascii="Times New Roman" w:hAnsi="Times New Roman"/>
          <w:sz w:val="24"/>
          <w:szCs w:val="24"/>
        </w:rPr>
        <w:t>Человек в древности и Средневековье.</w:t>
      </w:r>
    </w:p>
    <w:p w:rsidR="00736094" w:rsidRPr="00736094" w:rsidRDefault="00736094" w:rsidP="00736094">
      <w:pPr>
        <w:spacing w:after="0" w:line="240" w:lineRule="auto"/>
        <w:ind w:firstLine="708"/>
        <w:rPr>
          <w:rFonts w:ascii="Times New Roman" w:hAnsi="Times New Roman"/>
          <w:sz w:val="24"/>
          <w:szCs w:val="24"/>
        </w:rPr>
      </w:pPr>
    </w:p>
    <w:p w:rsidR="00736094" w:rsidRPr="00736094" w:rsidRDefault="00736094" w:rsidP="00736094">
      <w:pPr>
        <w:spacing w:after="0" w:line="240" w:lineRule="auto"/>
        <w:ind w:firstLine="708"/>
        <w:rPr>
          <w:rFonts w:ascii="Times New Roman" w:hAnsi="Times New Roman"/>
          <w:sz w:val="24"/>
          <w:szCs w:val="24"/>
        </w:rPr>
      </w:pPr>
      <w:r w:rsidRPr="00736094">
        <w:rPr>
          <w:rFonts w:ascii="Times New Roman" w:hAnsi="Times New Roman"/>
          <w:sz w:val="24"/>
          <w:szCs w:val="24"/>
        </w:rPr>
        <w:t>Новое время</w:t>
      </w:r>
    </w:p>
    <w:p w:rsidR="00736094" w:rsidRPr="00736094" w:rsidRDefault="00736094" w:rsidP="00736094">
      <w:pPr>
        <w:spacing w:after="0" w:line="240" w:lineRule="auto"/>
        <w:ind w:firstLine="708"/>
        <w:rPr>
          <w:rFonts w:ascii="Times New Roman" w:hAnsi="Times New Roman"/>
          <w:sz w:val="24"/>
          <w:szCs w:val="24"/>
        </w:rPr>
      </w:pPr>
      <w:r w:rsidRPr="00736094">
        <w:rPr>
          <w:rFonts w:ascii="Times New Roman" w:hAnsi="Times New Roman"/>
          <w:sz w:val="24"/>
          <w:szCs w:val="24"/>
        </w:rPr>
        <w:lastRenderedPageBreak/>
        <w:t>Понятие «Новое время». Принципы периодизации Нового времени. Историческая карта Нового времени. Дискуссия об исторической природе процесса модернизации. Модернизация как процесс перехода от традиционного (аграрного) к индустриальному обществу.</w:t>
      </w:r>
    </w:p>
    <w:p w:rsidR="00736094" w:rsidRPr="00736094" w:rsidRDefault="00736094" w:rsidP="00736094">
      <w:pPr>
        <w:spacing w:after="0" w:line="240" w:lineRule="auto"/>
        <w:ind w:firstLine="708"/>
        <w:rPr>
          <w:rFonts w:ascii="Times New Roman" w:hAnsi="Times New Roman"/>
          <w:sz w:val="24"/>
          <w:szCs w:val="24"/>
        </w:rPr>
      </w:pPr>
      <w:r w:rsidRPr="00736094">
        <w:rPr>
          <w:rFonts w:ascii="Times New Roman" w:hAnsi="Times New Roman"/>
          <w:sz w:val="24"/>
          <w:szCs w:val="24"/>
        </w:rPr>
        <w:t>Великие географические открытия и начало европейской колониальной экспансии. Формирование нового пространственного восприятия мира. Влияние Великих географических открытий на развитие европейского общества.</w:t>
      </w:r>
    </w:p>
    <w:p w:rsidR="00736094" w:rsidRPr="00736094" w:rsidRDefault="00736094" w:rsidP="00736094">
      <w:pPr>
        <w:spacing w:after="0" w:line="240" w:lineRule="auto"/>
        <w:ind w:firstLine="708"/>
        <w:rPr>
          <w:rFonts w:ascii="Times New Roman" w:hAnsi="Times New Roman"/>
          <w:sz w:val="24"/>
          <w:szCs w:val="24"/>
        </w:rPr>
      </w:pPr>
      <w:r w:rsidRPr="00736094">
        <w:rPr>
          <w:rFonts w:ascii="Times New Roman" w:hAnsi="Times New Roman"/>
          <w:sz w:val="24"/>
          <w:szCs w:val="24"/>
        </w:rPr>
        <w:t>Социально-психологические, экономические и техногенные факторы развертывания процесса модернизации.</w:t>
      </w:r>
    </w:p>
    <w:p w:rsidR="00736094" w:rsidRPr="00736094" w:rsidRDefault="00736094" w:rsidP="00736094">
      <w:pPr>
        <w:spacing w:after="0" w:line="240" w:lineRule="auto"/>
        <w:ind w:firstLine="708"/>
        <w:rPr>
          <w:rFonts w:ascii="Times New Roman" w:hAnsi="Times New Roman"/>
          <w:sz w:val="24"/>
          <w:szCs w:val="24"/>
        </w:rPr>
      </w:pPr>
      <w:r w:rsidRPr="00736094">
        <w:rPr>
          <w:rFonts w:ascii="Times New Roman" w:hAnsi="Times New Roman"/>
          <w:sz w:val="24"/>
          <w:szCs w:val="24"/>
        </w:rPr>
        <w:t>Внутренняя колонизация. Торговый и мануфактурный капитализм. Эпоха меркантилизма.</w:t>
      </w:r>
    </w:p>
    <w:p w:rsidR="00736094" w:rsidRPr="00736094" w:rsidRDefault="00736094" w:rsidP="00736094">
      <w:pPr>
        <w:spacing w:after="0" w:line="240" w:lineRule="auto"/>
        <w:ind w:firstLine="708"/>
        <w:rPr>
          <w:rFonts w:ascii="Times New Roman" w:hAnsi="Times New Roman"/>
          <w:sz w:val="24"/>
          <w:szCs w:val="24"/>
        </w:rPr>
      </w:pPr>
      <w:r w:rsidRPr="00736094">
        <w:rPr>
          <w:rFonts w:ascii="Times New Roman" w:hAnsi="Times New Roman"/>
          <w:sz w:val="24"/>
          <w:szCs w:val="24"/>
        </w:rPr>
        <w:t>Новации в образе жизни, характере мышления, ценностных ориентирах и социальных нормах в эпоху Возрождения и Реформации. Становление протестантской политической культуры и социальной этики. Влияние Контрреформации на общественную жизнь Европы. Религиозные войны и конфессиональный раскол европейского общества.</w:t>
      </w:r>
    </w:p>
    <w:p w:rsidR="00736094" w:rsidRPr="00736094" w:rsidRDefault="00736094" w:rsidP="00736094">
      <w:pPr>
        <w:spacing w:after="0" w:line="240" w:lineRule="auto"/>
        <w:ind w:firstLine="708"/>
        <w:rPr>
          <w:rFonts w:ascii="Times New Roman" w:hAnsi="Times New Roman"/>
          <w:sz w:val="24"/>
          <w:szCs w:val="24"/>
        </w:rPr>
      </w:pPr>
      <w:r w:rsidRPr="00736094">
        <w:rPr>
          <w:rFonts w:ascii="Times New Roman" w:hAnsi="Times New Roman"/>
          <w:sz w:val="24"/>
          <w:szCs w:val="24"/>
        </w:rPr>
        <w:t xml:space="preserve">От сословно-представительных монархий к абсолютизму – эволюция европейской государственности. Формы абсолютизма. Возникновение теории естественного права и концепции государственного суверенитета. </w:t>
      </w:r>
    </w:p>
    <w:p w:rsidR="00736094" w:rsidRPr="00736094" w:rsidRDefault="00736094" w:rsidP="00736094">
      <w:pPr>
        <w:spacing w:after="0" w:line="240" w:lineRule="auto"/>
        <w:ind w:firstLine="708"/>
        <w:rPr>
          <w:rFonts w:ascii="Times New Roman" w:hAnsi="Times New Roman"/>
          <w:sz w:val="24"/>
          <w:szCs w:val="24"/>
        </w:rPr>
      </w:pPr>
      <w:r w:rsidRPr="00736094">
        <w:rPr>
          <w:rFonts w:ascii="Times New Roman" w:hAnsi="Times New Roman"/>
          <w:sz w:val="24"/>
          <w:szCs w:val="24"/>
        </w:rPr>
        <w:t>Дискуссии об особенностях перехода Россия к Новому времени. Специфика социально-экономического развития России в Новое время. Феномен российского самодержавия. Попытки ограничения власти царя в период Смуты и в эпоху дворцовых переворотов, причины их неудач. Церковь, общество, государство в России XVII–XVIII вв. Россия в системе международных отношений. Дискуссии о причинах и последствиях присоединения Украины к России. Причины, особенности, последствия и цена преобразований Петра I в исторической науке. Россия – великая европейская держава.</w:t>
      </w:r>
    </w:p>
    <w:p w:rsidR="00736094" w:rsidRPr="00736094" w:rsidRDefault="00736094" w:rsidP="00736094">
      <w:pPr>
        <w:spacing w:after="0" w:line="240" w:lineRule="auto"/>
        <w:ind w:firstLine="708"/>
        <w:rPr>
          <w:rFonts w:ascii="Times New Roman" w:hAnsi="Times New Roman"/>
          <w:sz w:val="24"/>
          <w:szCs w:val="24"/>
        </w:rPr>
      </w:pPr>
      <w:r w:rsidRPr="00736094">
        <w:rPr>
          <w:rFonts w:ascii="Times New Roman" w:hAnsi="Times New Roman"/>
          <w:sz w:val="24"/>
          <w:szCs w:val="24"/>
        </w:rPr>
        <w:t>Буржуазные революции XVII–XIX вв.: исторические предпосылки и значение, идеология социальных и политических движений. Особенности социальных движений в России в XVII–XVIII вв. Становление гражданского общества в европейских странах. Философско-мировоззренческие основы идеологии Просвещения. Конституционализм. Возникновение классических доктрин либерализма, консерватизма, социализма, анархизма. Марксизм и рабочее революционное движение. Национализм и его влияние на общественно-политическую жизнь стран Европы.</w:t>
      </w:r>
    </w:p>
    <w:p w:rsidR="00736094" w:rsidRPr="00736094" w:rsidRDefault="00736094" w:rsidP="00736094">
      <w:pPr>
        <w:spacing w:after="0" w:line="240" w:lineRule="auto"/>
        <w:ind w:firstLine="708"/>
        <w:rPr>
          <w:rFonts w:ascii="Times New Roman" w:hAnsi="Times New Roman"/>
          <w:sz w:val="24"/>
          <w:szCs w:val="24"/>
        </w:rPr>
      </w:pPr>
      <w:r w:rsidRPr="00736094">
        <w:rPr>
          <w:rFonts w:ascii="Times New Roman" w:hAnsi="Times New Roman"/>
          <w:sz w:val="24"/>
          <w:szCs w:val="24"/>
        </w:rPr>
        <w:t>Технический прогресс в Новое время. Развитие капиталистических отношений. Промышленный переворот. Начало становления индустриального общества в России. Особенности промышленного переворота.</w:t>
      </w:r>
    </w:p>
    <w:p w:rsidR="00736094" w:rsidRPr="00736094" w:rsidRDefault="00736094" w:rsidP="00736094">
      <w:pPr>
        <w:spacing w:after="0" w:line="240" w:lineRule="auto"/>
        <w:ind w:firstLine="708"/>
        <w:rPr>
          <w:rFonts w:ascii="Times New Roman" w:hAnsi="Times New Roman"/>
          <w:sz w:val="24"/>
          <w:szCs w:val="24"/>
        </w:rPr>
      </w:pPr>
      <w:r w:rsidRPr="00736094">
        <w:rPr>
          <w:rFonts w:ascii="Times New Roman" w:hAnsi="Times New Roman"/>
          <w:sz w:val="24"/>
          <w:szCs w:val="24"/>
        </w:rPr>
        <w:t xml:space="preserve">Классовая социальная структура общества в Европе и России в XIX в. Буржуа и пролетарии. Эволюция традиционных социальных групп в индустриальном обществе. Изменение среды обитания человека. Урбанизация. Городской и сельский образы жизни. Проблема бедности и богатства в индустриальном обществе. Изменение характера демографических процессов. </w:t>
      </w:r>
    </w:p>
    <w:p w:rsidR="00736094" w:rsidRPr="00736094" w:rsidRDefault="00736094" w:rsidP="00736094">
      <w:pPr>
        <w:spacing w:after="0" w:line="240" w:lineRule="auto"/>
        <w:ind w:firstLine="708"/>
        <w:rPr>
          <w:rFonts w:ascii="Times New Roman" w:hAnsi="Times New Roman"/>
          <w:sz w:val="24"/>
          <w:szCs w:val="24"/>
        </w:rPr>
      </w:pPr>
      <w:r w:rsidRPr="00736094">
        <w:rPr>
          <w:rFonts w:ascii="Times New Roman" w:hAnsi="Times New Roman"/>
          <w:sz w:val="24"/>
          <w:szCs w:val="24"/>
        </w:rPr>
        <w:t>Мировосприятие человека индустриального общества в Европе и в России. Формирование классической научной картины мира в XVII–XIX вв. Культурное и философское наследие Нового времени.</w:t>
      </w:r>
    </w:p>
    <w:p w:rsidR="00736094" w:rsidRPr="00736094" w:rsidRDefault="00736094" w:rsidP="00736094">
      <w:pPr>
        <w:spacing w:after="0" w:line="240" w:lineRule="auto"/>
        <w:ind w:firstLine="708"/>
        <w:rPr>
          <w:rFonts w:ascii="Times New Roman" w:hAnsi="Times New Roman"/>
          <w:sz w:val="24"/>
          <w:szCs w:val="24"/>
        </w:rPr>
      </w:pPr>
      <w:r w:rsidRPr="00736094">
        <w:rPr>
          <w:rFonts w:ascii="Times New Roman" w:hAnsi="Times New Roman"/>
          <w:sz w:val="24"/>
          <w:szCs w:val="24"/>
        </w:rPr>
        <w:t>Дискуссия о различных моделях перехода от традиционного к индустриальному обществу («эшелонах модернизации»), специфике этих процессов в России. Предпосылки ускоренной модернизации в странах «второго эшелона». Влияние европейской колониальной экспансии на традиционные общества Востока. Экономическое развитие и общественные движения в колониальных и зависимых странах.</w:t>
      </w:r>
    </w:p>
    <w:p w:rsidR="00736094" w:rsidRPr="00736094" w:rsidRDefault="00736094" w:rsidP="00736094">
      <w:pPr>
        <w:spacing w:after="0" w:line="240" w:lineRule="auto"/>
        <w:ind w:firstLine="708"/>
        <w:rPr>
          <w:rFonts w:ascii="Times New Roman" w:hAnsi="Times New Roman"/>
          <w:sz w:val="24"/>
          <w:szCs w:val="24"/>
        </w:rPr>
      </w:pPr>
      <w:r w:rsidRPr="00736094">
        <w:rPr>
          <w:rFonts w:ascii="Times New Roman" w:hAnsi="Times New Roman"/>
          <w:sz w:val="24"/>
          <w:szCs w:val="24"/>
        </w:rPr>
        <w:t xml:space="preserve">Эволюция системы международных отношений в конце XV – середине XIX в. Изменение характера внешней политики в эпоху Нового времени. Вестфальская система и зарождение международного права. Россия в европейской и мировой политике. Венская </w:t>
      </w:r>
      <w:r w:rsidRPr="00736094">
        <w:rPr>
          <w:rFonts w:ascii="Times New Roman" w:hAnsi="Times New Roman"/>
          <w:sz w:val="24"/>
          <w:szCs w:val="24"/>
        </w:rPr>
        <w:lastRenderedPageBreak/>
        <w:t>система и первый опыт «коллективной дипломатии». Роль геополитических факторов в международных отношениях Нового времени. Колониальный раздел мира.</w:t>
      </w:r>
    </w:p>
    <w:p w:rsidR="00736094" w:rsidRPr="00736094" w:rsidRDefault="00736094" w:rsidP="00736094">
      <w:pPr>
        <w:spacing w:after="0" w:line="240" w:lineRule="auto"/>
        <w:ind w:firstLine="708"/>
        <w:rPr>
          <w:rFonts w:ascii="Times New Roman" w:hAnsi="Times New Roman"/>
          <w:sz w:val="24"/>
          <w:szCs w:val="24"/>
        </w:rPr>
      </w:pPr>
    </w:p>
    <w:p w:rsidR="00736094" w:rsidRPr="00736094" w:rsidRDefault="00736094" w:rsidP="00736094">
      <w:pPr>
        <w:spacing w:after="0" w:line="240" w:lineRule="auto"/>
        <w:ind w:firstLine="708"/>
        <w:rPr>
          <w:rFonts w:ascii="Times New Roman" w:hAnsi="Times New Roman"/>
          <w:sz w:val="24"/>
          <w:szCs w:val="24"/>
        </w:rPr>
      </w:pPr>
      <w:r w:rsidRPr="00736094">
        <w:rPr>
          <w:rFonts w:ascii="Times New Roman" w:hAnsi="Times New Roman"/>
          <w:sz w:val="24"/>
          <w:szCs w:val="24"/>
        </w:rPr>
        <w:t>Индустриальное общество во второй половине XIX – начале ХХ в.</w:t>
      </w:r>
    </w:p>
    <w:p w:rsidR="00736094" w:rsidRPr="00736094" w:rsidRDefault="00736094" w:rsidP="00736094">
      <w:pPr>
        <w:spacing w:after="0" w:line="240" w:lineRule="auto"/>
        <w:ind w:firstLine="708"/>
        <w:rPr>
          <w:rFonts w:ascii="Times New Roman" w:hAnsi="Times New Roman"/>
          <w:sz w:val="24"/>
          <w:szCs w:val="24"/>
        </w:rPr>
      </w:pPr>
      <w:r w:rsidRPr="00736094">
        <w:rPr>
          <w:rFonts w:ascii="Times New Roman" w:hAnsi="Times New Roman"/>
          <w:sz w:val="24"/>
          <w:szCs w:val="24"/>
        </w:rPr>
        <w:t>Дискуссия о понятии Новейшая история. Историческая карта второй половины XIX – начала ХХ в.</w:t>
      </w:r>
    </w:p>
    <w:p w:rsidR="00736094" w:rsidRPr="00736094" w:rsidRDefault="00736094" w:rsidP="00736094">
      <w:pPr>
        <w:spacing w:after="0" w:line="240" w:lineRule="auto"/>
        <w:ind w:firstLine="708"/>
        <w:rPr>
          <w:rFonts w:ascii="Times New Roman" w:hAnsi="Times New Roman"/>
          <w:sz w:val="24"/>
          <w:szCs w:val="24"/>
        </w:rPr>
      </w:pPr>
      <w:r w:rsidRPr="00736094">
        <w:rPr>
          <w:rFonts w:ascii="Times New Roman" w:hAnsi="Times New Roman"/>
          <w:sz w:val="24"/>
          <w:szCs w:val="24"/>
        </w:rPr>
        <w:t>Предпосылки и достижения технической революции конца XIX в. Формирование системы монополистического капитализма и ее противоречия. Динамика экономического развития на рубеже XIX–XX вв. Изменения в социальной структуре индустриального общества.</w:t>
      </w:r>
    </w:p>
    <w:p w:rsidR="00736094" w:rsidRPr="00736094" w:rsidRDefault="00736094" w:rsidP="00736094">
      <w:pPr>
        <w:spacing w:after="0" w:line="240" w:lineRule="auto"/>
        <w:ind w:firstLine="708"/>
        <w:rPr>
          <w:rFonts w:ascii="Times New Roman" w:hAnsi="Times New Roman"/>
          <w:sz w:val="24"/>
          <w:szCs w:val="24"/>
        </w:rPr>
      </w:pPr>
      <w:r w:rsidRPr="00736094">
        <w:rPr>
          <w:rFonts w:ascii="Times New Roman" w:hAnsi="Times New Roman"/>
          <w:sz w:val="24"/>
          <w:szCs w:val="24"/>
        </w:rPr>
        <w:t>Российская власть и общество в XIX в.: поиск оптимальной модели общественного развития. Империя и народы. «Великие реформы» в России 1860–1870-х гг. и их значение. Особенности экономического и социального развития России в условиях ускорения модернизации. Предпосылки революционного изменения общественного строя. Российские реформы в XIX в.: причины, цели, противоречия, итоги.</w:t>
      </w:r>
    </w:p>
    <w:p w:rsidR="00736094" w:rsidRPr="00736094" w:rsidRDefault="00736094" w:rsidP="00736094">
      <w:pPr>
        <w:spacing w:after="0" w:line="240" w:lineRule="auto"/>
        <w:ind w:firstLine="708"/>
        <w:rPr>
          <w:rFonts w:ascii="Times New Roman" w:hAnsi="Times New Roman"/>
          <w:sz w:val="24"/>
          <w:szCs w:val="24"/>
        </w:rPr>
      </w:pPr>
      <w:r w:rsidRPr="00736094">
        <w:rPr>
          <w:rFonts w:ascii="Times New Roman" w:hAnsi="Times New Roman"/>
          <w:sz w:val="24"/>
          <w:szCs w:val="24"/>
        </w:rPr>
        <w:t>Кризис классических идеологических доктрин на рубеже XIX–XX вв. Поиск новых моделей общественного развития. Общественное движение в России второй половины XIX в. и его специфика. Мировоззренческий кризис европейского общества в конце XIX – начале XX в. «Закат Европы» в философской мысли. Формирование неклассической научной картины мира. Модернизм – изменение мировоззренческих и эстетических основ художественного творчества. Реализм в художественном творчестве ХХ в.</w:t>
      </w:r>
    </w:p>
    <w:p w:rsidR="00736094" w:rsidRPr="00736094" w:rsidRDefault="00736094" w:rsidP="00736094">
      <w:pPr>
        <w:spacing w:after="0" w:line="240" w:lineRule="auto"/>
        <w:ind w:firstLine="708"/>
        <w:rPr>
          <w:rFonts w:ascii="Times New Roman" w:hAnsi="Times New Roman"/>
          <w:sz w:val="24"/>
          <w:szCs w:val="24"/>
        </w:rPr>
      </w:pPr>
      <w:r w:rsidRPr="00736094">
        <w:rPr>
          <w:rFonts w:ascii="Times New Roman" w:hAnsi="Times New Roman"/>
          <w:sz w:val="24"/>
          <w:szCs w:val="24"/>
        </w:rPr>
        <w:t>Нарастание технократизма и иррационализма в массовом сознании.</w:t>
      </w:r>
    </w:p>
    <w:p w:rsidR="00736094" w:rsidRPr="00736094" w:rsidRDefault="00736094" w:rsidP="00736094">
      <w:pPr>
        <w:spacing w:after="0" w:line="240" w:lineRule="auto"/>
        <w:ind w:firstLine="708"/>
        <w:rPr>
          <w:rFonts w:ascii="Times New Roman" w:hAnsi="Times New Roman"/>
          <w:sz w:val="24"/>
          <w:szCs w:val="24"/>
        </w:rPr>
      </w:pPr>
      <w:r w:rsidRPr="00736094">
        <w:rPr>
          <w:rFonts w:ascii="Times New Roman" w:hAnsi="Times New Roman"/>
          <w:sz w:val="24"/>
          <w:szCs w:val="24"/>
        </w:rPr>
        <w:t xml:space="preserve">Страны Азии на рубеже XIX–XX вв. Кризис традиционного общества в условиях развертывания модернизационных процессов. </w:t>
      </w:r>
    </w:p>
    <w:p w:rsidR="00736094" w:rsidRDefault="00736094" w:rsidP="00736094">
      <w:pPr>
        <w:spacing w:after="0" w:line="240" w:lineRule="auto"/>
        <w:ind w:firstLine="708"/>
        <w:rPr>
          <w:rFonts w:ascii="Times New Roman" w:hAnsi="Times New Roman"/>
          <w:sz w:val="24"/>
          <w:szCs w:val="24"/>
        </w:rPr>
      </w:pPr>
      <w:r w:rsidRPr="00736094">
        <w:rPr>
          <w:rFonts w:ascii="Times New Roman" w:hAnsi="Times New Roman"/>
          <w:sz w:val="24"/>
          <w:szCs w:val="24"/>
        </w:rPr>
        <w:t>Система международных отношений на рубеже XIX–XX вв. Империализм как идеология и политика. Борьба за колониальный передел мира.</w:t>
      </w:r>
    </w:p>
    <w:p w:rsidR="00736094" w:rsidRDefault="00736094" w:rsidP="00736094">
      <w:pPr>
        <w:spacing w:after="0" w:line="240" w:lineRule="auto"/>
        <w:ind w:firstLine="708"/>
        <w:rPr>
          <w:rFonts w:ascii="Times New Roman" w:hAnsi="Times New Roman"/>
          <w:sz w:val="24"/>
          <w:szCs w:val="24"/>
        </w:rPr>
      </w:pPr>
    </w:p>
    <w:p w:rsidR="00736094" w:rsidRPr="00736094" w:rsidRDefault="00736094" w:rsidP="00736094">
      <w:pPr>
        <w:spacing w:after="0" w:line="240" w:lineRule="auto"/>
        <w:ind w:firstLine="708"/>
        <w:rPr>
          <w:rFonts w:ascii="Times New Roman" w:hAnsi="Times New Roman"/>
          <w:b/>
          <w:i/>
          <w:sz w:val="24"/>
          <w:szCs w:val="24"/>
        </w:rPr>
      </w:pPr>
      <w:r w:rsidRPr="00736094">
        <w:rPr>
          <w:rFonts w:ascii="Times New Roman" w:hAnsi="Times New Roman"/>
          <w:b/>
          <w:i/>
          <w:sz w:val="24"/>
          <w:szCs w:val="24"/>
        </w:rPr>
        <w:t>В результате изучения учебного предмета «Россия в мире» на уро</w:t>
      </w:r>
      <w:r>
        <w:rPr>
          <w:rFonts w:ascii="Times New Roman" w:hAnsi="Times New Roman"/>
          <w:b/>
          <w:i/>
          <w:sz w:val="24"/>
          <w:szCs w:val="24"/>
        </w:rPr>
        <w:t xml:space="preserve">вне среднего общего образования – </w:t>
      </w:r>
    </w:p>
    <w:p w:rsidR="00736094" w:rsidRPr="00736094" w:rsidRDefault="00736094" w:rsidP="00736094">
      <w:pPr>
        <w:spacing w:after="0" w:line="240" w:lineRule="auto"/>
        <w:ind w:firstLine="708"/>
        <w:rPr>
          <w:rFonts w:ascii="Times New Roman" w:hAnsi="Times New Roman"/>
          <w:b/>
          <w:i/>
          <w:sz w:val="24"/>
          <w:szCs w:val="24"/>
        </w:rPr>
      </w:pPr>
      <w:r w:rsidRPr="00736094">
        <w:rPr>
          <w:rFonts w:ascii="Times New Roman" w:hAnsi="Times New Roman"/>
          <w:b/>
          <w:i/>
          <w:sz w:val="24"/>
          <w:szCs w:val="24"/>
        </w:rPr>
        <w:t>Выпускник на базовом уровне научится:</w:t>
      </w:r>
    </w:p>
    <w:p w:rsidR="00736094" w:rsidRPr="00736094" w:rsidRDefault="00736094" w:rsidP="00736094">
      <w:pPr>
        <w:spacing w:after="0" w:line="240" w:lineRule="auto"/>
        <w:ind w:firstLine="708"/>
        <w:rPr>
          <w:rFonts w:ascii="Times New Roman" w:hAnsi="Times New Roman"/>
          <w:sz w:val="24"/>
          <w:szCs w:val="24"/>
        </w:rPr>
      </w:pPr>
      <w:r w:rsidRPr="00736094">
        <w:rPr>
          <w:rFonts w:ascii="Times New Roman" w:hAnsi="Times New Roman"/>
          <w:sz w:val="24"/>
          <w:szCs w:val="24"/>
        </w:rPr>
        <w:t>–</w:t>
      </w:r>
      <w:r w:rsidRPr="00736094">
        <w:rPr>
          <w:rFonts w:ascii="Times New Roman" w:hAnsi="Times New Roman"/>
          <w:sz w:val="24"/>
          <w:szCs w:val="24"/>
        </w:rPr>
        <w:tab/>
        <w:t>использовать комплекс знаний об основных этапах, ключевых событиях истории многонационального Российского государства и человечества в целом;</w:t>
      </w:r>
    </w:p>
    <w:p w:rsidR="00736094" w:rsidRPr="00736094" w:rsidRDefault="00736094" w:rsidP="00736094">
      <w:pPr>
        <w:spacing w:after="0" w:line="240" w:lineRule="auto"/>
        <w:ind w:firstLine="708"/>
        <w:rPr>
          <w:rFonts w:ascii="Times New Roman" w:hAnsi="Times New Roman"/>
          <w:sz w:val="24"/>
          <w:szCs w:val="24"/>
        </w:rPr>
      </w:pPr>
      <w:r w:rsidRPr="00736094">
        <w:rPr>
          <w:rFonts w:ascii="Times New Roman" w:hAnsi="Times New Roman"/>
          <w:sz w:val="24"/>
          <w:szCs w:val="24"/>
        </w:rPr>
        <w:t>–</w:t>
      </w:r>
      <w:r w:rsidRPr="00736094">
        <w:rPr>
          <w:rFonts w:ascii="Times New Roman" w:hAnsi="Times New Roman"/>
          <w:sz w:val="24"/>
          <w:szCs w:val="24"/>
        </w:rPr>
        <w:tab/>
        <w:t>использовать понятийный аппарат исторического знания и приемы исторического анализа, межпредметные связи для осмысления, раскрытия сущности, причинно-следственных связей и значения событий, процессов и явлений прошлого и современности;</w:t>
      </w:r>
    </w:p>
    <w:p w:rsidR="00736094" w:rsidRPr="00736094" w:rsidRDefault="00736094" w:rsidP="00736094">
      <w:pPr>
        <w:spacing w:after="0" w:line="240" w:lineRule="auto"/>
        <w:ind w:firstLine="708"/>
        <w:rPr>
          <w:rFonts w:ascii="Times New Roman" w:hAnsi="Times New Roman"/>
          <w:sz w:val="24"/>
          <w:szCs w:val="24"/>
        </w:rPr>
      </w:pPr>
      <w:r w:rsidRPr="00736094">
        <w:rPr>
          <w:rFonts w:ascii="Times New Roman" w:hAnsi="Times New Roman"/>
          <w:sz w:val="24"/>
          <w:szCs w:val="24"/>
        </w:rPr>
        <w:t>–</w:t>
      </w:r>
      <w:r w:rsidRPr="00736094">
        <w:rPr>
          <w:rFonts w:ascii="Times New Roman" w:hAnsi="Times New Roman"/>
          <w:sz w:val="24"/>
          <w:szCs w:val="24"/>
        </w:rPr>
        <w:tab/>
        <w:t>раскрывать историю России как неотъемлемую часть мирового исторического процесса и роль многих поколений россиян во взаимодействии с другими государствами и народами во всех сферах, в том числе в современном глобальном мире;</w:t>
      </w:r>
    </w:p>
    <w:p w:rsidR="00736094" w:rsidRPr="00736094" w:rsidRDefault="00736094" w:rsidP="00736094">
      <w:pPr>
        <w:spacing w:after="0" w:line="240" w:lineRule="auto"/>
        <w:ind w:firstLine="708"/>
        <w:rPr>
          <w:rFonts w:ascii="Times New Roman" w:hAnsi="Times New Roman"/>
          <w:sz w:val="24"/>
          <w:szCs w:val="24"/>
        </w:rPr>
      </w:pPr>
      <w:r w:rsidRPr="00736094">
        <w:rPr>
          <w:rFonts w:ascii="Times New Roman" w:hAnsi="Times New Roman"/>
          <w:sz w:val="24"/>
          <w:szCs w:val="24"/>
        </w:rPr>
        <w:t>–</w:t>
      </w:r>
      <w:r w:rsidRPr="00736094">
        <w:rPr>
          <w:rFonts w:ascii="Times New Roman" w:hAnsi="Times New Roman"/>
          <w:sz w:val="24"/>
          <w:szCs w:val="24"/>
        </w:rPr>
        <w:tab/>
        <w:t>соотносить общие исторические процессы и отдельные факты;</w:t>
      </w:r>
    </w:p>
    <w:p w:rsidR="00736094" w:rsidRPr="00736094" w:rsidRDefault="00736094" w:rsidP="00736094">
      <w:pPr>
        <w:spacing w:after="0" w:line="240" w:lineRule="auto"/>
        <w:ind w:firstLine="708"/>
        <w:rPr>
          <w:rFonts w:ascii="Times New Roman" w:hAnsi="Times New Roman"/>
          <w:sz w:val="24"/>
          <w:szCs w:val="24"/>
        </w:rPr>
      </w:pPr>
      <w:r w:rsidRPr="00736094">
        <w:rPr>
          <w:rFonts w:ascii="Times New Roman" w:hAnsi="Times New Roman"/>
          <w:sz w:val="24"/>
          <w:szCs w:val="24"/>
        </w:rPr>
        <w:t>–</w:t>
      </w:r>
      <w:r w:rsidRPr="00736094">
        <w:rPr>
          <w:rFonts w:ascii="Times New Roman" w:hAnsi="Times New Roman"/>
          <w:sz w:val="24"/>
          <w:szCs w:val="24"/>
        </w:rPr>
        <w:tab/>
        <w:t>выделять причинно-следственные связи и исторические предпосылки современного положения РФ на международной арене;</w:t>
      </w:r>
    </w:p>
    <w:p w:rsidR="00736094" w:rsidRPr="00736094" w:rsidRDefault="00736094" w:rsidP="00736094">
      <w:pPr>
        <w:spacing w:after="0" w:line="240" w:lineRule="auto"/>
        <w:ind w:firstLine="708"/>
        <w:rPr>
          <w:rFonts w:ascii="Times New Roman" w:hAnsi="Times New Roman"/>
          <w:sz w:val="24"/>
          <w:szCs w:val="24"/>
        </w:rPr>
      </w:pPr>
      <w:r w:rsidRPr="00736094">
        <w:rPr>
          <w:rFonts w:ascii="Times New Roman" w:hAnsi="Times New Roman"/>
          <w:sz w:val="24"/>
          <w:szCs w:val="24"/>
        </w:rPr>
        <w:t>–</w:t>
      </w:r>
      <w:r w:rsidRPr="00736094">
        <w:rPr>
          <w:rFonts w:ascii="Times New Roman" w:hAnsi="Times New Roman"/>
          <w:sz w:val="24"/>
          <w:szCs w:val="24"/>
        </w:rPr>
        <w:tab/>
        <w:t>сравнивать историческое развитие России и других стран, объяснять, в чем заключались общие черты и особенности их исторического развития;</w:t>
      </w:r>
    </w:p>
    <w:p w:rsidR="00736094" w:rsidRPr="00736094" w:rsidRDefault="00736094" w:rsidP="00736094">
      <w:pPr>
        <w:spacing w:after="0" w:line="240" w:lineRule="auto"/>
        <w:ind w:firstLine="708"/>
        <w:rPr>
          <w:rFonts w:ascii="Times New Roman" w:hAnsi="Times New Roman"/>
          <w:sz w:val="24"/>
          <w:szCs w:val="24"/>
        </w:rPr>
      </w:pPr>
      <w:r w:rsidRPr="00736094">
        <w:rPr>
          <w:rFonts w:ascii="Times New Roman" w:hAnsi="Times New Roman"/>
          <w:sz w:val="24"/>
          <w:szCs w:val="24"/>
        </w:rPr>
        <w:t>–</w:t>
      </w:r>
      <w:r w:rsidRPr="00736094">
        <w:rPr>
          <w:rFonts w:ascii="Times New Roman" w:hAnsi="Times New Roman"/>
          <w:sz w:val="24"/>
          <w:szCs w:val="24"/>
        </w:rPr>
        <w:tab/>
        <w:t>излагать круг дискуссионных, «трудных» вопросов истории и существующие в науке их современные версии и трактовки;</w:t>
      </w:r>
    </w:p>
    <w:p w:rsidR="00736094" w:rsidRPr="00736094" w:rsidRDefault="00736094" w:rsidP="00736094">
      <w:pPr>
        <w:spacing w:after="0" w:line="240" w:lineRule="auto"/>
        <w:ind w:firstLine="708"/>
        <w:rPr>
          <w:rFonts w:ascii="Times New Roman" w:hAnsi="Times New Roman"/>
          <w:sz w:val="24"/>
          <w:szCs w:val="24"/>
        </w:rPr>
      </w:pPr>
      <w:r w:rsidRPr="00736094">
        <w:rPr>
          <w:rFonts w:ascii="Times New Roman" w:hAnsi="Times New Roman"/>
          <w:sz w:val="24"/>
          <w:szCs w:val="24"/>
        </w:rPr>
        <w:t>–</w:t>
      </w:r>
      <w:r w:rsidRPr="00736094">
        <w:rPr>
          <w:rFonts w:ascii="Times New Roman" w:hAnsi="Times New Roman"/>
          <w:sz w:val="24"/>
          <w:szCs w:val="24"/>
        </w:rPr>
        <w:tab/>
        <w:t>раскрывать историко-культурное многообразие народов России, содержание основополагающих общероссийских символов, культурных, религиозных, этнонациональных традиций, нравственных и социальных установок;</w:t>
      </w:r>
    </w:p>
    <w:p w:rsidR="00736094" w:rsidRPr="00736094" w:rsidRDefault="00736094" w:rsidP="00736094">
      <w:pPr>
        <w:spacing w:after="0" w:line="240" w:lineRule="auto"/>
        <w:ind w:firstLine="708"/>
        <w:rPr>
          <w:rFonts w:ascii="Times New Roman" w:hAnsi="Times New Roman"/>
          <w:sz w:val="24"/>
          <w:szCs w:val="24"/>
        </w:rPr>
      </w:pPr>
      <w:r w:rsidRPr="00736094">
        <w:rPr>
          <w:rFonts w:ascii="Times New Roman" w:hAnsi="Times New Roman"/>
          <w:sz w:val="24"/>
          <w:szCs w:val="24"/>
        </w:rPr>
        <w:lastRenderedPageBreak/>
        <w:t>–</w:t>
      </w:r>
      <w:r w:rsidRPr="00736094">
        <w:rPr>
          <w:rFonts w:ascii="Times New Roman" w:hAnsi="Times New Roman"/>
          <w:sz w:val="24"/>
          <w:szCs w:val="24"/>
        </w:rPr>
        <w:tab/>
        <w:t>применять элементы источниковедческого анализа при работе с историческими материалами (определение принадлежности и достоверности источника, обстоятельства и цели его создания, позиций авторов и др.), излагать выявленную информацию, раскрывая ее познавательную ценность;</w:t>
      </w:r>
    </w:p>
    <w:p w:rsidR="00736094" w:rsidRPr="00736094" w:rsidRDefault="00736094" w:rsidP="00736094">
      <w:pPr>
        <w:spacing w:after="0" w:line="240" w:lineRule="auto"/>
        <w:ind w:firstLine="708"/>
        <w:rPr>
          <w:rFonts w:ascii="Times New Roman" w:hAnsi="Times New Roman"/>
          <w:sz w:val="24"/>
          <w:szCs w:val="24"/>
        </w:rPr>
      </w:pPr>
      <w:r w:rsidRPr="00736094">
        <w:rPr>
          <w:rFonts w:ascii="Times New Roman" w:hAnsi="Times New Roman"/>
          <w:sz w:val="24"/>
          <w:szCs w:val="24"/>
        </w:rPr>
        <w:t>–</w:t>
      </w:r>
      <w:r w:rsidRPr="00736094">
        <w:rPr>
          <w:rFonts w:ascii="Times New Roman" w:hAnsi="Times New Roman"/>
          <w:sz w:val="24"/>
          <w:szCs w:val="24"/>
        </w:rPr>
        <w:tab/>
        <w:t>использовать навыки проектной деятельности, умение вести диалог, участвовать в дискуссии по исторической тематике в условиях открытого информационного общества;</w:t>
      </w:r>
    </w:p>
    <w:p w:rsidR="00736094" w:rsidRPr="00736094" w:rsidRDefault="00736094" w:rsidP="00736094">
      <w:pPr>
        <w:spacing w:after="0" w:line="240" w:lineRule="auto"/>
        <w:ind w:firstLine="708"/>
        <w:rPr>
          <w:rFonts w:ascii="Times New Roman" w:hAnsi="Times New Roman"/>
          <w:sz w:val="24"/>
          <w:szCs w:val="24"/>
        </w:rPr>
      </w:pPr>
      <w:r w:rsidRPr="00736094">
        <w:rPr>
          <w:rFonts w:ascii="Times New Roman" w:hAnsi="Times New Roman"/>
          <w:sz w:val="24"/>
          <w:szCs w:val="24"/>
        </w:rPr>
        <w:t>–</w:t>
      </w:r>
      <w:r w:rsidRPr="00736094">
        <w:rPr>
          <w:rFonts w:ascii="Times New Roman" w:hAnsi="Times New Roman"/>
          <w:sz w:val="24"/>
          <w:szCs w:val="24"/>
        </w:rPr>
        <w:tab/>
        <w:t>характеризовать важнейшие достижения культуры и систему ценностей, сформировавшиеся в ходе исторического развития;</w:t>
      </w:r>
    </w:p>
    <w:p w:rsidR="00736094" w:rsidRPr="00736094" w:rsidRDefault="00736094" w:rsidP="00736094">
      <w:pPr>
        <w:spacing w:after="0" w:line="240" w:lineRule="auto"/>
        <w:ind w:firstLine="708"/>
        <w:rPr>
          <w:rFonts w:ascii="Times New Roman" w:hAnsi="Times New Roman"/>
          <w:sz w:val="24"/>
          <w:szCs w:val="24"/>
        </w:rPr>
      </w:pPr>
      <w:r w:rsidRPr="00736094">
        <w:rPr>
          <w:rFonts w:ascii="Times New Roman" w:hAnsi="Times New Roman"/>
          <w:sz w:val="24"/>
          <w:szCs w:val="24"/>
        </w:rPr>
        <w:t>–</w:t>
      </w:r>
      <w:r w:rsidRPr="00736094">
        <w:rPr>
          <w:rFonts w:ascii="Times New Roman" w:hAnsi="Times New Roman"/>
          <w:sz w:val="24"/>
          <w:szCs w:val="24"/>
        </w:rPr>
        <w:tab/>
        <w:t>составлять собственное суждение об историческом наследии народов России и мира;</w:t>
      </w:r>
    </w:p>
    <w:p w:rsidR="00736094" w:rsidRPr="00736094" w:rsidRDefault="00736094" w:rsidP="00736094">
      <w:pPr>
        <w:spacing w:after="0" w:line="240" w:lineRule="auto"/>
        <w:ind w:firstLine="708"/>
        <w:rPr>
          <w:rFonts w:ascii="Times New Roman" w:hAnsi="Times New Roman"/>
          <w:sz w:val="24"/>
          <w:szCs w:val="24"/>
        </w:rPr>
      </w:pPr>
      <w:r w:rsidRPr="00736094">
        <w:rPr>
          <w:rFonts w:ascii="Times New Roman" w:hAnsi="Times New Roman"/>
          <w:sz w:val="24"/>
          <w:szCs w:val="24"/>
        </w:rPr>
        <w:t>–</w:t>
      </w:r>
      <w:r w:rsidRPr="00736094">
        <w:rPr>
          <w:rFonts w:ascii="Times New Roman" w:hAnsi="Times New Roman"/>
          <w:sz w:val="24"/>
          <w:szCs w:val="24"/>
        </w:rPr>
        <w:tab/>
        <w:t>различать в исторической информации факты и мнения, исторические описания и исторические объяснения;</w:t>
      </w:r>
    </w:p>
    <w:p w:rsidR="00736094" w:rsidRPr="00736094" w:rsidRDefault="00736094" w:rsidP="00736094">
      <w:pPr>
        <w:spacing w:after="0" w:line="240" w:lineRule="auto"/>
        <w:ind w:firstLine="708"/>
        <w:rPr>
          <w:rFonts w:ascii="Times New Roman" w:hAnsi="Times New Roman"/>
          <w:sz w:val="24"/>
          <w:szCs w:val="24"/>
        </w:rPr>
      </w:pPr>
      <w:r w:rsidRPr="00736094">
        <w:rPr>
          <w:rFonts w:ascii="Times New Roman" w:hAnsi="Times New Roman"/>
          <w:sz w:val="24"/>
          <w:szCs w:val="24"/>
        </w:rPr>
        <w:t>–</w:t>
      </w:r>
      <w:r w:rsidRPr="00736094">
        <w:rPr>
          <w:rFonts w:ascii="Times New Roman" w:hAnsi="Times New Roman"/>
          <w:sz w:val="24"/>
          <w:szCs w:val="24"/>
        </w:rPr>
        <w:tab/>
        <w:t xml:space="preserve">уважительно относиться к историко-культурному наследию народов России и мира; </w:t>
      </w:r>
    </w:p>
    <w:p w:rsidR="00736094" w:rsidRPr="00736094" w:rsidRDefault="00736094" w:rsidP="00736094">
      <w:pPr>
        <w:spacing w:after="0" w:line="240" w:lineRule="auto"/>
        <w:ind w:firstLine="708"/>
        <w:rPr>
          <w:rFonts w:ascii="Times New Roman" w:hAnsi="Times New Roman"/>
          <w:sz w:val="24"/>
          <w:szCs w:val="24"/>
        </w:rPr>
      </w:pPr>
      <w:r w:rsidRPr="00736094">
        <w:rPr>
          <w:rFonts w:ascii="Times New Roman" w:hAnsi="Times New Roman"/>
          <w:sz w:val="24"/>
          <w:szCs w:val="24"/>
        </w:rPr>
        <w:t>–</w:t>
      </w:r>
      <w:r w:rsidRPr="00736094">
        <w:rPr>
          <w:rFonts w:ascii="Times New Roman" w:hAnsi="Times New Roman"/>
          <w:sz w:val="24"/>
          <w:szCs w:val="24"/>
        </w:rPr>
        <w:tab/>
        <w:t>знать и сопоставлять между собой различные варианты развития народов мира;</w:t>
      </w:r>
    </w:p>
    <w:p w:rsidR="00736094" w:rsidRPr="00736094" w:rsidRDefault="00736094" w:rsidP="00736094">
      <w:pPr>
        <w:spacing w:after="0" w:line="240" w:lineRule="auto"/>
        <w:ind w:firstLine="708"/>
        <w:rPr>
          <w:rFonts w:ascii="Times New Roman" w:hAnsi="Times New Roman"/>
          <w:sz w:val="24"/>
          <w:szCs w:val="24"/>
        </w:rPr>
      </w:pPr>
      <w:r w:rsidRPr="00736094">
        <w:rPr>
          <w:rFonts w:ascii="Times New Roman" w:hAnsi="Times New Roman"/>
          <w:sz w:val="24"/>
          <w:szCs w:val="24"/>
        </w:rPr>
        <w:t>–</w:t>
      </w:r>
      <w:r w:rsidRPr="00736094">
        <w:rPr>
          <w:rFonts w:ascii="Times New Roman" w:hAnsi="Times New Roman"/>
          <w:sz w:val="24"/>
          <w:szCs w:val="24"/>
        </w:rPr>
        <w:tab/>
        <w:t>знать историю возникновения и развития основных философских, экономических, политико-правовых течений в мире, особенности их реализации в России.</w:t>
      </w:r>
    </w:p>
    <w:p w:rsidR="00736094" w:rsidRPr="00736094" w:rsidRDefault="00736094" w:rsidP="00736094">
      <w:pPr>
        <w:spacing w:after="0" w:line="240" w:lineRule="auto"/>
        <w:ind w:firstLine="708"/>
        <w:rPr>
          <w:rFonts w:ascii="Times New Roman" w:hAnsi="Times New Roman"/>
          <w:sz w:val="24"/>
          <w:szCs w:val="24"/>
        </w:rPr>
      </w:pPr>
    </w:p>
    <w:p w:rsidR="00736094" w:rsidRPr="00736094" w:rsidRDefault="00736094" w:rsidP="00736094">
      <w:pPr>
        <w:spacing w:after="0" w:line="240" w:lineRule="auto"/>
        <w:ind w:firstLine="708"/>
        <w:rPr>
          <w:rFonts w:ascii="Times New Roman" w:hAnsi="Times New Roman"/>
          <w:b/>
          <w:i/>
          <w:sz w:val="24"/>
          <w:szCs w:val="24"/>
        </w:rPr>
      </w:pPr>
      <w:r w:rsidRPr="00736094">
        <w:rPr>
          <w:rFonts w:ascii="Times New Roman" w:hAnsi="Times New Roman"/>
          <w:b/>
          <w:i/>
          <w:sz w:val="24"/>
          <w:szCs w:val="24"/>
        </w:rPr>
        <w:t>Выпускник на базовом уровне получит возможность научиться:</w:t>
      </w:r>
    </w:p>
    <w:p w:rsidR="00736094" w:rsidRPr="00736094" w:rsidRDefault="00736094" w:rsidP="00736094">
      <w:pPr>
        <w:spacing w:after="0" w:line="240" w:lineRule="auto"/>
        <w:ind w:firstLine="708"/>
        <w:rPr>
          <w:rFonts w:ascii="Times New Roman" w:hAnsi="Times New Roman"/>
          <w:sz w:val="24"/>
          <w:szCs w:val="24"/>
        </w:rPr>
      </w:pPr>
      <w:r w:rsidRPr="00736094">
        <w:rPr>
          <w:rFonts w:ascii="Times New Roman" w:hAnsi="Times New Roman"/>
          <w:sz w:val="24"/>
          <w:szCs w:val="24"/>
        </w:rPr>
        <w:t>–</w:t>
      </w:r>
      <w:r w:rsidRPr="00736094">
        <w:rPr>
          <w:rFonts w:ascii="Times New Roman" w:hAnsi="Times New Roman"/>
          <w:sz w:val="24"/>
          <w:szCs w:val="24"/>
        </w:rPr>
        <w:tab/>
        <w:t>владеть системными историческими знаниями, служащими основой для понимания места и роли России в мировой истории, для соотнесения (синхронизации) событий и процессов всемирной, национальной и региональной/локальной истории;</w:t>
      </w:r>
    </w:p>
    <w:p w:rsidR="00736094" w:rsidRPr="00736094" w:rsidRDefault="00736094" w:rsidP="00736094">
      <w:pPr>
        <w:spacing w:after="0" w:line="240" w:lineRule="auto"/>
        <w:ind w:firstLine="708"/>
        <w:rPr>
          <w:rFonts w:ascii="Times New Roman" w:hAnsi="Times New Roman"/>
          <w:sz w:val="24"/>
          <w:szCs w:val="24"/>
        </w:rPr>
      </w:pPr>
      <w:r w:rsidRPr="00736094">
        <w:rPr>
          <w:rFonts w:ascii="Times New Roman" w:hAnsi="Times New Roman"/>
          <w:sz w:val="24"/>
          <w:szCs w:val="24"/>
        </w:rPr>
        <w:t>–</w:t>
      </w:r>
      <w:r w:rsidRPr="00736094">
        <w:rPr>
          <w:rFonts w:ascii="Times New Roman" w:hAnsi="Times New Roman"/>
          <w:sz w:val="24"/>
          <w:szCs w:val="24"/>
        </w:rPr>
        <w:tab/>
        <w:t>применять приемы самостоятельного поиска и критического анализа историко-социальной информации, ее систематизации и представления в различных знаковых системах;</w:t>
      </w:r>
    </w:p>
    <w:p w:rsidR="00736094" w:rsidRPr="00736094" w:rsidRDefault="00736094" w:rsidP="00736094">
      <w:pPr>
        <w:spacing w:after="0" w:line="240" w:lineRule="auto"/>
        <w:ind w:firstLine="708"/>
        <w:rPr>
          <w:rFonts w:ascii="Times New Roman" w:hAnsi="Times New Roman"/>
          <w:sz w:val="24"/>
          <w:szCs w:val="24"/>
        </w:rPr>
      </w:pPr>
      <w:r w:rsidRPr="00736094">
        <w:rPr>
          <w:rFonts w:ascii="Times New Roman" w:hAnsi="Times New Roman"/>
          <w:sz w:val="24"/>
          <w:szCs w:val="24"/>
        </w:rPr>
        <w:t>–</w:t>
      </w:r>
      <w:r w:rsidRPr="00736094">
        <w:rPr>
          <w:rFonts w:ascii="Times New Roman" w:hAnsi="Times New Roman"/>
          <w:sz w:val="24"/>
          <w:szCs w:val="24"/>
        </w:rPr>
        <w:tab/>
        <w:t>использовать принципы структурно-функционального, временнóго и пространственного анализа при работе с источниками, интерпретировать и сравнивать содержащуюся в них информацию с целью реконструкции фрагментов исторической действительности, аргументации выводов, вынесения оценочных суждений;</w:t>
      </w:r>
    </w:p>
    <w:p w:rsidR="00736094" w:rsidRPr="00736094" w:rsidRDefault="00736094" w:rsidP="00736094">
      <w:pPr>
        <w:spacing w:after="0" w:line="240" w:lineRule="auto"/>
        <w:ind w:firstLine="708"/>
        <w:rPr>
          <w:rFonts w:ascii="Times New Roman" w:hAnsi="Times New Roman"/>
          <w:sz w:val="24"/>
          <w:szCs w:val="24"/>
        </w:rPr>
      </w:pPr>
      <w:r w:rsidRPr="00736094">
        <w:rPr>
          <w:rFonts w:ascii="Times New Roman" w:hAnsi="Times New Roman"/>
          <w:sz w:val="24"/>
          <w:szCs w:val="24"/>
        </w:rPr>
        <w:t>–</w:t>
      </w:r>
      <w:r w:rsidRPr="00736094">
        <w:rPr>
          <w:rFonts w:ascii="Times New Roman" w:hAnsi="Times New Roman"/>
          <w:sz w:val="24"/>
          <w:szCs w:val="24"/>
        </w:rPr>
        <w:tab/>
        <w:t>анализировать и сопоставлять как научные, так и вненаучные версии и оценки исторического прошлого, отличать интерпретации, основанные на фактическом материале, от заведомых искажений, фальсификации;</w:t>
      </w:r>
    </w:p>
    <w:p w:rsidR="00736094" w:rsidRPr="00736094" w:rsidRDefault="00736094" w:rsidP="00736094">
      <w:pPr>
        <w:spacing w:after="0" w:line="240" w:lineRule="auto"/>
        <w:ind w:firstLine="708"/>
        <w:rPr>
          <w:rFonts w:ascii="Times New Roman" w:hAnsi="Times New Roman"/>
          <w:sz w:val="24"/>
          <w:szCs w:val="24"/>
        </w:rPr>
      </w:pPr>
      <w:r w:rsidRPr="00736094">
        <w:rPr>
          <w:rFonts w:ascii="Times New Roman" w:hAnsi="Times New Roman"/>
          <w:sz w:val="24"/>
          <w:szCs w:val="24"/>
        </w:rPr>
        <w:t>–</w:t>
      </w:r>
      <w:r w:rsidRPr="00736094">
        <w:rPr>
          <w:rFonts w:ascii="Times New Roman" w:hAnsi="Times New Roman"/>
          <w:sz w:val="24"/>
          <w:szCs w:val="24"/>
        </w:rPr>
        <w:tab/>
        <w:t>раскрывать сущность дискуссионных, «трудных» вопросов истории России, определять и аргументировать свое отношение к различным версиям, оценкам исторических событий и деятельности личностей на основе представлений о достижениях историографии;</w:t>
      </w:r>
    </w:p>
    <w:p w:rsidR="00736094" w:rsidRPr="00736094" w:rsidRDefault="00736094" w:rsidP="00736094">
      <w:pPr>
        <w:spacing w:after="0" w:line="240" w:lineRule="auto"/>
        <w:ind w:firstLine="708"/>
        <w:rPr>
          <w:rFonts w:ascii="Times New Roman" w:hAnsi="Times New Roman"/>
          <w:sz w:val="24"/>
          <w:szCs w:val="24"/>
        </w:rPr>
      </w:pPr>
      <w:r w:rsidRPr="00736094">
        <w:rPr>
          <w:rFonts w:ascii="Times New Roman" w:hAnsi="Times New Roman"/>
          <w:sz w:val="24"/>
          <w:szCs w:val="24"/>
        </w:rPr>
        <w:t>–</w:t>
      </w:r>
      <w:r w:rsidRPr="00736094">
        <w:rPr>
          <w:rFonts w:ascii="Times New Roman" w:hAnsi="Times New Roman"/>
          <w:sz w:val="24"/>
          <w:szCs w:val="24"/>
        </w:rPr>
        <w:tab/>
        <w:t>целенаправленно применять элементы методологических знаний об историческом процессе, начальные историографические умения в познавательной, проектной, учебно-исследовательской деятельности, социальной практике, поликультурном общении, общественных обсуждениях и т.д.;</w:t>
      </w:r>
    </w:p>
    <w:p w:rsidR="00736094" w:rsidRPr="00736094" w:rsidRDefault="00736094" w:rsidP="00736094">
      <w:pPr>
        <w:spacing w:after="0" w:line="240" w:lineRule="auto"/>
        <w:ind w:firstLine="708"/>
        <w:rPr>
          <w:rFonts w:ascii="Times New Roman" w:hAnsi="Times New Roman"/>
          <w:sz w:val="24"/>
          <w:szCs w:val="24"/>
        </w:rPr>
      </w:pPr>
      <w:r w:rsidRPr="00736094">
        <w:rPr>
          <w:rFonts w:ascii="Times New Roman" w:hAnsi="Times New Roman"/>
          <w:sz w:val="24"/>
          <w:szCs w:val="24"/>
        </w:rPr>
        <w:t>–</w:t>
      </w:r>
      <w:r w:rsidRPr="00736094">
        <w:rPr>
          <w:rFonts w:ascii="Times New Roman" w:hAnsi="Times New Roman"/>
          <w:sz w:val="24"/>
          <w:szCs w:val="24"/>
        </w:rPr>
        <w:tab/>
        <w:t>применять приемы самообразования в области общественно-научного (социально-гуманитарного) познания для дальнейшего получения профессионального образования;</w:t>
      </w:r>
    </w:p>
    <w:p w:rsidR="00736094" w:rsidRPr="00736094" w:rsidRDefault="00736094" w:rsidP="00736094">
      <w:pPr>
        <w:spacing w:after="0" w:line="240" w:lineRule="auto"/>
        <w:ind w:firstLine="708"/>
        <w:rPr>
          <w:rFonts w:ascii="Times New Roman" w:hAnsi="Times New Roman"/>
          <w:sz w:val="24"/>
          <w:szCs w:val="24"/>
        </w:rPr>
      </w:pPr>
      <w:r w:rsidRPr="00736094">
        <w:rPr>
          <w:rFonts w:ascii="Times New Roman" w:hAnsi="Times New Roman"/>
          <w:sz w:val="24"/>
          <w:szCs w:val="24"/>
        </w:rPr>
        <w:t>–</w:t>
      </w:r>
      <w:r w:rsidRPr="00736094">
        <w:rPr>
          <w:rFonts w:ascii="Times New Roman" w:hAnsi="Times New Roman"/>
          <w:sz w:val="24"/>
          <w:szCs w:val="24"/>
        </w:rPr>
        <w:tab/>
        <w:t>использовать современные версии и трактовки важнейших проблем отечественной и всемирной истории;</w:t>
      </w:r>
    </w:p>
    <w:p w:rsidR="00736094" w:rsidRDefault="00736094" w:rsidP="00736094">
      <w:pPr>
        <w:spacing w:after="0" w:line="240" w:lineRule="auto"/>
        <w:ind w:firstLine="708"/>
        <w:rPr>
          <w:rFonts w:ascii="Times New Roman" w:hAnsi="Times New Roman"/>
          <w:sz w:val="24"/>
          <w:szCs w:val="24"/>
        </w:rPr>
      </w:pPr>
      <w:r w:rsidRPr="00736094">
        <w:rPr>
          <w:rFonts w:ascii="Times New Roman" w:hAnsi="Times New Roman"/>
          <w:sz w:val="24"/>
          <w:szCs w:val="24"/>
        </w:rPr>
        <w:t>–</w:t>
      </w:r>
      <w:r w:rsidRPr="00736094">
        <w:rPr>
          <w:rFonts w:ascii="Times New Roman" w:hAnsi="Times New Roman"/>
          <w:sz w:val="24"/>
          <w:szCs w:val="24"/>
        </w:rPr>
        <w:tab/>
        <w:t>выявлять, понимать и прогнозировать развитие политических приоритетов России с учетом ее исторического опыта.</w:t>
      </w:r>
    </w:p>
    <w:p w:rsidR="0020129C" w:rsidRDefault="0020129C" w:rsidP="00736094">
      <w:pPr>
        <w:spacing w:after="0" w:line="240" w:lineRule="auto"/>
        <w:ind w:firstLine="708"/>
        <w:rPr>
          <w:rFonts w:ascii="Times New Roman" w:hAnsi="Times New Roman"/>
          <w:sz w:val="24"/>
          <w:szCs w:val="24"/>
        </w:rPr>
      </w:pPr>
    </w:p>
    <w:p w:rsidR="0020129C" w:rsidRPr="0020129C" w:rsidRDefault="0020129C" w:rsidP="0020129C">
      <w:pPr>
        <w:spacing w:after="0" w:line="240" w:lineRule="auto"/>
        <w:ind w:firstLine="708"/>
        <w:rPr>
          <w:rFonts w:ascii="Times New Roman" w:hAnsi="Times New Roman"/>
          <w:b/>
          <w:sz w:val="24"/>
          <w:szCs w:val="24"/>
        </w:rPr>
      </w:pPr>
      <w:r w:rsidRPr="0020129C">
        <w:rPr>
          <w:rFonts w:ascii="Times New Roman" w:hAnsi="Times New Roman"/>
          <w:b/>
          <w:sz w:val="24"/>
          <w:szCs w:val="24"/>
        </w:rPr>
        <w:t>Математика: алгебра и начала математического анализа, геометрия</w:t>
      </w:r>
    </w:p>
    <w:p w:rsidR="0020129C" w:rsidRPr="0020129C" w:rsidRDefault="0020129C" w:rsidP="0020129C">
      <w:pPr>
        <w:spacing w:after="0" w:line="240" w:lineRule="auto"/>
        <w:ind w:firstLine="708"/>
        <w:rPr>
          <w:rFonts w:ascii="Times New Roman" w:hAnsi="Times New Roman"/>
          <w:sz w:val="24"/>
          <w:szCs w:val="24"/>
        </w:rPr>
      </w:pPr>
    </w:p>
    <w:p w:rsidR="0020129C" w:rsidRPr="0020129C" w:rsidRDefault="0020129C" w:rsidP="0020129C">
      <w:pPr>
        <w:spacing w:after="0" w:line="240" w:lineRule="auto"/>
        <w:ind w:firstLine="708"/>
        <w:rPr>
          <w:rFonts w:ascii="Times New Roman" w:hAnsi="Times New Roman"/>
          <w:sz w:val="24"/>
          <w:szCs w:val="24"/>
        </w:rPr>
      </w:pPr>
      <w:r w:rsidRPr="0020129C">
        <w:rPr>
          <w:rFonts w:ascii="Times New Roman" w:hAnsi="Times New Roman"/>
          <w:sz w:val="24"/>
          <w:szCs w:val="24"/>
        </w:rPr>
        <w:lastRenderedPageBreak/>
        <w:t>В соответствии с принятой Концепцией развития математического образования в Российской Федерации, математическое образование решает, в частности, следующие ключевые задачи:</w:t>
      </w:r>
    </w:p>
    <w:p w:rsidR="0020129C" w:rsidRPr="0020129C" w:rsidRDefault="0020129C" w:rsidP="0020129C">
      <w:pPr>
        <w:spacing w:after="0" w:line="240" w:lineRule="auto"/>
        <w:ind w:firstLine="708"/>
        <w:rPr>
          <w:rFonts w:ascii="Times New Roman" w:hAnsi="Times New Roman"/>
          <w:sz w:val="24"/>
          <w:szCs w:val="24"/>
        </w:rPr>
      </w:pPr>
      <w:r w:rsidRPr="0020129C">
        <w:rPr>
          <w:rFonts w:ascii="Times New Roman" w:hAnsi="Times New Roman"/>
          <w:sz w:val="24"/>
          <w:szCs w:val="24"/>
        </w:rPr>
        <w:t>–</w:t>
      </w:r>
      <w:r w:rsidRPr="0020129C">
        <w:rPr>
          <w:rFonts w:ascii="Times New Roman" w:hAnsi="Times New Roman"/>
          <w:sz w:val="24"/>
          <w:szCs w:val="24"/>
        </w:rPr>
        <w:tab/>
        <w:t xml:space="preserve">«предоставлять каждому обучающемуся возможность достижения уровня математических знаний, необходимого для дальнейшей успешной жизни в обществе»; </w:t>
      </w:r>
    </w:p>
    <w:p w:rsidR="0020129C" w:rsidRPr="0020129C" w:rsidRDefault="0020129C" w:rsidP="0020129C">
      <w:pPr>
        <w:spacing w:after="0" w:line="240" w:lineRule="auto"/>
        <w:ind w:firstLine="708"/>
        <w:rPr>
          <w:rFonts w:ascii="Times New Roman" w:hAnsi="Times New Roman"/>
          <w:sz w:val="24"/>
          <w:szCs w:val="24"/>
        </w:rPr>
      </w:pPr>
      <w:r w:rsidRPr="0020129C">
        <w:rPr>
          <w:rFonts w:ascii="Times New Roman" w:hAnsi="Times New Roman"/>
          <w:sz w:val="24"/>
          <w:szCs w:val="24"/>
        </w:rPr>
        <w:t>–</w:t>
      </w:r>
      <w:r w:rsidRPr="0020129C">
        <w:rPr>
          <w:rFonts w:ascii="Times New Roman" w:hAnsi="Times New Roman"/>
          <w:sz w:val="24"/>
          <w:szCs w:val="24"/>
        </w:rPr>
        <w:tab/>
        <w:t xml:space="preserve">«обеспечивать необходимое стране число выпускников, математическая подготовка которых достаточна для продолжения образования в различных направлениях и для практической деятельности, включая преподавание математики, математические исследования, работу в сфере информационных технологий и др.»; </w:t>
      </w:r>
    </w:p>
    <w:p w:rsidR="0020129C" w:rsidRPr="0020129C" w:rsidRDefault="0020129C" w:rsidP="0020129C">
      <w:pPr>
        <w:spacing w:after="0" w:line="240" w:lineRule="auto"/>
        <w:ind w:firstLine="708"/>
        <w:rPr>
          <w:rFonts w:ascii="Times New Roman" w:hAnsi="Times New Roman"/>
          <w:sz w:val="24"/>
          <w:szCs w:val="24"/>
        </w:rPr>
      </w:pPr>
      <w:r w:rsidRPr="0020129C">
        <w:rPr>
          <w:rFonts w:ascii="Times New Roman" w:hAnsi="Times New Roman"/>
          <w:sz w:val="24"/>
          <w:szCs w:val="24"/>
        </w:rPr>
        <w:t>–</w:t>
      </w:r>
      <w:r w:rsidRPr="0020129C">
        <w:rPr>
          <w:rFonts w:ascii="Times New Roman" w:hAnsi="Times New Roman"/>
          <w:sz w:val="24"/>
          <w:szCs w:val="24"/>
        </w:rPr>
        <w:tab/>
        <w:t>«в основном общем и среднем общем образовании необходимо предусмотреть подготовку обучающихся в соответствии с их запросами к уровню подготовки в сфере математического образования».</w:t>
      </w:r>
    </w:p>
    <w:p w:rsidR="0020129C" w:rsidRPr="0020129C" w:rsidRDefault="0020129C" w:rsidP="0020129C">
      <w:pPr>
        <w:spacing w:after="0" w:line="240" w:lineRule="auto"/>
        <w:ind w:firstLine="708"/>
        <w:rPr>
          <w:rFonts w:ascii="Times New Roman" w:hAnsi="Times New Roman"/>
          <w:sz w:val="24"/>
          <w:szCs w:val="24"/>
        </w:rPr>
      </w:pPr>
      <w:r w:rsidRPr="0020129C">
        <w:rPr>
          <w:rFonts w:ascii="Times New Roman" w:hAnsi="Times New Roman"/>
          <w:sz w:val="24"/>
          <w:szCs w:val="24"/>
        </w:rPr>
        <w:t xml:space="preserve">Соответственно, выделяются три направления требований к результатам математического образования: </w:t>
      </w:r>
    </w:p>
    <w:p w:rsidR="0020129C" w:rsidRPr="0020129C" w:rsidRDefault="0020129C" w:rsidP="0020129C">
      <w:pPr>
        <w:spacing w:after="0" w:line="240" w:lineRule="auto"/>
        <w:ind w:firstLine="708"/>
        <w:rPr>
          <w:rFonts w:ascii="Times New Roman" w:hAnsi="Times New Roman"/>
          <w:sz w:val="24"/>
          <w:szCs w:val="24"/>
        </w:rPr>
      </w:pPr>
      <w:r w:rsidRPr="0020129C">
        <w:rPr>
          <w:rFonts w:ascii="Times New Roman" w:hAnsi="Times New Roman"/>
          <w:sz w:val="24"/>
          <w:szCs w:val="24"/>
        </w:rPr>
        <w:t>1)</w:t>
      </w:r>
      <w:r w:rsidRPr="0020129C">
        <w:rPr>
          <w:rFonts w:ascii="Times New Roman" w:hAnsi="Times New Roman"/>
          <w:sz w:val="24"/>
          <w:szCs w:val="24"/>
        </w:rPr>
        <w:tab/>
        <w:t>практико-ориентированное математическое образование (математика для жизни);</w:t>
      </w:r>
    </w:p>
    <w:p w:rsidR="0020129C" w:rsidRPr="0020129C" w:rsidRDefault="0020129C" w:rsidP="0020129C">
      <w:pPr>
        <w:spacing w:after="0" w:line="240" w:lineRule="auto"/>
        <w:ind w:firstLine="708"/>
        <w:rPr>
          <w:rFonts w:ascii="Times New Roman" w:hAnsi="Times New Roman"/>
          <w:sz w:val="24"/>
          <w:szCs w:val="24"/>
        </w:rPr>
      </w:pPr>
      <w:r w:rsidRPr="0020129C">
        <w:rPr>
          <w:rFonts w:ascii="Times New Roman" w:hAnsi="Times New Roman"/>
          <w:sz w:val="24"/>
          <w:szCs w:val="24"/>
        </w:rPr>
        <w:t>2)</w:t>
      </w:r>
      <w:r w:rsidRPr="0020129C">
        <w:rPr>
          <w:rFonts w:ascii="Times New Roman" w:hAnsi="Times New Roman"/>
          <w:sz w:val="24"/>
          <w:szCs w:val="24"/>
        </w:rPr>
        <w:tab/>
        <w:t>математика для использования в профессии;</w:t>
      </w:r>
    </w:p>
    <w:p w:rsidR="0020129C" w:rsidRPr="0020129C" w:rsidRDefault="0020129C" w:rsidP="0020129C">
      <w:pPr>
        <w:spacing w:after="0" w:line="240" w:lineRule="auto"/>
        <w:ind w:firstLine="708"/>
        <w:rPr>
          <w:rFonts w:ascii="Times New Roman" w:hAnsi="Times New Roman"/>
          <w:sz w:val="24"/>
          <w:szCs w:val="24"/>
        </w:rPr>
      </w:pPr>
      <w:r w:rsidRPr="0020129C">
        <w:rPr>
          <w:rFonts w:ascii="Times New Roman" w:hAnsi="Times New Roman"/>
          <w:sz w:val="24"/>
          <w:szCs w:val="24"/>
        </w:rPr>
        <w:t>3)</w:t>
      </w:r>
      <w:r w:rsidRPr="0020129C">
        <w:rPr>
          <w:rFonts w:ascii="Times New Roman" w:hAnsi="Times New Roman"/>
          <w:sz w:val="24"/>
          <w:szCs w:val="24"/>
        </w:rPr>
        <w:tab/>
        <w:t>творческое направление, на которое нацелены те обучающиеся, которые планируют заниматься творческой и исследовательской работой в области математики, физики, экономики и других областях.</w:t>
      </w:r>
    </w:p>
    <w:p w:rsidR="0020129C" w:rsidRPr="0020129C" w:rsidRDefault="0020129C" w:rsidP="0020129C">
      <w:pPr>
        <w:spacing w:after="0" w:line="240" w:lineRule="auto"/>
        <w:ind w:firstLine="708"/>
        <w:rPr>
          <w:rFonts w:ascii="Times New Roman" w:hAnsi="Times New Roman"/>
          <w:sz w:val="24"/>
          <w:szCs w:val="24"/>
        </w:rPr>
      </w:pPr>
      <w:r w:rsidRPr="0020129C">
        <w:rPr>
          <w:rFonts w:ascii="Times New Roman" w:hAnsi="Times New Roman"/>
          <w:sz w:val="24"/>
          <w:szCs w:val="24"/>
        </w:rPr>
        <w:t xml:space="preserve">Эти направления реализуются в двух блоках требований к результатам математического образования. </w:t>
      </w:r>
    </w:p>
    <w:p w:rsidR="0020129C" w:rsidRPr="0020129C" w:rsidRDefault="0020129C" w:rsidP="0020129C">
      <w:pPr>
        <w:spacing w:after="0" w:line="240" w:lineRule="auto"/>
        <w:ind w:firstLine="708"/>
        <w:rPr>
          <w:rFonts w:ascii="Times New Roman" w:hAnsi="Times New Roman"/>
          <w:i/>
          <w:sz w:val="24"/>
          <w:szCs w:val="24"/>
        </w:rPr>
      </w:pPr>
      <w:r w:rsidRPr="0020129C">
        <w:rPr>
          <w:rFonts w:ascii="Times New Roman" w:hAnsi="Times New Roman"/>
          <w:i/>
          <w:sz w:val="24"/>
          <w:szCs w:val="24"/>
        </w:rPr>
        <w:t>На базовом уровне:</w:t>
      </w:r>
    </w:p>
    <w:p w:rsidR="0020129C" w:rsidRPr="0020129C" w:rsidRDefault="0020129C" w:rsidP="0020129C">
      <w:pPr>
        <w:spacing w:after="0" w:line="240" w:lineRule="auto"/>
        <w:ind w:firstLine="708"/>
        <w:rPr>
          <w:rFonts w:ascii="Times New Roman" w:hAnsi="Times New Roman"/>
          <w:sz w:val="24"/>
          <w:szCs w:val="24"/>
        </w:rPr>
      </w:pPr>
      <w:r w:rsidRPr="0020129C">
        <w:rPr>
          <w:rFonts w:ascii="Times New Roman" w:hAnsi="Times New Roman"/>
          <w:sz w:val="24"/>
          <w:szCs w:val="24"/>
        </w:rPr>
        <w:t>–</w:t>
      </w:r>
      <w:r w:rsidRPr="0020129C">
        <w:rPr>
          <w:rFonts w:ascii="Times New Roman" w:hAnsi="Times New Roman"/>
          <w:sz w:val="24"/>
          <w:szCs w:val="24"/>
        </w:rPr>
        <w:tab/>
        <w:t>Выпускник научится в 10–11-м классах: для использования в повседневной жизни и обеспечения возможности успешного продолжения образования по специальностям, не связанным с прикладным использованием математики.</w:t>
      </w:r>
    </w:p>
    <w:p w:rsidR="0020129C" w:rsidRPr="0020129C" w:rsidRDefault="0020129C" w:rsidP="0020129C">
      <w:pPr>
        <w:spacing w:after="0" w:line="240" w:lineRule="auto"/>
        <w:ind w:firstLine="708"/>
        <w:rPr>
          <w:rFonts w:ascii="Times New Roman" w:hAnsi="Times New Roman"/>
          <w:sz w:val="24"/>
          <w:szCs w:val="24"/>
        </w:rPr>
      </w:pPr>
      <w:r w:rsidRPr="0020129C">
        <w:rPr>
          <w:rFonts w:ascii="Times New Roman" w:hAnsi="Times New Roman"/>
          <w:sz w:val="24"/>
          <w:szCs w:val="24"/>
        </w:rPr>
        <w:t>–</w:t>
      </w:r>
      <w:r w:rsidRPr="0020129C">
        <w:rPr>
          <w:rFonts w:ascii="Times New Roman" w:hAnsi="Times New Roman"/>
          <w:sz w:val="24"/>
          <w:szCs w:val="24"/>
        </w:rPr>
        <w:tab/>
        <w:t>Выпускник получит возможность научиться в 10–11-м классах: для развития мышления, использования в повседневной жизни и обеспечения возможности успешного продолжения образования по специальностям, не связанным с прикладным использованием математики.</w:t>
      </w:r>
    </w:p>
    <w:p w:rsidR="0020129C" w:rsidRPr="0020129C" w:rsidRDefault="0020129C" w:rsidP="0020129C">
      <w:pPr>
        <w:spacing w:after="0" w:line="240" w:lineRule="auto"/>
        <w:ind w:firstLine="708"/>
        <w:rPr>
          <w:rFonts w:ascii="Times New Roman" w:hAnsi="Times New Roman"/>
          <w:sz w:val="24"/>
          <w:szCs w:val="24"/>
        </w:rPr>
      </w:pPr>
    </w:p>
    <w:p w:rsidR="0020129C" w:rsidRPr="0020129C" w:rsidRDefault="0020129C" w:rsidP="0020129C">
      <w:pPr>
        <w:spacing w:after="0" w:line="240" w:lineRule="auto"/>
        <w:ind w:firstLine="708"/>
        <w:rPr>
          <w:rFonts w:ascii="Times New Roman" w:hAnsi="Times New Roman"/>
          <w:i/>
          <w:sz w:val="24"/>
          <w:szCs w:val="24"/>
        </w:rPr>
      </w:pPr>
      <w:r w:rsidRPr="0020129C">
        <w:rPr>
          <w:rFonts w:ascii="Times New Roman" w:hAnsi="Times New Roman"/>
          <w:i/>
          <w:sz w:val="24"/>
          <w:szCs w:val="24"/>
        </w:rPr>
        <w:t>На углубленном уровне:</w:t>
      </w:r>
    </w:p>
    <w:p w:rsidR="0020129C" w:rsidRPr="0020129C" w:rsidRDefault="0020129C" w:rsidP="0020129C">
      <w:pPr>
        <w:spacing w:after="0" w:line="240" w:lineRule="auto"/>
        <w:ind w:firstLine="708"/>
        <w:rPr>
          <w:rFonts w:ascii="Times New Roman" w:hAnsi="Times New Roman"/>
          <w:sz w:val="24"/>
          <w:szCs w:val="24"/>
        </w:rPr>
      </w:pPr>
      <w:r w:rsidRPr="0020129C">
        <w:rPr>
          <w:rFonts w:ascii="Times New Roman" w:hAnsi="Times New Roman"/>
          <w:sz w:val="24"/>
          <w:szCs w:val="24"/>
        </w:rPr>
        <w:t>–</w:t>
      </w:r>
      <w:r w:rsidRPr="0020129C">
        <w:rPr>
          <w:rFonts w:ascii="Times New Roman" w:hAnsi="Times New Roman"/>
          <w:sz w:val="24"/>
          <w:szCs w:val="24"/>
        </w:rPr>
        <w:tab/>
        <w:t>Выпускник научится в 10–11-м классах: для успешного продолжения образования по специальностям, связанным с прикладным использованием математики.</w:t>
      </w:r>
    </w:p>
    <w:p w:rsidR="0020129C" w:rsidRPr="0020129C" w:rsidRDefault="0020129C" w:rsidP="0020129C">
      <w:pPr>
        <w:spacing w:after="0" w:line="240" w:lineRule="auto"/>
        <w:ind w:firstLine="708"/>
        <w:rPr>
          <w:rFonts w:ascii="Times New Roman" w:hAnsi="Times New Roman"/>
          <w:sz w:val="24"/>
          <w:szCs w:val="24"/>
        </w:rPr>
      </w:pPr>
      <w:r w:rsidRPr="0020129C">
        <w:rPr>
          <w:rFonts w:ascii="Times New Roman" w:hAnsi="Times New Roman"/>
          <w:sz w:val="24"/>
          <w:szCs w:val="24"/>
        </w:rPr>
        <w:t>–</w:t>
      </w:r>
      <w:r w:rsidRPr="0020129C">
        <w:rPr>
          <w:rFonts w:ascii="Times New Roman" w:hAnsi="Times New Roman"/>
          <w:sz w:val="24"/>
          <w:szCs w:val="24"/>
        </w:rPr>
        <w:tab/>
        <w:t>Выпускник получит возможность научиться в 10–11-м классах: для обеспечения возможности успешного продолжения образования по специальностям, связанным с осуществлением научной и исследовательской деятельности в области математики и смежных наук.</w:t>
      </w:r>
    </w:p>
    <w:p w:rsidR="0020129C" w:rsidRPr="0020129C" w:rsidRDefault="0020129C" w:rsidP="0020129C">
      <w:pPr>
        <w:spacing w:after="0" w:line="240" w:lineRule="auto"/>
        <w:ind w:firstLine="708"/>
        <w:rPr>
          <w:rFonts w:ascii="Times New Roman" w:hAnsi="Times New Roman"/>
          <w:sz w:val="24"/>
          <w:szCs w:val="24"/>
        </w:rPr>
      </w:pPr>
      <w:r w:rsidRPr="0020129C">
        <w:rPr>
          <w:rFonts w:ascii="Times New Roman" w:hAnsi="Times New Roman"/>
          <w:sz w:val="24"/>
          <w:szCs w:val="24"/>
        </w:rPr>
        <w:t>В соответствии с Федеральным законом «Об образовании в РФ» (ст. 12 п. 7) организации, осуществляющие образовательную деятельность, реализуют эти требования в образовательном процессе с учетом настоящей примерной основной образовательной программы  как на основе учебно-методических комплектов соответствующего уровня, входящих в Федеральный перечень Министерства образования и науки Российской Федерации, так и с возможным использованием иных источников учебной информации (учебно-методические пособия, образовательные порталы и сайты и др.)</w:t>
      </w:r>
    </w:p>
    <w:p w:rsidR="0020129C" w:rsidRPr="0020129C" w:rsidRDefault="0020129C" w:rsidP="0020129C">
      <w:pPr>
        <w:spacing w:after="0" w:line="240" w:lineRule="auto"/>
        <w:ind w:firstLine="708"/>
        <w:rPr>
          <w:rFonts w:ascii="Times New Roman" w:hAnsi="Times New Roman"/>
          <w:sz w:val="24"/>
          <w:szCs w:val="24"/>
        </w:rPr>
      </w:pPr>
      <w:r w:rsidRPr="0020129C">
        <w:rPr>
          <w:rFonts w:ascii="Times New Roman" w:hAnsi="Times New Roman"/>
          <w:sz w:val="24"/>
          <w:szCs w:val="24"/>
        </w:rPr>
        <w:t xml:space="preserve">Цели освоения программы базового уровня – обеспечение возможности использования математических знаний и умений в повседневной жизни и возможности успешного продолжения образования по специальностям, не связанным с прикладным использованием математики. Внутри этого уровня выделяются две различные программы: компенсирующая базовая и основная базовая. </w:t>
      </w:r>
    </w:p>
    <w:p w:rsidR="0020129C" w:rsidRPr="0020129C" w:rsidRDefault="0020129C" w:rsidP="0020129C">
      <w:pPr>
        <w:spacing w:after="0" w:line="240" w:lineRule="auto"/>
        <w:ind w:firstLine="708"/>
        <w:rPr>
          <w:rFonts w:ascii="Times New Roman" w:hAnsi="Times New Roman"/>
          <w:sz w:val="24"/>
          <w:szCs w:val="24"/>
        </w:rPr>
      </w:pPr>
      <w:r w:rsidRPr="0020129C">
        <w:rPr>
          <w:rFonts w:ascii="Times New Roman" w:hAnsi="Times New Roman"/>
          <w:sz w:val="24"/>
          <w:szCs w:val="24"/>
        </w:rPr>
        <w:lastRenderedPageBreak/>
        <w:t xml:space="preserve">Компенсирующая базовая программа содержит расширенный блок повторения и предназначена для тех, кто по различным причинам после окончания основной школы не имеет достаточной подготовки для успешного освоения разделов алгебры и начал математического анализа, геометрии, статистики и теории вероятностей по программе средней (полной) общеобразовательной школы. </w:t>
      </w:r>
    </w:p>
    <w:p w:rsidR="0020129C" w:rsidRPr="0020129C" w:rsidRDefault="0020129C" w:rsidP="0020129C">
      <w:pPr>
        <w:spacing w:after="0" w:line="240" w:lineRule="auto"/>
        <w:ind w:firstLine="708"/>
        <w:rPr>
          <w:rFonts w:ascii="Times New Roman" w:hAnsi="Times New Roman"/>
          <w:sz w:val="24"/>
          <w:szCs w:val="24"/>
        </w:rPr>
      </w:pPr>
      <w:r w:rsidRPr="0020129C">
        <w:rPr>
          <w:rFonts w:ascii="Times New Roman" w:hAnsi="Times New Roman"/>
          <w:sz w:val="24"/>
          <w:szCs w:val="24"/>
        </w:rPr>
        <w:t xml:space="preserve">Программа по математике на базовом уровне предназначена для обучающихся средней школы, не испытывавших серьезных затруднений на предыдущего уровня обучения. </w:t>
      </w:r>
    </w:p>
    <w:p w:rsidR="0020129C" w:rsidRPr="0020129C" w:rsidRDefault="0020129C" w:rsidP="0020129C">
      <w:pPr>
        <w:spacing w:after="0" w:line="240" w:lineRule="auto"/>
        <w:ind w:firstLine="708"/>
        <w:rPr>
          <w:rFonts w:ascii="Times New Roman" w:hAnsi="Times New Roman"/>
          <w:sz w:val="24"/>
          <w:szCs w:val="24"/>
        </w:rPr>
      </w:pPr>
      <w:r w:rsidRPr="0020129C">
        <w:rPr>
          <w:rFonts w:ascii="Times New Roman" w:hAnsi="Times New Roman"/>
          <w:sz w:val="24"/>
          <w:szCs w:val="24"/>
        </w:rPr>
        <w:t>Обучающиеся, осуществляющие обучение на базовом уровне, должны освоить общие математические умения, необходимые для жизни в современном обществе; вместе с тем они получают возможность изучить предмет глубже, с тем чтобы в дальнейшем при необходимости изучать математику для профессионального применения.</w:t>
      </w:r>
    </w:p>
    <w:p w:rsidR="0020129C" w:rsidRPr="0020129C" w:rsidRDefault="0020129C" w:rsidP="0020129C">
      <w:pPr>
        <w:spacing w:after="0" w:line="240" w:lineRule="auto"/>
        <w:ind w:firstLine="708"/>
        <w:rPr>
          <w:rFonts w:ascii="Times New Roman" w:hAnsi="Times New Roman"/>
          <w:sz w:val="24"/>
          <w:szCs w:val="24"/>
        </w:rPr>
      </w:pPr>
      <w:r w:rsidRPr="0020129C">
        <w:rPr>
          <w:rFonts w:ascii="Times New Roman" w:hAnsi="Times New Roman"/>
          <w:sz w:val="24"/>
          <w:szCs w:val="24"/>
        </w:rPr>
        <w:t xml:space="preserve">При изучении математики на углубленном уроне предъявляются требования, соответствующие направлению «математика для профессиональной деятельности»; вместе с тем выпускник получает возможность изучить математику на гораздо более высоком уровне, что создаст фундамент для дальнейшего серьезного изучения математики в вузе. </w:t>
      </w:r>
    </w:p>
    <w:p w:rsidR="0020129C" w:rsidRPr="0020129C" w:rsidRDefault="0020129C" w:rsidP="0020129C">
      <w:pPr>
        <w:spacing w:after="0" w:line="240" w:lineRule="auto"/>
        <w:ind w:firstLine="708"/>
        <w:rPr>
          <w:rFonts w:ascii="Times New Roman" w:hAnsi="Times New Roman"/>
          <w:sz w:val="24"/>
          <w:szCs w:val="24"/>
        </w:rPr>
      </w:pPr>
      <w:r>
        <w:rPr>
          <w:rFonts w:ascii="Times New Roman" w:hAnsi="Times New Roman"/>
          <w:sz w:val="24"/>
          <w:szCs w:val="24"/>
        </w:rPr>
        <w:t>П</w:t>
      </w:r>
      <w:r w:rsidRPr="0020129C">
        <w:rPr>
          <w:rFonts w:ascii="Times New Roman" w:hAnsi="Times New Roman"/>
          <w:sz w:val="24"/>
          <w:szCs w:val="24"/>
        </w:rPr>
        <w:t>рограммы содержат сравнительно новый для российской школы раздел «Вероятность и статистика». К этому разделу относятся также сведения из логики, комбинаторики и теории графов, значительно варьирующиеся в зависимости от типа программы.</w:t>
      </w:r>
    </w:p>
    <w:p w:rsidR="0020129C" w:rsidRPr="0020129C" w:rsidRDefault="0020129C" w:rsidP="0020129C">
      <w:pPr>
        <w:spacing w:after="0" w:line="240" w:lineRule="auto"/>
        <w:ind w:firstLine="708"/>
        <w:rPr>
          <w:rFonts w:ascii="Times New Roman" w:hAnsi="Times New Roman"/>
          <w:sz w:val="24"/>
          <w:szCs w:val="24"/>
        </w:rPr>
      </w:pPr>
      <w:r w:rsidRPr="0020129C">
        <w:rPr>
          <w:rFonts w:ascii="Times New Roman" w:hAnsi="Times New Roman"/>
          <w:sz w:val="24"/>
          <w:szCs w:val="24"/>
        </w:rPr>
        <w:t xml:space="preserve">Во всех программах большое внимание уделяется практико-ориентированным задачам. Одна из основных целей, которую разработчики ставили перед собой, – создать примерные программы, где есть место применению математических знаний в жизни. </w:t>
      </w:r>
    </w:p>
    <w:p w:rsidR="0020129C" w:rsidRPr="0020129C" w:rsidRDefault="0020129C" w:rsidP="0020129C">
      <w:pPr>
        <w:spacing w:after="0" w:line="240" w:lineRule="auto"/>
        <w:ind w:firstLine="708"/>
        <w:rPr>
          <w:rFonts w:ascii="Times New Roman" w:hAnsi="Times New Roman"/>
          <w:sz w:val="24"/>
          <w:szCs w:val="24"/>
        </w:rPr>
      </w:pPr>
      <w:r w:rsidRPr="0020129C">
        <w:rPr>
          <w:rFonts w:ascii="Times New Roman" w:hAnsi="Times New Roman"/>
          <w:sz w:val="24"/>
          <w:szCs w:val="24"/>
        </w:rPr>
        <w:t xml:space="preserve">При изучении математики большое внимание уделяется развитию коммуникативных умений (формулировать, аргументировать и критиковать), формированию основ логического мышления в части проверки истинности и ложности утверждений, построения примеров и контрпримеров, цепочек утверждений, формулировки отрицаний, а также необходимых и достаточных условий. В зависимости от уровня программы больше или меньше внимания уделяется умению работать по алгоритму, методам поиска алгоритма и определению границ применимости алгоритмов. Требования, сформулированные в разделе «Геометрия», в большей степени относятся к развитию пространственных представлений и графических методов, чем к формальному описанию стереометрических фактов. </w:t>
      </w:r>
    </w:p>
    <w:p w:rsidR="0020129C" w:rsidRPr="0020129C" w:rsidRDefault="0020129C" w:rsidP="0020129C">
      <w:pPr>
        <w:spacing w:after="0" w:line="240" w:lineRule="auto"/>
        <w:ind w:firstLine="708"/>
        <w:rPr>
          <w:rFonts w:ascii="Times New Roman" w:hAnsi="Times New Roman"/>
          <w:sz w:val="24"/>
          <w:szCs w:val="24"/>
        </w:rPr>
      </w:pPr>
    </w:p>
    <w:p w:rsidR="0020129C" w:rsidRPr="0020129C" w:rsidRDefault="0020129C" w:rsidP="0020129C">
      <w:pPr>
        <w:spacing w:after="0" w:line="240" w:lineRule="auto"/>
        <w:ind w:firstLine="708"/>
        <w:rPr>
          <w:rFonts w:ascii="Times New Roman" w:hAnsi="Times New Roman"/>
          <w:b/>
          <w:i/>
          <w:sz w:val="24"/>
          <w:szCs w:val="24"/>
        </w:rPr>
      </w:pPr>
      <w:r w:rsidRPr="0020129C">
        <w:rPr>
          <w:rFonts w:ascii="Times New Roman" w:hAnsi="Times New Roman"/>
          <w:b/>
          <w:i/>
          <w:sz w:val="24"/>
          <w:szCs w:val="24"/>
        </w:rPr>
        <w:t>Базовый уровень</w:t>
      </w:r>
    </w:p>
    <w:p w:rsidR="0020129C" w:rsidRPr="0020129C" w:rsidRDefault="0020129C" w:rsidP="0020129C">
      <w:pPr>
        <w:spacing w:after="0" w:line="240" w:lineRule="auto"/>
        <w:ind w:firstLine="708"/>
        <w:rPr>
          <w:rFonts w:ascii="Times New Roman" w:hAnsi="Times New Roman"/>
          <w:sz w:val="24"/>
          <w:szCs w:val="24"/>
        </w:rPr>
      </w:pPr>
    </w:p>
    <w:p w:rsidR="0020129C" w:rsidRPr="0020129C" w:rsidRDefault="0020129C" w:rsidP="0020129C">
      <w:pPr>
        <w:spacing w:after="0" w:line="240" w:lineRule="auto"/>
        <w:ind w:firstLine="708"/>
        <w:rPr>
          <w:rFonts w:ascii="Times New Roman" w:hAnsi="Times New Roman"/>
          <w:b/>
          <w:sz w:val="24"/>
          <w:szCs w:val="24"/>
        </w:rPr>
      </w:pPr>
      <w:r w:rsidRPr="0020129C">
        <w:rPr>
          <w:rFonts w:ascii="Times New Roman" w:hAnsi="Times New Roman"/>
          <w:b/>
          <w:sz w:val="24"/>
          <w:szCs w:val="24"/>
        </w:rPr>
        <w:t>Компенсирующая базовая программа</w:t>
      </w:r>
    </w:p>
    <w:p w:rsidR="0020129C" w:rsidRPr="0020129C" w:rsidRDefault="0020129C" w:rsidP="0020129C">
      <w:pPr>
        <w:spacing w:after="0" w:line="240" w:lineRule="auto"/>
        <w:ind w:firstLine="708"/>
        <w:rPr>
          <w:rFonts w:ascii="Times New Roman" w:hAnsi="Times New Roman"/>
          <w:b/>
          <w:sz w:val="24"/>
          <w:szCs w:val="24"/>
        </w:rPr>
      </w:pPr>
      <w:r w:rsidRPr="0020129C">
        <w:rPr>
          <w:rFonts w:ascii="Times New Roman" w:hAnsi="Times New Roman"/>
          <w:b/>
          <w:sz w:val="24"/>
          <w:szCs w:val="24"/>
        </w:rPr>
        <w:t>Алгебра и начала математического анализа</w:t>
      </w:r>
    </w:p>
    <w:p w:rsidR="0020129C" w:rsidRPr="0020129C" w:rsidRDefault="0020129C" w:rsidP="0020129C">
      <w:pPr>
        <w:spacing w:after="0" w:line="240" w:lineRule="auto"/>
        <w:ind w:firstLine="708"/>
        <w:rPr>
          <w:rFonts w:ascii="Times New Roman" w:hAnsi="Times New Roman"/>
          <w:sz w:val="24"/>
          <w:szCs w:val="24"/>
        </w:rPr>
      </w:pPr>
      <w:r w:rsidRPr="0020129C">
        <w:rPr>
          <w:rFonts w:ascii="Times New Roman" w:hAnsi="Times New Roman"/>
          <w:sz w:val="24"/>
          <w:szCs w:val="24"/>
        </w:rPr>
        <w:t xml:space="preserve">Натуральные числа, запись, разрядные слагаемые, арифметические действия. Числа и десятичная система счисления. Натуральные числа, делимость, признаки делимости на 2, 3, 4, 5, 9, 10. Разложение числа на множители. Остатки. Решение арифметических задач практического содержания. </w:t>
      </w:r>
    </w:p>
    <w:p w:rsidR="0020129C" w:rsidRPr="0020129C" w:rsidRDefault="0020129C" w:rsidP="0020129C">
      <w:pPr>
        <w:spacing w:after="0" w:line="240" w:lineRule="auto"/>
        <w:ind w:firstLine="708"/>
        <w:rPr>
          <w:rFonts w:ascii="Times New Roman" w:hAnsi="Times New Roman"/>
          <w:sz w:val="24"/>
          <w:szCs w:val="24"/>
        </w:rPr>
      </w:pPr>
      <w:r w:rsidRPr="0020129C">
        <w:rPr>
          <w:rFonts w:ascii="Times New Roman" w:hAnsi="Times New Roman"/>
          <w:sz w:val="24"/>
          <w:szCs w:val="24"/>
        </w:rPr>
        <w:t xml:space="preserve">Целые числа. Модуль числа и его свойства. </w:t>
      </w:r>
    </w:p>
    <w:p w:rsidR="0020129C" w:rsidRPr="0020129C" w:rsidRDefault="0020129C" w:rsidP="0020129C">
      <w:pPr>
        <w:spacing w:after="0" w:line="240" w:lineRule="auto"/>
        <w:ind w:firstLine="708"/>
        <w:rPr>
          <w:rFonts w:ascii="Times New Roman" w:hAnsi="Times New Roman"/>
          <w:sz w:val="24"/>
          <w:szCs w:val="24"/>
        </w:rPr>
      </w:pPr>
      <w:r w:rsidRPr="0020129C">
        <w:rPr>
          <w:rFonts w:ascii="Times New Roman" w:hAnsi="Times New Roman"/>
          <w:sz w:val="24"/>
          <w:szCs w:val="24"/>
        </w:rPr>
        <w:t xml:space="preserve">Части и доли. Дроби и действия с дробями. Округление, приближение. Решение практических задач на прикидку и оценку. </w:t>
      </w:r>
    </w:p>
    <w:p w:rsidR="0020129C" w:rsidRPr="0020129C" w:rsidRDefault="0020129C" w:rsidP="0020129C">
      <w:pPr>
        <w:spacing w:after="0" w:line="240" w:lineRule="auto"/>
        <w:ind w:firstLine="708"/>
        <w:rPr>
          <w:rFonts w:ascii="Times New Roman" w:hAnsi="Times New Roman"/>
          <w:sz w:val="24"/>
          <w:szCs w:val="24"/>
        </w:rPr>
      </w:pPr>
      <w:r w:rsidRPr="0020129C">
        <w:rPr>
          <w:rFonts w:ascii="Times New Roman" w:hAnsi="Times New Roman"/>
          <w:sz w:val="24"/>
          <w:szCs w:val="24"/>
        </w:rPr>
        <w:t xml:space="preserve">Проценты. Решение задач практического содержания на части и проценты. Степень с натуральным и целым показателем. Свойства степеней. Стандартный вид числа. </w:t>
      </w:r>
    </w:p>
    <w:p w:rsidR="0020129C" w:rsidRPr="0020129C" w:rsidRDefault="0020129C" w:rsidP="0020129C">
      <w:pPr>
        <w:spacing w:after="0" w:line="240" w:lineRule="auto"/>
        <w:ind w:firstLine="708"/>
        <w:rPr>
          <w:rFonts w:ascii="Times New Roman" w:hAnsi="Times New Roman"/>
          <w:sz w:val="24"/>
          <w:szCs w:val="24"/>
        </w:rPr>
      </w:pPr>
      <w:r w:rsidRPr="0020129C">
        <w:rPr>
          <w:rFonts w:ascii="Times New Roman" w:hAnsi="Times New Roman"/>
          <w:sz w:val="24"/>
          <w:szCs w:val="24"/>
        </w:rPr>
        <w:t xml:space="preserve">Алгебраические выражения. Значение алгебраического выражения. </w:t>
      </w:r>
    </w:p>
    <w:p w:rsidR="0020129C" w:rsidRPr="0020129C" w:rsidRDefault="0020129C" w:rsidP="0020129C">
      <w:pPr>
        <w:spacing w:after="0" w:line="240" w:lineRule="auto"/>
        <w:ind w:firstLine="708"/>
        <w:rPr>
          <w:rFonts w:ascii="Times New Roman" w:hAnsi="Times New Roman"/>
          <w:sz w:val="24"/>
          <w:szCs w:val="24"/>
        </w:rPr>
      </w:pPr>
      <w:r w:rsidRPr="0020129C">
        <w:rPr>
          <w:rFonts w:ascii="Times New Roman" w:hAnsi="Times New Roman"/>
          <w:sz w:val="24"/>
          <w:szCs w:val="24"/>
        </w:rPr>
        <w:t xml:space="preserve">Квадратный корень. Изображение числа на числовой прямой. Приближенное значение иррациональных чисел. </w:t>
      </w:r>
    </w:p>
    <w:p w:rsidR="0020129C" w:rsidRPr="0020129C" w:rsidRDefault="0020129C" w:rsidP="0020129C">
      <w:pPr>
        <w:spacing w:after="0" w:line="240" w:lineRule="auto"/>
        <w:ind w:firstLine="708"/>
        <w:rPr>
          <w:rFonts w:ascii="Times New Roman" w:hAnsi="Times New Roman"/>
          <w:sz w:val="24"/>
          <w:szCs w:val="24"/>
        </w:rPr>
      </w:pPr>
      <w:r w:rsidRPr="0020129C">
        <w:rPr>
          <w:rFonts w:ascii="Times New Roman" w:hAnsi="Times New Roman"/>
          <w:sz w:val="24"/>
          <w:szCs w:val="24"/>
        </w:rPr>
        <w:t xml:space="preserve">Понятие многочлена. Разложение многочлена на множители, Уравнение, корень уравнения. Линейные, квадратные уравнения и системы линейных уравнений. </w:t>
      </w:r>
    </w:p>
    <w:p w:rsidR="0020129C" w:rsidRPr="0020129C" w:rsidRDefault="0020129C" w:rsidP="0020129C">
      <w:pPr>
        <w:spacing w:after="0" w:line="240" w:lineRule="auto"/>
        <w:ind w:firstLine="708"/>
        <w:rPr>
          <w:rFonts w:ascii="Times New Roman" w:hAnsi="Times New Roman"/>
          <w:sz w:val="24"/>
          <w:szCs w:val="24"/>
        </w:rPr>
      </w:pPr>
      <w:r w:rsidRPr="0020129C">
        <w:rPr>
          <w:rFonts w:ascii="Times New Roman" w:hAnsi="Times New Roman"/>
          <w:sz w:val="24"/>
          <w:szCs w:val="24"/>
        </w:rPr>
        <w:lastRenderedPageBreak/>
        <w:t xml:space="preserve">Решение простейших задач на движение, совместную работу, проценты. Числовые неравенства и их свойства. Линейные неравенства с одной переменной и их системы. Числовые промежутки. Объединение и пересечение промежутков. </w:t>
      </w:r>
    </w:p>
    <w:p w:rsidR="0020129C" w:rsidRPr="0020129C" w:rsidRDefault="0020129C" w:rsidP="0020129C">
      <w:pPr>
        <w:spacing w:after="0" w:line="240" w:lineRule="auto"/>
        <w:ind w:firstLine="708"/>
        <w:rPr>
          <w:rFonts w:ascii="Times New Roman" w:hAnsi="Times New Roman"/>
          <w:sz w:val="24"/>
          <w:szCs w:val="24"/>
        </w:rPr>
      </w:pPr>
      <w:r w:rsidRPr="0020129C">
        <w:rPr>
          <w:rFonts w:ascii="Times New Roman" w:hAnsi="Times New Roman"/>
          <w:sz w:val="24"/>
          <w:szCs w:val="24"/>
        </w:rPr>
        <w:t xml:space="preserve">Зависимость величин, функция, аргумент и значение, основные свойства функций. График функции. Линейная функция. Ее график. Угловой коэффициент прямой. </w:t>
      </w:r>
    </w:p>
    <w:p w:rsidR="0020129C" w:rsidRPr="0020129C" w:rsidRDefault="0020129C" w:rsidP="0020129C">
      <w:pPr>
        <w:spacing w:after="0" w:line="240" w:lineRule="auto"/>
        <w:ind w:firstLine="708"/>
        <w:rPr>
          <w:rFonts w:ascii="Times New Roman" w:hAnsi="Times New Roman"/>
          <w:sz w:val="24"/>
          <w:szCs w:val="24"/>
        </w:rPr>
      </w:pPr>
      <w:r w:rsidRPr="0020129C">
        <w:rPr>
          <w:rFonts w:ascii="Times New Roman" w:hAnsi="Times New Roman"/>
          <w:sz w:val="24"/>
          <w:szCs w:val="24"/>
        </w:rPr>
        <w:t xml:space="preserve">Квадратичная функция. График и свойства квадратичной функции. график функции  . График функции  . </w:t>
      </w:r>
    </w:p>
    <w:p w:rsidR="0020129C" w:rsidRPr="0020129C" w:rsidRDefault="0020129C" w:rsidP="0020129C">
      <w:pPr>
        <w:spacing w:after="0" w:line="240" w:lineRule="auto"/>
        <w:ind w:firstLine="708"/>
        <w:rPr>
          <w:rFonts w:ascii="Times New Roman" w:hAnsi="Times New Roman"/>
          <w:sz w:val="24"/>
          <w:szCs w:val="24"/>
        </w:rPr>
      </w:pPr>
      <w:r w:rsidRPr="0020129C">
        <w:rPr>
          <w:rFonts w:ascii="Times New Roman" w:hAnsi="Times New Roman"/>
          <w:sz w:val="24"/>
          <w:szCs w:val="24"/>
        </w:rPr>
        <w:t xml:space="preserve">Нули функции, промежутки знакопостоянства, монотонность (возрастание или убывание) на числовом промежутке. Наибольшее и наименьшее значение функции. Периодические функции и наименьший период. </w:t>
      </w:r>
    </w:p>
    <w:p w:rsidR="0020129C" w:rsidRPr="0020129C" w:rsidRDefault="0020129C" w:rsidP="0020129C">
      <w:pPr>
        <w:spacing w:after="0" w:line="240" w:lineRule="auto"/>
        <w:ind w:firstLine="708"/>
        <w:rPr>
          <w:rFonts w:ascii="Times New Roman" w:hAnsi="Times New Roman"/>
          <w:sz w:val="24"/>
          <w:szCs w:val="24"/>
        </w:rPr>
      </w:pPr>
      <w:r w:rsidRPr="0020129C">
        <w:rPr>
          <w:rFonts w:ascii="Times New Roman" w:hAnsi="Times New Roman"/>
          <w:sz w:val="24"/>
          <w:szCs w:val="24"/>
        </w:rPr>
        <w:t>Градусная мера угла. Тригонометрическая окружность. Определение синуса, косинуса, тангенса произвольного угла. Основное тригонометрическое тождество. Значения тригонометрических функций для углов 0</w:t>
      </w:r>
      <w:r w:rsidRPr="0020129C">
        <w:rPr>
          <w:rFonts w:ascii="Times New Roman" w:hAnsi="Times New Roman"/>
          <w:sz w:val="24"/>
          <w:szCs w:val="24"/>
        </w:rPr>
        <w:t>, 30</w:t>
      </w:r>
      <w:r w:rsidRPr="0020129C">
        <w:rPr>
          <w:rFonts w:ascii="Times New Roman" w:hAnsi="Times New Roman"/>
          <w:sz w:val="24"/>
          <w:szCs w:val="24"/>
        </w:rPr>
        <w:t>, 45</w:t>
      </w:r>
      <w:r w:rsidRPr="0020129C">
        <w:rPr>
          <w:rFonts w:ascii="Times New Roman" w:hAnsi="Times New Roman"/>
          <w:sz w:val="24"/>
          <w:szCs w:val="24"/>
        </w:rPr>
        <w:t>, 60</w:t>
      </w:r>
      <w:r w:rsidRPr="0020129C">
        <w:rPr>
          <w:rFonts w:ascii="Times New Roman" w:hAnsi="Times New Roman"/>
          <w:sz w:val="24"/>
          <w:szCs w:val="24"/>
        </w:rPr>
        <w:t>, 90</w:t>
      </w:r>
      <w:r w:rsidRPr="0020129C">
        <w:rPr>
          <w:rFonts w:ascii="Times New Roman" w:hAnsi="Times New Roman"/>
          <w:sz w:val="24"/>
          <w:szCs w:val="24"/>
        </w:rPr>
        <w:t>, 180</w:t>
      </w:r>
      <w:r w:rsidRPr="0020129C">
        <w:rPr>
          <w:rFonts w:ascii="Times New Roman" w:hAnsi="Times New Roman"/>
          <w:sz w:val="24"/>
          <w:szCs w:val="24"/>
        </w:rPr>
        <w:t>, 270</w:t>
      </w:r>
      <w:r w:rsidRPr="0020129C">
        <w:rPr>
          <w:rFonts w:ascii="Times New Roman" w:hAnsi="Times New Roman"/>
          <w:sz w:val="24"/>
          <w:szCs w:val="24"/>
        </w:rPr>
        <w:t>.</w:t>
      </w:r>
    </w:p>
    <w:p w:rsidR="0020129C" w:rsidRPr="0020129C" w:rsidRDefault="0020129C" w:rsidP="0020129C">
      <w:pPr>
        <w:spacing w:after="0" w:line="240" w:lineRule="auto"/>
        <w:ind w:firstLine="708"/>
        <w:rPr>
          <w:rFonts w:ascii="Times New Roman" w:hAnsi="Times New Roman"/>
          <w:sz w:val="24"/>
          <w:szCs w:val="24"/>
        </w:rPr>
      </w:pPr>
      <w:r w:rsidRPr="0020129C">
        <w:rPr>
          <w:rFonts w:ascii="Times New Roman" w:hAnsi="Times New Roman"/>
          <w:sz w:val="24"/>
          <w:szCs w:val="24"/>
        </w:rPr>
        <w:t>Графики тригонометрических функций  .</w:t>
      </w:r>
    </w:p>
    <w:p w:rsidR="0020129C" w:rsidRPr="0020129C" w:rsidRDefault="0020129C" w:rsidP="0020129C">
      <w:pPr>
        <w:spacing w:after="0" w:line="240" w:lineRule="auto"/>
        <w:ind w:firstLine="708"/>
        <w:rPr>
          <w:rFonts w:ascii="Times New Roman" w:hAnsi="Times New Roman"/>
          <w:sz w:val="24"/>
          <w:szCs w:val="24"/>
        </w:rPr>
      </w:pPr>
      <w:r w:rsidRPr="0020129C">
        <w:rPr>
          <w:rFonts w:ascii="Times New Roman" w:hAnsi="Times New Roman"/>
          <w:sz w:val="24"/>
          <w:szCs w:val="24"/>
        </w:rPr>
        <w:t xml:space="preserve">Решение простейших тригонометрических уравнений с помощью тригонометрической окружности. </w:t>
      </w:r>
    </w:p>
    <w:p w:rsidR="0020129C" w:rsidRPr="0020129C" w:rsidRDefault="0020129C" w:rsidP="0020129C">
      <w:pPr>
        <w:spacing w:after="0" w:line="240" w:lineRule="auto"/>
        <w:ind w:firstLine="708"/>
        <w:rPr>
          <w:rFonts w:ascii="Times New Roman" w:hAnsi="Times New Roman"/>
          <w:sz w:val="24"/>
          <w:szCs w:val="24"/>
        </w:rPr>
      </w:pPr>
      <w:r w:rsidRPr="0020129C">
        <w:rPr>
          <w:rFonts w:ascii="Times New Roman" w:hAnsi="Times New Roman"/>
          <w:sz w:val="24"/>
          <w:szCs w:val="24"/>
        </w:rPr>
        <w:t xml:space="preserve">Понятие степени с действительным показателем. Простейшие показательные уравнения и неравенства. Показательная функция и ее график. </w:t>
      </w:r>
    </w:p>
    <w:p w:rsidR="0020129C" w:rsidRPr="0020129C" w:rsidRDefault="0020129C" w:rsidP="0020129C">
      <w:pPr>
        <w:spacing w:after="0" w:line="240" w:lineRule="auto"/>
        <w:ind w:firstLine="708"/>
        <w:rPr>
          <w:rFonts w:ascii="Times New Roman" w:hAnsi="Times New Roman"/>
          <w:sz w:val="24"/>
          <w:szCs w:val="24"/>
        </w:rPr>
      </w:pPr>
      <w:r w:rsidRPr="0020129C">
        <w:rPr>
          <w:rFonts w:ascii="Times New Roman" w:hAnsi="Times New Roman"/>
          <w:sz w:val="24"/>
          <w:szCs w:val="24"/>
        </w:rPr>
        <w:t xml:space="preserve">Логарифм числа, основные свойства логарифма. Десятичный логарифм. Простейшие логарифмические уравнения и неравенства. Логарифмическая функция и ее график. </w:t>
      </w:r>
    </w:p>
    <w:p w:rsidR="0020129C" w:rsidRPr="0020129C" w:rsidRDefault="0020129C" w:rsidP="0020129C">
      <w:pPr>
        <w:spacing w:after="0" w:line="240" w:lineRule="auto"/>
        <w:ind w:firstLine="708"/>
        <w:rPr>
          <w:rFonts w:ascii="Times New Roman" w:hAnsi="Times New Roman"/>
          <w:sz w:val="24"/>
          <w:szCs w:val="24"/>
        </w:rPr>
      </w:pPr>
      <w:r w:rsidRPr="0020129C">
        <w:rPr>
          <w:rFonts w:ascii="Times New Roman" w:hAnsi="Times New Roman"/>
          <w:sz w:val="24"/>
          <w:szCs w:val="24"/>
        </w:rPr>
        <w:t xml:space="preserve">Понятие степенной функции и ее график. Простейшие иррациональные уравнения. </w:t>
      </w:r>
    </w:p>
    <w:p w:rsidR="0020129C" w:rsidRPr="0020129C" w:rsidRDefault="0020129C" w:rsidP="0020129C">
      <w:pPr>
        <w:spacing w:after="0" w:line="240" w:lineRule="auto"/>
        <w:ind w:firstLine="708"/>
        <w:rPr>
          <w:rFonts w:ascii="Times New Roman" w:hAnsi="Times New Roman"/>
          <w:sz w:val="24"/>
          <w:szCs w:val="24"/>
        </w:rPr>
      </w:pPr>
      <w:r w:rsidRPr="0020129C">
        <w:rPr>
          <w:rFonts w:ascii="Times New Roman" w:hAnsi="Times New Roman"/>
          <w:sz w:val="24"/>
          <w:szCs w:val="24"/>
        </w:rPr>
        <w:t xml:space="preserve">Касательная к графику функции. Понятие производной функции в точке как тангенс угла наклона касательной. Геометрический и физический смысл производной. Производные многочленов. </w:t>
      </w:r>
    </w:p>
    <w:p w:rsidR="0020129C" w:rsidRPr="0020129C" w:rsidRDefault="0020129C" w:rsidP="0020129C">
      <w:pPr>
        <w:spacing w:after="0" w:line="240" w:lineRule="auto"/>
        <w:ind w:firstLine="708"/>
        <w:rPr>
          <w:rFonts w:ascii="Times New Roman" w:hAnsi="Times New Roman"/>
          <w:sz w:val="24"/>
          <w:szCs w:val="24"/>
        </w:rPr>
      </w:pPr>
      <w:r w:rsidRPr="0020129C">
        <w:rPr>
          <w:rFonts w:ascii="Times New Roman" w:hAnsi="Times New Roman"/>
          <w:sz w:val="24"/>
          <w:szCs w:val="24"/>
        </w:rPr>
        <w:t xml:space="preserve">Точки экстремума (максимума и минимума). Исследование элементарных функций на точки экстремума с помощью производной. Наглядная интерпретация. </w:t>
      </w:r>
    </w:p>
    <w:p w:rsidR="0020129C" w:rsidRPr="0020129C" w:rsidRDefault="0020129C" w:rsidP="0020129C">
      <w:pPr>
        <w:spacing w:after="0" w:line="240" w:lineRule="auto"/>
        <w:ind w:firstLine="708"/>
        <w:rPr>
          <w:rFonts w:ascii="Times New Roman" w:hAnsi="Times New Roman"/>
          <w:sz w:val="24"/>
          <w:szCs w:val="24"/>
        </w:rPr>
      </w:pPr>
      <w:r w:rsidRPr="0020129C">
        <w:rPr>
          <w:rFonts w:ascii="Times New Roman" w:hAnsi="Times New Roman"/>
          <w:sz w:val="24"/>
          <w:szCs w:val="24"/>
        </w:rPr>
        <w:t>Понятие первообразной функции. Физический смысл первообразной. Понятие об интеграле как площади под графиком функции.</w:t>
      </w:r>
    </w:p>
    <w:p w:rsidR="0020129C" w:rsidRPr="0020129C" w:rsidRDefault="0020129C" w:rsidP="0020129C">
      <w:pPr>
        <w:spacing w:after="0" w:line="240" w:lineRule="auto"/>
        <w:ind w:firstLine="708"/>
        <w:rPr>
          <w:rFonts w:ascii="Times New Roman" w:hAnsi="Times New Roman"/>
          <w:sz w:val="24"/>
          <w:szCs w:val="24"/>
        </w:rPr>
      </w:pPr>
    </w:p>
    <w:p w:rsidR="0020129C" w:rsidRPr="0020129C" w:rsidRDefault="0020129C" w:rsidP="0020129C">
      <w:pPr>
        <w:spacing w:after="0" w:line="240" w:lineRule="auto"/>
        <w:ind w:firstLine="708"/>
        <w:rPr>
          <w:rFonts w:ascii="Times New Roman" w:hAnsi="Times New Roman"/>
          <w:b/>
          <w:sz w:val="24"/>
          <w:szCs w:val="24"/>
        </w:rPr>
      </w:pPr>
      <w:r w:rsidRPr="0020129C">
        <w:rPr>
          <w:rFonts w:ascii="Times New Roman" w:hAnsi="Times New Roman"/>
          <w:b/>
          <w:sz w:val="24"/>
          <w:szCs w:val="24"/>
        </w:rPr>
        <w:t>Геометрия</w:t>
      </w:r>
    </w:p>
    <w:p w:rsidR="0020129C" w:rsidRPr="0020129C" w:rsidRDefault="0020129C" w:rsidP="0020129C">
      <w:pPr>
        <w:spacing w:after="0" w:line="240" w:lineRule="auto"/>
        <w:ind w:firstLine="708"/>
        <w:rPr>
          <w:rFonts w:ascii="Times New Roman" w:hAnsi="Times New Roman"/>
          <w:sz w:val="24"/>
          <w:szCs w:val="24"/>
        </w:rPr>
      </w:pPr>
      <w:r w:rsidRPr="0020129C">
        <w:rPr>
          <w:rFonts w:ascii="Times New Roman" w:hAnsi="Times New Roman"/>
          <w:sz w:val="24"/>
          <w:szCs w:val="24"/>
        </w:rPr>
        <w:t xml:space="preserve">Фигуры на плоскости и в пространстве. Длина и площадь. Периметры и площади фигур. </w:t>
      </w:r>
    </w:p>
    <w:p w:rsidR="0020129C" w:rsidRPr="0020129C" w:rsidRDefault="0020129C" w:rsidP="0020129C">
      <w:pPr>
        <w:spacing w:after="0" w:line="240" w:lineRule="auto"/>
        <w:ind w:firstLine="708"/>
        <w:rPr>
          <w:rFonts w:ascii="Times New Roman" w:hAnsi="Times New Roman"/>
          <w:sz w:val="24"/>
          <w:szCs w:val="24"/>
        </w:rPr>
      </w:pPr>
      <w:r w:rsidRPr="0020129C">
        <w:rPr>
          <w:rFonts w:ascii="Times New Roman" w:hAnsi="Times New Roman"/>
          <w:sz w:val="24"/>
          <w:szCs w:val="24"/>
        </w:rPr>
        <w:t xml:space="preserve">Параллельность и перпендикулярность прямых и плоскостей. </w:t>
      </w:r>
    </w:p>
    <w:p w:rsidR="0020129C" w:rsidRPr="0020129C" w:rsidRDefault="0020129C" w:rsidP="0020129C">
      <w:pPr>
        <w:spacing w:after="0" w:line="240" w:lineRule="auto"/>
        <w:ind w:firstLine="708"/>
        <w:rPr>
          <w:rFonts w:ascii="Times New Roman" w:hAnsi="Times New Roman"/>
          <w:sz w:val="24"/>
          <w:szCs w:val="24"/>
        </w:rPr>
      </w:pPr>
      <w:r w:rsidRPr="0020129C">
        <w:rPr>
          <w:rFonts w:ascii="Times New Roman" w:hAnsi="Times New Roman"/>
          <w:sz w:val="24"/>
          <w:szCs w:val="24"/>
        </w:rPr>
        <w:t xml:space="preserve">Треугольники. Виды треугольников: остроугольные, тупоугольные, прямоугольные. Катет против угла в 30 градусов. Внешний угол треугольника. </w:t>
      </w:r>
    </w:p>
    <w:p w:rsidR="0020129C" w:rsidRPr="0020129C" w:rsidRDefault="0020129C" w:rsidP="0020129C">
      <w:pPr>
        <w:spacing w:after="0" w:line="240" w:lineRule="auto"/>
        <w:ind w:firstLine="708"/>
        <w:rPr>
          <w:rFonts w:ascii="Times New Roman" w:hAnsi="Times New Roman"/>
          <w:sz w:val="24"/>
          <w:szCs w:val="24"/>
        </w:rPr>
      </w:pPr>
      <w:r w:rsidRPr="0020129C">
        <w:rPr>
          <w:rFonts w:ascii="Times New Roman" w:hAnsi="Times New Roman"/>
          <w:sz w:val="24"/>
          <w:szCs w:val="24"/>
        </w:rPr>
        <w:t>Биссектриса, медиана и высота треугольника. Равенство треугольников.</w:t>
      </w:r>
    </w:p>
    <w:p w:rsidR="0020129C" w:rsidRPr="0020129C" w:rsidRDefault="0020129C" w:rsidP="0020129C">
      <w:pPr>
        <w:spacing w:after="0" w:line="240" w:lineRule="auto"/>
        <w:ind w:firstLine="708"/>
        <w:rPr>
          <w:rFonts w:ascii="Times New Roman" w:hAnsi="Times New Roman"/>
          <w:sz w:val="24"/>
          <w:szCs w:val="24"/>
        </w:rPr>
      </w:pPr>
      <w:r w:rsidRPr="0020129C">
        <w:rPr>
          <w:rFonts w:ascii="Times New Roman" w:hAnsi="Times New Roman"/>
          <w:sz w:val="24"/>
          <w:szCs w:val="24"/>
        </w:rPr>
        <w:t xml:space="preserve">Решение задач на клетчатой бумаге. </w:t>
      </w:r>
    </w:p>
    <w:p w:rsidR="0020129C" w:rsidRPr="0020129C" w:rsidRDefault="0020129C" w:rsidP="0020129C">
      <w:pPr>
        <w:spacing w:after="0" w:line="240" w:lineRule="auto"/>
        <w:ind w:firstLine="708"/>
        <w:rPr>
          <w:rFonts w:ascii="Times New Roman" w:hAnsi="Times New Roman"/>
          <w:sz w:val="24"/>
          <w:szCs w:val="24"/>
        </w:rPr>
      </w:pPr>
      <w:r w:rsidRPr="0020129C">
        <w:rPr>
          <w:rFonts w:ascii="Times New Roman" w:hAnsi="Times New Roman"/>
          <w:sz w:val="24"/>
          <w:szCs w:val="24"/>
        </w:rPr>
        <w:t xml:space="preserve">Равнобедренный треугольник, равносторонний треугольник. Свойства равнобедренного треугольника. </w:t>
      </w:r>
    </w:p>
    <w:p w:rsidR="0020129C" w:rsidRPr="0020129C" w:rsidRDefault="0020129C" w:rsidP="0020129C">
      <w:pPr>
        <w:spacing w:after="0" w:line="240" w:lineRule="auto"/>
        <w:ind w:firstLine="708"/>
        <w:rPr>
          <w:rFonts w:ascii="Times New Roman" w:hAnsi="Times New Roman"/>
          <w:sz w:val="24"/>
          <w:szCs w:val="24"/>
        </w:rPr>
      </w:pPr>
      <w:r w:rsidRPr="0020129C">
        <w:rPr>
          <w:rFonts w:ascii="Times New Roman" w:hAnsi="Times New Roman"/>
          <w:sz w:val="24"/>
          <w:szCs w:val="24"/>
        </w:rPr>
        <w:t xml:space="preserve">Соотношения между сторонами и углами в прямоугольном треугольнике. Тригонометрические функции углов в прямоугольном треугольнике. Теорема Пифагора. Применение теорем синусов и косинусов. </w:t>
      </w:r>
    </w:p>
    <w:p w:rsidR="0020129C" w:rsidRPr="0020129C" w:rsidRDefault="0020129C" w:rsidP="0020129C">
      <w:pPr>
        <w:spacing w:after="0" w:line="240" w:lineRule="auto"/>
        <w:ind w:firstLine="708"/>
        <w:rPr>
          <w:rFonts w:ascii="Times New Roman" w:hAnsi="Times New Roman"/>
          <w:sz w:val="24"/>
          <w:szCs w:val="24"/>
        </w:rPr>
      </w:pPr>
      <w:r w:rsidRPr="0020129C">
        <w:rPr>
          <w:rFonts w:ascii="Times New Roman" w:hAnsi="Times New Roman"/>
          <w:sz w:val="24"/>
          <w:szCs w:val="24"/>
        </w:rPr>
        <w:t xml:space="preserve">Четырехугольники: параллелограмм, ромб, прямоугольник, квадрат, трапеция и их свойства. Средняя линия треугольника и трапеции. </w:t>
      </w:r>
    </w:p>
    <w:p w:rsidR="0020129C" w:rsidRPr="0020129C" w:rsidRDefault="0020129C" w:rsidP="0020129C">
      <w:pPr>
        <w:spacing w:after="0" w:line="240" w:lineRule="auto"/>
        <w:ind w:firstLine="708"/>
        <w:rPr>
          <w:rFonts w:ascii="Times New Roman" w:hAnsi="Times New Roman"/>
          <w:sz w:val="24"/>
          <w:szCs w:val="24"/>
        </w:rPr>
      </w:pPr>
      <w:r w:rsidRPr="0020129C">
        <w:rPr>
          <w:rFonts w:ascii="Times New Roman" w:hAnsi="Times New Roman"/>
          <w:sz w:val="24"/>
          <w:szCs w:val="24"/>
        </w:rPr>
        <w:t xml:space="preserve">Выпуклые и невыпуклые фигуры. Периметр многоугольника. Правильный многоугольник. </w:t>
      </w:r>
    </w:p>
    <w:p w:rsidR="0020129C" w:rsidRPr="0020129C" w:rsidRDefault="0020129C" w:rsidP="0020129C">
      <w:pPr>
        <w:spacing w:after="0" w:line="240" w:lineRule="auto"/>
        <w:ind w:firstLine="708"/>
        <w:rPr>
          <w:rFonts w:ascii="Times New Roman" w:hAnsi="Times New Roman"/>
          <w:sz w:val="24"/>
          <w:szCs w:val="24"/>
        </w:rPr>
      </w:pPr>
      <w:r w:rsidRPr="0020129C">
        <w:rPr>
          <w:rFonts w:ascii="Times New Roman" w:hAnsi="Times New Roman"/>
          <w:sz w:val="24"/>
          <w:szCs w:val="24"/>
        </w:rPr>
        <w:t xml:space="preserve">Углы на плоскости и в пространстве. Вертикальные и смежные углы. </w:t>
      </w:r>
    </w:p>
    <w:p w:rsidR="0020129C" w:rsidRPr="0020129C" w:rsidRDefault="0020129C" w:rsidP="0020129C">
      <w:pPr>
        <w:spacing w:after="0" w:line="240" w:lineRule="auto"/>
        <w:ind w:firstLine="708"/>
        <w:rPr>
          <w:rFonts w:ascii="Times New Roman" w:hAnsi="Times New Roman"/>
          <w:sz w:val="24"/>
          <w:szCs w:val="24"/>
        </w:rPr>
      </w:pPr>
      <w:r w:rsidRPr="0020129C">
        <w:rPr>
          <w:rFonts w:ascii="Times New Roman" w:hAnsi="Times New Roman"/>
          <w:sz w:val="24"/>
          <w:szCs w:val="24"/>
        </w:rPr>
        <w:t xml:space="preserve">Сумма внутренних углов треугольника и четырехугольника. </w:t>
      </w:r>
    </w:p>
    <w:p w:rsidR="0020129C" w:rsidRPr="0020129C" w:rsidRDefault="0020129C" w:rsidP="0020129C">
      <w:pPr>
        <w:spacing w:after="0" w:line="240" w:lineRule="auto"/>
        <w:ind w:firstLine="708"/>
        <w:rPr>
          <w:rFonts w:ascii="Times New Roman" w:hAnsi="Times New Roman"/>
          <w:sz w:val="24"/>
          <w:szCs w:val="24"/>
        </w:rPr>
      </w:pPr>
      <w:r w:rsidRPr="0020129C">
        <w:rPr>
          <w:rFonts w:ascii="Times New Roman" w:hAnsi="Times New Roman"/>
          <w:sz w:val="24"/>
          <w:szCs w:val="24"/>
        </w:rPr>
        <w:t xml:space="preserve">Соотношения в квадрате и равностороннем треугольнике. </w:t>
      </w:r>
    </w:p>
    <w:p w:rsidR="0020129C" w:rsidRPr="0020129C" w:rsidRDefault="0020129C" w:rsidP="0020129C">
      <w:pPr>
        <w:spacing w:after="0" w:line="240" w:lineRule="auto"/>
        <w:ind w:firstLine="708"/>
        <w:rPr>
          <w:rFonts w:ascii="Times New Roman" w:hAnsi="Times New Roman"/>
          <w:sz w:val="24"/>
          <w:szCs w:val="24"/>
        </w:rPr>
      </w:pPr>
      <w:r w:rsidRPr="0020129C">
        <w:rPr>
          <w:rFonts w:ascii="Times New Roman" w:hAnsi="Times New Roman"/>
          <w:sz w:val="24"/>
          <w:szCs w:val="24"/>
        </w:rPr>
        <w:t xml:space="preserve">Диагонали многоугольника. </w:t>
      </w:r>
    </w:p>
    <w:p w:rsidR="0020129C" w:rsidRPr="0020129C" w:rsidRDefault="0020129C" w:rsidP="0020129C">
      <w:pPr>
        <w:spacing w:after="0" w:line="240" w:lineRule="auto"/>
        <w:ind w:firstLine="708"/>
        <w:rPr>
          <w:rFonts w:ascii="Times New Roman" w:hAnsi="Times New Roman"/>
          <w:sz w:val="24"/>
          <w:szCs w:val="24"/>
        </w:rPr>
      </w:pPr>
      <w:r w:rsidRPr="0020129C">
        <w:rPr>
          <w:rFonts w:ascii="Times New Roman" w:hAnsi="Times New Roman"/>
          <w:sz w:val="24"/>
          <w:szCs w:val="24"/>
        </w:rPr>
        <w:t xml:space="preserve">Подобные треугольники в простейших случаях. </w:t>
      </w:r>
    </w:p>
    <w:p w:rsidR="0020129C" w:rsidRPr="0020129C" w:rsidRDefault="0020129C" w:rsidP="0020129C">
      <w:pPr>
        <w:spacing w:after="0" w:line="240" w:lineRule="auto"/>
        <w:ind w:firstLine="708"/>
        <w:rPr>
          <w:rFonts w:ascii="Times New Roman" w:hAnsi="Times New Roman"/>
          <w:sz w:val="24"/>
          <w:szCs w:val="24"/>
        </w:rPr>
      </w:pPr>
      <w:r w:rsidRPr="0020129C">
        <w:rPr>
          <w:rFonts w:ascii="Times New Roman" w:hAnsi="Times New Roman"/>
          <w:sz w:val="24"/>
          <w:szCs w:val="24"/>
        </w:rPr>
        <w:lastRenderedPageBreak/>
        <w:t>Формулы площади прямоугольника, треугольника, ромба, трапеции.</w:t>
      </w:r>
    </w:p>
    <w:p w:rsidR="0020129C" w:rsidRPr="0020129C" w:rsidRDefault="0020129C" w:rsidP="0020129C">
      <w:pPr>
        <w:spacing w:after="0" w:line="240" w:lineRule="auto"/>
        <w:ind w:firstLine="708"/>
        <w:rPr>
          <w:rFonts w:ascii="Times New Roman" w:hAnsi="Times New Roman"/>
          <w:sz w:val="24"/>
          <w:szCs w:val="24"/>
        </w:rPr>
      </w:pPr>
      <w:r w:rsidRPr="0020129C">
        <w:rPr>
          <w:rFonts w:ascii="Times New Roman" w:hAnsi="Times New Roman"/>
          <w:sz w:val="24"/>
          <w:szCs w:val="24"/>
        </w:rPr>
        <w:t xml:space="preserve">Окружность и круг. Радиус и диаметр. Длина окружности и площадь круга. Число </w:t>
      </w:r>
      <w:r w:rsidRPr="0020129C">
        <w:rPr>
          <w:rFonts w:ascii="Times New Roman" w:hAnsi="Times New Roman"/>
          <w:sz w:val="24"/>
          <w:szCs w:val="24"/>
        </w:rPr>
        <w:t xml:space="preserve">. Вписанный угол, в частности угол, опирающийся на диаметр. Касательная к окружности и ее свойство. </w:t>
      </w:r>
    </w:p>
    <w:p w:rsidR="0020129C" w:rsidRPr="0020129C" w:rsidRDefault="0020129C" w:rsidP="0020129C">
      <w:pPr>
        <w:spacing w:after="0" w:line="240" w:lineRule="auto"/>
        <w:ind w:firstLine="708"/>
        <w:rPr>
          <w:rFonts w:ascii="Times New Roman" w:hAnsi="Times New Roman"/>
          <w:sz w:val="24"/>
          <w:szCs w:val="24"/>
        </w:rPr>
      </w:pPr>
      <w:r w:rsidRPr="0020129C">
        <w:rPr>
          <w:rFonts w:ascii="Times New Roman" w:hAnsi="Times New Roman"/>
          <w:sz w:val="24"/>
          <w:szCs w:val="24"/>
        </w:rPr>
        <w:t xml:space="preserve">Куб. Соотношения в кубе. </w:t>
      </w:r>
    </w:p>
    <w:p w:rsidR="0020129C" w:rsidRPr="0020129C" w:rsidRDefault="0020129C" w:rsidP="0020129C">
      <w:pPr>
        <w:spacing w:after="0" w:line="240" w:lineRule="auto"/>
        <w:ind w:firstLine="708"/>
        <w:rPr>
          <w:rFonts w:ascii="Times New Roman" w:hAnsi="Times New Roman"/>
          <w:sz w:val="24"/>
          <w:szCs w:val="24"/>
        </w:rPr>
      </w:pPr>
      <w:r w:rsidRPr="0020129C">
        <w:rPr>
          <w:rFonts w:ascii="Times New Roman" w:hAnsi="Times New Roman"/>
          <w:sz w:val="24"/>
          <w:szCs w:val="24"/>
        </w:rPr>
        <w:t xml:space="preserve">Тетраэдр, правильный тетраэдр. </w:t>
      </w:r>
    </w:p>
    <w:p w:rsidR="0020129C" w:rsidRPr="0020129C" w:rsidRDefault="0020129C" w:rsidP="0020129C">
      <w:pPr>
        <w:spacing w:after="0" w:line="240" w:lineRule="auto"/>
        <w:ind w:firstLine="708"/>
        <w:rPr>
          <w:rFonts w:ascii="Times New Roman" w:hAnsi="Times New Roman"/>
          <w:sz w:val="24"/>
          <w:szCs w:val="24"/>
        </w:rPr>
      </w:pPr>
      <w:r w:rsidRPr="0020129C">
        <w:rPr>
          <w:rFonts w:ascii="Times New Roman" w:hAnsi="Times New Roman"/>
          <w:sz w:val="24"/>
          <w:szCs w:val="24"/>
        </w:rPr>
        <w:t xml:space="preserve">Правильная пирамида и призма. Прямая призма. </w:t>
      </w:r>
    </w:p>
    <w:p w:rsidR="0020129C" w:rsidRPr="0020129C" w:rsidRDefault="0020129C" w:rsidP="0020129C">
      <w:pPr>
        <w:spacing w:after="0" w:line="240" w:lineRule="auto"/>
        <w:ind w:firstLine="708"/>
        <w:rPr>
          <w:rFonts w:ascii="Times New Roman" w:hAnsi="Times New Roman"/>
          <w:sz w:val="24"/>
          <w:szCs w:val="24"/>
        </w:rPr>
      </w:pPr>
      <w:r w:rsidRPr="0020129C">
        <w:rPr>
          <w:rFonts w:ascii="Times New Roman" w:hAnsi="Times New Roman"/>
          <w:sz w:val="24"/>
          <w:szCs w:val="24"/>
        </w:rPr>
        <w:t>Изображение некоторых многогранников на плоскости.</w:t>
      </w:r>
    </w:p>
    <w:p w:rsidR="0020129C" w:rsidRPr="0020129C" w:rsidRDefault="0020129C" w:rsidP="0020129C">
      <w:pPr>
        <w:spacing w:after="0" w:line="240" w:lineRule="auto"/>
        <w:ind w:firstLine="708"/>
        <w:rPr>
          <w:rFonts w:ascii="Times New Roman" w:hAnsi="Times New Roman"/>
          <w:sz w:val="24"/>
          <w:szCs w:val="24"/>
        </w:rPr>
      </w:pPr>
      <w:r w:rsidRPr="0020129C">
        <w:rPr>
          <w:rFonts w:ascii="Times New Roman" w:hAnsi="Times New Roman"/>
          <w:sz w:val="24"/>
          <w:szCs w:val="24"/>
        </w:rPr>
        <w:t xml:space="preserve">Прямоугольный параллелепипед. Теорема Пифагора в пространстве. </w:t>
      </w:r>
    </w:p>
    <w:p w:rsidR="0020129C" w:rsidRPr="0020129C" w:rsidRDefault="0020129C" w:rsidP="0020129C">
      <w:pPr>
        <w:spacing w:after="0" w:line="240" w:lineRule="auto"/>
        <w:ind w:firstLine="708"/>
        <w:rPr>
          <w:rFonts w:ascii="Times New Roman" w:hAnsi="Times New Roman"/>
          <w:sz w:val="24"/>
          <w:szCs w:val="24"/>
        </w:rPr>
      </w:pPr>
      <w:r w:rsidRPr="0020129C">
        <w:rPr>
          <w:rFonts w:ascii="Times New Roman" w:hAnsi="Times New Roman"/>
          <w:sz w:val="24"/>
          <w:szCs w:val="24"/>
        </w:rPr>
        <w:t xml:space="preserve">Задачи на вычисление расстояний в пространстве с помощью теоремы Пифагора. </w:t>
      </w:r>
    </w:p>
    <w:p w:rsidR="0020129C" w:rsidRPr="0020129C" w:rsidRDefault="0020129C" w:rsidP="0020129C">
      <w:pPr>
        <w:spacing w:after="0" w:line="240" w:lineRule="auto"/>
        <w:ind w:firstLine="708"/>
        <w:rPr>
          <w:rFonts w:ascii="Times New Roman" w:hAnsi="Times New Roman"/>
          <w:sz w:val="24"/>
          <w:szCs w:val="24"/>
        </w:rPr>
      </w:pPr>
      <w:r w:rsidRPr="0020129C">
        <w:rPr>
          <w:rFonts w:ascii="Times New Roman" w:hAnsi="Times New Roman"/>
          <w:sz w:val="24"/>
          <w:szCs w:val="24"/>
        </w:rPr>
        <w:t xml:space="preserve">Развертка прямоугольного параллелепипеда. </w:t>
      </w:r>
    </w:p>
    <w:p w:rsidR="0020129C" w:rsidRPr="0020129C" w:rsidRDefault="0020129C" w:rsidP="0020129C">
      <w:pPr>
        <w:spacing w:after="0" w:line="240" w:lineRule="auto"/>
        <w:ind w:firstLine="708"/>
        <w:rPr>
          <w:rFonts w:ascii="Times New Roman" w:hAnsi="Times New Roman"/>
          <w:sz w:val="24"/>
          <w:szCs w:val="24"/>
        </w:rPr>
      </w:pPr>
      <w:r w:rsidRPr="0020129C">
        <w:rPr>
          <w:rFonts w:ascii="Times New Roman" w:hAnsi="Times New Roman"/>
          <w:sz w:val="24"/>
          <w:szCs w:val="24"/>
        </w:rPr>
        <w:t xml:space="preserve">Конус, цилиндр, шар и сфера. </w:t>
      </w:r>
    </w:p>
    <w:p w:rsidR="0020129C" w:rsidRPr="0020129C" w:rsidRDefault="0020129C" w:rsidP="0020129C">
      <w:pPr>
        <w:spacing w:after="0" w:line="240" w:lineRule="auto"/>
        <w:ind w:firstLine="708"/>
        <w:rPr>
          <w:rFonts w:ascii="Times New Roman" w:hAnsi="Times New Roman"/>
          <w:sz w:val="24"/>
          <w:szCs w:val="24"/>
        </w:rPr>
      </w:pPr>
      <w:r w:rsidRPr="0020129C">
        <w:rPr>
          <w:rFonts w:ascii="Times New Roman" w:hAnsi="Times New Roman"/>
          <w:sz w:val="24"/>
          <w:szCs w:val="24"/>
        </w:rPr>
        <w:t xml:space="preserve">Проекции фигур на плоскость. Изображение цилиндра, конуса и сферы на плоскости. </w:t>
      </w:r>
    </w:p>
    <w:p w:rsidR="0020129C" w:rsidRPr="0020129C" w:rsidRDefault="0020129C" w:rsidP="0020129C">
      <w:pPr>
        <w:spacing w:after="0" w:line="240" w:lineRule="auto"/>
        <w:ind w:firstLine="708"/>
        <w:rPr>
          <w:rFonts w:ascii="Times New Roman" w:hAnsi="Times New Roman"/>
          <w:sz w:val="24"/>
          <w:szCs w:val="24"/>
        </w:rPr>
      </w:pPr>
      <w:r w:rsidRPr="0020129C">
        <w:rPr>
          <w:rFonts w:ascii="Times New Roman" w:hAnsi="Times New Roman"/>
          <w:sz w:val="24"/>
          <w:szCs w:val="24"/>
        </w:rPr>
        <w:t xml:space="preserve">Понятие об объемах тел. Использование для решения задач на нахождение геометрических величин формул объема призмы, цилиндра, пирамиды, конуса, шара. </w:t>
      </w:r>
    </w:p>
    <w:p w:rsidR="0020129C" w:rsidRPr="0020129C" w:rsidRDefault="0020129C" w:rsidP="0020129C">
      <w:pPr>
        <w:spacing w:after="0" w:line="240" w:lineRule="auto"/>
        <w:ind w:firstLine="708"/>
        <w:rPr>
          <w:rFonts w:ascii="Times New Roman" w:hAnsi="Times New Roman"/>
          <w:sz w:val="24"/>
          <w:szCs w:val="24"/>
        </w:rPr>
      </w:pPr>
      <w:r w:rsidRPr="0020129C">
        <w:rPr>
          <w:rFonts w:ascii="Times New Roman" w:hAnsi="Times New Roman"/>
          <w:sz w:val="24"/>
          <w:szCs w:val="24"/>
        </w:rPr>
        <w:t>Понятие о подобии на плоскости и в пространстве. Отношение площадей и объемов подобных фигур.</w:t>
      </w:r>
    </w:p>
    <w:p w:rsidR="0020129C" w:rsidRPr="0020129C" w:rsidRDefault="0020129C" w:rsidP="0020129C">
      <w:pPr>
        <w:spacing w:after="0" w:line="240" w:lineRule="auto"/>
        <w:ind w:firstLine="708"/>
        <w:rPr>
          <w:rFonts w:ascii="Times New Roman" w:hAnsi="Times New Roman"/>
          <w:sz w:val="24"/>
          <w:szCs w:val="24"/>
        </w:rPr>
      </w:pPr>
    </w:p>
    <w:p w:rsidR="0020129C" w:rsidRPr="0020129C" w:rsidRDefault="0020129C" w:rsidP="0020129C">
      <w:pPr>
        <w:spacing w:after="0" w:line="240" w:lineRule="auto"/>
        <w:ind w:firstLine="708"/>
        <w:rPr>
          <w:rFonts w:ascii="Times New Roman" w:hAnsi="Times New Roman"/>
          <w:sz w:val="24"/>
          <w:szCs w:val="24"/>
        </w:rPr>
      </w:pPr>
      <w:r w:rsidRPr="0020129C">
        <w:rPr>
          <w:rFonts w:ascii="Times New Roman" w:hAnsi="Times New Roman"/>
          <w:sz w:val="24"/>
          <w:szCs w:val="24"/>
        </w:rPr>
        <w:t>Вероятность и статистика. Логика и комбинаторика</w:t>
      </w:r>
    </w:p>
    <w:p w:rsidR="0020129C" w:rsidRPr="0020129C" w:rsidRDefault="0020129C" w:rsidP="0020129C">
      <w:pPr>
        <w:spacing w:after="0" w:line="240" w:lineRule="auto"/>
        <w:ind w:firstLine="708"/>
        <w:rPr>
          <w:rFonts w:ascii="Times New Roman" w:hAnsi="Times New Roman"/>
          <w:sz w:val="24"/>
          <w:szCs w:val="24"/>
        </w:rPr>
      </w:pPr>
      <w:r w:rsidRPr="0020129C">
        <w:rPr>
          <w:rFonts w:ascii="Times New Roman" w:hAnsi="Times New Roman"/>
          <w:sz w:val="24"/>
          <w:szCs w:val="24"/>
        </w:rPr>
        <w:t xml:space="preserve">Логика. Верные и неверные утверждения. Следствие. Контрпример. </w:t>
      </w:r>
    </w:p>
    <w:p w:rsidR="0020129C" w:rsidRPr="0020129C" w:rsidRDefault="0020129C" w:rsidP="0020129C">
      <w:pPr>
        <w:spacing w:after="0" w:line="240" w:lineRule="auto"/>
        <w:ind w:firstLine="708"/>
        <w:rPr>
          <w:rFonts w:ascii="Times New Roman" w:hAnsi="Times New Roman"/>
          <w:sz w:val="24"/>
          <w:szCs w:val="24"/>
        </w:rPr>
      </w:pPr>
      <w:r w:rsidRPr="0020129C">
        <w:rPr>
          <w:rFonts w:ascii="Times New Roman" w:hAnsi="Times New Roman"/>
          <w:sz w:val="24"/>
          <w:szCs w:val="24"/>
        </w:rPr>
        <w:t xml:space="preserve">Множество. Перебор вариантов. </w:t>
      </w:r>
    </w:p>
    <w:p w:rsidR="0020129C" w:rsidRPr="0020129C" w:rsidRDefault="0020129C" w:rsidP="0020129C">
      <w:pPr>
        <w:spacing w:after="0" w:line="240" w:lineRule="auto"/>
        <w:ind w:firstLine="708"/>
        <w:rPr>
          <w:rFonts w:ascii="Times New Roman" w:hAnsi="Times New Roman"/>
          <w:sz w:val="24"/>
          <w:szCs w:val="24"/>
        </w:rPr>
      </w:pPr>
      <w:r w:rsidRPr="0020129C">
        <w:rPr>
          <w:rFonts w:ascii="Times New Roman" w:hAnsi="Times New Roman"/>
          <w:sz w:val="24"/>
          <w:szCs w:val="24"/>
        </w:rPr>
        <w:t xml:space="preserve">Таблицы. Столбчатые и круговые диаграммы. </w:t>
      </w:r>
    </w:p>
    <w:p w:rsidR="0020129C" w:rsidRPr="0020129C" w:rsidRDefault="0020129C" w:rsidP="0020129C">
      <w:pPr>
        <w:spacing w:after="0" w:line="240" w:lineRule="auto"/>
        <w:ind w:firstLine="708"/>
        <w:rPr>
          <w:rFonts w:ascii="Times New Roman" w:hAnsi="Times New Roman"/>
          <w:sz w:val="24"/>
          <w:szCs w:val="24"/>
        </w:rPr>
      </w:pPr>
      <w:r w:rsidRPr="0020129C">
        <w:rPr>
          <w:rFonts w:ascii="Times New Roman" w:hAnsi="Times New Roman"/>
          <w:sz w:val="24"/>
          <w:szCs w:val="24"/>
        </w:rPr>
        <w:t xml:space="preserve">Числовые наборы. Среднее арифметическое, медиана, наибольшее и наименьшее значения. Примеры изменчивых величин. </w:t>
      </w:r>
    </w:p>
    <w:p w:rsidR="0020129C" w:rsidRPr="0020129C" w:rsidRDefault="0020129C" w:rsidP="0020129C">
      <w:pPr>
        <w:spacing w:after="0" w:line="240" w:lineRule="auto"/>
        <w:ind w:firstLine="708"/>
        <w:rPr>
          <w:rFonts w:ascii="Times New Roman" w:hAnsi="Times New Roman"/>
          <w:sz w:val="24"/>
          <w:szCs w:val="24"/>
        </w:rPr>
      </w:pPr>
      <w:r w:rsidRPr="0020129C">
        <w:rPr>
          <w:rFonts w:ascii="Times New Roman" w:hAnsi="Times New Roman"/>
          <w:sz w:val="24"/>
          <w:szCs w:val="24"/>
        </w:rPr>
        <w:t xml:space="preserve">Частота и вероятность события. Случайный выбор. Вычисление вероятностей событий в опытах с равновозможными элементарными событиями. </w:t>
      </w:r>
    </w:p>
    <w:p w:rsidR="0020129C" w:rsidRPr="0020129C" w:rsidRDefault="0020129C" w:rsidP="0020129C">
      <w:pPr>
        <w:spacing w:after="0" w:line="240" w:lineRule="auto"/>
        <w:ind w:firstLine="708"/>
        <w:rPr>
          <w:rFonts w:ascii="Times New Roman" w:hAnsi="Times New Roman"/>
          <w:sz w:val="24"/>
          <w:szCs w:val="24"/>
        </w:rPr>
      </w:pPr>
      <w:r w:rsidRPr="0020129C">
        <w:rPr>
          <w:rFonts w:ascii="Times New Roman" w:hAnsi="Times New Roman"/>
          <w:sz w:val="24"/>
          <w:szCs w:val="24"/>
        </w:rPr>
        <w:t xml:space="preserve">Независимые события. Формула сложения вероятностей. </w:t>
      </w:r>
    </w:p>
    <w:p w:rsidR="0020129C" w:rsidRPr="0020129C" w:rsidRDefault="0020129C" w:rsidP="0020129C">
      <w:pPr>
        <w:spacing w:after="0" w:line="240" w:lineRule="auto"/>
        <w:ind w:firstLine="708"/>
        <w:rPr>
          <w:rFonts w:ascii="Times New Roman" w:hAnsi="Times New Roman"/>
          <w:sz w:val="24"/>
          <w:szCs w:val="24"/>
        </w:rPr>
      </w:pPr>
      <w:r w:rsidRPr="0020129C">
        <w:rPr>
          <w:rFonts w:ascii="Times New Roman" w:hAnsi="Times New Roman"/>
          <w:sz w:val="24"/>
          <w:szCs w:val="24"/>
        </w:rPr>
        <w:t>Примеры случайных величин. Равномерное распределение. Примеры нормального распределения в природе. Понятие о законе больших чисел.</w:t>
      </w:r>
    </w:p>
    <w:p w:rsidR="0020129C" w:rsidRPr="0020129C" w:rsidRDefault="0020129C" w:rsidP="0020129C">
      <w:pPr>
        <w:spacing w:after="0" w:line="240" w:lineRule="auto"/>
        <w:ind w:firstLine="708"/>
        <w:rPr>
          <w:rFonts w:ascii="Times New Roman" w:hAnsi="Times New Roman"/>
          <w:sz w:val="24"/>
          <w:szCs w:val="24"/>
        </w:rPr>
      </w:pPr>
    </w:p>
    <w:p w:rsidR="0020129C" w:rsidRPr="0020129C" w:rsidRDefault="0020129C" w:rsidP="0020129C">
      <w:pPr>
        <w:spacing w:after="0" w:line="240" w:lineRule="auto"/>
        <w:ind w:firstLine="708"/>
        <w:rPr>
          <w:rFonts w:ascii="Times New Roman" w:hAnsi="Times New Roman"/>
          <w:b/>
          <w:sz w:val="24"/>
          <w:szCs w:val="24"/>
        </w:rPr>
      </w:pPr>
      <w:r w:rsidRPr="0020129C">
        <w:rPr>
          <w:rFonts w:ascii="Times New Roman" w:hAnsi="Times New Roman"/>
          <w:b/>
          <w:sz w:val="24"/>
          <w:szCs w:val="24"/>
        </w:rPr>
        <w:t xml:space="preserve">Основная базовая программа </w:t>
      </w:r>
    </w:p>
    <w:p w:rsidR="0020129C" w:rsidRDefault="0020129C" w:rsidP="0020129C">
      <w:pPr>
        <w:spacing w:after="0" w:line="240" w:lineRule="auto"/>
        <w:ind w:firstLine="708"/>
        <w:rPr>
          <w:rFonts w:ascii="Times New Roman" w:hAnsi="Times New Roman"/>
          <w:b/>
          <w:sz w:val="24"/>
          <w:szCs w:val="24"/>
        </w:rPr>
      </w:pPr>
    </w:p>
    <w:p w:rsidR="0020129C" w:rsidRPr="0020129C" w:rsidRDefault="0020129C" w:rsidP="0020129C">
      <w:pPr>
        <w:spacing w:after="0" w:line="240" w:lineRule="auto"/>
        <w:ind w:firstLine="708"/>
        <w:rPr>
          <w:rFonts w:ascii="Times New Roman" w:hAnsi="Times New Roman"/>
          <w:b/>
          <w:sz w:val="24"/>
          <w:szCs w:val="24"/>
        </w:rPr>
      </w:pPr>
      <w:r w:rsidRPr="0020129C">
        <w:rPr>
          <w:rFonts w:ascii="Times New Roman" w:hAnsi="Times New Roman"/>
          <w:b/>
          <w:sz w:val="24"/>
          <w:szCs w:val="24"/>
        </w:rPr>
        <w:t>Алгебра и начала анализа</w:t>
      </w:r>
    </w:p>
    <w:p w:rsidR="0020129C" w:rsidRPr="0020129C" w:rsidRDefault="0020129C" w:rsidP="0020129C">
      <w:pPr>
        <w:spacing w:after="0" w:line="240" w:lineRule="auto"/>
        <w:ind w:firstLine="708"/>
        <w:rPr>
          <w:rFonts w:ascii="Times New Roman" w:hAnsi="Times New Roman"/>
          <w:sz w:val="24"/>
          <w:szCs w:val="24"/>
        </w:rPr>
      </w:pPr>
      <w:r w:rsidRPr="0020129C">
        <w:rPr>
          <w:rFonts w:ascii="Times New Roman" w:hAnsi="Times New Roman"/>
          <w:sz w:val="24"/>
          <w:szCs w:val="24"/>
        </w:rPr>
        <w:t>Повторение. Решение задач с использованием свойств чисел и систем счисления, делимости, долей и частей, процентов, модулей чисел. Решение задач с использованием свойств степеней и корней, многочленов, преобразований многочленов и дробно-рациональных выражений.</w:t>
      </w:r>
    </w:p>
    <w:p w:rsidR="0020129C" w:rsidRPr="0020129C" w:rsidRDefault="0020129C" w:rsidP="0020129C">
      <w:pPr>
        <w:spacing w:after="0" w:line="240" w:lineRule="auto"/>
        <w:ind w:firstLine="708"/>
        <w:rPr>
          <w:rFonts w:ascii="Times New Roman" w:hAnsi="Times New Roman"/>
          <w:sz w:val="24"/>
          <w:szCs w:val="24"/>
        </w:rPr>
      </w:pPr>
      <w:r w:rsidRPr="0020129C">
        <w:rPr>
          <w:rFonts w:ascii="Times New Roman" w:hAnsi="Times New Roman"/>
          <w:sz w:val="24"/>
          <w:szCs w:val="24"/>
        </w:rPr>
        <w:t>Решение задач с использованием градусной меры угла. Модуль числа и его свойства.</w:t>
      </w:r>
    </w:p>
    <w:p w:rsidR="0020129C" w:rsidRPr="0020129C" w:rsidRDefault="0020129C" w:rsidP="0020129C">
      <w:pPr>
        <w:spacing w:after="0" w:line="240" w:lineRule="auto"/>
        <w:ind w:firstLine="708"/>
        <w:rPr>
          <w:rFonts w:ascii="Times New Roman" w:hAnsi="Times New Roman"/>
          <w:sz w:val="24"/>
          <w:szCs w:val="24"/>
        </w:rPr>
      </w:pPr>
      <w:r w:rsidRPr="0020129C">
        <w:rPr>
          <w:rFonts w:ascii="Times New Roman" w:hAnsi="Times New Roman"/>
          <w:sz w:val="24"/>
          <w:szCs w:val="24"/>
        </w:rPr>
        <w:t>Решение задач на движение и совместную работу с помощью линейных и квадратных уравнений и их систем. Решение задач с помощью числовых неравенств и систем неравенств с одной переменной, с применением изображения числовых промежутков.</w:t>
      </w:r>
    </w:p>
    <w:p w:rsidR="0020129C" w:rsidRPr="0020129C" w:rsidRDefault="0020129C" w:rsidP="0020129C">
      <w:pPr>
        <w:spacing w:after="0" w:line="240" w:lineRule="auto"/>
        <w:ind w:firstLine="708"/>
        <w:rPr>
          <w:rFonts w:ascii="Times New Roman" w:hAnsi="Times New Roman"/>
          <w:sz w:val="24"/>
          <w:szCs w:val="24"/>
        </w:rPr>
      </w:pPr>
      <w:r w:rsidRPr="0020129C">
        <w:rPr>
          <w:rFonts w:ascii="Times New Roman" w:hAnsi="Times New Roman"/>
          <w:sz w:val="24"/>
          <w:szCs w:val="24"/>
        </w:rPr>
        <w:t>Решение задач с использованием числовых функций и их графиков. Использование свойств и графиков линейных и квадратичных функций, обратной пропорциональности и функции  . Графическое решение уравнений и неравенств.</w:t>
      </w:r>
    </w:p>
    <w:p w:rsidR="0020129C" w:rsidRPr="0020129C" w:rsidRDefault="0020129C" w:rsidP="0020129C">
      <w:pPr>
        <w:spacing w:after="0" w:line="240" w:lineRule="auto"/>
        <w:ind w:firstLine="708"/>
        <w:rPr>
          <w:rFonts w:ascii="Times New Roman" w:hAnsi="Times New Roman"/>
          <w:sz w:val="24"/>
          <w:szCs w:val="24"/>
        </w:rPr>
      </w:pPr>
      <w:r w:rsidRPr="0020129C">
        <w:rPr>
          <w:rFonts w:ascii="Times New Roman" w:hAnsi="Times New Roman"/>
          <w:sz w:val="24"/>
          <w:szCs w:val="24"/>
        </w:rPr>
        <w:t>Тригонометрическая окружность, радианная мера угла. Синус, косинус, тангенс, котангенс произвольного угла. Основное тригонометрическое тождество и следствия из него. Значения тригонометрических функций для углов 0</w:t>
      </w:r>
      <w:r w:rsidRPr="0020129C">
        <w:rPr>
          <w:rFonts w:ascii="Times New Roman" w:hAnsi="Times New Roman"/>
          <w:sz w:val="24"/>
          <w:szCs w:val="24"/>
        </w:rPr>
        <w:t>, 30</w:t>
      </w:r>
      <w:r w:rsidRPr="0020129C">
        <w:rPr>
          <w:rFonts w:ascii="Times New Roman" w:hAnsi="Times New Roman"/>
          <w:sz w:val="24"/>
          <w:szCs w:val="24"/>
        </w:rPr>
        <w:t>, 45</w:t>
      </w:r>
      <w:r w:rsidRPr="0020129C">
        <w:rPr>
          <w:rFonts w:ascii="Times New Roman" w:hAnsi="Times New Roman"/>
          <w:sz w:val="24"/>
          <w:szCs w:val="24"/>
        </w:rPr>
        <w:t>, 60</w:t>
      </w:r>
      <w:r w:rsidRPr="0020129C">
        <w:rPr>
          <w:rFonts w:ascii="Times New Roman" w:hAnsi="Times New Roman"/>
          <w:sz w:val="24"/>
          <w:szCs w:val="24"/>
        </w:rPr>
        <w:t>, 90</w:t>
      </w:r>
      <w:r w:rsidRPr="0020129C">
        <w:rPr>
          <w:rFonts w:ascii="Times New Roman" w:hAnsi="Times New Roman"/>
          <w:sz w:val="24"/>
          <w:szCs w:val="24"/>
        </w:rPr>
        <w:t>, 180</w:t>
      </w:r>
      <w:r w:rsidRPr="0020129C">
        <w:rPr>
          <w:rFonts w:ascii="Times New Roman" w:hAnsi="Times New Roman"/>
          <w:sz w:val="24"/>
          <w:szCs w:val="24"/>
        </w:rPr>
        <w:t>, 270</w:t>
      </w:r>
      <w:r w:rsidRPr="0020129C">
        <w:rPr>
          <w:rFonts w:ascii="Times New Roman" w:hAnsi="Times New Roman"/>
          <w:sz w:val="24"/>
          <w:szCs w:val="24"/>
        </w:rPr>
        <w:t xml:space="preserve">. (  рад). Формулы сложения тригонометрических функций, формулы приведения, формулы двойного аргумента.. </w:t>
      </w:r>
    </w:p>
    <w:p w:rsidR="0020129C" w:rsidRPr="0020129C" w:rsidRDefault="0020129C" w:rsidP="0020129C">
      <w:pPr>
        <w:spacing w:after="0" w:line="240" w:lineRule="auto"/>
        <w:ind w:firstLine="708"/>
        <w:rPr>
          <w:rFonts w:ascii="Times New Roman" w:hAnsi="Times New Roman"/>
          <w:sz w:val="24"/>
          <w:szCs w:val="24"/>
        </w:rPr>
      </w:pPr>
      <w:r w:rsidRPr="0020129C">
        <w:rPr>
          <w:rFonts w:ascii="Times New Roman" w:hAnsi="Times New Roman"/>
          <w:sz w:val="24"/>
          <w:szCs w:val="24"/>
        </w:rPr>
        <w:lastRenderedPageBreak/>
        <w:t>Нули функции, промежутки знакопостоянства, монотонность. Наибольшее и наименьшее значение функции. Периодические функции. Четность и нечетность функций. Сложные функции.</w:t>
      </w:r>
    </w:p>
    <w:p w:rsidR="0020129C" w:rsidRPr="0020129C" w:rsidRDefault="0020129C" w:rsidP="0020129C">
      <w:pPr>
        <w:spacing w:after="0" w:line="240" w:lineRule="auto"/>
        <w:ind w:firstLine="708"/>
        <w:rPr>
          <w:rFonts w:ascii="Times New Roman" w:hAnsi="Times New Roman"/>
          <w:sz w:val="24"/>
          <w:szCs w:val="24"/>
        </w:rPr>
      </w:pPr>
      <w:r w:rsidRPr="0020129C">
        <w:rPr>
          <w:rFonts w:ascii="Times New Roman" w:hAnsi="Times New Roman"/>
          <w:sz w:val="24"/>
          <w:szCs w:val="24"/>
        </w:rPr>
        <w:t>Тригонометрические функции  . Функция  . Свойства и графики тригонометрических функций.</w:t>
      </w:r>
    </w:p>
    <w:p w:rsidR="0020129C" w:rsidRPr="0020129C" w:rsidRDefault="0020129C" w:rsidP="0020129C">
      <w:pPr>
        <w:spacing w:after="0" w:line="240" w:lineRule="auto"/>
        <w:ind w:firstLine="708"/>
        <w:rPr>
          <w:rFonts w:ascii="Times New Roman" w:hAnsi="Times New Roman"/>
          <w:sz w:val="24"/>
          <w:szCs w:val="24"/>
        </w:rPr>
      </w:pPr>
      <w:r w:rsidRPr="0020129C">
        <w:rPr>
          <w:rFonts w:ascii="Times New Roman" w:hAnsi="Times New Roman"/>
          <w:sz w:val="24"/>
          <w:szCs w:val="24"/>
        </w:rPr>
        <w:t xml:space="preserve">Арккосинус, арксинус, арктангенс числа. Арккотангенс числа. Простейшие тригонометрические уравнения. Решение тригонометрических уравнений. </w:t>
      </w:r>
    </w:p>
    <w:p w:rsidR="0020129C" w:rsidRPr="0020129C" w:rsidRDefault="0020129C" w:rsidP="0020129C">
      <w:pPr>
        <w:spacing w:after="0" w:line="240" w:lineRule="auto"/>
        <w:ind w:firstLine="708"/>
        <w:rPr>
          <w:rFonts w:ascii="Times New Roman" w:hAnsi="Times New Roman"/>
          <w:sz w:val="24"/>
          <w:szCs w:val="24"/>
        </w:rPr>
      </w:pPr>
      <w:r w:rsidRPr="0020129C">
        <w:rPr>
          <w:rFonts w:ascii="Times New Roman" w:hAnsi="Times New Roman"/>
          <w:sz w:val="24"/>
          <w:szCs w:val="24"/>
        </w:rPr>
        <w:t>Обратные тригонометрические функции, их свойства и графики. Решение простейших тригонометрических неравенств.</w:t>
      </w:r>
    </w:p>
    <w:p w:rsidR="0020129C" w:rsidRPr="0020129C" w:rsidRDefault="0020129C" w:rsidP="0020129C">
      <w:pPr>
        <w:spacing w:after="0" w:line="240" w:lineRule="auto"/>
        <w:ind w:firstLine="708"/>
        <w:rPr>
          <w:rFonts w:ascii="Times New Roman" w:hAnsi="Times New Roman"/>
          <w:sz w:val="24"/>
          <w:szCs w:val="24"/>
        </w:rPr>
      </w:pPr>
      <w:r w:rsidRPr="0020129C">
        <w:rPr>
          <w:rFonts w:ascii="Times New Roman" w:hAnsi="Times New Roman"/>
          <w:sz w:val="24"/>
          <w:szCs w:val="24"/>
        </w:rPr>
        <w:t>Степень с действительным показателем, свойства степени. Простейшие показательные уравнения и неравенства. Показательная функция и ее свойства и график.</w:t>
      </w:r>
    </w:p>
    <w:p w:rsidR="0020129C" w:rsidRPr="0020129C" w:rsidRDefault="0020129C" w:rsidP="0020129C">
      <w:pPr>
        <w:spacing w:after="0" w:line="240" w:lineRule="auto"/>
        <w:ind w:firstLine="708"/>
        <w:rPr>
          <w:rFonts w:ascii="Times New Roman" w:hAnsi="Times New Roman"/>
          <w:sz w:val="24"/>
          <w:szCs w:val="24"/>
        </w:rPr>
      </w:pPr>
      <w:r w:rsidRPr="0020129C">
        <w:rPr>
          <w:rFonts w:ascii="Times New Roman" w:hAnsi="Times New Roman"/>
          <w:sz w:val="24"/>
          <w:szCs w:val="24"/>
        </w:rPr>
        <w:t>Логарифм числа, свойства логарифма. Десятичный логарифм. Число е. Натуральный логарифм. Преобразование логарифмических выражений. Логарифмические уравнения и неравенства. Логарифмическая функция и ее свойства и график.</w:t>
      </w:r>
    </w:p>
    <w:p w:rsidR="0020129C" w:rsidRPr="0020129C" w:rsidRDefault="0020129C" w:rsidP="0020129C">
      <w:pPr>
        <w:spacing w:after="0" w:line="240" w:lineRule="auto"/>
        <w:ind w:firstLine="708"/>
        <w:rPr>
          <w:rFonts w:ascii="Times New Roman" w:hAnsi="Times New Roman"/>
          <w:sz w:val="24"/>
          <w:szCs w:val="24"/>
        </w:rPr>
      </w:pPr>
      <w:r w:rsidRPr="0020129C">
        <w:rPr>
          <w:rFonts w:ascii="Times New Roman" w:hAnsi="Times New Roman"/>
          <w:sz w:val="24"/>
          <w:szCs w:val="24"/>
        </w:rPr>
        <w:t xml:space="preserve">Степенная функция и ее свойства и график. Иррациональные уравнения. </w:t>
      </w:r>
    </w:p>
    <w:p w:rsidR="0020129C" w:rsidRPr="0020129C" w:rsidRDefault="0020129C" w:rsidP="0020129C">
      <w:pPr>
        <w:spacing w:after="0" w:line="240" w:lineRule="auto"/>
        <w:ind w:firstLine="708"/>
        <w:rPr>
          <w:rFonts w:ascii="Times New Roman" w:hAnsi="Times New Roman"/>
          <w:sz w:val="24"/>
          <w:szCs w:val="24"/>
        </w:rPr>
      </w:pPr>
      <w:r w:rsidRPr="0020129C">
        <w:rPr>
          <w:rFonts w:ascii="Times New Roman" w:hAnsi="Times New Roman"/>
          <w:sz w:val="24"/>
          <w:szCs w:val="24"/>
        </w:rPr>
        <w:t xml:space="preserve">Метод интервалов для решения неравенств. </w:t>
      </w:r>
    </w:p>
    <w:p w:rsidR="0020129C" w:rsidRPr="0020129C" w:rsidRDefault="0020129C" w:rsidP="0020129C">
      <w:pPr>
        <w:spacing w:after="0" w:line="240" w:lineRule="auto"/>
        <w:ind w:firstLine="708"/>
        <w:rPr>
          <w:rFonts w:ascii="Times New Roman" w:hAnsi="Times New Roman"/>
          <w:sz w:val="24"/>
          <w:szCs w:val="24"/>
        </w:rPr>
      </w:pPr>
      <w:r w:rsidRPr="0020129C">
        <w:rPr>
          <w:rFonts w:ascii="Times New Roman" w:hAnsi="Times New Roman"/>
          <w:sz w:val="24"/>
          <w:szCs w:val="24"/>
        </w:rPr>
        <w:t>Преобразования графиков функций: сдвиг вдоль координатных осей, растяжение и сжатие, отражение относительно координатных осей. Графические методы решения уравнений и неравенств. Решение уравнений и неравенств, содержащих переменную под знаком модуля.</w:t>
      </w:r>
    </w:p>
    <w:p w:rsidR="0020129C" w:rsidRPr="0020129C" w:rsidRDefault="0020129C" w:rsidP="0020129C">
      <w:pPr>
        <w:spacing w:after="0" w:line="240" w:lineRule="auto"/>
        <w:ind w:firstLine="708"/>
        <w:rPr>
          <w:rFonts w:ascii="Times New Roman" w:hAnsi="Times New Roman"/>
          <w:sz w:val="24"/>
          <w:szCs w:val="24"/>
        </w:rPr>
      </w:pPr>
      <w:r w:rsidRPr="0020129C">
        <w:rPr>
          <w:rFonts w:ascii="Times New Roman" w:hAnsi="Times New Roman"/>
          <w:sz w:val="24"/>
          <w:szCs w:val="24"/>
        </w:rPr>
        <w:t xml:space="preserve">Системы показательных, логарифмических и иррациональных уравнений. Системы показательных, логарифмических неравенств. </w:t>
      </w:r>
    </w:p>
    <w:p w:rsidR="0020129C" w:rsidRPr="0020129C" w:rsidRDefault="0020129C" w:rsidP="0020129C">
      <w:pPr>
        <w:spacing w:after="0" w:line="240" w:lineRule="auto"/>
        <w:ind w:firstLine="708"/>
        <w:rPr>
          <w:rFonts w:ascii="Times New Roman" w:hAnsi="Times New Roman"/>
          <w:sz w:val="24"/>
          <w:szCs w:val="24"/>
        </w:rPr>
      </w:pPr>
      <w:r w:rsidRPr="0020129C">
        <w:rPr>
          <w:rFonts w:ascii="Times New Roman" w:hAnsi="Times New Roman"/>
          <w:sz w:val="24"/>
          <w:szCs w:val="24"/>
        </w:rPr>
        <w:t>Взаимно обратные функции. Графики взаимно обратных функций.</w:t>
      </w:r>
    </w:p>
    <w:p w:rsidR="0020129C" w:rsidRPr="0020129C" w:rsidRDefault="0020129C" w:rsidP="0020129C">
      <w:pPr>
        <w:spacing w:after="0" w:line="240" w:lineRule="auto"/>
        <w:ind w:firstLine="708"/>
        <w:rPr>
          <w:rFonts w:ascii="Times New Roman" w:hAnsi="Times New Roman"/>
          <w:sz w:val="24"/>
          <w:szCs w:val="24"/>
        </w:rPr>
      </w:pPr>
      <w:r w:rsidRPr="0020129C">
        <w:rPr>
          <w:rFonts w:ascii="Times New Roman" w:hAnsi="Times New Roman"/>
          <w:sz w:val="24"/>
          <w:szCs w:val="24"/>
        </w:rPr>
        <w:t>Уравнения, системы уравнений с параметром.</w:t>
      </w:r>
    </w:p>
    <w:p w:rsidR="0020129C" w:rsidRPr="0020129C" w:rsidRDefault="0020129C" w:rsidP="0020129C">
      <w:pPr>
        <w:spacing w:after="0" w:line="240" w:lineRule="auto"/>
        <w:ind w:firstLine="708"/>
        <w:rPr>
          <w:rFonts w:ascii="Times New Roman" w:hAnsi="Times New Roman"/>
          <w:sz w:val="24"/>
          <w:szCs w:val="24"/>
        </w:rPr>
      </w:pPr>
      <w:r w:rsidRPr="0020129C">
        <w:rPr>
          <w:rFonts w:ascii="Times New Roman" w:hAnsi="Times New Roman"/>
          <w:sz w:val="24"/>
          <w:szCs w:val="24"/>
        </w:rPr>
        <w:t>Производная функции в точке. Касательная к графику функции. Геометрический и физический смысл производной. Производные элементарных функций. Правила дифференцирования.</w:t>
      </w:r>
    </w:p>
    <w:p w:rsidR="0020129C" w:rsidRPr="0020129C" w:rsidRDefault="0020129C" w:rsidP="0020129C">
      <w:pPr>
        <w:spacing w:after="0" w:line="240" w:lineRule="auto"/>
        <w:ind w:firstLine="708"/>
        <w:rPr>
          <w:rFonts w:ascii="Times New Roman" w:hAnsi="Times New Roman"/>
          <w:sz w:val="24"/>
          <w:szCs w:val="24"/>
        </w:rPr>
      </w:pPr>
      <w:r w:rsidRPr="0020129C">
        <w:rPr>
          <w:rFonts w:ascii="Times New Roman" w:hAnsi="Times New Roman"/>
          <w:sz w:val="24"/>
          <w:szCs w:val="24"/>
        </w:rPr>
        <w:t xml:space="preserve">Вторая производная, ее геометрический и физический смысл. </w:t>
      </w:r>
    </w:p>
    <w:p w:rsidR="0020129C" w:rsidRPr="0020129C" w:rsidRDefault="0020129C" w:rsidP="0020129C">
      <w:pPr>
        <w:spacing w:after="0" w:line="240" w:lineRule="auto"/>
        <w:ind w:firstLine="708"/>
        <w:rPr>
          <w:rFonts w:ascii="Times New Roman" w:hAnsi="Times New Roman"/>
          <w:sz w:val="24"/>
          <w:szCs w:val="24"/>
        </w:rPr>
      </w:pPr>
      <w:r w:rsidRPr="0020129C">
        <w:rPr>
          <w:rFonts w:ascii="Times New Roman" w:hAnsi="Times New Roman"/>
          <w:sz w:val="24"/>
          <w:szCs w:val="24"/>
        </w:rPr>
        <w:t>Понятие о непрерывных функциях. Точки экстремума (максимума и минимума). Исследование элементарных функций на точки экстремума, наибольшее и наименьшее значение с помощью производной. Построение графиков функций с помощью производных. Применение производной при решении задач.</w:t>
      </w:r>
    </w:p>
    <w:p w:rsidR="0020129C" w:rsidRPr="0020129C" w:rsidRDefault="0020129C" w:rsidP="0020129C">
      <w:pPr>
        <w:spacing w:after="0" w:line="240" w:lineRule="auto"/>
        <w:ind w:firstLine="708"/>
        <w:rPr>
          <w:rFonts w:ascii="Times New Roman" w:hAnsi="Times New Roman"/>
          <w:sz w:val="24"/>
          <w:szCs w:val="24"/>
        </w:rPr>
      </w:pPr>
      <w:r w:rsidRPr="0020129C">
        <w:rPr>
          <w:rFonts w:ascii="Times New Roman" w:hAnsi="Times New Roman"/>
          <w:sz w:val="24"/>
          <w:szCs w:val="24"/>
        </w:rPr>
        <w:t xml:space="preserve">Первообразная. Первообразные элементарных функций. Площадь криволинейной трапеции. Формула Ньютона-Лейбница. Определенный интеграл. Вычисление площадей плоских фигур и объемов тел вращения с помощью интеграла. </w:t>
      </w:r>
    </w:p>
    <w:p w:rsidR="0020129C" w:rsidRPr="0020129C" w:rsidRDefault="0020129C" w:rsidP="0020129C">
      <w:pPr>
        <w:spacing w:after="0" w:line="240" w:lineRule="auto"/>
        <w:ind w:firstLine="708"/>
        <w:rPr>
          <w:rFonts w:ascii="Times New Roman" w:hAnsi="Times New Roman"/>
          <w:sz w:val="24"/>
          <w:szCs w:val="24"/>
        </w:rPr>
      </w:pPr>
    </w:p>
    <w:p w:rsidR="0020129C" w:rsidRPr="0020129C" w:rsidRDefault="0020129C" w:rsidP="0020129C">
      <w:pPr>
        <w:spacing w:after="0" w:line="240" w:lineRule="auto"/>
        <w:ind w:firstLine="708"/>
        <w:rPr>
          <w:rFonts w:ascii="Times New Roman" w:hAnsi="Times New Roman"/>
          <w:b/>
          <w:sz w:val="24"/>
          <w:szCs w:val="24"/>
        </w:rPr>
      </w:pPr>
      <w:r w:rsidRPr="0020129C">
        <w:rPr>
          <w:rFonts w:ascii="Times New Roman" w:hAnsi="Times New Roman"/>
          <w:b/>
          <w:sz w:val="24"/>
          <w:szCs w:val="24"/>
        </w:rPr>
        <w:t>Геометрия</w:t>
      </w:r>
    </w:p>
    <w:p w:rsidR="0020129C" w:rsidRPr="0020129C" w:rsidRDefault="0020129C" w:rsidP="0020129C">
      <w:pPr>
        <w:spacing w:after="0" w:line="240" w:lineRule="auto"/>
        <w:ind w:firstLine="708"/>
        <w:rPr>
          <w:rFonts w:ascii="Times New Roman" w:hAnsi="Times New Roman"/>
          <w:sz w:val="24"/>
          <w:szCs w:val="24"/>
        </w:rPr>
      </w:pPr>
      <w:r w:rsidRPr="0020129C">
        <w:rPr>
          <w:rFonts w:ascii="Times New Roman" w:hAnsi="Times New Roman"/>
          <w:sz w:val="24"/>
          <w:szCs w:val="24"/>
        </w:rPr>
        <w:t>Повторение. Решение задач с применением свойств фигур на плоскости. Задачи на доказательство и построение контрпримеров. Использование в задачах простейших логических правил. Решение задач с использованием теорем о треугольниках, соотношений в прямоугольных треугольниках, фактов, связанных с четырехугольниками. Решение задач с использованием фактов, связанных с окружностями. Решение задач на измерения на плоскости, вычисление длин и площадей. Решение задач с помощью векторов и координат.</w:t>
      </w:r>
    </w:p>
    <w:p w:rsidR="0020129C" w:rsidRPr="0020129C" w:rsidRDefault="0020129C" w:rsidP="0020129C">
      <w:pPr>
        <w:spacing w:after="0" w:line="240" w:lineRule="auto"/>
        <w:ind w:firstLine="708"/>
        <w:rPr>
          <w:rFonts w:ascii="Times New Roman" w:hAnsi="Times New Roman"/>
          <w:sz w:val="24"/>
          <w:szCs w:val="24"/>
        </w:rPr>
      </w:pPr>
      <w:r w:rsidRPr="0020129C">
        <w:rPr>
          <w:rFonts w:ascii="Times New Roman" w:hAnsi="Times New Roman"/>
          <w:sz w:val="24"/>
          <w:szCs w:val="24"/>
        </w:rPr>
        <w:t>Наглядная стереометрия. Фигуры и их изображения (куб, пирамида, призма). Основные понятия стереометрии и их свойства. Сечения куба и тетраэдра.</w:t>
      </w:r>
    </w:p>
    <w:p w:rsidR="0020129C" w:rsidRPr="0020129C" w:rsidRDefault="0020129C" w:rsidP="0020129C">
      <w:pPr>
        <w:spacing w:after="0" w:line="240" w:lineRule="auto"/>
        <w:ind w:firstLine="708"/>
        <w:rPr>
          <w:rFonts w:ascii="Times New Roman" w:hAnsi="Times New Roman"/>
          <w:sz w:val="24"/>
          <w:szCs w:val="24"/>
        </w:rPr>
      </w:pPr>
      <w:r w:rsidRPr="0020129C">
        <w:rPr>
          <w:rFonts w:ascii="Times New Roman" w:hAnsi="Times New Roman"/>
          <w:sz w:val="24"/>
          <w:szCs w:val="24"/>
        </w:rPr>
        <w:t xml:space="preserve">Точка, прямая и плоскость в пространстве, аксиомы стереометрии и следствия из них. Взаимное расположение прямых и плоскостей в пространстве. Параллельность прямых и плоскостей в пространстве. Изображение простейших пространственных фигур на плоскости. </w:t>
      </w:r>
    </w:p>
    <w:p w:rsidR="0020129C" w:rsidRPr="0020129C" w:rsidRDefault="0020129C" w:rsidP="0020129C">
      <w:pPr>
        <w:spacing w:after="0" w:line="240" w:lineRule="auto"/>
        <w:ind w:firstLine="708"/>
        <w:rPr>
          <w:rFonts w:ascii="Times New Roman" w:hAnsi="Times New Roman"/>
          <w:sz w:val="24"/>
          <w:szCs w:val="24"/>
        </w:rPr>
      </w:pPr>
      <w:r w:rsidRPr="0020129C">
        <w:rPr>
          <w:rFonts w:ascii="Times New Roman" w:hAnsi="Times New Roman"/>
          <w:sz w:val="24"/>
          <w:szCs w:val="24"/>
        </w:rPr>
        <w:t xml:space="preserve">Расстояния между фигурами в пространстве. </w:t>
      </w:r>
    </w:p>
    <w:p w:rsidR="0020129C" w:rsidRPr="0020129C" w:rsidRDefault="0020129C" w:rsidP="0020129C">
      <w:pPr>
        <w:spacing w:after="0" w:line="240" w:lineRule="auto"/>
        <w:ind w:firstLine="708"/>
        <w:rPr>
          <w:rFonts w:ascii="Times New Roman" w:hAnsi="Times New Roman"/>
          <w:sz w:val="24"/>
          <w:szCs w:val="24"/>
        </w:rPr>
      </w:pPr>
      <w:r w:rsidRPr="0020129C">
        <w:rPr>
          <w:rFonts w:ascii="Times New Roman" w:hAnsi="Times New Roman"/>
          <w:sz w:val="24"/>
          <w:szCs w:val="24"/>
        </w:rPr>
        <w:t xml:space="preserve">Углы в пространстве. Перпендикулярность прямых и плоскостей. </w:t>
      </w:r>
    </w:p>
    <w:p w:rsidR="0020129C" w:rsidRPr="0020129C" w:rsidRDefault="0020129C" w:rsidP="0020129C">
      <w:pPr>
        <w:spacing w:after="0" w:line="240" w:lineRule="auto"/>
        <w:ind w:firstLine="708"/>
        <w:rPr>
          <w:rFonts w:ascii="Times New Roman" w:hAnsi="Times New Roman"/>
          <w:sz w:val="24"/>
          <w:szCs w:val="24"/>
        </w:rPr>
      </w:pPr>
      <w:r w:rsidRPr="0020129C">
        <w:rPr>
          <w:rFonts w:ascii="Times New Roman" w:hAnsi="Times New Roman"/>
          <w:sz w:val="24"/>
          <w:szCs w:val="24"/>
        </w:rPr>
        <w:lastRenderedPageBreak/>
        <w:t xml:space="preserve">Проекция фигуры на плоскость. Признаки перпендикулярности прямых и плоскостей в пространстве. Теорема о трех перпендикулярах. </w:t>
      </w:r>
    </w:p>
    <w:p w:rsidR="0020129C" w:rsidRPr="0020129C" w:rsidRDefault="0020129C" w:rsidP="0020129C">
      <w:pPr>
        <w:spacing w:after="0" w:line="240" w:lineRule="auto"/>
        <w:ind w:firstLine="708"/>
        <w:rPr>
          <w:rFonts w:ascii="Times New Roman" w:hAnsi="Times New Roman"/>
          <w:sz w:val="24"/>
          <w:szCs w:val="24"/>
        </w:rPr>
      </w:pPr>
      <w:r w:rsidRPr="0020129C">
        <w:rPr>
          <w:rFonts w:ascii="Times New Roman" w:hAnsi="Times New Roman"/>
          <w:sz w:val="24"/>
          <w:szCs w:val="24"/>
        </w:rPr>
        <w:t xml:space="preserve">Многогранники. Параллелепипед. Свойства прямоугольного параллелепипеда. Теорема Пифагора в пространстве. Призма и пирамида. Правильная пирамида и правильная призма. Прямая пирамида. Элементы призмы и пирамиды. </w:t>
      </w:r>
    </w:p>
    <w:p w:rsidR="0020129C" w:rsidRPr="0020129C" w:rsidRDefault="0020129C" w:rsidP="0020129C">
      <w:pPr>
        <w:spacing w:after="0" w:line="240" w:lineRule="auto"/>
        <w:ind w:firstLine="708"/>
        <w:rPr>
          <w:rFonts w:ascii="Times New Roman" w:hAnsi="Times New Roman"/>
          <w:sz w:val="24"/>
          <w:szCs w:val="24"/>
        </w:rPr>
      </w:pPr>
      <w:r w:rsidRPr="0020129C">
        <w:rPr>
          <w:rFonts w:ascii="Times New Roman" w:hAnsi="Times New Roman"/>
          <w:sz w:val="24"/>
          <w:szCs w:val="24"/>
        </w:rPr>
        <w:t xml:space="preserve">Тела вращения: цилиндр, конус, сфера и шар. Основные свойства прямого кругового цилиндра, прямого кругового конуса. Изображение тел вращения на плоскости. </w:t>
      </w:r>
    </w:p>
    <w:p w:rsidR="0020129C" w:rsidRPr="0020129C" w:rsidRDefault="0020129C" w:rsidP="0020129C">
      <w:pPr>
        <w:spacing w:after="0" w:line="240" w:lineRule="auto"/>
        <w:ind w:firstLine="708"/>
        <w:rPr>
          <w:rFonts w:ascii="Times New Roman" w:hAnsi="Times New Roman"/>
          <w:sz w:val="24"/>
          <w:szCs w:val="24"/>
        </w:rPr>
      </w:pPr>
      <w:r w:rsidRPr="0020129C">
        <w:rPr>
          <w:rFonts w:ascii="Times New Roman" w:hAnsi="Times New Roman"/>
          <w:sz w:val="24"/>
          <w:szCs w:val="24"/>
        </w:rPr>
        <w:t xml:space="preserve">Представление об усеченном конусе, сечения конуса (параллельное основанию и проходящее через вершину), сечения цилиндра (параллельно и перпендикулярно оси), сечения шара. Развертка цилиндра и конуса. </w:t>
      </w:r>
    </w:p>
    <w:p w:rsidR="0020129C" w:rsidRPr="0020129C" w:rsidRDefault="0020129C" w:rsidP="0020129C">
      <w:pPr>
        <w:spacing w:after="0" w:line="240" w:lineRule="auto"/>
        <w:ind w:firstLine="708"/>
        <w:rPr>
          <w:rFonts w:ascii="Times New Roman" w:hAnsi="Times New Roman"/>
          <w:sz w:val="24"/>
          <w:szCs w:val="24"/>
        </w:rPr>
      </w:pPr>
      <w:r w:rsidRPr="0020129C">
        <w:rPr>
          <w:rFonts w:ascii="Times New Roman" w:hAnsi="Times New Roman"/>
          <w:sz w:val="24"/>
          <w:szCs w:val="24"/>
        </w:rPr>
        <w:t xml:space="preserve">Простейшие комбинации многогранников и тел вращения между собой. Вычисление элементов пространственных фигур (ребра, диагонали, углы). </w:t>
      </w:r>
    </w:p>
    <w:p w:rsidR="0020129C" w:rsidRPr="0020129C" w:rsidRDefault="0020129C" w:rsidP="0020129C">
      <w:pPr>
        <w:spacing w:after="0" w:line="240" w:lineRule="auto"/>
        <w:ind w:firstLine="708"/>
        <w:rPr>
          <w:rFonts w:ascii="Times New Roman" w:hAnsi="Times New Roman"/>
          <w:sz w:val="24"/>
          <w:szCs w:val="24"/>
        </w:rPr>
      </w:pPr>
      <w:r w:rsidRPr="0020129C">
        <w:rPr>
          <w:rFonts w:ascii="Times New Roman" w:hAnsi="Times New Roman"/>
          <w:sz w:val="24"/>
          <w:szCs w:val="24"/>
        </w:rPr>
        <w:t xml:space="preserve">Площадь поверхности правильной пирамиды и прямой призмы. Площадь поверхности прямого кругового цилиндра, прямого кругового конуса и шара. </w:t>
      </w:r>
    </w:p>
    <w:p w:rsidR="0020129C" w:rsidRPr="0020129C" w:rsidRDefault="0020129C" w:rsidP="0020129C">
      <w:pPr>
        <w:spacing w:after="0" w:line="240" w:lineRule="auto"/>
        <w:ind w:firstLine="708"/>
        <w:rPr>
          <w:rFonts w:ascii="Times New Roman" w:hAnsi="Times New Roman"/>
          <w:sz w:val="24"/>
          <w:szCs w:val="24"/>
        </w:rPr>
      </w:pPr>
      <w:r w:rsidRPr="0020129C">
        <w:rPr>
          <w:rFonts w:ascii="Times New Roman" w:hAnsi="Times New Roman"/>
          <w:sz w:val="24"/>
          <w:szCs w:val="24"/>
        </w:rPr>
        <w:t xml:space="preserve">Понятие об объеме. Объем пирамиды и конуса, призмы и цилиндра. Объем шара. </w:t>
      </w:r>
    </w:p>
    <w:p w:rsidR="0020129C" w:rsidRPr="0020129C" w:rsidRDefault="0020129C" w:rsidP="0020129C">
      <w:pPr>
        <w:spacing w:after="0" w:line="240" w:lineRule="auto"/>
        <w:ind w:firstLine="708"/>
        <w:rPr>
          <w:rFonts w:ascii="Times New Roman" w:hAnsi="Times New Roman"/>
          <w:sz w:val="24"/>
          <w:szCs w:val="24"/>
        </w:rPr>
      </w:pPr>
      <w:r w:rsidRPr="0020129C">
        <w:rPr>
          <w:rFonts w:ascii="Times New Roman" w:hAnsi="Times New Roman"/>
          <w:sz w:val="24"/>
          <w:szCs w:val="24"/>
        </w:rPr>
        <w:t>Подобные тела в пространстве. Соотношения между площадями поверхностей и объемами подобных тел.</w:t>
      </w:r>
    </w:p>
    <w:p w:rsidR="0020129C" w:rsidRPr="0020129C" w:rsidRDefault="0020129C" w:rsidP="0020129C">
      <w:pPr>
        <w:spacing w:after="0" w:line="240" w:lineRule="auto"/>
        <w:ind w:firstLine="708"/>
        <w:rPr>
          <w:rFonts w:ascii="Times New Roman" w:hAnsi="Times New Roman"/>
          <w:sz w:val="24"/>
          <w:szCs w:val="24"/>
        </w:rPr>
      </w:pPr>
      <w:r w:rsidRPr="0020129C">
        <w:rPr>
          <w:rFonts w:ascii="Times New Roman" w:hAnsi="Times New Roman"/>
          <w:sz w:val="24"/>
          <w:szCs w:val="24"/>
        </w:rPr>
        <w:t xml:space="preserve">Движения в пространстве: параллельный перенос, центральная симметрия, симметрия относительно плоскости, поворот. Свойства движений. Применение движений при решении задач. </w:t>
      </w:r>
    </w:p>
    <w:p w:rsidR="0020129C" w:rsidRPr="0020129C" w:rsidRDefault="0020129C" w:rsidP="0020129C">
      <w:pPr>
        <w:spacing w:after="0" w:line="240" w:lineRule="auto"/>
        <w:ind w:firstLine="708"/>
        <w:rPr>
          <w:rFonts w:ascii="Times New Roman" w:hAnsi="Times New Roman"/>
          <w:sz w:val="24"/>
          <w:szCs w:val="24"/>
        </w:rPr>
      </w:pPr>
      <w:r w:rsidRPr="0020129C">
        <w:rPr>
          <w:rFonts w:ascii="Times New Roman" w:hAnsi="Times New Roman"/>
          <w:sz w:val="24"/>
          <w:szCs w:val="24"/>
        </w:rPr>
        <w:t>Векторы и координаты в пространстве. Сумма векторов, умножение вектора на число, угол между векторами. Коллинеарные и компланарные векторы. Скалярное произведение векторов. Теорема о разложении вектора по трем некомпланарным векторам. Скалярное произведение векторов в координатах. Применение векторов при решении задач на нахождение расстояний, длин, площадей и объемов.</w:t>
      </w:r>
    </w:p>
    <w:p w:rsidR="0020129C" w:rsidRPr="0020129C" w:rsidRDefault="0020129C" w:rsidP="0020129C">
      <w:pPr>
        <w:spacing w:after="0" w:line="240" w:lineRule="auto"/>
        <w:ind w:firstLine="708"/>
        <w:rPr>
          <w:rFonts w:ascii="Times New Roman" w:hAnsi="Times New Roman"/>
          <w:sz w:val="24"/>
          <w:szCs w:val="24"/>
        </w:rPr>
      </w:pPr>
      <w:r w:rsidRPr="0020129C">
        <w:rPr>
          <w:rFonts w:ascii="Times New Roman" w:hAnsi="Times New Roman"/>
          <w:sz w:val="24"/>
          <w:szCs w:val="24"/>
        </w:rPr>
        <w:t>Уравнение плоскости в пространстве. Уравнение сферы в пространстве. Формула для вычисления расстояния между точками в пространстве.</w:t>
      </w:r>
    </w:p>
    <w:p w:rsidR="0020129C" w:rsidRPr="0020129C" w:rsidRDefault="0020129C" w:rsidP="0020129C">
      <w:pPr>
        <w:spacing w:after="0" w:line="240" w:lineRule="auto"/>
        <w:ind w:firstLine="708"/>
        <w:rPr>
          <w:rFonts w:ascii="Times New Roman" w:hAnsi="Times New Roman"/>
          <w:sz w:val="24"/>
          <w:szCs w:val="24"/>
        </w:rPr>
      </w:pPr>
    </w:p>
    <w:p w:rsidR="0020129C" w:rsidRPr="0020129C" w:rsidRDefault="0020129C" w:rsidP="0020129C">
      <w:pPr>
        <w:spacing w:after="0" w:line="240" w:lineRule="auto"/>
        <w:ind w:firstLine="708"/>
        <w:rPr>
          <w:rFonts w:ascii="Times New Roman" w:hAnsi="Times New Roman"/>
          <w:sz w:val="24"/>
          <w:szCs w:val="24"/>
        </w:rPr>
      </w:pPr>
      <w:r w:rsidRPr="0020129C">
        <w:rPr>
          <w:rFonts w:ascii="Times New Roman" w:hAnsi="Times New Roman"/>
          <w:sz w:val="24"/>
          <w:szCs w:val="24"/>
        </w:rPr>
        <w:t>Вероятность и статистика. Работа с данными</w:t>
      </w:r>
    </w:p>
    <w:p w:rsidR="0020129C" w:rsidRPr="0020129C" w:rsidRDefault="0020129C" w:rsidP="0020129C">
      <w:pPr>
        <w:spacing w:after="0" w:line="240" w:lineRule="auto"/>
        <w:ind w:firstLine="708"/>
        <w:rPr>
          <w:rFonts w:ascii="Times New Roman" w:hAnsi="Times New Roman"/>
          <w:sz w:val="24"/>
          <w:szCs w:val="24"/>
        </w:rPr>
      </w:pPr>
      <w:r w:rsidRPr="0020129C">
        <w:rPr>
          <w:rFonts w:ascii="Times New Roman" w:hAnsi="Times New Roman"/>
          <w:sz w:val="24"/>
          <w:szCs w:val="24"/>
        </w:rPr>
        <w:t xml:space="preserve">Повторение. Решение задач на табличное и графическое представление данных. Использование свойств и характеристик числовых наборов: средних, наибольшего и наименьшего значения, размаха, дисперсии. Решение задач на определение частоты и вероятности событий. Вычисление вероятностей в опытах с равновозможными элементарными исходами. Решение задач с применением комбинаторики. Решение задач на вычисление вероятностей независимых событий, применение формулы сложения вероятностей. Решение задач с применением диаграмм Эйлера, дерева вероятностей, формулы Бернулли. </w:t>
      </w:r>
    </w:p>
    <w:p w:rsidR="0020129C" w:rsidRPr="0020129C" w:rsidRDefault="0020129C" w:rsidP="0020129C">
      <w:pPr>
        <w:spacing w:after="0" w:line="240" w:lineRule="auto"/>
        <w:ind w:firstLine="708"/>
        <w:rPr>
          <w:rFonts w:ascii="Times New Roman" w:hAnsi="Times New Roman"/>
          <w:sz w:val="24"/>
          <w:szCs w:val="24"/>
        </w:rPr>
      </w:pPr>
      <w:r w:rsidRPr="0020129C">
        <w:rPr>
          <w:rFonts w:ascii="Times New Roman" w:hAnsi="Times New Roman"/>
          <w:sz w:val="24"/>
          <w:szCs w:val="24"/>
        </w:rPr>
        <w:t xml:space="preserve">Условная вероятность. Правило умножения вероятностей. Формула полной вероятности. </w:t>
      </w:r>
    </w:p>
    <w:p w:rsidR="0020129C" w:rsidRPr="0020129C" w:rsidRDefault="0020129C" w:rsidP="0020129C">
      <w:pPr>
        <w:spacing w:after="0" w:line="240" w:lineRule="auto"/>
        <w:ind w:firstLine="708"/>
        <w:rPr>
          <w:rFonts w:ascii="Times New Roman" w:hAnsi="Times New Roman"/>
          <w:sz w:val="24"/>
          <w:szCs w:val="24"/>
        </w:rPr>
      </w:pPr>
      <w:r w:rsidRPr="0020129C">
        <w:rPr>
          <w:rFonts w:ascii="Times New Roman" w:hAnsi="Times New Roman"/>
          <w:sz w:val="24"/>
          <w:szCs w:val="24"/>
        </w:rPr>
        <w:t xml:space="preserve">Дискретные случайные величины и распределения. Независимые случайные величины. Распределение суммы и произведения независимых случайных величин. </w:t>
      </w:r>
    </w:p>
    <w:p w:rsidR="0020129C" w:rsidRPr="0020129C" w:rsidRDefault="0020129C" w:rsidP="0020129C">
      <w:pPr>
        <w:spacing w:after="0" w:line="240" w:lineRule="auto"/>
        <w:ind w:firstLine="708"/>
        <w:rPr>
          <w:rFonts w:ascii="Times New Roman" w:hAnsi="Times New Roman"/>
          <w:sz w:val="24"/>
          <w:szCs w:val="24"/>
        </w:rPr>
      </w:pPr>
      <w:r w:rsidRPr="0020129C">
        <w:rPr>
          <w:rFonts w:ascii="Times New Roman" w:hAnsi="Times New Roman"/>
          <w:sz w:val="24"/>
          <w:szCs w:val="24"/>
        </w:rPr>
        <w:t>Математическое ожидание и дисперсия случайной величины. Математическое ожидание и дисперсия суммы случайных величин. Геометрическое распределение. Биномиальное распределение и его свойства.</w:t>
      </w:r>
    </w:p>
    <w:p w:rsidR="0020129C" w:rsidRPr="0020129C" w:rsidRDefault="0020129C" w:rsidP="0020129C">
      <w:pPr>
        <w:spacing w:after="0" w:line="240" w:lineRule="auto"/>
        <w:ind w:firstLine="708"/>
        <w:rPr>
          <w:rFonts w:ascii="Times New Roman" w:hAnsi="Times New Roman"/>
          <w:sz w:val="24"/>
          <w:szCs w:val="24"/>
        </w:rPr>
      </w:pPr>
      <w:r w:rsidRPr="0020129C">
        <w:rPr>
          <w:rFonts w:ascii="Times New Roman" w:hAnsi="Times New Roman"/>
          <w:sz w:val="24"/>
          <w:szCs w:val="24"/>
        </w:rPr>
        <w:t xml:space="preserve">Непрерывные случайные величины. Понятие о плотности вероятности. Равномерное распределение. </w:t>
      </w:r>
    </w:p>
    <w:p w:rsidR="0020129C" w:rsidRPr="0020129C" w:rsidRDefault="0020129C" w:rsidP="0020129C">
      <w:pPr>
        <w:spacing w:after="0" w:line="240" w:lineRule="auto"/>
        <w:ind w:firstLine="708"/>
        <w:rPr>
          <w:rFonts w:ascii="Times New Roman" w:hAnsi="Times New Roman"/>
          <w:sz w:val="24"/>
          <w:szCs w:val="24"/>
        </w:rPr>
      </w:pPr>
      <w:r w:rsidRPr="0020129C">
        <w:rPr>
          <w:rFonts w:ascii="Times New Roman" w:hAnsi="Times New Roman"/>
          <w:sz w:val="24"/>
          <w:szCs w:val="24"/>
        </w:rPr>
        <w:t xml:space="preserve">Показательное распределение, его параметры. </w:t>
      </w:r>
    </w:p>
    <w:p w:rsidR="0020129C" w:rsidRPr="0020129C" w:rsidRDefault="0020129C" w:rsidP="0020129C">
      <w:pPr>
        <w:spacing w:after="0" w:line="240" w:lineRule="auto"/>
        <w:ind w:firstLine="708"/>
        <w:rPr>
          <w:rFonts w:ascii="Times New Roman" w:hAnsi="Times New Roman"/>
          <w:sz w:val="24"/>
          <w:szCs w:val="24"/>
        </w:rPr>
      </w:pPr>
      <w:r w:rsidRPr="0020129C">
        <w:rPr>
          <w:rFonts w:ascii="Times New Roman" w:hAnsi="Times New Roman"/>
          <w:sz w:val="24"/>
          <w:szCs w:val="24"/>
        </w:rPr>
        <w:t>Понятие о нормальном распределении. Параметры нормального распределения. Примеры случайных величин, подчиненных нормальному закону (погрешность измерений, рост человека).</w:t>
      </w:r>
    </w:p>
    <w:p w:rsidR="0020129C" w:rsidRPr="0020129C" w:rsidRDefault="0020129C" w:rsidP="0020129C">
      <w:pPr>
        <w:spacing w:after="0" w:line="240" w:lineRule="auto"/>
        <w:ind w:firstLine="708"/>
        <w:rPr>
          <w:rFonts w:ascii="Times New Roman" w:hAnsi="Times New Roman"/>
          <w:sz w:val="24"/>
          <w:szCs w:val="24"/>
        </w:rPr>
      </w:pPr>
      <w:r w:rsidRPr="0020129C">
        <w:rPr>
          <w:rFonts w:ascii="Times New Roman" w:hAnsi="Times New Roman"/>
          <w:sz w:val="24"/>
          <w:szCs w:val="24"/>
        </w:rPr>
        <w:lastRenderedPageBreak/>
        <w:t>Неравенство Чебышева. Теорема Бернулли. Закон больших чисел. Выборочный метод измерения вероятностей. Роль закона больших чисел в науке, природе и обществе.</w:t>
      </w:r>
    </w:p>
    <w:p w:rsidR="0020129C" w:rsidRPr="0020129C" w:rsidRDefault="0020129C" w:rsidP="0020129C">
      <w:pPr>
        <w:spacing w:after="0" w:line="240" w:lineRule="auto"/>
        <w:ind w:firstLine="708"/>
        <w:rPr>
          <w:rFonts w:ascii="Times New Roman" w:hAnsi="Times New Roman"/>
          <w:sz w:val="24"/>
          <w:szCs w:val="24"/>
        </w:rPr>
      </w:pPr>
      <w:r w:rsidRPr="0020129C">
        <w:rPr>
          <w:rFonts w:ascii="Times New Roman" w:hAnsi="Times New Roman"/>
          <w:sz w:val="24"/>
          <w:szCs w:val="24"/>
        </w:rPr>
        <w:t xml:space="preserve">Ковариация двух случайных величин. Понятие о коэффициенте корреляции. Совместные наблюдения двух случайных величин. Выборочный коэффициент корреляции. </w:t>
      </w:r>
    </w:p>
    <w:p w:rsidR="0020129C" w:rsidRPr="0020129C" w:rsidRDefault="0020129C" w:rsidP="0020129C">
      <w:pPr>
        <w:spacing w:after="0" w:line="240" w:lineRule="auto"/>
        <w:ind w:firstLine="708"/>
        <w:rPr>
          <w:rFonts w:ascii="Times New Roman" w:hAnsi="Times New Roman"/>
          <w:sz w:val="24"/>
          <w:szCs w:val="24"/>
        </w:rPr>
      </w:pPr>
    </w:p>
    <w:p w:rsidR="0020129C" w:rsidRPr="0020129C" w:rsidRDefault="0020129C" w:rsidP="0020129C">
      <w:pPr>
        <w:spacing w:after="0" w:line="240" w:lineRule="auto"/>
        <w:ind w:firstLine="708"/>
        <w:rPr>
          <w:rFonts w:ascii="Times New Roman" w:hAnsi="Times New Roman"/>
          <w:b/>
          <w:i/>
          <w:sz w:val="24"/>
          <w:szCs w:val="24"/>
        </w:rPr>
      </w:pPr>
      <w:r w:rsidRPr="0020129C">
        <w:rPr>
          <w:rFonts w:ascii="Times New Roman" w:hAnsi="Times New Roman"/>
          <w:b/>
          <w:i/>
          <w:sz w:val="24"/>
          <w:szCs w:val="24"/>
        </w:rPr>
        <w:t>Углубленный уровень</w:t>
      </w:r>
    </w:p>
    <w:p w:rsidR="0020129C" w:rsidRPr="0020129C" w:rsidRDefault="0020129C" w:rsidP="0020129C">
      <w:pPr>
        <w:spacing w:after="0" w:line="240" w:lineRule="auto"/>
        <w:ind w:firstLine="708"/>
        <w:rPr>
          <w:rFonts w:ascii="Times New Roman" w:hAnsi="Times New Roman"/>
          <w:b/>
          <w:sz w:val="24"/>
          <w:szCs w:val="24"/>
        </w:rPr>
      </w:pPr>
      <w:r w:rsidRPr="0020129C">
        <w:rPr>
          <w:rFonts w:ascii="Times New Roman" w:hAnsi="Times New Roman"/>
          <w:b/>
          <w:sz w:val="24"/>
          <w:szCs w:val="24"/>
        </w:rPr>
        <w:t>Алгебра и начала анализа</w:t>
      </w:r>
    </w:p>
    <w:p w:rsidR="0020129C" w:rsidRPr="0020129C" w:rsidRDefault="0020129C" w:rsidP="0020129C">
      <w:pPr>
        <w:spacing w:after="0" w:line="240" w:lineRule="auto"/>
        <w:ind w:firstLine="708"/>
        <w:rPr>
          <w:rFonts w:ascii="Times New Roman" w:hAnsi="Times New Roman"/>
          <w:sz w:val="24"/>
          <w:szCs w:val="24"/>
        </w:rPr>
      </w:pPr>
      <w:r w:rsidRPr="0020129C">
        <w:rPr>
          <w:rFonts w:ascii="Times New Roman" w:hAnsi="Times New Roman"/>
          <w:sz w:val="24"/>
          <w:szCs w:val="24"/>
        </w:rPr>
        <w:t xml:space="preserve">Повторение. Решение задач с использованием свойств чисел и систем счисления, делимости, долей и частей, процентов, модулей чисел. Решение задач с использованием свойств степеней и корней, многочленов, преобразований многочленов и дробно-рациональных выражений. Решение задач с использованием градусной меры угла. Модуль числа и его свойства. Решение задач на движение и совместную работу, смеси и сплавы с помощью линейных, квадратных и дробно-рациональных уравнений и их систем. Решение задач с помощью числовых неравенств и систем неравенств с одной переменной, с применением изображения числовых промежутков. Решение задач с использованием числовых функций и их графиков. Использование свойств и графиков линейных и квадратичных функций, обратной пропорциональности и функции  . Графическое решение уравнений и неравенств. Использование операций над множествами и высказываниями. Использование неравенств и систем неравенств с одной переменной, числовых промежутков, их объединений и пересечений. Применение при решении задач свойств арифметической и геометрической прогрессии, суммирования бесконечной сходящейся геометрической прогрессии. </w:t>
      </w:r>
    </w:p>
    <w:p w:rsidR="0020129C" w:rsidRPr="0020129C" w:rsidRDefault="0020129C" w:rsidP="0020129C">
      <w:pPr>
        <w:spacing w:after="0" w:line="240" w:lineRule="auto"/>
        <w:ind w:firstLine="708"/>
        <w:rPr>
          <w:rFonts w:ascii="Times New Roman" w:hAnsi="Times New Roman"/>
          <w:sz w:val="24"/>
          <w:szCs w:val="24"/>
        </w:rPr>
      </w:pPr>
      <w:r w:rsidRPr="0020129C">
        <w:rPr>
          <w:rFonts w:ascii="Times New Roman" w:hAnsi="Times New Roman"/>
          <w:sz w:val="24"/>
          <w:szCs w:val="24"/>
        </w:rPr>
        <w:t xml:space="preserve">Множества (числовые, геометрических фигур). Характеристическое свойство, элемент множества, пустое, конечное, бесконечное множество. Способы задания множеств Подмножество. Отношения принадлежности, включения, равенства. Операции над множествами. Круги Эйлера. Конечные и бесконечные, счетные и несчетные множества. </w:t>
      </w:r>
    </w:p>
    <w:p w:rsidR="0020129C" w:rsidRPr="0020129C" w:rsidRDefault="0020129C" w:rsidP="0020129C">
      <w:pPr>
        <w:spacing w:after="0" w:line="240" w:lineRule="auto"/>
        <w:ind w:firstLine="708"/>
        <w:rPr>
          <w:rFonts w:ascii="Times New Roman" w:hAnsi="Times New Roman"/>
          <w:sz w:val="24"/>
          <w:szCs w:val="24"/>
        </w:rPr>
      </w:pPr>
      <w:r w:rsidRPr="0020129C">
        <w:rPr>
          <w:rFonts w:ascii="Times New Roman" w:hAnsi="Times New Roman"/>
          <w:sz w:val="24"/>
          <w:szCs w:val="24"/>
        </w:rPr>
        <w:t>Истинные и ложные высказывания, операции над высказываниями. Алгебра высказываний. Связь высказываний с множествами. Кванторы существования и всеобщности.</w:t>
      </w:r>
    </w:p>
    <w:p w:rsidR="0020129C" w:rsidRPr="0020129C" w:rsidRDefault="0020129C" w:rsidP="0020129C">
      <w:pPr>
        <w:spacing w:after="0" w:line="240" w:lineRule="auto"/>
        <w:ind w:firstLine="708"/>
        <w:rPr>
          <w:rFonts w:ascii="Times New Roman" w:hAnsi="Times New Roman"/>
          <w:sz w:val="24"/>
          <w:szCs w:val="24"/>
        </w:rPr>
      </w:pPr>
      <w:r w:rsidRPr="0020129C">
        <w:rPr>
          <w:rFonts w:ascii="Times New Roman" w:hAnsi="Times New Roman"/>
          <w:sz w:val="24"/>
          <w:szCs w:val="24"/>
        </w:rPr>
        <w:t xml:space="preserve">Законы логики. Основные логические правила. Решение логических задач с использованием кругов Эйлера, основных логических правил. </w:t>
      </w:r>
    </w:p>
    <w:p w:rsidR="0020129C" w:rsidRPr="0020129C" w:rsidRDefault="0020129C" w:rsidP="0020129C">
      <w:pPr>
        <w:spacing w:after="0" w:line="240" w:lineRule="auto"/>
        <w:ind w:firstLine="708"/>
        <w:rPr>
          <w:rFonts w:ascii="Times New Roman" w:hAnsi="Times New Roman"/>
          <w:sz w:val="24"/>
          <w:szCs w:val="24"/>
        </w:rPr>
      </w:pPr>
      <w:r w:rsidRPr="0020129C">
        <w:rPr>
          <w:rFonts w:ascii="Times New Roman" w:hAnsi="Times New Roman"/>
          <w:sz w:val="24"/>
          <w:szCs w:val="24"/>
        </w:rPr>
        <w:t>Умозаключения. Обоснования и доказательство в математике. Теоремы. Виды математических утверждений. Виды доказательств. Математическая индукция. Утверждения: обратное данному, противоположное, обратное противоположному данному. Признак и свойство, необходимые и достаточные условия.</w:t>
      </w:r>
    </w:p>
    <w:p w:rsidR="0020129C" w:rsidRPr="0020129C" w:rsidRDefault="0020129C" w:rsidP="0020129C">
      <w:pPr>
        <w:spacing w:after="0" w:line="240" w:lineRule="auto"/>
        <w:ind w:firstLine="708"/>
        <w:rPr>
          <w:rFonts w:ascii="Times New Roman" w:hAnsi="Times New Roman"/>
          <w:sz w:val="24"/>
          <w:szCs w:val="24"/>
        </w:rPr>
      </w:pPr>
      <w:r w:rsidRPr="0020129C">
        <w:rPr>
          <w:rFonts w:ascii="Times New Roman" w:hAnsi="Times New Roman"/>
          <w:sz w:val="24"/>
          <w:szCs w:val="24"/>
        </w:rPr>
        <w:t xml:space="preserve">Основная теорема арифметики. Остатки и сравнения. Алгоритм Евклида. Китайская теорема об остатках. Малая теорема Ферма. q-ичные системы счисления. Функция Эйлера, число и сумма делителей натурального числа. </w:t>
      </w:r>
    </w:p>
    <w:p w:rsidR="0020129C" w:rsidRPr="0020129C" w:rsidRDefault="0020129C" w:rsidP="0020129C">
      <w:pPr>
        <w:spacing w:after="0" w:line="240" w:lineRule="auto"/>
        <w:ind w:firstLine="708"/>
        <w:rPr>
          <w:rFonts w:ascii="Times New Roman" w:hAnsi="Times New Roman"/>
          <w:sz w:val="24"/>
          <w:szCs w:val="24"/>
        </w:rPr>
      </w:pPr>
      <w:r w:rsidRPr="0020129C">
        <w:rPr>
          <w:rFonts w:ascii="Times New Roman" w:hAnsi="Times New Roman"/>
          <w:sz w:val="24"/>
          <w:szCs w:val="24"/>
        </w:rPr>
        <w:t>Радианная мера угла, тригонометрическая окружность. Тригонометрические функции чисел и углов. Формулы приведения, сложения тригонометрических функций, формулы двойного и половинного аргумента. Преобразование суммы, разности в произведение тригонометрических функций, и наоборот.</w:t>
      </w:r>
    </w:p>
    <w:p w:rsidR="0020129C" w:rsidRPr="0020129C" w:rsidRDefault="0020129C" w:rsidP="0020129C">
      <w:pPr>
        <w:spacing w:after="0" w:line="240" w:lineRule="auto"/>
        <w:ind w:firstLine="708"/>
        <w:rPr>
          <w:rFonts w:ascii="Times New Roman" w:hAnsi="Times New Roman"/>
          <w:sz w:val="24"/>
          <w:szCs w:val="24"/>
        </w:rPr>
      </w:pPr>
      <w:r w:rsidRPr="0020129C">
        <w:rPr>
          <w:rFonts w:ascii="Times New Roman" w:hAnsi="Times New Roman"/>
          <w:sz w:val="24"/>
          <w:szCs w:val="24"/>
        </w:rPr>
        <w:t>Нули функции, промежутки знакопостоянства, монотонность. Наибольшее и наименьшее значение функции. Периодические функции и наименьший период. Четные и нечетные функции. Функции «дробная часть числа»    и «целая часть числа»  .</w:t>
      </w:r>
    </w:p>
    <w:p w:rsidR="0020129C" w:rsidRPr="0020129C" w:rsidRDefault="0020129C" w:rsidP="0020129C">
      <w:pPr>
        <w:spacing w:after="0" w:line="240" w:lineRule="auto"/>
        <w:ind w:firstLine="708"/>
        <w:rPr>
          <w:rFonts w:ascii="Times New Roman" w:hAnsi="Times New Roman"/>
          <w:sz w:val="24"/>
          <w:szCs w:val="24"/>
        </w:rPr>
      </w:pPr>
      <w:r w:rsidRPr="0020129C">
        <w:rPr>
          <w:rFonts w:ascii="Times New Roman" w:hAnsi="Times New Roman"/>
          <w:sz w:val="24"/>
          <w:szCs w:val="24"/>
        </w:rPr>
        <w:t>Тригонометрические функции числового аргумента  ,  ,  ,  . Свойства и графики тригонометрических функций.</w:t>
      </w:r>
    </w:p>
    <w:p w:rsidR="0020129C" w:rsidRPr="0020129C" w:rsidRDefault="0020129C" w:rsidP="0020129C">
      <w:pPr>
        <w:spacing w:after="0" w:line="240" w:lineRule="auto"/>
        <w:ind w:firstLine="708"/>
        <w:rPr>
          <w:rFonts w:ascii="Times New Roman" w:hAnsi="Times New Roman"/>
          <w:sz w:val="24"/>
          <w:szCs w:val="24"/>
        </w:rPr>
      </w:pPr>
      <w:r w:rsidRPr="0020129C">
        <w:rPr>
          <w:rFonts w:ascii="Times New Roman" w:hAnsi="Times New Roman"/>
          <w:sz w:val="24"/>
          <w:szCs w:val="24"/>
        </w:rPr>
        <w:t>Обратные тригонометрические функции, их главные значения, свойства и графики. Тригонометрические уравнения. Однородные тригонометрические уравнения. Решение простейших тригонометрических неравенств. Простейшие системы тригонометрических уравнений.</w:t>
      </w:r>
    </w:p>
    <w:p w:rsidR="0020129C" w:rsidRPr="0020129C" w:rsidRDefault="0020129C" w:rsidP="0020129C">
      <w:pPr>
        <w:spacing w:after="0" w:line="240" w:lineRule="auto"/>
        <w:ind w:firstLine="708"/>
        <w:rPr>
          <w:rFonts w:ascii="Times New Roman" w:hAnsi="Times New Roman"/>
          <w:sz w:val="24"/>
          <w:szCs w:val="24"/>
        </w:rPr>
      </w:pPr>
      <w:r w:rsidRPr="0020129C">
        <w:rPr>
          <w:rFonts w:ascii="Times New Roman" w:hAnsi="Times New Roman"/>
          <w:sz w:val="24"/>
          <w:szCs w:val="24"/>
        </w:rPr>
        <w:lastRenderedPageBreak/>
        <w:t xml:space="preserve">Степень с действительным показателем, свойства степени. Простейшие показательные уравнения и неравенства. Показательная функция и ее свойства и график. Число   и функция  . </w:t>
      </w:r>
    </w:p>
    <w:p w:rsidR="0020129C" w:rsidRPr="0020129C" w:rsidRDefault="0020129C" w:rsidP="0020129C">
      <w:pPr>
        <w:spacing w:after="0" w:line="240" w:lineRule="auto"/>
        <w:ind w:firstLine="708"/>
        <w:rPr>
          <w:rFonts w:ascii="Times New Roman" w:hAnsi="Times New Roman"/>
          <w:sz w:val="24"/>
          <w:szCs w:val="24"/>
        </w:rPr>
      </w:pPr>
      <w:r w:rsidRPr="0020129C">
        <w:rPr>
          <w:rFonts w:ascii="Times New Roman" w:hAnsi="Times New Roman"/>
          <w:sz w:val="24"/>
          <w:szCs w:val="24"/>
        </w:rPr>
        <w:t>Логарифм, свойства логарифма. Десятичный и натуральный логарифм. Преобразование логарифмических выражений. Логарифмические уравнения и неравенства. Логарифмическая функция и ее свойства и график.</w:t>
      </w:r>
    </w:p>
    <w:p w:rsidR="0020129C" w:rsidRPr="0020129C" w:rsidRDefault="0020129C" w:rsidP="0020129C">
      <w:pPr>
        <w:spacing w:after="0" w:line="240" w:lineRule="auto"/>
        <w:ind w:firstLine="708"/>
        <w:rPr>
          <w:rFonts w:ascii="Times New Roman" w:hAnsi="Times New Roman"/>
          <w:sz w:val="24"/>
          <w:szCs w:val="24"/>
        </w:rPr>
      </w:pPr>
      <w:r w:rsidRPr="0020129C">
        <w:rPr>
          <w:rFonts w:ascii="Times New Roman" w:hAnsi="Times New Roman"/>
          <w:sz w:val="24"/>
          <w:szCs w:val="24"/>
        </w:rPr>
        <w:t>Степенная функция и ее свойства и график. Иррациональные уравнения.</w:t>
      </w:r>
    </w:p>
    <w:p w:rsidR="0020129C" w:rsidRPr="0020129C" w:rsidRDefault="0020129C" w:rsidP="0020129C">
      <w:pPr>
        <w:spacing w:after="0" w:line="240" w:lineRule="auto"/>
        <w:ind w:firstLine="708"/>
        <w:rPr>
          <w:rFonts w:ascii="Times New Roman" w:hAnsi="Times New Roman"/>
          <w:sz w:val="24"/>
          <w:szCs w:val="24"/>
        </w:rPr>
      </w:pPr>
      <w:r w:rsidRPr="0020129C">
        <w:rPr>
          <w:rFonts w:ascii="Times New Roman" w:hAnsi="Times New Roman"/>
          <w:sz w:val="24"/>
          <w:szCs w:val="24"/>
        </w:rPr>
        <w:t xml:space="preserve">Первичные представления о множестве комплексных чисел. Действия с комплексными числами. Комплексно сопряженные числа. Модуль и аргумент числа. Тригонометрическая форма комплексного числа. Решение уравнений в комплексных числах. </w:t>
      </w:r>
    </w:p>
    <w:p w:rsidR="0020129C" w:rsidRPr="0020129C" w:rsidRDefault="0020129C" w:rsidP="0020129C">
      <w:pPr>
        <w:spacing w:after="0" w:line="240" w:lineRule="auto"/>
        <w:ind w:firstLine="708"/>
        <w:rPr>
          <w:rFonts w:ascii="Times New Roman" w:hAnsi="Times New Roman"/>
          <w:sz w:val="24"/>
          <w:szCs w:val="24"/>
        </w:rPr>
      </w:pPr>
      <w:r w:rsidRPr="0020129C">
        <w:rPr>
          <w:rFonts w:ascii="Times New Roman" w:hAnsi="Times New Roman"/>
          <w:sz w:val="24"/>
          <w:szCs w:val="24"/>
        </w:rPr>
        <w:t>Метод интервалов для решения неравенств. Преобразования графиков функций: сдвиг, умножение на число, отражение относительно координатных осей. Графические методы решения уравнений и неравенств. Решение уравнений и неравенств, содержащих переменную под знаком модуля.</w:t>
      </w:r>
    </w:p>
    <w:p w:rsidR="0020129C" w:rsidRPr="0020129C" w:rsidRDefault="0020129C" w:rsidP="0020129C">
      <w:pPr>
        <w:spacing w:after="0" w:line="240" w:lineRule="auto"/>
        <w:ind w:firstLine="708"/>
        <w:rPr>
          <w:rFonts w:ascii="Times New Roman" w:hAnsi="Times New Roman"/>
          <w:sz w:val="24"/>
          <w:szCs w:val="24"/>
        </w:rPr>
      </w:pPr>
      <w:r w:rsidRPr="0020129C">
        <w:rPr>
          <w:rFonts w:ascii="Times New Roman" w:hAnsi="Times New Roman"/>
          <w:sz w:val="24"/>
          <w:szCs w:val="24"/>
        </w:rPr>
        <w:t xml:space="preserve">Системы показательных, логарифмических и иррациональных уравнений. Системы показательных, логарифмических и иррациональных неравенств. </w:t>
      </w:r>
    </w:p>
    <w:p w:rsidR="0020129C" w:rsidRPr="0020129C" w:rsidRDefault="0020129C" w:rsidP="0020129C">
      <w:pPr>
        <w:spacing w:after="0" w:line="240" w:lineRule="auto"/>
        <w:ind w:firstLine="708"/>
        <w:rPr>
          <w:rFonts w:ascii="Times New Roman" w:hAnsi="Times New Roman"/>
          <w:sz w:val="24"/>
          <w:szCs w:val="24"/>
        </w:rPr>
      </w:pPr>
      <w:r w:rsidRPr="0020129C">
        <w:rPr>
          <w:rFonts w:ascii="Times New Roman" w:hAnsi="Times New Roman"/>
          <w:sz w:val="24"/>
          <w:szCs w:val="24"/>
        </w:rPr>
        <w:t>Взаимно обратные функции. Графики взаимно обратных функций.</w:t>
      </w:r>
    </w:p>
    <w:p w:rsidR="0020129C" w:rsidRPr="0020129C" w:rsidRDefault="0020129C" w:rsidP="0020129C">
      <w:pPr>
        <w:spacing w:after="0" w:line="240" w:lineRule="auto"/>
        <w:ind w:firstLine="708"/>
        <w:rPr>
          <w:rFonts w:ascii="Times New Roman" w:hAnsi="Times New Roman"/>
          <w:sz w:val="24"/>
          <w:szCs w:val="24"/>
        </w:rPr>
      </w:pPr>
      <w:r w:rsidRPr="0020129C">
        <w:rPr>
          <w:rFonts w:ascii="Times New Roman" w:hAnsi="Times New Roman"/>
          <w:sz w:val="24"/>
          <w:szCs w:val="24"/>
        </w:rPr>
        <w:t>Уравнения, системы уравнений с параметром.</w:t>
      </w:r>
    </w:p>
    <w:p w:rsidR="0020129C" w:rsidRPr="0020129C" w:rsidRDefault="0020129C" w:rsidP="0020129C">
      <w:pPr>
        <w:spacing w:after="0" w:line="240" w:lineRule="auto"/>
        <w:ind w:firstLine="708"/>
        <w:rPr>
          <w:rFonts w:ascii="Times New Roman" w:hAnsi="Times New Roman"/>
          <w:sz w:val="24"/>
          <w:szCs w:val="24"/>
        </w:rPr>
      </w:pPr>
      <w:r w:rsidRPr="0020129C">
        <w:rPr>
          <w:rFonts w:ascii="Times New Roman" w:hAnsi="Times New Roman"/>
          <w:sz w:val="24"/>
          <w:szCs w:val="24"/>
        </w:rPr>
        <w:t>Формула Бинома Ньютона. Решение уравнений степени выше 2 специальных видов. Теорема Виета, теорема Безу. Приводимые и неприводимые многочлены. Основная теорема алгебры. Симметрические многочлены. Целочисленные и целозначные многочлены.</w:t>
      </w:r>
    </w:p>
    <w:p w:rsidR="0020129C" w:rsidRPr="0020129C" w:rsidRDefault="0020129C" w:rsidP="0020129C">
      <w:pPr>
        <w:spacing w:after="0" w:line="240" w:lineRule="auto"/>
        <w:ind w:firstLine="708"/>
        <w:rPr>
          <w:rFonts w:ascii="Times New Roman" w:hAnsi="Times New Roman"/>
          <w:sz w:val="24"/>
          <w:szCs w:val="24"/>
        </w:rPr>
      </w:pPr>
      <w:r w:rsidRPr="0020129C">
        <w:rPr>
          <w:rFonts w:ascii="Times New Roman" w:hAnsi="Times New Roman"/>
          <w:sz w:val="24"/>
          <w:szCs w:val="24"/>
        </w:rPr>
        <w:t xml:space="preserve">Диофантовы уравнения. Цепные дроби. Теорема Ферма о сумме квадратов. </w:t>
      </w:r>
    </w:p>
    <w:p w:rsidR="0020129C" w:rsidRPr="0020129C" w:rsidRDefault="0020129C" w:rsidP="0020129C">
      <w:pPr>
        <w:spacing w:after="0" w:line="240" w:lineRule="auto"/>
        <w:ind w:firstLine="708"/>
        <w:rPr>
          <w:rFonts w:ascii="Times New Roman" w:hAnsi="Times New Roman"/>
          <w:sz w:val="24"/>
          <w:szCs w:val="24"/>
        </w:rPr>
      </w:pPr>
      <w:r w:rsidRPr="0020129C">
        <w:rPr>
          <w:rFonts w:ascii="Times New Roman" w:hAnsi="Times New Roman"/>
          <w:sz w:val="24"/>
          <w:szCs w:val="24"/>
        </w:rPr>
        <w:t>Суммы и ряды, методы суммирования и признаки сходимости.</w:t>
      </w:r>
    </w:p>
    <w:p w:rsidR="0020129C" w:rsidRPr="0020129C" w:rsidRDefault="0020129C" w:rsidP="0020129C">
      <w:pPr>
        <w:spacing w:after="0" w:line="240" w:lineRule="auto"/>
        <w:ind w:firstLine="708"/>
        <w:rPr>
          <w:rFonts w:ascii="Times New Roman" w:hAnsi="Times New Roman"/>
          <w:sz w:val="24"/>
          <w:szCs w:val="24"/>
        </w:rPr>
      </w:pPr>
      <w:r w:rsidRPr="0020129C">
        <w:rPr>
          <w:rFonts w:ascii="Times New Roman" w:hAnsi="Times New Roman"/>
          <w:sz w:val="24"/>
          <w:szCs w:val="24"/>
        </w:rPr>
        <w:t xml:space="preserve">Теоремы о приближении действительных чисел рациональными. </w:t>
      </w:r>
    </w:p>
    <w:p w:rsidR="0020129C" w:rsidRPr="0020129C" w:rsidRDefault="0020129C" w:rsidP="0020129C">
      <w:pPr>
        <w:spacing w:after="0" w:line="240" w:lineRule="auto"/>
        <w:ind w:firstLine="708"/>
        <w:rPr>
          <w:rFonts w:ascii="Times New Roman" w:hAnsi="Times New Roman"/>
          <w:sz w:val="24"/>
          <w:szCs w:val="24"/>
        </w:rPr>
      </w:pPr>
      <w:r w:rsidRPr="0020129C">
        <w:rPr>
          <w:rFonts w:ascii="Times New Roman" w:hAnsi="Times New Roman"/>
          <w:sz w:val="24"/>
          <w:szCs w:val="24"/>
        </w:rPr>
        <w:t xml:space="preserve">Множества на координатной плоскости. </w:t>
      </w:r>
    </w:p>
    <w:p w:rsidR="0020129C" w:rsidRPr="0020129C" w:rsidRDefault="0020129C" w:rsidP="0020129C">
      <w:pPr>
        <w:spacing w:after="0" w:line="240" w:lineRule="auto"/>
        <w:ind w:firstLine="708"/>
        <w:rPr>
          <w:rFonts w:ascii="Times New Roman" w:hAnsi="Times New Roman"/>
          <w:sz w:val="24"/>
          <w:szCs w:val="24"/>
        </w:rPr>
      </w:pPr>
      <w:r w:rsidRPr="0020129C">
        <w:rPr>
          <w:rFonts w:ascii="Times New Roman" w:hAnsi="Times New Roman"/>
          <w:sz w:val="24"/>
          <w:szCs w:val="24"/>
        </w:rPr>
        <w:t>Неравенство Коши–Буняковского, неравенство Йенсена, неравенства о средних.</w:t>
      </w:r>
    </w:p>
    <w:p w:rsidR="0020129C" w:rsidRPr="0020129C" w:rsidRDefault="0020129C" w:rsidP="0020129C">
      <w:pPr>
        <w:spacing w:after="0" w:line="240" w:lineRule="auto"/>
        <w:ind w:firstLine="708"/>
        <w:rPr>
          <w:rFonts w:ascii="Times New Roman" w:hAnsi="Times New Roman"/>
          <w:sz w:val="24"/>
          <w:szCs w:val="24"/>
        </w:rPr>
      </w:pPr>
      <w:r w:rsidRPr="0020129C">
        <w:rPr>
          <w:rFonts w:ascii="Times New Roman" w:hAnsi="Times New Roman"/>
          <w:sz w:val="24"/>
          <w:szCs w:val="24"/>
        </w:rPr>
        <w:t>Понятие предела функции в точке. Понятие предела функции в бесконечности. Асимптоты графика функции. Сравнение бесконечно малых и бесконечно больших. Непрерывность функции. Свойства непрерывных функций. Теорема Вейерштрасса.</w:t>
      </w:r>
    </w:p>
    <w:p w:rsidR="0020129C" w:rsidRPr="0020129C" w:rsidRDefault="0020129C" w:rsidP="0020129C">
      <w:pPr>
        <w:spacing w:after="0" w:line="240" w:lineRule="auto"/>
        <w:ind w:firstLine="708"/>
        <w:rPr>
          <w:rFonts w:ascii="Times New Roman" w:hAnsi="Times New Roman"/>
          <w:sz w:val="24"/>
          <w:szCs w:val="24"/>
        </w:rPr>
      </w:pPr>
      <w:r w:rsidRPr="0020129C">
        <w:rPr>
          <w:rFonts w:ascii="Times New Roman" w:hAnsi="Times New Roman"/>
          <w:sz w:val="24"/>
          <w:szCs w:val="24"/>
        </w:rPr>
        <w:t>Дифференцируемость функции. Производная функции в точке. Касательная к графику функции. Геометрический и физический смысл производной. Применение производной в физике. Производные элементарных функций. Правила дифференцирования.</w:t>
      </w:r>
    </w:p>
    <w:p w:rsidR="0020129C" w:rsidRPr="0020129C" w:rsidRDefault="0020129C" w:rsidP="0020129C">
      <w:pPr>
        <w:spacing w:after="0" w:line="240" w:lineRule="auto"/>
        <w:ind w:firstLine="708"/>
        <w:rPr>
          <w:rFonts w:ascii="Times New Roman" w:hAnsi="Times New Roman"/>
          <w:sz w:val="24"/>
          <w:szCs w:val="24"/>
        </w:rPr>
      </w:pPr>
      <w:r w:rsidRPr="0020129C">
        <w:rPr>
          <w:rFonts w:ascii="Times New Roman" w:hAnsi="Times New Roman"/>
          <w:sz w:val="24"/>
          <w:szCs w:val="24"/>
        </w:rPr>
        <w:t>Вторая производная, ее геометрический и физический смысл.</w:t>
      </w:r>
    </w:p>
    <w:p w:rsidR="0020129C" w:rsidRPr="0020129C" w:rsidRDefault="0020129C" w:rsidP="0020129C">
      <w:pPr>
        <w:spacing w:after="0" w:line="240" w:lineRule="auto"/>
        <w:ind w:firstLine="708"/>
        <w:rPr>
          <w:rFonts w:ascii="Times New Roman" w:hAnsi="Times New Roman"/>
          <w:sz w:val="24"/>
          <w:szCs w:val="24"/>
        </w:rPr>
      </w:pPr>
      <w:r w:rsidRPr="0020129C">
        <w:rPr>
          <w:rFonts w:ascii="Times New Roman" w:hAnsi="Times New Roman"/>
          <w:sz w:val="24"/>
          <w:szCs w:val="24"/>
        </w:rPr>
        <w:t xml:space="preserve">Точки экстремума (максимума и минимума). Исследование элементарных функций на точки экстремума, наибольшее и наименьшее значение с помощью производной. Построение графиков функций с помощью производных. Применение производной при решении задач. Нахождение экстремумов функций нескольких переменных. </w:t>
      </w:r>
    </w:p>
    <w:p w:rsidR="0020129C" w:rsidRPr="0020129C" w:rsidRDefault="0020129C" w:rsidP="0020129C">
      <w:pPr>
        <w:spacing w:after="0" w:line="240" w:lineRule="auto"/>
        <w:ind w:firstLine="708"/>
        <w:rPr>
          <w:rFonts w:ascii="Times New Roman" w:hAnsi="Times New Roman"/>
          <w:sz w:val="24"/>
          <w:szCs w:val="24"/>
        </w:rPr>
      </w:pPr>
      <w:r w:rsidRPr="0020129C">
        <w:rPr>
          <w:rFonts w:ascii="Times New Roman" w:hAnsi="Times New Roman"/>
          <w:sz w:val="24"/>
          <w:szCs w:val="24"/>
        </w:rPr>
        <w:t xml:space="preserve">Первообразная. Неопределенный интеграл. Первообразные элементарных функций. Площадь криволинейной трапеции. Формула Ньютона-Лейбница. Определенный интеграл. Вычисление площадей плоских фигур и объемов тел вращения с помощью интеграла.. </w:t>
      </w:r>
    </w:p>
    <w:p w:rsidR="0020129C" w:rsidRPr="0020129C" w:rsidRDefault="0020129C" w:rsidP="0020129C">
      <w:pPr>
        <w:spacing w:after="0" w:line="240" w:lineRule="auto"/>
        <w:ind w:firstLine="708"/>
        <w:rPr>
          <w:rFonts w:ascii="Times New Roman" w:hAnsi="Times New Roman"/>
          <w:sz w:val="24"/>
          <w:szCs w:val="24"/>
        </w:rPr>
      </w:pPr>
      <w:r w:rsidRPr="0020129C">
        <w:rPr>
          <w:rFonts w:ascii="Times New Roman" w:hAnsi="Times New Roman"/>
          <w:sz w:val="24"/>
          <w:szCs w:val="24"/>
        </w:rPr>
        <w:t>Методы решения функциональных уравнений и неравенств.</w:t>
      </w:r>
    </w:p>
    <w:p w:rsidR="0020129C" w:rsidRPr="0020129C" w:rsidRDefault="0020129C" w:rsidP="0020129C">
      <w:pPr>
        <w:spacing w:after="0" w:line="240" w:lineRule="auto"/>
        <w:ind w:firstLine="708"/>
        <w:rPr>
          <w:rFonts w:ascii="Times New Roman" w:hAnsi="Times New Roman"/>
          <w:sz w:val="24"/>
          <w:szCs w:val="24"/>
        </w:rPr>
      </w:pPr>
    </w:p>
    <w:p w:rsidR="0020129C" w:rsidRPr="0020129C" w:rsidRDefault="0020129C" w:rsidP="0020129C">
      <w:pPr>
        <w:spacing w:after="0" w:line="240" w:lineRule="auto"/>
        <w:ind w:firstLine="708"/>
        <w:rPr>
          <w:rFonts w:ascii="Times New Roman" w:hAnsi="Times New Roman"/>
          <w:b/>
          <w:sz w:val="24"/>
          <w:szCs w:val="24"/>
        </w:rPr>
      </w:pPr>
      <w:r w:rsidRPr="0020129C">
        <w:rPr>
          <w:rFonts w:ascii="Times New Roman" w:hAnsi="Times New Roman"/>
          <w:b/>
          <w:sz w:val="24"/>
          <w:szCs w:val="24"/>
        </w:rPr>
        <w:t>Геометрия</w:t>
      </w:r>
    </w:p>
    <w:p w:rsidR="0020129C" w:rsidRPr="0020129C" w:rsidRDefault="0020129C" w:rsidP="0020129C">
      <w:pPr>
        <w:spacing w:after="0" w:line="240" w:lineRule="auto"/>
        <w:ind w:firstLine="708"/>
        <w:rPr>
          <w:rFonts w:ascii="Times New Roman" w:hAnsi="Times New Roman"/>
          <w:sz w:val="24"/>
          <w:szCs w:val="24"/>
        </w:rPr>
      </w:pPr>
      <w:r w:rsidRPr="0020129C">
        <w:rPr>
          <w:rFonts w:ascii="Times New Roman" w:hAnsi="Times New Roman"/>
          <w:sz w:val="24"/>
          <w:szCs w:val="24"/>
        </w:rPr>
        <w:t>Повторение. Решение задач с использованием свойств фигур на плоскости. Решение задач на доказательство и построение контрпримеров. Применение простейших логических правил. Решение задач с использованием теорем о треугольниках, соотношений в прямоугольных треугольниках, фактов, связанных с четырехугольниками. Решение задач с использованием фактов, связанных с окружностями. Решение задач на измерения на плоскости, вычисления длин и площадей. Решение задач с помощью векторов и координат.</w:t>
      </w:r>
    </w:p>
    <w:p w:rsidR="0020129C" w:rsidRPr="0020129C" w:rsidRDefault="0020129C" w:rsidP="0020129C">
      <w:pPr>
        <w:spacing w:after="0" w:line="240" w:lineRule="auto"/>
        <w:ind w:firstLine="708"/>
        <w:rPr>
          <w:rFonts w:ascii="Times New Roman" w:hAnsi="Times New Roman"/>
          <w:sz w:val="24"/>
          <w:szCs w:val="24"/>
        </w:rPr>
      </w:pPr>
      <w:r w:rsidRPr="0020129C">
        <w:rPr>
          <w:rFonts w:ascii="Times New Roman" w:hAnsi="Times New Roman"/>
          <w:sz w:val="24"/>
          <w:szCs w:val="24"/>
        </w:rPr>
        <w:t>Наглядная стереометрия. Призма, параллелепипед, пирамида, тетраэдр.</w:t>
      </w:r>
    </w:p>
    <w:p w:rsidR="0020129C" w:rsidRPr="0020129C" w:rsidRDefault="0020129C" w:rsidP="0020129C">
      <w:pPr>
        <w:spacing w:after="0" w:line="240" w:lineRule="auto"/>
        <w:ind w:firstLine="708"/>
        <w:rPr>
          <w:rFonts w:ascii="Times New Roman" w:hAnsi="Times New Roman"/>
          <w:sz w:val="24"/>
          <w:szCs w:val="24"/>
        </w:rPr>
      </w:pPr>
      <w:r w:rsidRPr="0020129C">
        <w:rPr>
          <w:rFonts w:ascii="Times New Roman" w:hAnsi="Times New Roman"/>
          <w:sz w:val="24"/>
          <w:szCs w:val="24"/>
        </w:rPr>
        <w:lastRenderedPageBreak/>
        <w:t xml:space="preserve">Основные понятия геометрии в пространстве. Аксиомы стереометрии и следствия из них. Понятие об аксиоматическом методе. </w:t>
      </w:r>
    </w:p>
    <w:p w:rsidR="0020129C" w:rsidRPr="0020129C" w:rsidRDefault="0020129C" w:rsidP="0020129C">
      <w:pPr>
        <w:spacing w:after="0" w:line="240" w:lineRule="auto"/>
        <w:ind w:firstLine="708"/>
        <w:rPr>
          <w:rFonts w:ascii="Times New Roman" w:hAnsi="Times New Roman"/>
          <w:sz w:val="24"/>
          <w:szCs w:val="24"/>
        </w:rPr>
      </w:pPr>
      <w:r w:rsidRPr="0020129C">
        <w:rPr>
          <w:rFonts w:ascii="Times New Roman" w:hAnsi="Times New Roman"/>
          <w:sz w:val="24"/>
          <w:szCs w:val="24"/>
        </w:rPr>
        <w:t xml:space="preserve">Теорема Менелая для тетраэдра. Построение сечений многогранников методом следов. Центральное проектирование. Построение сечений многогранников методом проекций.  </w:t>
      </w:r>
    </w:p>
    <w:p w:rsidR="0020129C" w:rsidRPr="0020129C" w:rsidRDefault="0020129C" w:rsidP="0020129C">
      <w:pPr>
        <w:spacing w:after="0" w:line="240" w:lineRule="auto"/>
        <w:ind w:firstLine="708"/>
        <w:rPr>
          <w:rFonts w:ascii="Times New Roman" w:hAnsi="Times New Roman"/>
          <w:sz w:val="24"/>
          <w:szCs w:val="24"/>
        </w:rPr>
      </w:pPr>
      <w:r w:rsidRPr="0020129C">
        <w:rPr>
          <w:rFonts w:ascii="Times New Roman" w:hAnsi="Times New Roman"/>
          <w:sz w:val="24"/>
          <w:szCs w:val="24"/>
        </w:rPr>
        <w:t>Скрещивающиеся прямые в пространстве. Угол между ними. Методы нахождения расстояний между скрещивающимися прямыми.</w:t>
      </w:r>
    </w:p>
    <w:p w:rsidR="0020129C" w:rsidRPr="0020129C" w:rsidRDefault="0020129C" w:rsidP="0020129C">
      <w:pPr>
        <w:spacing w:after="0" w:line="240" w:lineRule="auto"/>
        <w:ind w:firstLine="708"/>
        <w:rPr>
          <w:rFonts w:ascii="Times New Roman" w:hAnsi="Times New Roman"/>
          <w:sz w:val="24"/>
          <w:szCs w:val="24"/>
        </w:rPr>
      </w:pPr>
      <w:r w:rsidRPr="0020129C">
        <w:rPr>
          <w:rFonts w:ascii="Times New Roman" w:hAnsi="Times New Roman"/>
          <w:sz w:val="24"/>
          <w:szCs w:val="24"/>
        </w:rPr>
        <w:t>Теоремы о параллельности прямых и плоскостей в пространстве. Параллельное проектирование и изображение фигур. Геометрические места точек в пространстве.</w:t>
      </w:r>
    </w:p>
    <w:p w:rsidR="0020129C" w:rsidRPr="0020129C" w:rsidRDefault="0020129C" w:rsidP="0020129C">
      <w:pPr>
        <w:spacing w:after="0" w:line="240" w:lineRule="auto"/>
        <w:ind w:firstLine="708"/>
        <w:rPr>
          <w:rFonts w:ascii="Times New Roman" w:hAnsi="Times New Roman"/>
          <w:sz w:val="24"/>
          <w:szCs w:val="24"/>
        </w:rPr>
      </w:pPr>
      <w:r w:rsidRPr="0020129C">
        <w:rPr>
          <w:rFonts w:ascii="Times New Roman" w:hAnsi="Times New Roman"/>
          <w:sz w:val="24"/>
          <w:szCs w:val="24"/>
        </w:rPr>
        <w:t xml:space="preserve">Перпендикулярность прямой и плоскости. Ортогональное проектирование. Наклонные и проекции. Теорема о трех перпендикулярах. </w:t>
      </w:r>
    </w:p>
    <w:p w:rsidR="0020129C" w:rsidRPr="0020129C" w:rsidRDefault="0020129C" w:rsidP="0020129C">
      <w:pPr>
        <w:spacing w:after="0" w:line="240" w:lineRule="auto"/>
        <w:ind w:firstLine="708"/>
        <w:rPr>
          <w:rFonts w:ascii="Times New Roman" w:hAnsi="Times New Roman"/>
          <w:sz w:val="24"/>
          <w:szCs w:val="24"/>
        </w:rPr>
      </w:pPr>
      <w:r w:rsidRPr="0020129C">
        <w:rPr>
          <w:rFonts w:ascii="Times New Roman" w:hAnsi="Times New Roman"/>
          <w:sz w:val="24"/>
          <w:szCs w:val="24"/>
        </w:rPr>
        <w:t xml:space="preserve">Виды тетраэдров. Ортоцентрический тетраэдр, каркасный тетраэдр, равногранный тетраэдр. Прямоугольный тетраэдр. Медианы и бимедианы тетраэдра. </w:t>
      </w:r>
    </w:p>
    <w:p w:rsidR="0020129C" w:rsidRPr="0020129C" w:rsidRDefault="0020129C" w:rsidP="0020129C">
      <w:pPr>
        <w:spacing w:after="0" w:line="240" w:lineRule="auto"/>
        <w:ind w:firstLine="708"/>
        <w:rPr>
          <w:rFonts w:ascii="Times New Roman" w:hAnsi="Times New Roman"/>
          <w:sz w:val="24"/>
          <w:szCs w:val="24"/>
        </w:rPr>
      </w:pPr>
      <w:r w:rsidRPr="0020129C">
        <w:rPr>
          <w:rFonts w:ascii="Times New Roman" w:hAnsi="Times New Roman"/>
          <w:sz w:val="24"/>
          <w:szCs w:val="24"/>
        </w:rPr>
        <w:t>Достраивание тетраэдра до параллелепипеда.</w:t>
      </w:r>
    </w:p>
    <w:p w:rsidR="0020129C" w:rsidRPr="0020129C" w:rsidRDefault="0020129C" w:rsidP="0020129C">
      <w:pPr>
        <w:spacing w:after="0" w:line="240" w:lineRule="auto"/>
        <w:ind w:firstLine="708"/>
        <w:rPr>
          <w:rFonts w:ascii="Times New Roman" w:hAnsi="Times New Roman"/>
          <w:sz w:val="24"/>
          <w:szCs w:val="24"/>
        </w:rPr>
      </w:pPr>
      <w:r w:rsidRPr="0020129C">
        <w:rPr>
          <w:rFonts w:ascii="Times New Roman" w:hAnsi="Times New Roman"/>
          <w:sz w:val="24"/>
          <w:szCs w:val="24"/>
        </w:rPr>
        <w:t xml:space="preserve">Расстояния между фигурами в пространстве. Общий перпендикуляр двух скрещивающихся прямых. </w:t>
      </w:r>
    </w:p>
    <w:p w:rsidR="0020129C" w:rsidRPr="0020129C" w:rsidRDefault="0020129C" w:rsidP="0020129C">
      <w:pPr>
        <w:spacing w:after="0" w:line="240" w:lineRule="auto"/>
        <w:ind w:firstLine="708"/>
        <w:rPr>
          <w:rFonts w:ascii="Times New Roman" w:hAnsi="Times New Roman"/>
          <w:sz w:val="24"/>
          <w:szCs w:val="24"/>
        </w:rPr>
      </w:pPr>
      <w:r w:rsidRPr="0020129C">
        <w:rPr>
          <w:rFonts w:ascii="Times New Roman" w:hAnsi="Times New Roman"/>
          <w:sz w:val="24"/>
          <w:szCs w:val="24"/>
        </w:rPr>
        <w:t>Углы в пространстве. Перпендикулярные плоскости. Площадь ортогональной проекции. Перпендикулярное сечение призмы. Трехгранный и многогранный угол. Свойства плоских углов многогранного угла. Свойства плоских и двугранных углов трехгранного угла. Теоремы косинусов и синусов для трехгранного угла.</w:t>
      </w:r>
    </w:p>
    <w:p w:rsidR="0020129C" w:rsidRPr="0020129C" w:rsidRDefault="0020129C" w:rsidP="0020129C">
      <w:pPr>
        <w:spacing w:after="0" w:line="240" w:lineRule="auto"/>
        <w:ind w:firstLine="708"/>
        <w:rPr>
          <w:rFonts w:ascii="Times New Roman" w:hAnsi="Times New Roman"/>
          <w:sz w:val="24"/>
          <w:szCs w:val="24"/>
        </w:rPr>
      </w:pPr>
      <w:r w:rsidRPr="0020129C">
        <w:rPr>
          <w:rFonts w:ascii="Times New Roman" w:hAnsi="Times New Roman"/>
          <w:sz w:val="24"/>
          <w:szCs w:val="24"/>
        </w:rPr>
        <w:t>Виды многогранников. Развертки многогранника. Кратчайшие пути на поверхности многогранника.</w:t>
      </w:r>
    </w:p>
    <w:p w:rsidR="0020129C" w:rsidRPr="0020129C" w:rsidRDefault="0020129C" w:rsidP="0020129C">
      <w:pPr>
        <w:spacing w:after="0" w:line="240" w:lineRule="auto"/>
        <w:ind w:firstLine="708"/>
        <w:rPr>
          <w:rFonts w:ascii="Times New Roman" w:hAnsi="Times New Roman"/>
          <w:sz w:val="24"/>
          <w:szCs w:val="24"/>
        </w:rPr>
      </w:pPr>
      <w:r w:rsidRPr="0020129C">
        <w:rPr>
          <w:rFonts w:ascii="Times New Roman" w:hAnsi="Times New Roman"/>
          <w:sz w:val="24"/>
          <w:szCs w:val="24"/>
        </w:rPr>
        <w:t>Теорема Эйлера. Правильные многогранники. Двойственность правильных многогранников.</w:t>
      </w:r>
    </w:p>
    <w:p w:rsidR="0020129C" w:rsidRPr="0020129C" w:rsidRDefault="0020129C" w:rsidP="0020129C">
      <w:pPr>
        <w:spacing w:after="0" w:line="240" w:lineRule="auto"/>
        <w:ind w:firstLine="708"/>
        <w:rPr>
          <w:rFonts w:ascii="Times New Roman" w:hAnsi="Times New Roman"/>
          <w:sz w:val="24"/>
          <w:szCs w:val="24"/>
        </w:rPr>
      </w:pPr>
      <w:r w:rsidRPr="0020129C">
        <w:rPr>
          <w:rFonts w:ascii="Times New Roman" w:hAnsi="Times New Roman"/>
          <w:sz w:val="24"/>
          <w:szCs w:val="24"/>
        </w:rPr>
        <w:t xml:space="preserve">Призма. Параллелепипед. Свойства параллелепипеда. Прямоугольный параллелепипед. Наклонные призмы. </w:t>
      </w:r>
    </w:p>
    <w:p w:rsidR="0020129C" w:rsidRPr="0020129C" w:rsidRDefault="0020129C" w:rsidP="0020129C">
      <w:pPr>
        <w:spacing w:after="0" w:line="240" w:lineRule="auto"/>
        <w:ind w:firstLine="708"/>
        <w:rPr>
          <w:rFonts w:ascii="Times New Roman" w:hAnsi="Times New Roman"/>
          <w:sz w:val="24"/>
          <w:szCs w:val="24"/>
        </w:rPr>
      </w:pPr>
      <w:r w:rsidRPr="0020129C">
        <w:rPr>
          <w:rFonts w:ascii="Times New Roman" w:hAnsi="Times New Roman"/>
          <w:sz w:val="24"/>
          <w:szCs w:val="24"/>
        </w:rPr>
        <w:t xml:space="preserve">Пирамида. Виды пирамид. Элементы правильной пирамиды. Пирамиды с равнонаклоненными ребрами и гранями, их основные свойства.  </w:t>
      </w:r>
    </w:p>
    <w:p w:rsidR="0020129C" w:rsidRPr="0020129C" w:rsidRDefault="0020129C" w:rsidP="0020129C">
      <w:pPr>
        <w:spacing w:after="0" w:line="240" w:lineRule="auto"/>
        <w:ind w:firstLine="708"/>
        <w:rPr>
          <w:rFonts w:ascii="Times New Roman" w:hAnsi="Times New Roman"/>
          <w:sz w:val="24"/>
          <w:szCs w:val="24"/>
        </w:rPr>
      </w:pPr>
      <w:r w:rsidRPr="0020129C">
        <w:rPr>
          <w:rFonts w:ascii="Times New Roman" w:hAnsi="Times New Roman"/>
          <w:sz w:val="24"/>
          <w:szCs w:val="24"/>
        </w:rPr>
        <w:t>Площади поверхностей многогранников.</w:t>
      </w:r>
    </w:p>
    <w:p w:rsidR="0020129C" w:rsidRPr="0020129C" w:rsidRDefault="0020129C" w:rsidP="0020129C">
      <w:pPr>
        <w:spacing w:after="0" w:line="240" w:lineRule="auto"/>
        <w:ind w:firstLine="708"/>
        <w:rPr>
          <w:rFonts w:ascii="Times New Roman" w:hAnsi="Times New Roman"/>
          <w:sz w:val="24"/>
          <w:szCs w:val="24"/>
        </w:rPr>
      </w:pPr>
      <w:r w:rsidRPr="0020129C">
        <w:rPr>
          <w:rFonts w:ascii="Times New Roman" w:hAnsi="Times New Roman"/>
          <w:sz w:val="24"/>
          <w:szCs w:val="24"/>
        </w:rPr>
        <w:t>Тела вращения: цилиндр, конус, шар и сфера. Сечения цилиндра, конуса и шара. Шаровой сегмент, шаровой слой, шаровой сектор (конус).</w:t>
      </w:r>
    </w:p>
    <w:p w:rsidR="0020129C" w:rsidRPr="0020129C" w:rsidRDefault="0020129C" w:rsidP="0020129C">
      <w:pPr>
        <w:spacing w:after="0" w:line="240" w:lineRule="auto"/>
        <w:ind w:firstLine="708"/>
        <w:rPr>
          <w:rFonts w:ascii="Times New Roman" w:hAnsi="Times New Roman"/>
          <w:sz w:val="24"/>
          <w:szCs w:val="24"/>
        </w:rPr>
      </w:pPr>
      <w:r w:rsidRPr="0020129C">
        <w:rPr>
          <w:rFonts w:ascii="Times New Roman" w:hAnsi="Times New Roman"/>
          <w:sz w:val="24"/>
          <w:szCs w:val="24"/>
        </w:rPr>
        <w:t xml:space="preserve">Усеченная пирамида и усеченный конус. </w:t>
      </w:r>
    </w:p>
    <w:p w:rsidR="0020129C" w:rsidRPr="0020129C" w:rsidRDefault="0020129C" w:rsidP="0020129C">
      <w:pPr>
        <w:spacing w:after="0" w:line="240" w:lineRule="auto"/>
        <w:ind w:firstLine="708"/>
        <w:rPr>
          <w:rFonts w:ascii="Times New Roman" w:hAnsi="Times New Roman"/>
          <w:sz w:val="24"/>
          <w:szCs w:val="24"/>
        </w:rPr>
      </w:pPr>
      <w:r w:rsidRPr="0020129C">
        <w:rPr>
          <w:rFonts w:ascii="Times New Roman" w:hAnsi="Times New Roman"/>
          <w:sz w:val="24"/>
          <w:szCs w:val="24"/>
        </w:rPr>
        <w:t>Элементы сферической геометрии. Конические сечения.</w:t>
      </w:r>
    </w:p>
    <w:p w:rsidR="0020129C" w:rsidRPr="0020129C" w:rsidRDefault="0020129C" w:rsidP="0020129C">
      <w:pPr>
        <w:spacing w:after="0" w:line="240" w:lineRule="auto"/>
        <w:ind w:firstLine="708"/>
        <w:rPr>
          <w:rFonts w:ascii="Times New Roman" w:hAnsi="Times New Roman"/>
          <w:sz w:val="24"/>
          <w:szCs w:val="24"/>
        </w:rPr>
      </w:pPr>
      <w:r w:rsidRPr="0020129C">
        <w:rPr>
          <w:rFonts w:ascii="Times New Roman" w:hAnsi="Times New Roman"/>
          <w:sz w:val="24"/>
          <w:szCs w:val="24"/>
        </w:rPr>
        <w:t xml:space="preserve">Касательные прямые и плоскости. Вписанные и описанные сферы. Касающиеся сферы. Комбинации тел вращения. </w:t>
      </w:r>
    </w:p>
    <w:p w:rsidR="0020129C" w:rsidRPr="0020129C" w:rsidRDefault="0020129C" w:rsidP="0020129C">
      <w:pPr>
        <w:spacing w:after="0" w:line="240" w:lineRule="auto"/>
        <w:ind w:firstLine="708"/>
        <w:rPr>
          <w:rFonts w:ascii="Times New Roman" w:hAnsi="Times New Roman"/>
          <w:sz w:val="24"/>
          <w:szCs w:val="24"/>
        </w:rPr>
      </w:pPr>
      <w:r w:rsidRPr="0020129C">
        <w:rPr>
          <w:rFonts w:ascii="Times New Roman" w:hAnsi="Times New Roman"/>
          <w:sz w:val="24"/>
          <w:szCs w:val="24"/>
        </w:rPr>
        <w:t>Векторы и координаты. Сумма векторов, умножение вектора на число. Угол между векторами. Скалярное произведение.</w:t>
      </w:r>
    </w:p>
    <w:p w:rsidR="0020129C" w:rsidRPr="0020129C" w:rsidRDefault="0020129C" w:rsidP="0020129C">
      <w:pPr>
        <w:spacing w:after="0" w:line="240" w:lineRule="auto"/>
        <w:ind w:firstLine="708"/>
        <w:rPr>
          <w:rFonts w:ascii="Times New Roman" w:hAnsi="Times New Roman"/>
          <w:sz w:val="24"/>
          <w:szCs w:val="24"/>
        </w:rPr>
      </w:pPr>
      <w:r w:rsidRPr="0020129C">
        <w:rPr>
          <w:rFonts w:ascii="Times New Roman" w:hAnsi="Times New Roman"/>
          <w:sz w:val="24"/>
          <w:szCs w:val="24"/>
        </w:rPr>
        <w:t>Уравнение плоскости. Формула расстояния между точками. Уравнение сферы. Формула расстояния от точки до плоскости. Способы задания прямой уравнениями.</w:t>
      </w:r>
    </w:p>
    <w:p w:rsidR="0020129C" w:rsidRPr="0020129C" w:rsidRDefault="0020129C" w:rsidP="0020129C">
      <w:pPr>
        <w:spacing w:after="0" w:line="240" w:lineRule="auto"/>
        <w:ind w:firstLine="708"/>
        <w:rPr>
          <w:rFonts w:ascii="Times New Roman" w:hAnsi="Times New Roman"/>
          <w:sz w:val="24"/>
          <w:szCs w:val="24"/>
        </w:rPr>
      </w:pPr>
      <w:r w:rsidRPr="0020129C">
        <w:rPr>
          <w:rFonts w:ascii="Times New Roman" w:hAnsi="Times New Roman"/>
          <w:sz w:val="24"/>
          <w:szCs w:val="24"/>
        </w:rPr>
        <w:t>Решение задач и доказательство теорем с помощью векторов и методом координат. Элементы геометрии масс.</w:t>
      </w:r>
    </w:p>
    <w:p w:rsidR="0020129C" w:rsidRPr="0020129C" w:rsidRDefault="0020129C" w:rsidP="0020129C">
      <w:pPr>
        <w:spacing w:after="0" w:line="240" w:lineRule="auto"/>
        <w:ind w:firstLine="708"/>
        <w:rPr>
          <w:rFonts w:ascii="Times New Roman" w:hAnsi="Times New Roman"/>
          <w:sz w:val="24"/>
          <w:szCs w:val="24"/>
        </w:rPr>
      </w:pPr>
      <w:r w:rsidRPr="0020129C">
        <w:rPr>
          <w:rFonts w:ascii="Times New Roman" w:hAnsi="Times New Roman"/>
          <w:sz w:val="24"/>
          <w:szCs w:val="24"/>
        </w:rPr>
        <w:t>Понятие объема. Объемы многогранников. Объемы тел вращения. Аксиомы объема. Вывод формул объемов прямоугольного параллелепипеда, призмы и пирамиды. Формулы для нахождения объема тетраэдра. Теоремы об отношениях объемов.</w:t>
      </w:r>
    </w:p>
    <w:p w:rsidR="0020129C" w:rsidRPr="0020129C" w:rsidRDefault="0020129C" w:rsidP="0020129C">
      <w:pPr>
        <w:spacing w:after="0" w:line="240" w:lineRule="auto"/>
        <w:ind w:firstLine="708"/>
        <w:rPr>
          <w:rFonts w:ascii="Times New Roman" w:hAnsi="Times New Roman"/>
          <w:sz w:val="24"/>
          <w:szCs w:val="24"/>
        </w:rPr>
      </w:pPr>
      <w:r w:rsidRPr="0020129C">
        <w:rPr>
          <w:rFonts w:ascii="Times New Roman" w:hAnsi="Times New Roman"/>
          <w:sz w:val="24"/>
          <w:szCs w:val="24"/>
        </w:rPr>
        <w:t xml:space="preserve">Приложения интеграла к вычислению объемов и поверхностей тел вращения. Площадь сферического пояса. Объем шарового слоя. Применение объемов при решении задач. </w:t>
      </w:r>
    </w:p>
    <w:p w:rsidR="0020129C" w:rsidRPr="0020129C" w:rsidRDefault="0020129C" w:rsidP="0020129C">
      <w:pPr>
        <w:spacing w:after="0" w:line="240" w:lineRule="auto"/>
        <w:ind w:firstLine="708"/>
        <w:rPr>
          <w:rFonts w:ascii="Times New Roman" w:hAnsi="Times New Roman"/>
          <w:sz w:val="24"/>
          <w:szCs w:val="24"/>
        </w:rPr>
      </w:pPr>
      <w:r w:rsidRPr="0020129C">
        <w:rPr>
          <w:rFonts w:ascii="Times New Roman" w:hAnsi="Times New Roman"/>
          <w:sz w:val="24"/>
          <w:szCs w:val="24"/>
        </w:rPr>
        <w:t>Площадь сферы.</w:t>
      </w:r>
    </w:p>
    <w:p w:rsidR="0020129C" w:rsidRPr="0020129C" w:rsidRDefault="0020129C" w:rsidP="0020129C">
      <w:pPr>
        <w:spacing w:after="0" w:line="240" w:lineRule="auto"/>
        <w:ind w:firstLine="708"/>
        <w:rPr>
          <w:rFonts w:ascii="Times New Roman" w:hAnsi="Times New Roman"/>
          <w:sz w:val="24"/>
          <w:szCs w:val="24"/>
        </w:rPr>
      </w:pPr>
      <w:r w:rsidRPr="0020129C">
        <w:rPr>
          <w:rFonts w:ascii="Times New Roman" w:hAnsi="Times New Roman"/>
          <w:sz w:val="24"/>
          <w:szCs w:val="24"/>
        </w:rPr>
        <w:t>Развертка цилиндра и конуса. Площадь поверхности цилиндра и конуса.</w:t>
      </w:r>
    </w:p>
    <w:p w:rsidR="0020129C" w:rsidRPr="0020129C" w:rsidRDefault="0020129C" w:rsidP="0020129C">
      <w:pPr>
        <w:spacing w:after="0" w:line="240" w:lineRule="auto"/>
        <w:ind w:firstLine="708"/>
        <w:rPr>
          <w:rFonts w:ascii="Times New Roman" w:hAnsi="Times New Roman"/>
          <w:sz w:val="24"/>
          <w:szCs w:val="24"/>
        </w:rPr>
      </w:pPr>
      <w:r w:rsidRPr="0020129C">
        <w:rPr>
          <w:rFonts w:ascii="Times New Roman" w:hAnsi="Times New Roman"/>
          <w:sz w:val="24"/>
          <w:szCs w:val="24"/>
        </w:rPr>
        <w:t>Комбинации многогранников и тел вращения.</w:t>
      </w:r>
    </w:p>
    <w:p w:rsidR="0020129C" w:rsidRPr="0020129C" w:rsidRDefault="0020129C" w:rsidP="0020129C">
      <w:pPr>
        <w:spacing w:after="0" w:line="240" w:lineRule="auto"/>
        <w:ind w:firstLine="708"/>
        <w:rPr>
          <w:rFonts w:ascii="Times New Roman" w:hAnsi="Times New Roman"/>
          <w:sz w:val="24"/>
          <w:szCs w:val="24"/>
        </w:rPr>
      </w:pPr>
      <w:r w:rsidRPr="0020129C">
        <w:rPr>
          <w:rFonts w:ascii="Times New Roman" w:hAnsi="Times New Roman"/>
          <w:sz w:val="24"/>
          <w:szCs w:val="24"/>
        </w:rPr>
        <w:t>Подобие в пространстве. Отношение объемов и площадей поверхностей подобных фигур.</w:t>
      </w:r>
    </w:p>
    <w:p w:rsidR="0020129C" w:rsidRPr="0020129C" w:rsidRDefault="0020129C" w:rsidP="0020129C">
      <w:pPr>
        <w:spacing w:after="0" w:line="240" w:lineRule="auto"/>
        <w:ind w:firstLine="708"/>
        <w:rPr>
          <w:rFonts w:ascii="Times New Roman" w:hAnsi="Times New Roman"/>
          <w:sz w:val="24"/>
          <w:szCs w:val="24"/>
        </w:rPr>
      </w:pPr>
      <w:r w:rsidRPr="0020129C">
        <w:rPr>
          <w:rFonts w:ascii="Times New Roman" w:hAnsi="Times New Roman"/>
          <w:sz w:val="24"/>
          <w:szCs w:val="24"/>
        </w:rPr>
        <w:lastRenderedPageBreak/>
        <w:t>Движения в пространстве: параллельный перенос, симметрия относительно плоскости, центральная симметрия, поворот относительно прямой.</w:t>
      </w:r>
    </w:p>
    <w:p w:rsidR="0020129C" w:rsidRPr="0020129C" w:rsidRDefault="0020129C" w:rsidP="0020129C">
      <w:pPr>
        <w:spacing w:after="0" w:line="240" w:lineRule="auto"/>
        <w:ind w:firstLine="708"/>
        <w:rPr>
          <w:rFonts w:ascii="Times New Roman" w:hAnsi="Times New Roman"/>
          <w:sz w:val="24"/>
          <w:szCs w:val="24"/>
        </w:rPr>
      </w:pPr>
      <w:r w:rsidRPr="0020129C">
        <w:rPr>
          <w:rFonts w:ascii="Times New Roman" w:hAnsi="Times New Roman"/>
          <w:sz w:val="24"/>
          <w:szCs w:val="24"/>
        </w:rPr>
        <w:t>Преобразование подобия, гомотетия. Решение задач на плоскости с использованием стереометрических методов.</w:t>
      </w:r>
    </w:p>
    <w:p w:rsidR="0020129C" w:rsidRPr="0020129C" w:rsidRDefault="0020129C" w:rsidP="0020129C">
      <w:pPr>
        <w:spacing w:after="0" w:line="240" w:lineRule="auto"/>
        <w:ind w:firstLine="708"/>
        <w:rPr>
          <w:rFonts w:ascii="Times New Roman" w:hAnsi="Times New Roman"/>
          <w:sz w:val="24"/>
          <w:szCs w:val="24"/>
        </w:rPr>
      </w:pPr>
    </w:p>
    <w:p w:rsidR="0020129C" w:rsidRPr="0020129C" w:rsidRDefault="0020129C" w:rsidP="0020129C">
      <w:pPr>
        <w:spacing w:after="0" w:line="240" w:lineRule="auto"/>
        <w:ind w:firstLine="708"/>
        <w:rPr>
          <w:rFonts w:ascii="Times New Roman" w:hAnsi="Times New Roman"/>
          <w:sz w:val="24"/>
          <w:szCs w:val="24"/>
        </w:rPr>
      </w:pPr>
      <w:r w:rsidRPr="0020129C">
        <w:rPr>
          <w:rFonts w:ascii="Times New Roman" w:hAnsi="Times New Roman"/>
          <w:sz w:val="24"/>
          <w:szCs w:val="24"/>
        </w:rPr>
        <w:t>Вероятность и статистика, логика, теория графов и комбинаторика</w:t>
      </w:r>
    </w:p>
    <w:p w:rsidR="0020129C" w:rsidRPr="0020129C" w:rsidRDefault="0020129C" w:rsidP="0020129C">
      <w:pPr>
        <w:spacing w:after="0" w:line="240" w:lineRule="auto"/>
        <w:ind w:firstLine="708"/>
        <w:rPr>
          <w:rFonts w:ascii="Times New Roman" w:hAnsi="Times New Roman"/>
          <w:sz w:val="24"/>
          <w:szCs w:val="24"/>
        </w:rPr>
      </w:pPr>
      <w:r w:rsidRPr="0020129C">
        <w:rPr>
          <w:rFonts w:ascii="Times New Roman" w:hAnsi="Times New Roman"/>
          <w:sz w:val="24"/>
          <w:szCs w:val="24"/>
        </w:rPr>
        <w:t xml:space="preserve">Повторение. Использование таблиц и диаграмм для представления данных. Решение задач на применение описательных характеристик числовых наборов: средних, наибольшего и наименьшего значения, размаха, дисперсии и стандартного отклонения. Вычисление частот и вероятностей событий. Вычисление вероятностей в опытах с равновозможными элементарными исходами. Использование комбинаторики. Вычисление вероятностей независимых событий. Использование формулы сложения вероятностей, диаграмм Эйлера, дерева вероятностей, формулы Бернулли. </w:t>
      </w:r>
    </w:p>
    <w:p w:rsidR="0020129C" w:rsidRPr="0020129C" w:rsidRDefault="0020129C" w:rsidP="0020129C">
      <w:pPr>
        <w:spacing w:after="0" w:line="240" w:lineRule="auto"/>
        <w:ind w:firstLine="708"/>
        <w:rPr>
          <w:rFonts w:ascii="Times New Roman" w:hAnsi="Times New Roman"/>
          <w:sz w:val="24"/>
          <w:szCs w:val="24"/>
        </w:rPr>
      </w:pPr>
      <w:r w:rsidRPr="0020129C">
        <w:rPr>
          <w:rFonts w:ascii="Times New Roman" w:hAnsi="Times New Roman"/>
          <w:sz w:val="24"/>
          <w:szCs w:val="24"/>
        </w:rPr>
        <w:t xml:space="preserve">Вероятностное пространство. Аксиомы теории вероятностей. </w:t>
      </w:r>
    </w:p>
    <w:p w:rsidR="0020129C" w:rsidRPr="0020129C" w:rsidRDefault="0020129C" w:rsidP="0020129C">
      <w:pPr>
        <w:spacing w:after="0" w:line="240" w:lineRule="auto"/>
        <w:ind w:firstLine="708"/>
        <w:rPr>
          <w:rFonts w:ascii="Times New Roman" w:hAnsi="Times New Roman"/>
          <w:sz w:val="24"/>
          <w:szCs w:val="24"/>
        </w:rPr>
      </w:pPr>
      <w:r w:rsidRPr="0020129C">
        <w:rPr>
          <w:rFonts w:ascii="Times New Roman" w:hAnsi="Times New Roman"/>
          <w:sz w:val="24"/>
          <w:szCs w:val="24"/>
        </w:rPr>
        <w:t>Условная вероятность. Правило умножения вероятностей. Формула полной вероятности. Формула Байеса.</w:t>
      </w:r>
    </w:p>
    <w:p w:rsidR="0020129C" w:rsidRPr="0020129C" w:rsidRDefault="0020129C" w:rsidP="0020129C">
      <w:pPr>
        <w:spacing w:after="0" w:line="240" w:lineRule="auto"/>
        <w:ind w:firstLine="708"/>
        <w:rPr>
          <w:rFonts w:ascii="Times New Roman" w:hAnsi="Times New Roman"/>
          <w:sz w:val="24"/>
          <w:szCs w:val="24"/>
        </w:rPr>
      </w:pPr>
      <w:r w:rsidRPr="0020129C">
        <w:rPr>
          <w:rFonts w:ascii="Times New Roman" w:hAnsi="Times New Roman"/>
          <w:sz w:val="24"/>
          <w:szCs w:val="24"/>
        </w:rPr>
        <w:t xml:space="preserve">Дискретные случайные величины и распределения. Совместные распределения. Распределение суммы и произведения независимых случайных величин. Математическое ожидание и дисперсия случайной величины. Математическое ожидание и дисперсия суммы случайных величин. </w:t>
      </w:r>
    </w:p>
    <w:p w:rsidR="0020129C" w:rsidRPr="0020129C" w:rsidRDefault="0020129C" w:rsidP="0020129C">
      <w:pPr>
        <w:spacing w:after="0" w:line="240" w:lineRule="auto"/>
        <w:ind w:firstLine="708"/>
        <w:rPr>
          <w:rFonts w:ascii="Times New Roman" w:hAnsi="Times New Roman"/>
          <w:sz w:val="24"/>
          <w:szCs w:val="24"/>
        </w:rPr>
      </w:pPr>
      <w:r w:rsidRPr="0020129C">
        <w:rPr>
          <w:rFonts w:ascii="Times New Roman" w:hAnsi="Times New Roman"/>
          <w:sz w:val="24"/>
          <w:szCs w:val="24"/>
        </w:rPr>
        <w:t xml:space="preserve">Бинарная случайная величина, распределение Бернулли. Геометрическое распределение. Биномиальное распределение и его свойства. Гипергеометрическое распределение и его свойства. </w:t>
      </w:r>
    </w:p>
    <w:p w:rsidR="0020129C" w:rsidRPr="0020129C" w:rsidRDefault="0020129C" w:rsidP="0020129C">
      <w:pPr>
        <w:spacing w:after="0" w:line="240" w:lineRule="auto"/>
        <w:ind w:firstLine="708"/>
        <w:rPr>
          <w:rFonts w:ascii="Times New Roman" w:hAnsi="Times New Roman"/>
          <w:sz w:val="24"/>
          <w:szCs w:val="24"/>
        </w:rPr>
      </w:pPr>
      <w:r w:rsidRPr="0020129C">
        <w:rPr>
          <w:rFonts w:ascii="Times New Roman" w:hAnsi="Times New Roman"/>
          <w:sz w:val="24"/>
          <w:szCs w:val="24"/>
        </w:rPr>
        <w:t xml:space="preserve">Непрерывные случайные величины. Плотность вероятности. Функция распределения. Равномерное распределение. </w:t>
      </w:r>
    </w:p>
    <w:p w:rsidR="0020129C" w:rsidRPr="0020129C" w:rsidRDefault="0020129C" w:rsidP="0020129C">
      <w:pPr>
        <w:spacing w:after="0" w:line="240" w:lineRule="auto"/>
        <w:ind w:firstLine="708"/>
        <w:rPr>
          <w:rFonts w:ascii="Times New Roman" w:hAnsi="Times New Roman"/>
          <w:sz w:val="24"/>
          <w:szCs w:val="24"/>
        </w:rPr>
      </w:pPr>
      <w:r w:rsidRPr="0020129C">
        <w:rPr>
          <w:rFonts w:ascii="Times New Roman" w:hAnsi="Times New Roman"/>
          <w:sz w:val="24"/>
          <w:szCs w:val="24"/>
        </w:rPr>
        <w:t xml:space="preserve">Показательное распределение, его параметры. </w:t>
      </w:r>
    </w:p>
    <w:p w:rsidR="0020129C" w:rsidRPr="0020129C" w:rsidRDefault="0020129C" w:rsidP="0020129C">
      <w:pPr>
        <w:spacing w:after="0" w:line="240" w:lineRule="auto"/>
        <w:ind w:firstLine="708"/>
        <w:rPr>
          <w:rFonts w:ascii="Times New Roman" w:hAnsi="Times New Roman"/>
          <w:sz w:val="24"/>
          <w:szCs w:val="24"/>
        </w:rPr>
      </w:pPr>
      <w:r w:rsidRPr="0020129C">
        <w:rPr>
          <w:rFonts w:ascii="Times New Roman" w:hAnsi="Times New Roman"/>
          <w:sz w:val="24"/>
          <w:szCs w:val="24"/>
        </w:rPr>
        <w:t>Распределение Пуассона и его применение. Нормальное распределение. Функция Лапласа. Параметры нормального распределения. Примеры случайных величин, подчиненных нормальному закону (погрешность измерений, рост человека). Центральная предельная теорема.</w:t>
      </w:r>
    </w:p>
    <w:p w:rsidR="0020129C" w:rsidRPr="0020129C" w:rsidRDefault="0020129C" w:rsidP="0020129C">
      <w:pPr>
        <w:spacing w:after="0" w:line="240" w:lineRule="auto"/>
        <w:ind w:firstLine="708"/>
        <w:rPr>
          <w:rFonts w:ascii="Times New Roman" w:hAnsi="Times New Roman"/>
          <w:sz w:val="24"/>
          <w:szCs w:val="24"/>
        </w:rPr>
      </w:pPr>
      <w:r w:rsidRPr="0020129C">
        <w:rPr>
          <w:rFonts w:ascii="Times New Roman" w:hAnsi="Times New Roman"/>
          <w:sz w:val="24"/>
          <w:szCs w:val="24"/>
        </w:rPr>
        <w:t>Неравенство Чебышева. Теорема Чебышева и  теорема Бернулли. Закон больших чисел. Выборочный метод измерения вероятностей. Роль закона больших чисел в науке, природе и обществе.</w:t>
      </w:r>
    </w:p>
    <w:p w:rsidR="0020129C" w:rsidRPr="0020129C" w:rsidRDefault="0020129C" w:rsidP="0020129C">
      <w:pPr>
        <w:spacing w:after="0" w:line="240" w:lineRule="auto"/>
        <w:ind w:firstLine="708"/>
        <w:rPr>
          <w:rFonts w:ascii="Times New Roman" w:hAnsi="Times New Roman"/>
          <w:sz w:val="24"/>
          <w:szCs w:val="24"/>
        </w:rPr>
      </w:pPr>
      <w:r w:rsidRPr="0020129C">
        <w:rPr>
          <w:rFonts w:ascii="Times New Roman" w:hAnsi="Times New Roman"/>
          <w:sz w:val="24"/>
          <w:szCs w:val="24"/>
        </w:rPr>
        <w:t>Ковариация двух случайных величин. Понятие о коэффициенте корреляции. Совместные наблюдения двух случайных величин. Выборочный коэффициент корреляции. Линейная регрессия.</w:t>
      </w:r>
    </w:p>
    <w:p w:rsidR="0020129C" w:rsidRPr="0020129C" w:rsidRDefault="0020129C" w:rsidP="0020129C">
      <w:pPr>
        <w:spacing w:after="0" w:line="240" w:lineRule="auto"/>
        <w:ind w:firstLine="708"/>
        <w:rPr>
          <w:rFonts w:ascii="Times New Roman" w:hAnsi="Times New Roman"/>
          <w:sz w:val="24"/>
          <w:szCs w:val="24"/>
        </w:rPr>
      </w:pPr>
      <w:r w:rsidRPr="0020129C">
        <w:rPr>
          <w:rFonts w:ascii="Times New Roman" w:hAnsi="Times New Roman"/>
          <w:sz w:val="24"/>
          <w:szCs w:val="24"/>
        </w:rPr>
        <w:t>Статистическая гипотеза. Статистика критерия и ее уровень значимости. Проверка простейших гипотез. Эмпирические распределения и их связь с теоретическими распределениями. Ранговая корреляция.</w:t>
      </w:r>
    </w:p>
    <w:p w:rsidR="0020129C" w:rsidRPr="0020129C" w:rsidRDefault="0020129C" w:rsidP="0020129C">
      <w:pPr>
        <w:spacing w:after="0" w:line="240" w:lineRule="auto"/>
        <w:ind w:firstLine="708"/>
        <w:rPr>
          <w:rFonts w:ascii="Times New Roman" w:hAnsi="Times New Roman"/>
          <w:sz w:val="24"/>
          <w:szCs w:val="24"/>
        </w:rPr>
      </w:pPr>
      <w:r w:rsidRPr="0020129C">
        <w:rPr>
          <w:rFonts w:ascii="Times New Roman" w:hAnsi="Times New Roman"/>
          <w:sz w:val="24"/>
          <w:szCs w:val="24"/>
        </w:rPr>
        <w:t>Построение соответствий. Инъективные и сюръективные соответствия. Биекции. Дискретная непрерывность. Принцип Дирихле.</w:t>
      </w:r>
    </w:p>
    <w:p w:rsidR="0020129C" w:rsidRPr="0020129C" w:rsidRDefault="0020129C" w:rsidP="0020129C">
      <w:pPr>
        <w:spacing w:after="0" w:line="240" w:lineRule="auto"/>
        <w:ind w:firstLine="708"/>
        <w:rPr>
          <w:rFonts w:ascii="Times New Roman" w:hAnsi="Times New Roman"/>
          <w:sz w:val="24"/>
          <w:szCs w:val="24"/>
        </w:rPr>
      </w:pPr>
      <w:r w:rsidRPr="0020129C">
        <w:rPr>
          <w:rFonts w:ascii="Times New Roman" w:hAnsi="Times New Roman"/>
          <w:sz w:val="24"/>
          <w:szCs w:val="24"/>
        </w:rPr>
        <w:t xml:space="preserve">Кодирование. Двоичная запись. </w:t>
      </w:r>
    </w:p>
    <w:p w:rsidR="0020129C" w:rsidRDefault="0020129C" w:rsidP="0020129C">
      <w:pPr>
        <w:spacing w:after="0" w:line="240" w:lineRule="auto"/>
        <w:ind w:firstLine="708"/>
        <w:rPr>
          <w:rFonts w:ascii="Times New Roman" w:hAnsi="Times New Roman"/>
          <w:sz w:val="24"/>
          <w:szCs w:val="24"/>
        </w:rPr>
      </w:pPr>
      <w:r w:rsidRPr="0020129C">
        <w:rPr>
          <w:rFonts w:ascii="Times New Roman" w:hAnsi="Times New Roman"/>
          <w:sz w:val="24"/>
          <w:szCs w:val="24"/>
        </w:rPr>
        <w:t>Основные понятия теории графов. Деревья. Двоичное дерево. Связность. Компоненты связности. Пути на графе. Эйлеровы и Гамильтоновы пути.</w:t>
      </w:r>
    </w:p>
    <w:p w:rsidR="0020129C" w:rsidRDefault="0020129C" w:rsidP="0020129C">
      <w:pPr>
        <w:spacing w:after="0" w:line="240" w:lineRule="auto"/>
        <w:ind w:firstLine="708"/>
        <w:rPr>
          <w:rFonts w:ascii="Times New Roman" w:hAnsi="Times New Roman"/>
          <w:sz w:val="24"/>
          <w:szCs w:val="24"/>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
        <w:gridCol w:w="1520"/>
        <w:gridCol w:w="3118"/>
        <w:gridCol w:w="5670"/>
      </w:tblGrid>
      <w:tr w:rsidR="0020129C" w:rsidRPr="0020129C" w:rsidTr="0020129C">
        <w:tc>
          <w:tcPr>
            <w:tcW w:w="1526" w:type="dxa"/>
            <w:gridSpan w:val="2"/>
            <w:vAlign w:val="bottom"/>
          </w:tcPr>
          <w:p w:rsidR="0020129C" w:rsidRPr="0020129C" w:rsidRDefault="0020129C" w:rsidP="0020129C">
            <w:pPr>
              <w:suppressAutoHyphens/>
              <w:spacing w:after="0" w:line="240" w:lineRule="auto"/>
              <w:rPr>
                <w:rFonts w:ascii="Times New Roman" w:hAnsi="Times New Roman"/>
                <w:b/>
                <w:sz w:val="24"/>
                <w:szCs w:val="24"/>
              </w:rPr>
            </w:pPr>
          </w:p>
        </w:tc>
        <w:tc>
          <w:tcPr>
            <w:tcW w:w="8788" w:type="dxa"/>
            <w:gridSpan w:val="2"/>
          </w:tcPr>
          <w:p w:rsidR="0020129C" w:rsidRPr="0020129C" w:rsidRDefault="0020129C" w:rsidP="0020129C">
            <w:pPr>
              <w:suppressAutoHyphens/>
              <w:spacing w:after="0" w:line="240" w:lineRule="auto"/>
              <w:rPr>
                <w:rFonts w:ascii="Times New Roman" w:hAnsi="Times New Roman"/>
                <w:b/>
                <w:sz w:val="24"/>
                <w:szCs w:val="24"/>
              </w:rPr>
            </w:pPr>
            <w:r w:rsidRPr="0020129C">
              <w:rPr>
                <w:rFonts w:ascii="Times New Roman" w:hAnsi="Times New Roman"/>
                <w:b/>
                <w:sz w:val="24"/>
                <w:szCs w:val="24"/>
              </w:rPr>
              <w:t>Базовый уровень</w:t>
            </w:r>
          </w:p>
          <w:p w:rsidR="0020129C" w:rsidRPr="0020129C" w:rsidRDefault="0020129C" w:rsidP="0020129C">
            <w:pPr>
              <w:suppressAutoHyphens/>
              <w:spacing w:after="0" w:line="240" w:lineRule="auto"/>
              <w:rPr>
                <w:rFonts w:ascii="Times New Roman" w:hAnsi="Times New Roman"/>
                <w:b/>
                <w:sz w:val="24"/>
                <w:szCs w:val="24"/>
              </w:rPr>
            </w:pPr>
            <w:r w:rsidRPr="0020129C">
              <w:rPr>
                <w:rFonts w:ascii="Times New Roman" w:hAnsi="Times New Roman"/>
                <w:b/>
                <w:sz w:val="24"/>
                <w:szCs w:val="24"/>
              </w:rPr>
              <w:t>«Проблемно-функциональные результаты»</w:t>
            </w:r>
          </w:p>
        </w:tc>
      </w:tr>
      <w:tr w:rsidR="0020129C" w:rsidRPr="0020129C" w:rsidTr="0020129C">
        <w:tc>
          <w:tcPr>
            <w:tcW w:w="1526" w:type="dxa"/>
            <w:gridSpan w:val="2"/>
          </w:tcPr>
          <w:p w:rsidR="0020129C" w:rsidRPr="0020129C" w:rsidRDefault="0020129C" w:rsidP="0020129C">
            <w:pPr>
              <w:suppressAutoHyphens/>
              <w:spacing w:after="0" w:line="240" w:lineRule="auto"/>
              <w:rPr>
                <w:rFonts w:ascii="Times New Roman" w:hAnsi="Times New Roman"/>
                <w:b/>
                <w:sz w:val="24"/>
                <w:szCs w:val="24"/>
              </w:rPr>
            </w:pPr>
            <w:r w:rsidRPr="0020129C">
              <w:rPr>
                <w:rFonts w:ascii="Times New Roman" w:hAnsi="Times New Roman"/>
                <w:b/>
                <w:sz w:val="24"/>
                <w:szCs w:val="24"/>
              </w:rPr>
              <w:t>Раздел</w:t>
            </w:r>
          </w:p>
        </w:tc>
        <w:tc>
          <w:tcPr>
            <w:tcW w:w="3118" w:type="dxa"/>
          </w:tcPr>
          <w:p w:rsidR="0020129C" w:rsidRPr="0020129C" w:rsidRDefault="0020129C" w:rsidP="0020129C">
            <w:pPr>
              <w:suppressAutoHyphens/>
              <w:spacing w:after="0" w:line="240" w:lineRule="auto"/>
              <w:rPr>
                <w:rFonts w:ascii="Times New Roman" w:hAnsi="Times New Roman"/>
                <w:b/>
                <w:sz w:val="24"/>
                <w:szCs w:val="24"/>
              </w:rPr>
            </w:pPr>
            <w:r w:rsidRPr="0020129C">
              <w:rPr>
                <w:rFonts w:ascii="Times New Roman" w:hAnsi="Times New Roman"/>
                <w:b/>
                <w:sz w:val="24"/>
                <w:szCs w:val="24"/>
                <w:lang w:val="en-US"/>
              </w:rPr>
              <w:t xml:space="preserve">I. </w:t>
            </w:r>
            <w:r w:rsidRPr="0020129C">
              <w:rPr>
                <w:rFonts w:ascii="Times New Roman" w:hAnsi="Times New Roman"/>
                <w:b/>
                <w:sz w:val="24"/>
                <w:szCs w:val="24"/>
              </w:rPr>
              <w:t>Выпускник научится</w:t>
            </w:r>
          </w:p>
        </w:tc>
        <w:tc>
          <w:tcPr>
            <w:tcW w:w="5670" w:type="dxa"/>
          </w:tcPr>
          <w:p w:rsidR="0020129C" w:rsidRPr="0020129C" w:rsidRDefault="0020129C" w:rsidP="0020129C">
            <w:pPr>
              <w:suppressAutoHyphens/>
              <w:spacing w:after="0" w:line="240" w:lineRule="auto"/>
              <w:rPr>
                <w:rFonts w:ascii="Times New Roman" w:hAnsi="Times New Roman"/>
                <w:b/>
                <w:sz w:val="24"/>
                <w:szCs w:val="24"/>
              </w:rPr>
            </w:pPr>
            <w:r w:rsidRPr="0020129C">
              <w:rPr>
                <w:rFonts w:ascii="Times New Roman" w:hAnsi="Times New Roman"/>
                <w:b/>
                <w:sz w:val="24"/>
                <w:szCs w:val="24"/>
                <w:lang w:val="en-US"/>
              </w:rPr>
              <w:t>III</w:t>
            </w:r>
            <w:r w:rsidRPr="0020129C">
              <w:rPr>
                <w:rFonts w:ascii="Times New Roman" w:hAnsi="Times New Roman"/>
                <w:b/>
                <w:sz w:val="24"/>
                <w:szCs w:val="24"/>
              </w:rPr>
              <w:t>. Выпускник получит возможность научиться</w:t>
            </w:r>
          </w:p>
        </w:tc>
      </w:tr>
      <w:tr w:rsidR="0020129C" w:rsidRPr="0020129C" w:rsidTr="0020129C">
        <w:tc>
          <w:tcPr>
            <w:tcW w:w="1526" w:type="dxa"/>
            <w:gridSpan w:val="2"/>
          </w:tcPr>
          <w:p w:rsidR="0020129C" w:rsidRPr="0020129C" w:rsidRDefault="0020129C" w:rsidP="0020129C">
            <w:pPr>
              <w:suppressAutoHyphens/>
              <w:spacing w:after="0" w:line="240" w:lineRule="auto"/>
              <w:rPr>
                <w:rFonts w:ascii="Times New Roman" w:hAnsi="Times New Roman"/>
                <w:b/>
                <w:sz w:val="24"/>
                <w:szCs w:val="24"/>
              </w:rPr>
            </w:pPr>
            <w:r w:rsidRPr="0020129C">
              <w:rPr>
                <w:rFonts w:ascii="Times New Roman" w:hAnsi="Times New Roman"/>
                <w:b/>
                <w:sz w:val="24"/>
                <w:szCs w:val="24"/>
              </w:rPr>
              <w:t xml:space="preserve">Цели освоения </w:t>
            </w:r>
            <w:r w:rsidRPr="0020129C">
              <w:rPr>
                <w:rFonts w:ascii="Times New Roman" w:hAnsi="Times New Roman"/>
                <w:b/>
                <w:sz w:val="24"/>
                <w:szCs w:val="24"/>
              </w:rPr>
              <w:lastRenderedPageBreak/>
              <w:t>предмета</w:t>
            </w:r>
          </w:p>
        </w:tc>
        <w:tc>
          <w:tcPr>
            <w:tcW w:w="3118" w:type="dxa"/>
          </w:tcPr>
          <w:p w:rsidR="0020129C" w:rsidRPr="0020129C" w:rsidRDefault="0020129C" w:rsidP="0020129C">
            <w:pPr>
              <w:suppressAutoHyphens/>
              <w:spacing w:after="0" w:line="240" w:lineRule="auto"/>
              <w:rPr>
                <w:rFonts w:ascii="Times New Roman" w:hAnsi="Times New Roman"/>
                <w:sz w:val="24"/>
                <w:szCs w:val="24"/>
              </w:rPr>
            </w:pPr>
            <w:r w:rsidRPr="0020129C">
              <w:rPr>
                <w:rFonts w:ascii="Times New Roman" w:hAnsi="Times New Roman"/>
                <w:sz w:val="24"/>
                <w:szCs w:val="24"/>
              </w:rPr>
              <w:lastRenderedPageBreak/>
              <w:t xml:space="preserve">Для использования в повседневной жизни и </w:t>
            </w:r>
            <w:r w:rsidRPr="0020129C">
              <w:rPr>
                <w:rFonts w:ascii="Times New Roman" w:hAnsi="Times New Roman"/>
                <w:sz w:val="24"/>
                <w:szCs w:val="24"/>
              </w:rPr>
              <w:lastRenderedPageBreak/>
              <w:t>обеспечения возможности успешного продолжения образования по специальностям, не связанным с прикладным использованием математики</w:t>
            </w:r>
          </w:p>
          <w:p w:rsidR="0020129C" w:rsidRPr="0020129C" w:rsidRDefault="0020129C" w:rsidP="0020129C">
            <w:pPr>
              <w:suppressAutoHyphens/>
              <w:spacing w:after="0" w:line="240" w:lineRule="auto"/>
              <w:rPr>
                <w:rFonts w:ascii="Times New Roman" w:hAnsi="Times New Roman"/>
                <w:b/>
                <w:sz w:val="24"/>
                <w:szCs w:val="24"/>
              </w:rPr>
            </w:pPr>
          </w:p>
        </w:tc>
        <w:tc>
          <w:tcPr>
            <w:tcW w:w="5670" w:type="dxa"/>
          </w:tcPr>
          <w:p w:rsidR="0020129C" w:rsidRPr="0020129C" w:rsidRDefault="0020129C" w:rsidP="0020129C">
            <w:pPr>
              <w:suppressAutoHyphens/>
              <w:spacing w:after="0" w:line="240" w:lineRule="auto"/>
              <w:rPr>
                <w:rFonts w:ascii="Times New Roman" w:hAnsi="Times New Roman"/>
                <w:i/>
                <w:sz w:val="24"/>
                <w:szCs w:val="24"/>
              </w:rPr>
            </w:pPr>
            <w:r w:rsidRPr="0020129C">
              <w:rPr>
                <w:rFonts w:ascii="Times New Roman" w:hAnsi="Times New Roman"/>
                <w:i/>
                <w:sz w:val="24"/>
                <w:szCs w:val="24"/>
              </w:rPr>
              <w:lastRenderedPageBreak/>
              <w:t>Для развития мышления, использования в повседневной жизни</w:t>
            </w:r>
          </w:p>
          <w:p w:rsidR="0020129C" w:rsidRPr="0020129C" w:rsidRDefault="0020129C" w:rsidP="0020129C">
            <w:pPr>
              <w:suppressAutoHyphens/>
              <w:spacing w:after="0" w:line="240" w:lineRule="auto"/>
              <w:rPr>
                <w:rFonts w:ascii="Times New Roman" w:hAnsi="Times New Roman"/>
                <w:i/>
                <w:sz w:val="24"/>
                <w:szCs w:val="24"/>
              </w:rPr>
            </w:pPr>
            <w:r w:rsidRPr="0020129C">
              <w:rPr>
                <w:rFonts w:ascii="Times New Roman" w:hAnsi="Times New Roman"/>
                <w:i/>
                <w:sz w:val="24"/>
                <w:szCs w:val="24"/>
              </w:rPr>
              <w:lastRenderedPageBreak/>
              <w:t>и обеспечения возможности успешного продолжения образования по специальностям, не связанным с прикладным использованием математики</w:t>
            </w:r>
          </w:p>
        </w:tc>
      </w:tr>
      <w:tr w:rsidR="0020129C" w:rsidRPr="0020129C" w:rsidTr="0020129C">
        <w:tc>
          <w:tcPr>
            <w:tcW w:w="1526" w:type="dxa"/>
            <w:gridSpan w:val="2"/>
            <w:vAlign w:val="bottom"/>
          </w:tcPr>
          <w:p w:rsidR="0020129C" w:rsidRPr="0020129C" w:rsidRDefault="0020129C" w:rsidP="0020129C">
            <w:pPr>
              <w:suppressAutoHyphens/>
              <w:spacing w:after="0" w:line="240" w:lineRule="auto"/>
              <w:rPr>
                <w:rFonts w:ascii="Times New Roman" w:hAnsi="Times New Roman"/>
                <w:b/>
                <w:sz w:val="24"/>
                <w:szCs w:val="24"/>
              </w:rPr>
            </w:pPr>
          </w:p>
        </w:tc>
        <w:tc>
          <w:tcPr>
            <w:tcW w:w="8788" w:type="dxa"/>
            <w:gridSpan w:val="2"/>
            <w:vAlign w:val="center"/>
          </w:tcPr>
          <w:p w:rsidR="0020129C" w:rsidRPr="0020129C" w:rsidRDefault="0020129C" w:rsidP="0020129C">
            <w:pPr>
              <w:suppressAutoHyphens/>
              <w:spacing w:after="0" w:line="240" w:lineRule="auto"/>
              <w:ind w:left="357" w:hanging="357"/>
              <w:rPr>
                <w:rFonts w:ascii="Times New Roman" w:hAnsi="Times New Roman"/>
                <w:b/>
                <w:sz w:val="24"/>
                <w:szCs w:val="24"/>
              </w:rPr>
            </w:pPr>
            <w:r w:rsidRPr="0020129C">
              <w:rPr>
                <w:rFonts w:ascii="Times New Roman" w:hAnsi="Times New Roman"/>
                <w:b/>
                <w:sz w:val="24"/>
                <w:szCs w:val="24"/>
              </w:rPr>
              <w:t>Требования к результатам</w:t>
            </w:r>
          </w:p>
        </w:tc>
      </w:tr>
      <w:tr w:rsidR="0020129C" w:rsidRPr="0020129C" w:rsidTr="0020129C">
        <w:tc>
          <w:tcPr>
            <w:tcW w:w="1526" w:type="dxa"/>
            <w:gridSpan w:val="2"/>
          </w:tcPr>
          <w:p w:rsidR="0020129C" w:rsidRPr="0020129C" w:rsidRDefault="0020129C" w:rsidP="0020129C">
            <w:pPr>
              <w:suppressAutoHyphens/>
              <w:spacing w:after="0" w:line="240" w:lineRule="auto"/>
              <w:rPr>
                <w:rFonts w:ascii="Times New Roman" w:hAnsi="Times New Roman"/>
                <w:sz w:val="24"/>
                <w:szCs w:val="24"/>
              </w:rPr>
            </w:pPr>
            <w:r w:rsidRPr="0020129C">
              <w:rPr>
                <w:rFonts w:ascii="Times New Roman" w:hAnsi="Times New Roman"/>
                <w:b/>
                <w:i/>
                <w:sz w:val="24"/>
                <w:szCs w:val="24"/>
              </w:rPr>
              <w:t>Элементы теории множеств и математической логики</w:t>
            </w:r>
          </w:p>
        </w:tc>
        <w:tc>
          <w:tcPr>
            <w:tcW w:w="3117" w:type="dxa"/>
          </w:tcPr>
          <w:p w:rsidR="0020129C" w:rsidRPr="0020129C" w:rsidRDefault="0020129C" w:rsidP="0020129C">
            <w:pPr>
              <w:spacing w:after="0" w:line="240" w:lineRule="auto"/>
              <w:ind w:left="357" w:hanging="357"/>
              <w:rPr>
                <w:rFonts w:ascii="Times New Roman" w:hAnsi="Times New Roman"/>
                <w:sz w:val="24"/>
                <w:szCs w:val="24"/>
              </w:rPr>
            </w:pPr>
            <w:r w:rsidRPr="0020129C">
              <w:rPr>
                <w:rFonts w:ascii="Times New Roman" w:hAnsi="Times New Roman"/>
                <w:sz w:val="24"/>
                <w:szCs w:val="24"/>
              </w:rPr>
              <w:t>Оперировать на базовом уровне</w:t>
            </w:r>
            <w:r w:rsidRPr="0020129C">
              <w:rPr>
                <w:rFonts w:ascii="Times New Roman" w:hAnsi="Times New Roman"/>
                <w:sz w:val="24"/>
                <w:szCs w:val="24"/>
                <w:vertAlign w:val="superscript"/>
              </w:rPr>
              <w:footnoteReference w:id="1"/>
            </w:r>
            <w:r w:rsidRPr="0020129C">
              <w:rPr>
                <w:rFonts w:ascii="Times New Roman" w:hAnsi="Times New Roman"/>
                <w:sz w:val="24"/>
                <w:szCs w:val="24"/>
              </w:rPr>
              <w:t xml:space="preserve"> понятиями: конечное множество, элемент множества, подмножество, пересечение и объединение множеств, числовые множества на координатной прямой, отрезок, интервал;</w:t>
            </w:r>
            <w:r w:rsidRPr="0020129C">
              <w:rPr>
                <w:rFonts w:ascii="Times New Roman" w:hAnsi="Times New Roman"/>
                <w:i/>
                <w:iCs/>
                <w:sz w:val="24"/>
                <w:szCs w:val="24"/>
              </w:rPr>
              <w:t xml:space="preserve"> </w:t>
            </w:r>
          </w:p>
          <w:p w:rsidR="0020129C" w:rsidRPr="0020129C" w:rsidRDefault="0020129C" w:rsidP="0020129C">
            <w:pPr>
              <w:spacing w:after="0" w:line="240" w:lineRule="auto"/>
              <w:ind w:left="357" w:hanging="357"/>
              <w:rPr>
                <w:rFonts w:ascii="Times New Roman" w:hAnsi="Times New Roman"/>
                <w:i/>
                <w:sz w:val="24"/>
                <w:szCs w:val="24"/>
              </w:rPr>
            </w:pPr>
            <w:r w:rsidRPr="0020129C">
              <w:rPr>
                <w:rFonts w:ascii="Times New Roman" w:hAnsi="Times New Roman"/>
                <w:sz w:val="24"/>
                <w:szCs w:val="24"/>
              </w:rPr>
              <w:t xml:space="preserve">оперировать на базовом уровне понятиями: утверждение, отрицание утверждения, истинные и ложные утверждения, причина, следствие, частный случай общего утверждения, контрпример;  </w:t>
            </w:r>
          </w:p>
          <w:p w:rsidR="0020129C" w:rsidRPr="0020129C" w:rsidRDefault="0020129C" w:rsidP="0020129C">
            <w:pPr>
              <w:spacing w:after="0" w:line="240" w:lineRule="auto"/>
              <w:ind w:left="357" w:hanging="357"/>
              <w:rPr>
                <w:rFonts w:ascii="Times New Roman" w:hAnsi="Times New Roman"/>
                <w:sz w:val="24"/>
                <w:szCs w:val="24"/>
              </w:rPr>
            </w:pPr>
            <w:r w:rsidRPr="0020129C">
              <w:rPr>
                <w:rFonts w:ascii="Times New Roman" w:hAnsi="Times New Roman"/>
                <w:sz w:val="24"/>
                <w:szCs w:val="24"/>
              </w:rPr>
              <w:t xml:space="preserve">находить пересечение и объединение двух множеств, представленных графически на числовой прямой; </w:t>
            </w:r>
          </w:p>
          <w:p w:rsidR="0020129C" w:rsidRPr="0020129C" w:rsidRDefault="0020129C" w:rsidP="0020129C">
            <w:pPr>
              <w:spacing w:after="0" w:line="240" w:lineRule="auto"/>
              <w:ind w:left="357" w:hanging="357"/>
              <w:rPr>
                <w:rFonts w:ascii="Times New Roman" w:hAnsi="Times New Roman"/>
                <w:sz w:val="24"/>
                <w:szCs w:val="24"/>
              </w:rPr>
            </w:pPr>
            <w:r w:rsidRPr="0020129C">
              <w:rPr>
                <w:rFonts w:ascii="Times New Roman" w:hAnsi="Times New Roman"/>
                <w:sz w:val="24"/>
                <w:szCs w:val="24"/>
              </w:rPr>
              <w:t>строить на числовой прямой подмножество числового множества, заданное простейшими условиями;</w:t>
            </w:r>
          </w:p>
          <w:p w:rsidR="0020129C" w:rsidRPr="0020129C" w:rsidRDefault="0020129C" w:rsidP="0020129C">
            <w:pPr>
              <w:spacing w:after="0" w:line="240" w:lineRule="auto"/>
              <w:ind w:left="357" w:hanging="357"/>
              <w:rPr>
                <w:rFonts w:ascii="Times New Roman" w:hAnsi="Times New Roman"/>
                <w:i/>
                <w:sz w:val="24"/>
                <w:szCs w:val="24"/>
              </w:rPr>
            </w:pPr>
            <w:r w:rsidRPr="0020129C">
              <w:rPr>
                <w:rFonts w:ascii="Times New Roman" w:hAnsi="Times New Roman"/>
                <w:sz w:val="24"/>
                <w:szCs w:val="24"/>
              </w:rPr>
              <w:t>распознавать ложные утверждения, ошибки в рассуждениях,          в том числе с использованием контрпримеров.</w:t>
            </w:r>
          </w:p>
          <w:p w:rsidR="0020129C" w:rsidRPr="0020129C" w:rsidRDefault="0020129C" w:rsidP="0020129C">
            <w:pPr>
              <w:suppressAutoHyphens/>
              <w:spacing w:after="0" w:line="240" w:lineRule="auto"/>
              <w:ind w:left="357" w:hanging="357"/>
              <w:rPr>
                <w:rFonts w:ascii="Times New Roman" w:hAnsi="Times New Roman"/>
                <w:i/>
                <w:sz w:val="24"/>
                <w:szCs w:val="24"/>
              </w:rPr>
            </w:pPr>
          </w:p>
          <w:p w:rsidR="0020129C" w:rsidRPr="0020129C" w:rsidRDefault="0020129C" w:rsidP="0020129C">
            <w:pPr>
              <w:suppressAutoHyphens/>
              <w:spacing w:after="0" w:line="240" w:lineRule="auto"/>
              <w:ind w:left="357" w:hanging="357"/>
              <w:rPr>
                <w:rFonts w:ascii="Times New Roman" w:hAnsi="Times New Roman"/>
                <w:i/>
                <w:sz w:val="24"/>
                <w:szCs w:val="24"/>
              </w:rPr>
            </w:pPr>
            <w:r w:rsidRPr="0020129C">
              <w:rPr>
                <w:rFonts w:ascii="Times New Roman" w:hAnsi="Times New Roman"/>
                <w:i/>
                <w:sz w:val="24"/>
                <w:szCs w:val="24"/>
              </w:rPr>
              <w:t>В повседневной жизни и при изучении других предметов:</w:t>
            </w:r>
          </w:p>
          <w:p w:rsidR="0020129C" w:rsidRPr="0020129C" w:rsidRDefault="0020129C" w:rsidP="00F309A4">
            <w:pPr>
              <w:numPr>
                <w:ilvl w:val="0"/>
                <w:numId w:val="31"/>
              </w:numPr>
              <w:suppressAutoHyphens/>
              <w:spacing w:after="0" w:line="240" w:lineRule="auto"/>
              <w:ind w:left="357" w:hanging="357"/>
              <w:rPr>
                <w:rFonts w:ascii="Times New Roman" w:hAnsi="Times New Roman"/>
                <w:i/>
                <w:iCs/>
                <w:color w:val="404040"/>
                <w:sz w:val="24"/>
                <w:szCs w:val="24"/>
                <w:lang w:eastAsia="ru-RU"/>
              </w:rPr>
            </w:pPr>
            <w:r w:rsidRPr="0020129C">
              <w:rPr>
                <w:rFonts w:ascii="Times New Roman" w:hAnsi="Times New Roman"/>
                <w:sz w:val="24"/>
                <w:szCs w:val="24"/>
                <w:lang w:eastAsia="ru-RU"/>
              </w:rPr>
              <w:t>использовать числовые множества на координатной прямой для описания реальных процессов и явлений;</w:t>
            </w:r>
          </w:p>
          <w:p w:rsidR="0020129C" w:rsidRPr="0020129C" w:rsidRDefault="0020129C" w:rsidP="00F309A4">
            <w:pPr>
              <w:numPr>
                <w:ilvl w:val="0"/>
                <w:numId w:val="31"/>
              </w:numPr>
              <w:suppressAutoHyphens/>
              <w:spacing w:after="0" w:line="240" w:lineRule="auto"/>
              <w:ind w:left="357" w:hanging="357"/>
              <w:rPr>
                <w:rFonts w:ascii="Times New Roman" w:hAnsi="Times New Roman"/>
                <w:i/>
                <w:iCs/>
                <w:color w:val="404040"/>
                <w:sz w:val="24"/>
                <w:szCs w:val="24"/>
                <w:lang w:eastAsia="ru-RU"/>
              </w:rPr>
            </w:pPr>
            <w:r w:rsidRPr="0020129C">
              <w:rPr>
                <w:rFonts w:ascii="Times New Roman" w:hAnsi="Times New Roman"/>
                <w:sz w:val="24"/>
                <w:szCs w:val="24"/>
                <w:lang w:eastAsia="ru-RU"/>
              </w:rPr>
              <w:t>проводить логические рассуждения в ситуациях повседневной жизни</w:t>
            </w:r>
          </w:p>
        </w:tc>
        <w:tc>
          <w:tcPr>
            <w:tcW w:w="5671" w:type="dxa"/>
          </w:tcPr>
          <w:p w:rsidR="0020129C" w:rsidRPr="0020129C" w:rsidRDefault="0020129C" w:rsidP="00F309A4">
            <w:pPr>
              <w:numPr>
                <w:ilvl w:val="0"/>
                <w:numId w:val="30"/>
              </w:numPr>
              <w:suppressAutoHyphens/>
              <w:spacing w:after="0" w:line="240" w:lineRule="auto"/>
              <w:ind w:left="357" w:hanging="357"/>
              <w:contextualSpacing/>
              <w:rPr>
                <w:rFonts w:ascii="Times New Roman" w:eastAsia="Times New Roman" w:hAnsi="Times New Roman"/>
                <w:i/>
                <w:iCs/>
                <w:color w:val="404040"/>
                <w:sz w:val="24"/>
                <w:szCs w:val="24"/>
                <w:lang w:eastAsia="ru-RU"/>
              </w:rPr>
            </w:pPr>
            <w:r w:rsidRPr="0020129C">
              <w:rPr>
                <w:rFonts w:ascii="Times New Roman" w:hAnsi="Times New Roman"/>
                <w:i/>
                <w:sz w:val="24"/>
                <w:szCs w:val="24"/>
              </w:rPr>
              <w:lastRenderedPageBreak/>
              <w:t>Оперировать</w:t>
            </w:r>
            <w:r w:rsidRPr="0020129C">
              <w:rPr>
                <w:rFonts w:ascii="Times New Roman" w:hAnsi="Times New Roman"/>
                <w:i/>
                <w:sz w:val="24"/>
                <w:szCs w:val="24"/>
                <w:vertAlign w:val="superscript"/>
              </w:rPr>
              <w:footnoteReference w:id="2"/>
            </w:r>
            <w:r w:rsidRPr="0020129C">
              <w:rPr>
                <w:rFonts w:ascii="Times New Roman" w:hAnsi="Times New Roman"/>
                <w:i/>
                <w:sz w:val="24"/>
                <w:szCs w:val="24"/>
              </w:rPr>
              <w:t xml:space="preserve"> понятиями: конечное множество, элемент множества, подмножество, пересечение и объединение множеств, ч</w:t>
            </w:r>
            <w:r w:rsidRPr="0020129C">
              <w:rPr>
                <w:rFonts w:ascii="Times New Roman" w:hAnsi="Times New Roman"/>
                <w:i/>
                <w:color w:val="000000"/>
                <w:sz w:val="24"/>
                <w:szCs w:val="24"/>
              </w:rPr>
              <w:t>исловые множества на координатной прямой, отрезок, интервал,</w:t>
            </w:r>
            <w:r w:rsidRPr="0020129C">
              <w:rPr>
                <w:rFonts w:ascii="Times New Roman" w:hAnsi="Times New Roman"/>
                <w:i/>
                <w:iCs/>
                <w:color w:val="000000"/>
                <w:sz w:val="24"/>
                <w:szCs w:val="24"/>
              </w:rPr>
              <w:t xml:space="preserve"> полуинтервал, промежуток с выколотой точкой, графическое представление множеств на координатной плоскости;</w:t>
            </w:r>
          </w:p>
          <w:p w:rsidR="0020129C" w:rsidRPr="0020129C" w:rsidRDefault="0020129C" w:rsidP="00F309A4">
            <w:pPr>
              <w:numPr>
                <w:ilvl w:val="0"/>
                <w:numId w:val="30"/>
              </w:numPr>
              <w:suppressAutoHyphens/>
              <w:spacing w:after="0" w:line="240" w:lineRule="auto"/>
              <w:ind w:left="357" w:hanging="357"/>
              <w:contextualSpacing/>
              <w:rPr>
                <w:rFonts w:ascii="Times New Roman" w:eastAsia="Times New Roman" w:hAnsi="Times New Roman"/>
                <w:i/>
                <w:iCs/>
                <w:color w:val="404040"/>
                <w:sz w:val="24"/>
                <w:szCs w:val="24"/>
                <w:lang w:eastAsia="ru-RU"/>
              </w:rPr>
            </w:pPr>
            <w:r w:rsidRPr="0020129C">
              <w:rPr>
                <w:rFonts w:ascii="Times New Roman" w:hAnsi="Times New Roman"/>
                <w:i/>
                <w:sz w:val="24"/>
                <w:szCs w:val="24"/>
              </w:rPr>
              <w:t>оперировать понятиями: утверждение, отрицание утверждения, истинные и ложные утверждения, причина, следствие, частный случай общего утверждения, контрпример;</w:t>
            </w:r>
          </w:p>
          <w:p w:rsidR="0020129C" w:rsidRPr="0020129C" w:rsidRDefault="0020129C" w:rsidP="00F309A4">
            <w:pPr>
              <w:numPr>
                <w:ilvl w:val="0"/>
                <w:numId w:val="30"/>
              </w:numPr>
              <w:suppressAutoHyphens/>
              <w:spacing w:after="0" w:line="240" w:lineRule="auto"/>
              <w:ind w:left="357" w:hanging="357"/>
              <w:contextualSpacing/>
              <w:rPr>
                <w:rFonts w:ascii="Times New Roman" w:eastAsia="Times New Roman" w:hAnsi="Times New Roman"/>
                <w:i/>
                <w:iCs/>
                <w:color w:val="404040"/>
                <w:sz w:val="24"/>
                <w:szCs w:val="24"/>
                <w:lang w:eastAsia="ru-RU"/>
              </w:rPr>
            </w:pPr>
            <w:r w:rsidRPr="0020129C">
              <w:rPr>
                <w:rFonts w:ascii="Times New Roman" w:hAnsi="Times New Roman"/>
                <w:i/>
                <w:sz w:val="24"/>
                <w:szCs w:val="24"/>
              </w:rPr>
              <w:t>проверять принадлежность элемента множеству;</w:t>
            </w:r>
          </w:p>
          <w:p w:rsidR="0020129C" w:rsidRPr="0020129C" w:rsidRDefault="0020129C" w:rsidP="00F309A4">
            <w:pPr>
              <w:numPr>
                <w:ilvl w:val="0"/>
                <w:numId w:val="30"/>
              </w:numPr>
              <w:suppressAutoHyphens/>
              <w:spacing w:after="0" w:line="240" w:lineRule="auto"/>
              <w:ind w:left="357" w:hanging="357"/>
              <w:contextualSpacing/>
              <w:rPr>
                <w:rFonts w:ascii="Times New Roman" w:eastAsia="Times New Roman" w:hAnsi="Times New Roman"/>
                <w:i/>
                <w:iCs/>
                <w:color w:val="404040"/>
                <w:sz w:val="24"/>
                <w:szCs w:val="24"/>
                <w:lang w:eastAsia="ru-RU"/>
              </w:rPr>
            </w:pPr>
            <w:r w:rsidRPr="0020129C">
              <w:rPr>
                <w:rFonts w:ascii="Times New Roman" w:hAnsi="Times New Roman"/>
                <w:i/>
                <w:sz w:val="24"/>
                <w:szCs w:val="24"/>
              </w:rPr>
              <w:t>находить пересечение и объединение множеств, в том числе представленных графически на числовой прямой и на координатной плоскости;</w:t>
            </w:r>
          </w:p>
          <w:p w:rsidR="0020129C" w:rsidRPr="0020129C" w:rsidRDefault="0020129C" w:rsidP="00F309A4">
            <w:pPr>
              <w:numPr>
                <w:ilvl w:val="0"/>
                <w:numId w:val="30"/>
              </w:numPr>
              <w:suppressAutoHyphens/>
              <w:spacing w:after="0" w:line="240" w:lineRule="auto"/>
              <w:ind w:left="357" w:hanging="357"/>
              <w:contextualSpacing/>
              <w:rPr>
                <w:rFonts w:ascii="Times New Roman" w:eastAsia="Times New Roman" w:hAnsi="Times New Roman"/>
                <w:i/>
                <w:iCs/>
                <w:color w:val="404040"/>
                <w:sz w:val="24"/>
                <w:szCs w:val="24"/>
                <w:lang w:eastAsia="ru-RU"/>
              </w:rPr>
            </w:pPr>
            <w:r w:rsidRPr="0020129C">
              <w:rPr>
                <w:rFonts w:ascii="Times New Roman" w:hAnsi="Times New Roman"/>
                <w:i/>
                <w:sz w:val="24"/>
                <w:szCs w:val="24"/>
              </w:rPr>
              <w:t>проводить доказательные рассуждения для обоснования истинности утверждений.</w:t>
            </w:r>
          </w:p>
          <w:p w:rsidR="0020129C" w:rsidRPr="0020129C" w:rsidRDefault="0020129C" w:rsidP="0020129C">
            <w:pPr>
              <w:suppressAutoHyphens/>
              <w:spacing w:after="0" w:line="240" w:lineRule="auto"/>
              <w:ind w:left="357" w:hanging="357"/>
              <w:rPr>
                <w:rFonts w:ascii="Times New Roman" w:hAnsi="Times New Roman"/>
                <w:i/>
                <w:sz w:val="24"/>
                <w:szCs w:val="24"/>
              </w:rPr>
            </w:pPr>
          </w:p>
          <w:p w:rsidR="0020129C" w:rsidRPr="0020129C" w:rsidRDefault="0020129C" w:rsidP="0020129C">
            <w:pPr>
              <w:suppressAutoHyphens/>
              <w:spacing w:after="0" w:line="240" w:lineRule="auto"/>
              <w:ind w:left="357" w:hanging="357"/>
              <w:rPr>
                <w:rFonts w:ascii="Times New Roman" w:hAnsi="Times New Roman"/>
                <w:i/>
                <w:sz w:val="24"/>
                <w:szCs w:val="24"/>
              </w:rPr>
            </w:pPr>
            <w:r w:rsidRPr="0020129C">
              <w:rPr>
                <w:rFonts w:ascii="Times New Roman" w:hAnsi="Times New Roman"/>
                <w:i/>
                <w:sz w:val="24"/>
                <w:szCs w:val="24"/>
              </w:rPr>
              <w:t>В повседневной жизни и при изучении других предметов:</w:t>
            </w:r>
          </w:p>
          <w:p w:rsidR="0020129C" w:rsidRPr="0020129C" w:rsidRDefault="0020129C" w:rsidP="00F309A4">
            <w:pPr>
              <w:numPr>
                <w:ilvl w:val="0"/>
                <w:numId w:val="30"/>
              </w:numPr>
              <w:suppressAutoHyphens/>
              <w:spacing w:after="0" w:line="240" w:lineRule="auto"/>
              <w:ind w:left="357" w:hanging="357"/>
              <w:contextualSpacing/>
              <w:rPr>
                <w:rFonts w:ascii="Times New Roman" w:eastAsia="Times New Roman" w:hAnsi="Times New Roman"/>
                <w:i/>
                <w:iCs/>
                <w:color w:val="404040"/>
                <w:sz w:val="24"/>
                <w:szCs w:val="24"/>
                <w:lang w:eastAsia="ru-RU"/>
              </w:rPr>
            </w:pPr>
            <w:r w:rsidRPr="0020129C">
              <w:rPr>
                <w:rFonts w:ascii="Times New Roman" w:hAnsi="Times New Roman"/>
                <w:i/>
                <w:sz w:val="24"/>
                <w:szCs w:val="24"/>
              </w:rPr>
              <w:t xml:space="preserve">использовать числовые множества на координатной прямой и на координатной плоскости для описания реальных процессов и явлений; </w:t>
            </w:r>
          </w:p>
          <w:p w:rsidR="0020129C" w:rsidRPr="0020129C" w:rsidRDefault="0020129C" w:rsidP="00F309A4">
            <w:pPr>
              <w:numPr>
                <w:ilvl w:val="0"/>
                <w:numId w:val="30"/>
              </w:numPr>
              <w:suppressAutoHyphens/>
              <w:spacing w:after="0" w:line="240" w:lineRule="auto"/>
              <w:ind w:left="357" w:hanging="357"/>
              <w:contextualSpacing/>
              <w:rPr>
                <w:rFonts w:ascii="Times New Roman" w:eastAsia="Times New Roman" w:hAnsi="Times New Roman"/>
                <w:i/>
                <w:iCs/>
                <w:color w:val="404040"/>
                <w:sz w:val="24"/>
                <w:szCs w:val="24"/>
                <w:lang w:eastAsia="ru-RU"/>
              </w:rPr>
            </w:pPr>
            <w:r w:rsidRPr="0020129C">
              <w:rPr>
                <w:rFonts w:ascii="Times New Roman" w:hAnsi="Times New Roman"/>
                <w:i/>
                <w:sz w:val="24"/>
                <w:szCs w:val="24"/>
              </w:rPr>
              <w:t>проводить доказательные рассуждения в ситуациях повседневной жизни, при решении задач из других предметов</w:t>
            </w:r>
          </w:p>
        </w:tc>
      </w:tr>
      <w:tr w:rsidR="0020129C" w:rsidRPr="0020129C" w:rsidTr="0020129C">
        <w:tc>
          <w:tcPr>
            <w:tcW w:w="1526" w:type="dxa"/>
            <w:gridSpan w:val="2"/>
          </w:tcPr>
          <w:p w:rsidR="0020129C" w:rsidRPr="0020129C" w:rsidRDefault="0020129C" w:rsidP="0020129C">
            <w:pPr>
              <w:suppressAutoHyphens/>
              <w:spacing w:after="0" w:line="240" w:lineRule="auto"/>
              <w:rPr>
                <w:rFonts w:ascii="Times New Roman" w:hAnsi="Times New Roman"/>
                <w:b/>
                <w:i/>
                <w:sz w:val="24"/>
                <w:szCs w:val="24"/>
              </w:rPr>
            </w:pPr>
            <w:r w:rsidRPr="0020129C">
              <w:rPr>
                <w:rFonts w:ascii="Times New Roman" w:hAnsi="Times New Roman"/>
                <w:b/>
                <w:i/>
                <w:sz w:val="24"/>
                <w:szCs w:val="24"/>
              </w:rPr>
              <w:lastRenderedPageBreak/>
              <w:t>Числа и выражения</w:t>
            </w:r>
          </w:p>
        </w:tc>
        <w:tc>
          <w:tcPr>
            <w:tcW w:w="3117" w:type="dxa"/>
          </w:tcPr>
          <w:p w:rsidR="0020129C" w:rsidRPr="0020129C" w:rsidRDefault="0020129C" w:rsidP="0020129C">
            <w:pPr>
              <w:spacing w:after="0" w:line="240" w:lineRule="auto"/>
              <w:ind w:left="357" w:hanging="357"/>
              <w:rPr>
                <w:rFonts w:ascii="Times New Roman" w:hAnsi="Times New Roman"/>
                <w:sz w:val="24"/>
                <w:szCs w:val="24"/>
              </w:rPr>
            </w:pPr>
            <w:r w:rsidRPr="0020129C">
              <w:rPr>
                <w:rFonts w:ascii="Times New Roman" w:hAnsi="Times New Roman"/>
                <w:sz w:val="24"/>
                <w:szCs w:val="24"/>
              </w:rPr>
              <w:t xml:space="preserve">Оперировать на базовом уровне понятиями: целое число, делимость чисел, обыкновенная дробь, десятичная дробь, рациональное число, приближённое значение числа, часть, доля, отношение, процент, повышение и понижение на заданное число процентов, масштаб; </w:t>
            </w:r>
          </w:p>
          <w:p w:rsidR="0020129C" w:rsidRPr="0020129C" w:rsidRDefault="0020129C" w:rsidP="0020129C">
            <w:pPr>
              <w:spacing w:after="0" w:line="240" w:lineRule="auto"/>
              <w:ind w:left="357" w:hanging="357"/>
              <w:rPr>
                <w:rFonts w:ascii="Times New Roman" w:hAnsi="Times New Roman"/>
                <w:sz w:val="24"/>
                <w:szCs w:val="24"/>
              </w:rPr>
            </w:pPr>
            <w:r w:rsidRPr="0020129C">
              <w:rPr>
                <w:rFonts w:ascii="Times New Roman" w:hAnsi="Times New Roman"/>
                <w:sz w:val="24"/>
                <w:szCs w:val="24"/>
              </w:rPr>
              <w:t>оперировать на базовом уровне понятиями: логарифм числа, тригонометрическая окружность, градусная мера угла, величина угла, заданного точкой на тригонометрической окружности, синус, косинус, тангенс и котангенс углов, имеющих произвольную величину;</w:t>
            </w:r>
          </w:p>
          <w:p w:rsidR="0020129C" w:rsidRPr="0020129C" w:rsidRDefault="0020129C" w:rsidP="0020129C">
            <w:pPr>
              <w:spacing w:after="0" w:line="240" w:lineRule="auto"/>
              <w:ind w:left="357" w:hanging="357"/>
              <w:rPr>
                <w:rFonts w:ascii="Times New Roman" w:hAnsi="Times New Roman"/>
                <w:color w:val="000000"/>
                <w:sz w:val="24"/>
                <w:szCs w:val="24"/>
                <w:lang w:eastAsia="ru-RU"/>
              </w:rPr>
            </w:pPr>
            <w:r w:rsidRPr="0020129C">
              <w:rPr>
                <w:rFonts w:ascii="Times New Roman" w:hAnsi="Times New Roman"/>
                <w:sz w:val="24"/>
                <w:szCs w:val="24"/>
              </w:rPr>
              <w:t>выполнять арифметические действия с целыми и рациональными числами</w:t>
            </w:r>
            <w:r w:rsidRPr="0020129C">
              <w:rPr>
                <w:rFonts w:ascii="Times New Roman" w:hAnsi="Times New Roman"/>
                <w:color w:val="000000"/>
                <w:sz w:val="24"/>
                <w:szCs w:val="24"/>
                <w:lang w:eastAsia="ru-RU"/>
              </w:rPr>
              <w:t>;</w:t>
            </w:r>
          </w:p>
          <w:p w:rsidR="0020129C" w:rsidRPr="0020129C" w:rsidRDefault="0020129C" w:rsidP="0020129C">
            <w:pPr>
              <w:spacing w:after="0" w:line="240" w:lineRule="auto"/>
              <w:ind w:left="357" w:hanging="357"/>
              <w:rPr>
                <w:rFonts w:ascii="Times New Roman" w:hAnsi="Times New Roman"/>
                <w:sz w:val="24"/>
                <w:szCs w:val="24"/>
              </w:rPr>
            </w:pPr>
            <w:r w:rsidRPr="0020129C">
              <w:rPr>
                <w:rFonts w:ascii="Times New Roman" w:hAnsi="Times New Roman"/>
                <w:sz w:val="24"/>
                <w:szCs w:val="24"/>
              </w:rPr>
              <w:t>выполнять несложные преобразования числовых выражений, содержащих степени чисел, либо корни из чисел, либо логарифмы чисел;</w:t>
            </w:r>
          </w:p>
          <w:p w:rsidR="0020129C" w:rsidRPr="0020129C" w:rsidRDefault="0020129C" w:rsidP="0020129C">
            <w:pPr>
              <w:spacing w:after="0" w:line="240" w:lineRule="auto"/>
              <w:ind w:left="357" w:hanging="357"/>
              <w:rPr>
                <w:rFonts w:ascii="Times New Roman" w:hAnsi="Times New Roman"/>
                <w:sz w:val="24"/>
                <w:szCs w:val="24"/>
              </w:rPr>
            </w:pPr>
            <w:r w:rsidRPr="0020129C">
              <w:rPr>
                <w:rFonts w:ascii="Times New Roman" w:hAnsi="Times New Roman"/>
                <w:sz w:val="24"/>
                <w:szCs w:val="24"/>
              </w:rPr>
              <w:lastRenderedPageBreak/>
              <w:t>сравнивать рациональные числа между собой;</w:t>
            </w:r>
          </w:p>
          <w:p w:rsidR="0020129C" w:rsidRPr="0020129C" w:rsidRDefault="0020129C" w:rsidP="0020129C">
            <w:pPr>
              <w:spacing w:after="0" w:line="240" w:lineRule="auto"/>
              <w:ind w:left="357" w:hanging="357"/>
              <w:rPr>
                <w:rFonts w:ascii="Times New Roman" w:hAnsi="Times New Roman"/>
                <w:color w:val="000000"/>
                <w:sz w:val="24"/>
                <w:szCs w:val="24"/>
                <w:lang w:eastAsia="ru-RU"/>
              </w:rPr>
            </w:pPr>
            <w:r w:rsidRPr="0020129C">
              <w:rPr>
                <w:rFonts w:ascii="Times New Roman" w:hAnsi="Times New Roman"/>
                <w:sz w:val="24"/>
                <w:szCs w:val="24"/>
              </w:rPr>
              <w:t>оценивать и сравнивать с рациональными числами значения целых степеней чисел, корней натуральной степени из чисел, логарифмов чисел в простых случаях</w:t>
            </w:r>
            <w:r w:rsidRPr="0020129C">
              <w:rPr>
                <w:rFonts w:ascii="Times New Roman" w:hAnsi="Times New Roman"/>
                <w:color w:val="000000"/>
                <w:sz w:val="24"/>
                <w:szCs w:val="24"/>
                <w:lang w:eastAsia="ru-RU"/>
              </w:rPr>
              <w:t>;</w:t>
            </w:r>
          </w:p>
          <w:p w:rsidR="0020129C" w:rsidRPr="0020129C" w:rsidRDefault="0020129C" w:rsidP="0020129C">
            <w:pPr>
              <w:spacing w:after="0" w:line="240" w:lineRule="auto"/>
              <w:ind w:left="357" w:hanging="357"/>
              <w:rPr>
                <w:rFonts w:ascii="Times New Roman" w:hAnsi="Times New Roman"/>
                <w:color w:val="000000"/>
                <w:sz w:val="24"/>
                <w:szCs w:val="24"/>
                <w:lang w:eastAsia="ru-RU"/>
              </w:rPr>
            </w:pPr>
            <w:r w:rsidRPr="0020129C">
              <w:rPr>
                <w:rFonts w:ascii="Times New Roman" w:hAnsi="Times New Roman"/>
                <w:sz w:val="24"/>
                <w:szCs w:val="24"/>
              </w:rPr>
              <w:t>изображать точками на числовой прямой целые и рациональные числа</w:t>
            </w:r>
            <w:r w:rsidRPr="0020129C">
              <w:rPr>
                <w:rFonts w:ascii="Times New Roman" w:hAnsi="Times New Roman"/>
                <w:color w:val="000000"/>
                <w:sz w:val="24"/>
                <w:szCs w:val="24"/>
                <w:lang w:eastAsia="ru-RU"/>
              </w:rPr>
              <w:t xml:space="preserve">; </w:t>
            </w:r>
          </w:p>
          <w:p w:rsidR="0020129C" w:rsidRPr="0020129C" w:rsidRDefault="0020129C" w:rsidP="0020129C">
            <w:pPr>
              <w:spacing w:after="0" w:line="240" w:lineRule="auto"/>
              <w:ind w:left="357" w:hanging="357"/>
              <w:rPr>
                <w:rFonts w:ascii="Times New Roman" w:hAnsi="Times New Roman"/>
                <w:color w:val="000000"/>
                <w:sz w:val="24"/>
                <w:szCs w:val="24"/>
                <w:lang w:eastAsia="ru-RU"/>
              </w:rPr>
            </w:pPr>
            <w:r w:rsidRPr="0020129C">
              <w:rPr>
                <w:rFonts w:ascii="Times New Roman" w:hAnsi="Times New Roman"/>
                <w:sz w:val="24"/>
                <w:szCs w:val="24"/>
              </w:rPr>
              <w:t xml:space="preserve">изображать точками на числовой прямой целые </w:t>
            </w:r>
            <w:r w:rsidRPr="0020129C">
              <w:rPr>
                <w:rFonts w:ascii="Times New Roman" w:hAnsi="Times New Roman"/>
                <w:color w:val="000000"/>
                <w:sz w:val="24"/>
                <w:szCs w:val="24"/>
                <w:lang w:eastAsia="ru-RU"/>
              </w:rPr>
              <w:t>степени чисел, корни натуральной степени из чисел, логарифмы чисел в простых случаях;</w:t>
            </w:r>
          </w:p>
          <w:p w:rsidR="0020129C" w:rsidRPr="0020129C" w:rsidRDefault="0020129C" w:rsidP="0020129C">
            <w:pPr>
              <w:spacing w:after="0" w:line="240" w:lineRule="auto"/>
              <w:ind w:left="357" w:hanging="357"/>
              <w:rPr>
                <w:rFonts w:ascii="Times New Roman" w:hAnsi="Times New Roman"/>
                <w:color w:val="FF0000"/>
                <w:sz w:val="24"/>
                <w:szCs w:val="24"/>
                <w:lang w:eastAsia="ru-RU"/>
              </w:rPr>
            </w:pPr>
            <w:r w:rsidRPr="0020129C">
              <w:rPr>
                <w:rFonts w:ascii="Times New Roman" w:hAnsi="Times New Roman"/>
                <w:sz w:val="24"/>
                <w:szCs w:val="24"/>
              </w:rPr>
              <w:t>выполнять несложные преобразования целых и дробно-рациональных буквенных выражений</w:t>
            </w:r>
            <w:r w:rsidRPr="0020129C">
              <w:rPr>
                <w:rFonts w:ascii="Times New Roman" w:hAnsi="Times New Roman"/>
                <w:color w:val="000000"/>
                <w:sz w:val="24"/>
                <w:szCs w:val="24"/>
                <w:lang w:eastAsia="ru-RU"/>
              </w:rPr>
              <w:t>;</w:t>
            </w:r>
          </w:p>
          <w:p w:rsidR="0020129C" w:rsidRPr="0020129C" w:rsidRDefault="0020129C" w:rsidP="0020129C">
            <w:pPr>
              <w:spacing w:after="0" w:line="240" w:lineRule="auto"/>
              <w:ind w:left="357" w:hanging="357"/>
              <w:rPr>
                <w:rFonts w:ascii="Times New Roman" w:hAnsi="Times New Roman"/>
                <w:sz w:val="24"/>
                <w:szCs w:val="24"/>
              </w:rPr>
            </w:pPr>
            <w:r w:rsidRPr="0020129C">
              <w:rPr>
                <w:rFonts w:ascii="Times New Roman" w:hAnsi="Times New Roman"/>
                <w:sz w:val="24"/>
                <w:szCs w:val="24"/>
              </w:rPr>
              <w:t>выражать в простейших случаях из равенства одну переменную через другие;</w:t>
            </w:r>
          </w:p>
          <w:p w:rsidR="0020129C" w:rsidRPr="0020129C" w:rsidRDefault="0020129C" w:rsidP="0020129C">
            <w:pPr>
              <w:spacing w:after="0" w:line="240" w:lineRule="auto"/>
              <w:ind w:left="357" w:hanging="357"/>
              <w:rPr>
                <w:rFonts w:ascii="Times New Roman" w:hAnsi="Times New Roman"/>
                <w:color w:val="000000"/>
                <w:sz w:val="24"/>
                <w:szCs w:val="24"/>
                <w:lang w:eastAsia="ru-RU"/>
              </w:rPr>
            </w:pPr>
            <w:r w:rsidRPr="0020129C">
              <w:rPr>
                <w:rFonts w:ascii="Times New Roman" w:hAnsi="Times New Roman"/>
                <w:sz w:val="24"/>
                <w:szCs w:val="24"/>
              </w:rPr>
              <w:t>вычислять в простых случаях значения числовых и буквенных выражений, осуществляя необходимые подстановки и преобразования;</w:t>
            </w:r>
          </w:p>
          <w:p w:rsidR="0020129C" w:rsidRPr="0020129C" w:rsidRDefault="0020129C" w:rsidP="0020129C">
            <w:pPr>
              <w:spacing w:after="0" w:line="240" w:lineRule="auto"/>
              <w:ind w:left="357" w:hanging="357"/>
              <w:rPr>
                <w:rFonts w:ascii="Times New Roman" w:hAnsi="Times New Roman"/>
                <w:sz w:val="24"/>
                <w:szCs w:val="24"/>
                <w:lang w:eastAsia="ru-RU"/>
              </w:rPr>
            </w:pPr>
            <w:r w:rsidRPr="0020129C">
              <w:rPr>
                <w:rFonts w:ascii="Times New Roman" w:hAnsi="Times New Roman"/>
                <w:sz w:val="24"/>
                <w:szCs w:val="24"/>
                <w:lang w:eastAsia="ru-RU"/>
              </w:rPr>
              <w:t>изображать схематически угол, величина которого выражена в градусах;</w:t>
            </w:r>
          </w:p>
          <w:p w:rsidR="0020129C" w:rsidRPr="0020129C" w:rsidRDefault="0020129C" w:rsidP="0020129C">
            <w:pPr>
              <w:spacing w:after="0" w:line="240" w:lineRule="auto"/>
              <w:ind w:left="357" w:hanging="357"/>
              <w:rPr>
                <w:rFonts w:ascii="Times New Roman" w:hAnsi="Times New Roman"/>
                <w:sz w:val="24"/>
                <w:szCs w:val="24"/>
                <w:lang w:eastAsia="ru-RU"/>
              </w:rPr>
            </w:pPr>
            <w:r w:rsidRPr="0020129C">
              <w:rPr>
                <w:rFonts w:ascii="Times New Roman" w:hAnsi="Times New Roman"/>
                <w:sz w:val="24"/>
                <w:szCs w:val="24"/>
                <w:lang w:eastAsia="ru-RU"/>
              </w:rPr>
              <w:t xml:space="preserve">оценивать знаки синуса, косинуса, тангенса, котангенса конкретных углов. </w:t>
            </w:r>
          </w:p>
          <w:p w:rsidR="0020129C" w:rsidRPr="0020129C" w:rsidRDefault="0020129C" w:rsidP="0020129C">
            <w:pPr>
              <w:suppressAutoHyphens/>
              <w:spacing w:after="0" w:line="240" w:lineRule="auto"/>
              <w:ind w:left="357" w:hanging="357"/>
              <w:rPr>
                <w:rFonts w:ascii="Times New Roman" w:hAnsi="Times New Roman"/>
                <w:i/>
                <w:sz w:val="24"/>
                <w:szCs w:val="24"/>
              </w:rPr>
            </w:pPr>
          </w:p>
          <w:p w:rsidR="0020129C" w:rsidRPr="0020129C" w:rsidRDefault="0020129C" w:rsidP="0020129C">
            <w:pPr>
              <w:suppressAutoHyphens/>
              <w:spacing w:after="0" w:line="240" w:lineRule="auto"/>
              <w:ind w:left="357" w:hanging="357"/>
              <w:rPr>
                <w:rFonts w:ascii="Times New Roman" w:hAnsi="Times New Roman"/>
                <w:i/>
                <w:sz w:val="24"/>
                <w:szCs w:val="24"/>
              </w:rPr>
            </w:pPr>
            <w:r w:rsidRPr="0020129C">
              <w:rPr>
                <w:rFonts w:ascii="Times New Roman" w:hAnsi="Times New Roman"/>
                <w:i/>
                <w:sz w:val="24"/>
                <w:szCs w:val="24"/>
              </w:rPr>
              <w:t>В повседневной жизни и при изучении других учебных предметов:</w:t>
            </w:r>
          </w:p>
          <w:p w:rsidR="0020129C" w:rsidRPr="0020129C" w:rsidRDefault="0020129C" w:rsidP="0020129C">
            <w:pPr>
              <w:spacing w:after="0" w:line="240" w:lineRule="auto"/>
              <w:ind w:left="357" w:hanging="357"/>
              <w:rPr>
                <w:rFonts w:ascii="Times New Roman" w:hAnsi="Times New Roman"/>
                <w:sz w:val="24"/>
                <w:szCs w:val="24"/>
                <w:lang w:eastAsia="ru-RU"/>
              </w:rPr>
            </w:pPr>
            <w:r w:rsidRPr="0020129C">
              <w:rPr>
                <w:rFonts w:ascii="Times New Roman" w:hAnsi="Times New Roman"/>
                <w:sz w:val="24"/>
                <w:szCs w:val="24"/>
              </w:rPr>
              <w:t xml:space="preserve">выполнять вычисления при решении задач </w:t>
            </w:r>
            <w:r w:rsidRPr="0020129C">
              <w:rPr>
                <w:rFonts w:ascii="Times New Roman" w:hAnsi="Times New Roman"/>
                <w:sz w:val="24"/>
                <w:szCs w:val="24"/>
                <w:lang w:eastAsia="ru-RU"/>
              </w:rPr>
              <w:t>практического характера</w:t>
            </w:r>
            <w:r w:rsidRPr="0020129C">
              <w:rPr>
                <w:rFonts w:ascii="Times New Roman" w:hAnsi="Times New Roman"/>
                <w:color w:val="000000"/>
                <w:sz w:val="24"/>
                <w:szCs w:val="24"/>
                <w:lang w:eastAsia="ru-RU"/>
              </w:rPr>
              <w:t xml:space="preserve">; </w:t>
            </w:r>
          </w:p>
          <w:p w:rsidR="0020129C" w:rsidRPr="0020129C" w:rsidRDefault="0020129C" w:rsidP="0020129C">
            <w:pPr>
              <w:spacing w:after="0" w:line="240" w:lineRule="auto"/>
              <w:ind w:left="357" w:hanging="357"/>
              <w:rPr>
                <w:rFonts w:ascii="Times New Roman" w:hAnsi="Times New Roman"/>
                <w:sz w:val="24"/>
                <w:szCs w:val="24"/>
                <w:lang w:eastAsia="ru-RU"/>
              </w:rPr>
            </w:pPr>
            <w:r w:rsidRPr="0020129C">
              <w:rPr>
                <w:rFonts w:ascii="Times New Roman" w:hAnsi="Times New Roman"/>
                <w:color w:val="000000"/>
                <w:sz w:val="24"/>
                <w:szCs w:val="24"/>
                <w:lang w:eastAsia="ru-RU"/>
              </w:rPr>
              <w:lastRenderedPageBreak/>
              <w:t>выполнять практические расчеты с использованием при необходимости справочных материалов и вычислительных устройств;</w:t>
            </w:r>
          </w:p>
          <w:p w:rsidR="0020129C" w:rsidRPr="0020129C" w:rsidRDefault="0020129C" w:rsidP="0020129C">
            <w:pPr>
              <w:spacing w:after="0" w:line="240" w:lineRule="auto"/>
              <w:ind w:left="357" w:hanging="357"/>
              <w:rPr>
                <w:rFonts w:ascii="Times New Roman" w:hAnsi="Times New Roman"/>
                <w:sz w:val="24"/>
                <w:szCs w:val="24"/>
                <w:lang w:eastAsia="ru-RU"/>
              </w:rPr>
            </w:pPr>
            <w:r w:rsidRPr="0020129C">
              <w:rPr>
                <w:rFonts w:ascii="Times New Roman" w:hAnsi="Times New Roman"/>
                <w:color w:val="000000"/>
                <w:sz w:val="24"/>
                <w:szCs w:val="24"/>
                <w:lang w:eastAsia="ru-RU"/>
              </w:rPr>
              <w:t>соотносить реальные величины, характеристики объектов окружающего мира с их конкретными числовыми значениями;</w:t>
            </w:r>
          </w:p>
          <w:p w:rsidR="0020129C" w:rsidRPr="0020129C" w:rsidRDefault="0020129C" w:rsidP="0020129C">
            <w:pPr>
              <w:spacing w:after="0" w:line="240" w:lineRule="auto"/>
              <w:ind w:left="357" w:hanging="357"/>
              <w:rPr>
                <w:rFonts w:ascii="Times New Roman" w:hAnsi="Times New Roman"/>
                <w:sz w:val="24"/>
                <w:szCs w:val="24"/>
                <w:lang w:eastAsia="ru-RU"/>
              </w:rPr>
            </w:pPr>
            <w:r w:rsidRPr="0020129C">
              <w:rPr>
                <w:rFonts w:ascii="Times New Roman" w:hAnsi="Times New Roman"/>
                <w:sz w:val="24"/>
                <w:szCs w:val="24"/>
                <w:lang w:eastAsia="ru-RU"/>
              </w:rPr>
              <w:t>использовать методы округления, приближения и прикидки при решении практических задач повседневной жизни</w:t>
            </w:r>
          </w:p>
        </w:tc>
        <w:tc>
          <w:tcPr>
            <w:tcW w:w="5671" w:type="dxa"/>
          </w:tcPr>
          <w:p w:rsidR="0020129C" w:rsidRPr="0020129C" w:rsidRDefault="0020129C" w:rsidP="0020129C">
            <w:pPr>
              <w:spacing w:after="0" w:line="240" w:lineRule="auto"/>
              <w:ind w:left="357" w:hanging="357"/>
              <w:rPr>
                <w:rFonts w:ascii="Times New Roman" w:hAnsi="Times New Roman"/>
                <w:i/>
                <w:sz w:val="24"/>
                <w:szCs w:val="24"/>
              </w:rPr>
            </w:pPr>
            <w:r w:rsidRPr="0020129C">
              <w:rPr>
                <w:rFonts w:ascii="Times New Roman" w:hAnsi="Times New Roman"/>
                <w:i/>
                <w:sz w:val="24"/>
                <w:szCs w:val="24"/>
              </w:rPr>
              <w:lastRenderedPageBreak/>
              <w:t>Свободно оперировать понятиями: целое число, делимость чисел, обыкновенная дробь, десятичная дробь, рациональное число, приближённое значение числа, часть, доля, отношение, процент, повышение и понижение на заданное число процентов, масштаб;</w:t>
            </w:r>
          </w:p>
          <w:p w:rsidR="0020129C" w:rsidRPr="0020129C" w:rsidRDefault="0020129C" w:rsidP="0020129C">
            <w:pPr>
              <w:spacing w:after="0" w:line="240" w:lineRule="auto"/>
              <w:ind w:left="357" w:hanging="357"/>
              <w:rPr>
                <w:rFonts w:ascii="Times New Roman" w:hAnsi="Times New Roman"/>
                <w:i/>
                <w:color w:val="000000"/>
                <w:sz w:val="24"/>
                <w:szCs w:val="24"/>
                <w:lang w:eastAsia="ru-RU"/>
              </w:rPr>
            </w:pPr>
            <w:r w:rsidRPr="0020129C">
              <w:rPr>
                <w:rFonts w:ascii="Times New Roman" w:hAnsi="Times New Roman"/>
                <w:i/>
                <w:color w:val="000000"/>
                <w:sz w:val="24"/>
                <w:szCs w:val="24"/>
                <w:lang w:eastAsia="ru-RU"/>
              </w:rPr>
              <w:t>приводить примеры чисел с заданными свойствами делимости;</w:t>
            </w:r>
          </w:p>
          <w:p w:rsidR="0020129C" w:rsidRPr="0020129C" w:rsidRDefault="0020129C" w:rsidP="0020129C">
            <w:pPr>
              <w:spacing w:after="0" w:line="240" w:lineRule="auto"/>
              <w:ind w:left="357" w:hanging="357"/>
              <w:rPr>
                <w:rFonts w:ascii="Times New Roman" w:hAnsi="Times New Roman"/>
                <w:i/>
                <w:sz w:val="24"/>
                <w:szCs w:val="24"/>
              </w:rPr>
            </w:pPr>
            <w:r w:rsidRPr="0020129C">
              <w:rPr>
                <w:rFonts w:ascii="Times New Roman" w:hAnsi="Times New Roman"/>
                <w:i/>
                <w:sz w:val="24"/>
                <w:szCs w:val="24"/>
              </w:rPr>
              <w:t xml:space="preserve">оперировать понятиями: логарифм числа, тригонометрическая окружность, радианная и градусная мера угла, величина угла, заданного точкой на тригонометрической окружности, синус, косинус, тангенс и котангенс углов, имеющих произвольную величину, числа </w:t>
            </w:r>
            <w:r w:rsidRPr="0020129C">
              <w:rPr>
                <w:rFonts w:ascii="Times New Roman" w:hAnsi="Times New Roman"/>
                <w:i/>
                <w:iCs/>
                <w:color w:val="000000"/>
                <w:sz w:val="24"/>
                <w:szCs w:val="24"/>
                <w:lang w:eastAsia="ru-RU"/>
              </w:rPr>
              <w:t>е и π;</w:t>
            </w:r>
          </w:p>
          <w:p w:rsidR="0020129C" w:rsidRPr="0020129C" w:rsidRDefault="0020129C" w:rsidP="0020129C">
            <w:pPr>
              <w:spacing w:after="0" w:line="240" w:lineRule="auto"/>
              <w:ind w:left="357" w:hanging="357"/>
              <w:rPr>
                <w:rFonts w:ascii="Times New Roman" w:hAnsi="Times New Roman"/>
                <w:i/>
                <w:sz w:val="24"/>
                <w:szCs w:val="24"/>
              </w:rPr>
            </w:pPr>
            <w:r w:rsidRPr="0020129C">
              <w:rPr>
                <w:rFonts w:ascii="Times New Roman" w:hAnsi="Times New Roman"/>
                <w:i/>
                <w:sz w:val="24"/>
                <w:szCs w:val="24"/>
              </w:rPr>
              <w:t xml:space="preserve">выполнять арифметические действия, сочетая устные и письменные приемы, применяя при необходимости вычислительные устройства; </w:t>
            </w:r>
          </w:p>
          <w:p w:rsidR="0020129C" w:rsidRPr="0020129C" w:rsidRDefault="0020129C" w:rsidP="0020129C">
            <w:pPr>
              <w:spacing w:after="0" w:line="240" w:lineRule="auto"/>
              <w:ind w:left="357" w:hanging="357"/>
              <w:rPr>
                <w:rFonts w:ascii="Times New Roman" w:hAnsi="Times New Roman"/>
                <w:i/>
                <w:sz w:val="24"/>
                <w:szCs w:val="24"/>
              </w:rPr>
            </w:pPr>
            <w:r w:rsidRPr="0020129C">
              <w:rPr>
                <w:rFonts w:ascii="Times New Roman" w:hAnsi="Times New Roman"/>
                <w:i/>
                <w:sz w:val="24"/>
                <w:szCs w:val="24"/>
              </w:rPr>
              <w:t xml:space="preserve">находить значения корня натуральной степени, степени с рациональным показателем, логарифма, используя при необходимости вычислительные устройства; </w:t>
            </w:r>
          </w:p>
          <w:p w:rsidR="0020129C" w:rsidRPr="0020129C" w:rsidRDefault="0020129C" w:rsidP="0020129C">
            <w:pPr>
              <w:spacing w:after="0" w:line="240" w:lineRule="auto"/>
              <w:ind w:left="357" w:hanging="357"/>
              <w:rPr>
                <w:rFonts w:ascii="Times New Roman" w:hAnsi="Times New Roman"/>
                <w:i/>
                <w:sz w:val="24"/>
                <w:szCs w:val="24"/>
              </w:rPr>
            </w:pPr>
            <w:r w:rsidRPr="0020129C">
              <w:rPr>
                <w:rFonts w:ascii="Times New Roman" w:hAnsi="Times New Roman"/>
                <w:i/>
                <w:sz w:val="24"/>
                <w:szCs w:val="24"/>
              </w:rPr>
              <w:t>пользоваться оценкой и прикидкой при практических расчетах;</w:t>
            </w:r>
          </w:p>
          <w:p w:rsidR="0020129C" w:rsidRPr="0020129C" w:rsidRDefault="0020129C" w:rsidP="0020129C">
            <w:pPr>
              <w:spacing w:after="0" w:line="240" w:lineRule="auto"/>
              <w:ind w:left="357" w:hanging="357"/>
              <w:rPr>
                <w:rFonts w:ascii="Times New Roman" w:hAnsi="Times New Roman"/>
                <w:i/>
                <w:sz w:val="24"/>
                <w:szCs w:val="24"/>
              </w:rPr>
            </w:pPr>
            <w:r w:rsidRPr="0020129C">
              <w:rPr>
                <w:rFonts w:ascii="Times New Roman" w:hAnsi="Times New Roman"/>
                <w:i/>
                <w:sz w:val="24"/>
                <w:szCs w:val="24"/>
              </w:rPr>
              <w:t>проводить по известным формулам и правилам преобразования буквенных выражений, включающих степени, корни, логарифмы и тригонометрические функции;</w:t>
            </w:r>
          </w:p>
          <w:p w:rsidR="0020129C" w:rsidRPr="0020129C" w:rsidRDefault="0020129C" w:rsidP="0020129C">
            <w:pPr>
              <w:spacing w:after="0" w:line="240" w:lineRule="auto"/>
              <w:ind w:left="357" w:hanging="357"/>
              <w:rPr>
                <w:rFonts w:ascii="Times New Roman" w:hAnsi="Times New Roman"/>
                <w:i/>
                <w:sz w:val="24"/>
                <w:szCs w:val="24"/>
              </w:rPr>
            </w:pPr>
            <w:r w:rsidRPr="0020129C">
              <w:rPr>
                <w:rFonts w:ascii="Times New Roman" w:hAnsi="Times New Roman"/>
                <w:i/>
                <w:sz w:val="24"/>
                <w:szCs w:val="24"/>
              </w:rPr>
              <w:t>находить значения числовых и буквенных выражений, осуществляя необходимые подстановки и преобразования;</w:t>
            </w:r>
          </w:p>
          <w:p w:rsidR="0020129C" w:rsidRPr="0020129C" w:rsidRDefault="0020129C" w:rsidP="00F309A4">
            <w:pPr>
              <w:numPr>
                <w:ilvl w:val="0"/>
                <w:numId w:val="31"/>
              </w:numPr>
              <w:suppressAutoHyphens/>
              <w:spacing w:after="0" w:line="240" w:lineRule="auto"/>
              <w:ind w:left="357" w:hanging="357"/>
              <w:rPr>
                <w:rFonts w:ascii="Times New Roman" w:hAnsi="Times New Roman"/>
                <w:i/>
                <w:iCs/>
                <w:color w:val="404040"/>
                <w:sz w:val="24"/>
                <w:szCs w:val="24"/>
                <w:lang w:eastAsia="ru-RU"/>
              </w:rPr>
            </w:pPr>
            <w:r w:rsidRPr="0020129C">
              <w:rPr>
                <w:rFonts w:ascii="Times New Roman" w:hAnsi="Times New Roman"/>
                <w:i/>
                <w:sz w:val="24"/>
                <w:szCs w:val="24"/>
                <w:lang w:eastAsia="ru-RU"/>
              </w:rPr>
              <w:t xml:space="preserve">изображать схематически угол, величина которого выражена в градусах </w:t>
            </w:r>
            <w:r w:rsidRPr="0020129C">
              <w:rPr>
                <w:rFonts w:ascii="Times New Roman" w:hAnsi="Times New Roman"/>
                <w:i/>
                <w:iCs/>
                <w:sz w:val="24"/>
                <w:szCs w:val="24"/>
                <w:lang w:eastAsia="ru-RU"/>
              </w:rPr>
              <w:t>или радианах</w:t>
            </w:r>
            <w:r w:rsidRPr="0020129C">
              <w:rPr>
                <w:rFonts w:ascii="Times New Roman" w:hAnsi="Times New Roman"/>
                <w:i/>
                <w:sz w:val="24"/>
                <w:szCs w:val="24"/>
                <w:lang w:eastAsia="ru-RU"/>
              </w:rPr>
              <w:t xml:space="preserve">; </w:t>
            </w:r>
          </w:p>
          <w:p w:rsidR="0020129C" w:rsidRPr="0020129C" w:rsidRDefault="0020129C" w:rsidP="00F309A4">
            <w:pPr>
              <w:numPr>
                <w:ilvl w:val="0"/>
                <w:numId w:val="31"/>
              </w:numPr>
              <w:suppressAutoHyphens/>
              <w:spacing w:after="0" w:line="240" w:lineRule="auto"/>
              <w:ind w:left="357" w:hanging="357"/>
              <w:rPr>
                <w:rFonts w:ascii="Times New Roman" w:hAnsi="Times New Roman"/>
                <w:i/>
                <w:iCs/>
                <w:color w:val="404040"/>
                <w:sz w:val="24"/>
                <w:szCs w:val="24"/>
                <w:lang w:eastAsia="ru-RU"/>
              </w:rPr>
            </w:pPr>
            <w:r w:rsidRPr="0020129C">
              <w:rPr>
                <w:rFonts w:ascii="Times New Roman" w:hAnsi="Times New Roman"/>
                <w:i/>
                <w:sz w:val="24"/>
                <w:szCs w:val="24"/>
                <w:lang w:eastAsia="ru-RU"/>
              </w:rPr>
              <w:t>использовать при решении задач табличные значения тригонометрических функций углов;</w:t>
            </w:r>
          </w:p>
          <w:p w:rsidR="0020129C" w:rsidRPr="0020129C" w:rsidRDefault="0020129C" w:rsidP="00F309A4">
            <w:pPr>
              <w:numPr>
                <w:ilvl w:val="0"/>
                <w:numId w:val="31"/>
              </w:numPr>
              <w:suppressAutoHyphens/>
              <w:spacing w:after="0" w:line="240" w:lineRule="auto"/>
              <w:ind w:left="357" w:hanging="357"/>
              <w:rPr>
                <w:rFonts w:ascii="Times New Roman" w:hAnsi="Times New Roman"/>
                <w:i/>
                <w:iCs/>
                <w:color w:val="404040"/>
                <w:sz w:val="24"/>
                <w:szCs w:val="24"/>
                <w:lang w:eastAsia="ru-RU"/>
              </w:rPr>
            </w:pPr>
            <w:r w:rsidRPr="0020129C">
              <w:rPr>
                <w:rFonts w:ascii="Times New Roman" w:hAnsi="Times New Roman"/>
                <w:i/>
                <w:iCs/>
                <w:color w:val="000000"/>
                <w:sz w:val="24"/>
                <w:szCs w:val="24"/>
                <w:lang w:eastAsia="ru-RU"/>
              </w:rPr>
              <w:t>выполнять перевод величины угла из радианной меры в градусную и обратно.</w:t>
            </w:r>
          </w:p>
          <w:p w:rsidR="0020129C" w:rsidRPr="0020129C" w:rsidRDefault="0020129C" w:rsidP="0020129C">
            <w:pPr>
              <w:suppressAutoHyphens/>
              <w:spacing w:after="0" w:line="240" w:lineRule="auto"/>
              <w:ind w:left="357" w:hanging="357"/>
              <w:rPr>
                <w:rFonts w:ascii="Times New Roman" w:hAnsi="Times New Roman"/>
                <w:i/>
                <w:sz w:val="24"/>
                <w:szCs w:val="24"/>
              </w:rPr>
            </w:pPr>
          </w:p>
          <w:p w:rsidR="0020129C" w:rsidRPr="0020129C" w:rsidRDefault="0020129C" w:rsidP="0020129C">
            <w:pPr>
              <w:suppressAutoHyphens/>
              <w:spacing w:after="0" w:line="240" w:lineRule="auto"/>
              <w:ind w:left="357" w:hanging="357"/>
              <w:rPr>
                <w:rFonts w:ascii="Times New Roman" w:hAnsi="Times New Roman"/>
                <w:i/>
                <w:sz w:val="24"/>
                <w:szCs w:val="24"/>
              </w:rPr>
            </w:pPr>
            <w:r w:rsidRPr="0020129C">
              <w:rPr>
                <w:rFonts w:ascii="Times New Roman" w:hAnsi="Times New Roman"/>
                <w:i/>
                <w:sz w:val="24"/>
                <w:szCs w:val="24"/>
              </w:rPr>
              <w:lastRenderedPageBreak/>
              <w:t>В повседневной жизни и при изучении других учебных предметов:</w:t>
            </w:r>
          </w:p>
          <w:p w:rsidR="0020129C" w:rsidRPr="0020129C" w:rsidRDefault="0020129C" w:rsidP="0020129C">
            <w:pPr>
              <w:spacing w:after="0" w:line="240" w:lineRule="auto"/>
              <w:ind w:left="357" w:hanging="357"/>
              <w:rPr>
                <w:rFonts w:ascii="Times New Roman" w:hAnsi="Times New Roman"/>
                <w:i/>
                <w:sz w:val="24"/>
                <w:szCs w:val="24"/>
              </w:rPr>
            </w:pPr>
            <w:r w:rsidRPr="0020129C">
              <w:rPr>
                <w:rFonts w:ascii="Times New Roman" w:hAnsi="Times New Roman"/>
                <w:i/>
                <w:sz w:val="24"/>
                <w:szCs w:val="24"/>
              </w:rPr>
              <w:t>выполнять действия с числовыми данными при решении задач практического характера и задач из различных областей знаний, используя при необходимости справочные материалы и вычислительные устройства;</w:t>
            </w:r>
          </w:p>
          <w:p w:rsidR="0020129C" w:rsidRPr="0020129C" w:rsidRDefault="0020129C" w:rsidP="0020129C">
            <w:pPr>
              <w:spacing w:after="0" w:line="240" w:lineRule="auto"/>
              <w:ind w:left="357" w:hanging="357"/>
              <w:rPr>
                <w:rFonts w:ascii="Times New Roman" w:hAnsi="Times New Roman"/>
                <w:i/>
                <w:sz w:val="24"/>
                <w:szCs w:val="24"/>
                <w:lang w:eastAsia="ru-RU"/>
              </w:rPr>
            </w:pPr>
            <w:r w:rsidRPr="0020129C">
              <w:rPr>
                <w:rFonts w:ascii="Times New Roman" w:hAnsi="Times New Roman"/>
                <w:i/>
                <w:color w:val="000000"/>
                <w:sz w:val="24"/>
                <w:szCs w:val="24"/>
                <w:lang w:eastAsia="ru-RU"/>
              </w:rPr>
              <w:t>оценивать, сравнивать и использовать при решении практических задач числовые значения реальных величин, конкретные числовые характеристики объектов окружающего мира</w:t>
            </w:r>
          </w:p>
          <w:p w:rsidR="0020129C" w:rsidRPr="0020129C" w:rsidRDefault="0020129C" w:rsidP="0020129C">
            <w:pPr>
              <w:spacing w:after="0" w:line="240" w:lineRule="auto"/>
              <w:ind w:left="357" w:hanging="357"/>
              <w:rPr>
                <w:rFonts w:ascii="Times New Roman" w:hAnsi="Times New Roman"/>
                <w:i/>
                <w:sz w:val="24"/>
                <w:szCs w:val="24"/>
                <w:lang w:eastAsia="ru-RU"/>
              </w:rPr>
            </w:pPr>
          </w:p>
        </w:tc>
      </w:tr>
      <w:tr w:rsidR="0020129C" w:rsidRPr="0020129C" w:rsidTr="0020129C">
        <w:tc>
          <w:tcPr>
            <w:tcW w:w="1526" w:type="dxa"/>
            <w:gridSpan w:val="2"/>
          </w:tcPr>
          <w:p w:rsidR="0020129C" w:rsidRPr="0020129C" w:rsidRDefault="0020129C" w:rsidP="0020129C">
            <w:pPr>
              <w:suppressAutoHyphens/>
              <w:spacing w:after="0" w:line="240" w:lineRule="auto"/>
              <w:rPr>
                <w:rFonts w:ascii="Times New Roman" w:hAnsi="Times New Roman"/>
                <w:b/>
                <w:i/>
                <w:sz w:val="24"/>
                <w:szCs w:val="24"/>
              </w:rPr>
            </w:pPr>
            <w:r w:rsidRPr="0020129C">
              <w:rPr>
                <w:rFonts w:ascii="Times New Roman" w:hAnsi="Times New Roman"/>
                <w:b/>
                <w:i/>
                <w:sz w:val="24"/>
                <w:szCs w:val="24"/>
              </w:rPr>
              <w:lastRenderedPageBreak/>
              <w:t>Уравнения и неравенства</w:t>
            </w:r>
          </w:p>
          <w:p w:rsidR="0020129C" w:rsidRPr="0020129C" w:rsidRDefault="0020129C" w:rsidP="0020129C">
            <w:pPr>
              <w:suppressAutoHyphens/>
              <w:spacing w:after="0" w:line="240" w:lineRule="auto"/>
              <w:rPr>
                <w:rFonts w:ascii="Times New Roman" w:hAnsi="Times New Roman"/>
                <w:b/>
                <w:i/>
                <w:sz w:val="24"/>
                <w:szCs w:val="24"/>
              </w:rPr>
            </w:pPr>
          </w:p>
        </w:tc>
        <w:tc>
          <w:tcPr>
            <w:tcW w:w="3117" w:type="dxa"/>
          </w:tcPr>
          <w:p w:rsidR="0020129C" w:rsidRPr="0020129C" w:rsidRDefault="0020129C" w:rsidP="0020129C">
            <w:pPr>
              <w:spacing w:after="0" w:line="240" w:lineRule="auto"/>
              <w:ind w:left="357" w:hanging="357"/>
              <w:rPr>
                <w:rFonts w:ascii="Times New Roman" w:hAnsi="Times New Roman"/>
                <w:sz w:val="24"/>
                <w:szCs w:val="24"/>
                <w:lang w:eastAsia="ru-RU"/>
              </w:rPr>
            </w:pPr>
            <w:r w:rsidRPr="0020129C">
              <w:rPr>
                <w:rFonts w:ascii="Times New Roman" w:hAnsi="Times New Roman"/>
                <w:sz w:val="24"/>
                <w:szCs w:val="24"/>
                <w:lang w:eastAsia="ru-RU"/>
              </w:rPr>
              <w:t>Решать линейные уравнения и неравенства, квадратные уравнения;</w:t>
            </w:r>
          </w:p>
          <w:p w:rsidR="0020129C" w:rsidRPr="0020129C" w:rsidRDefault="0020129C" w:rsidP="0020129C">
            <w:pPr>
              <w:spacing w:after="0" w:line="240" w:lineRule="auto"/>
              <w:ind w:left="357" w:hanging="357"/>
              <w:rPr>
                <w:rFonts w:ascii="Times New Roman" w:hAnsi="Times New Roman"/>
                <w:sz w:val="24"/>
                <w:szCs w:val="24"/>
                <w:lang w:eastAsia="ru-RU"/>
              </w:rPr>
            </w:pPr>
            <w:r w:rsidRPr="0020129C">
              <w:rPr>
                <w:rFonts w:ascii="Times New Roman" w:hAnsi="Times New Roman"/>
                <w:sz w:val="24"/>
                <w:szCs w:val="24"/>
                <w:lang w:eastAsia="ru-RU"/>
              </w:rPr>
              <w:t xml:space="preserve">решать логарифмические уравнения вида </w:t>
            </w:r>
            <w:r w:rsidRPr="0020129C">
              <w:rPr>
                <w:rFonts w:ascii="Times New Roman" w:hAnsi="Times New Roman"/>
                <w:sz w:val="24"/>
                <w:szCs w:val="24"/>
                <w:lang w:val="en-US" w:eastAsia="ru-RU"/>
              </w:rPr>
              <w:t>log</w:t>
            </w:r>
            <w:r w:rsidRPr="0020129C">
              <w:rPr>
                <w:rFonts w:ascii="Times New Roman" w:hAnsi="Times New Roman"/>
                <w:sz w:val="24"/>
                <w:szCs w:val="24"/>
                <w:lang w:eastAsia="ru-RU"/>
              </w:rPr>
              <w:t xml:space="preserve"> </w:t>
            </w:r>
            <w:r w:rsidRPr="0020129C">
              <w:rPr>
                <w:rFonts w:ascii="Times New Roman" w:hAnsi="Times New Roman"/>
                <w:i/>
                <w:sz w:val="24"/>
                <w:szCs w:val="24"/>
                <w:vertAlign w:val="subscript"/>
                <w:lang w:val="en-US" w:eastAsia="ru-RU"/>
              </w:rPr>
              <w:t>a</w:t>
            </w:r>
            <w:r w:rsidRPr="0020129C">
              <w:rPr>
                <w:rFonts w:ascii="Times New Roman" w:hAnsi="Times New Roman"/>
                <w:sz w:val="24"/>
                <w:szCs w:val="24"/>
                <w:lang w:eastAsia="ru-RU"/>
              </w:rPr>
              <w:t xml:space="preserve"> (</w:t>
            </w:r>
            <w:r w:rsidRPr="0020129C">
              <w:rPr>
                <w:rFonts w:ascii="Times New Roman" w:hAnsi="Times New Roman"/>
                <w:i/>
                <w:sz w:val="24"/>
                <w:szCs w:val="24"/>
                <w:lang w:val="en-US" w:eastAsia="ru-RU"/>
              </w:rPr>
              <w:t>bx</w:t>
            </w:r>
            <w:r w:rsidRPr="0020129C">
              <w:rPr>
                <w:rFonts w:ascii="Times New Roman" w:hAnsi="Times New Roman"/>
                <w:sz w:val="24"/>
                <w:szCs w:val="24"/>
                <w:lang w:eastAsia="ru-RU"/>
              </w:rPr>
              <w:t xml:space="preserve"> + </w:t>
            </w:r>
            <w:r w:rsidRPr="0020129C">
              <w:rPr>
                <w:rFonts w:ascii="Times New Roman" w:hAnsi="Times New Roman"/>
                <w:i/>
                <w:sz w:val="24"/>
                <w:szCs w:val="24"/>
                <w:lang w:val="en-US" w:eastAsia="ru-RU"/>
              </w:rPr>
              <w:t>c</w:t>
            </w:r>
            <w:r w:rsidRPr="0020129C">
              <w:rPr>
                <w:rFonts w:ascii="Times New Roman" w:hAnsi="Times New Roman"/>
                <w:sz w:val="24"/>
                <w:szCs w:val="24"/>
                <w:lang w:eastAsia="ru-RU"/>
              </w:rPr>
              <w:t xml:space="preserve">) = </w:t>
            </w:r>
            <w:r w:rsidRPr="0020129C">
              <w:rPr>
                <w:rFonts w:ascii="Times New Roman" w:hAnsi="Times New Roman"/>
                <w:i/>
                <w:sz w:val="24"/>
                <w:szCs w:val="24"/>
                <w:lang w:val="en-US" w:eastAsia="ru-RU"/>
              </w:rPr>
              <w:t>d</w:t>
            </w:r>
            <w:r w:rsidRPr="0020129C">
              <w:rPr>
                <w:rFonts w:ascii="Times New Roman" w:hAnsi="Times New Roman"/>
                <w:sz w:val="24"/>
                <w:szCs w:val="24"/>
                <w:lang w:eastAsia="ru-RU"/>
              </w:rPr>
              <w:t xml:space="preserve"> и простейшие неравенства вида </w:t>
            </w:r>
            <w:r w:rsidRPr="0020129C">
              <w:rPr>
                <w:rFonts w:ascii="Times New Roman" w:hAnsi="Times New Roman"/>
                <w:sz w:val="24"/>
                <w:szCs w:val="24"/>
                <w:lang w:val="en-US" w:eastAsia="ru-RU"/>
              </w:rPr>
              <w:t>log</w:t>
            </w:r>
            <w:r w:rsidRPr="0020129C">
              <w:rPr>
                <w:rFonts w:ascii="Times New Roman" w:hAnsi="Times New Roman"/>
                <w:sz w:val="24"/>
                <w:szCs w:val="24"/>
                <w:lang w:eastAsia="ru-RU"/>
              </w:rPr>
              <w:t xml:space="preserve"> </w:t>
            </w:r>
            <w:r w:rsidRPr="0020129C">
              <w:rPr>
                <w:rFonts w:ascii="Times New Roman" w:hAnsi="Times New Roman"/>
                <w:i/>
                <w:sz w:val="24"/>
                <w:szCs w:val="24"/>
                <w:vertAlign w:val="subscript"/>
                <w:lang w:val="en-US" w:eastAsia="ru-RU"/>
              </w:rPr>
              <w:t>a</w:t>
            </w:r>
            <w:r w:rsidRPr="0020129C">
              <w:rPr>
                <w:rFonts w:ascii="Times New Roman" w:hAnsi="Times New Roman"/>
                <w:sz w:val="24"/>
                <w:szCs w:val="24"/>
                <w:lang w:eastAsia="ru-RU"/>
              </w:rPr>
              <w:t xml:space="preserve"> </w:t>
            </w:r>
            <w:r w:rsidRPr="0020129C">
              <w:rPr>
                <w:rFonts w:ascii="Times New Roman" w:hAnsi="Times New Roman"/>
                <w:i/>
                <w:sz w:val="24"/>
                <w:szCs w:val="24"/>
                <w:lang w:val="en-US" w:eastAsia="ru-RU"/>
              </w:rPr>
              <w:t>x</w:t>
            </w:r>
            <w:r w:rsidRPr="0020129C">
              <w:rPr>
                <w:rFonts w:ascii="Times New Roman" w:hAnsi="Times New Roman"/>
                <w:sz w:val="24"/>
                <w:szCs w:val="24"/>
                <w:lang w:eastAsia="ru-RU"/>
              </w:rPr>
              <w:t xml:space="preserve"> &lt; </w:t>
            </w:r>
            <w:r w:rsidRPr="0020129C">
              <w:rPr>
                <w:rFonts w:ascii="Times New Roman" w:hAnsi="Times New Roman"/>
                <w:i/>
                <w:sz w:val="24"/>
                <w:szCs w:val="24"/>
                <w:lang w:val="en-US" w:eastAsia="ru-RU"/>
              </w:rPr>
              <w:t>d</w:t>
            </w:r>
            <w:r w:rsidRPr="0020129C">
              <w:rPr>
                <w:rFonts w:ascii="Times New Roman" w:hAnsi="Times New Roman"/>
                <w:sz w:val="24"/>
                <w:szCs w:val="24"/>
                <w:lang w:eastAsia="ru-RU"/>
              </w:rPr>
              <w:t>;</w:t>
            </w:r>
          </w:p>
          <w:p w:rsidR="0020129C" w:rsidRPr="0020129C" w:rsidRDefault="0020129C" w:rsidP="0020129C">
            <w:pPr>
              <w:spacing w:after="0" w:line="240" w:lineRule="auto"/>
              <w:ind w:left="357" w:hanging="357"/>
              <w:rPr>
                <w:rFonts w:ascii="Times New Roman" w:hAnsi="Times New Roman"/>
                <w:sz w:val="24"/>
                <w:szCs w:val="24"/>
                <w:lang w:eastAsia="ru-RU"/>
              </w:rPr>
            </w:pPr>
            <w:r w:rsidRPr="0020129C">
              <w:rPr>
                <w:rFonts w:ascii="Times New Roman" w:hAnsi="Times New Roman"/>
                <w:sz w:val="24"/>
                <w:szCs w:val="24"/>
                <w:lang w:eastAsia="ru-RU"/>
              </w:rPr>
              <w:t xml:space="preserve">решать показательные уравнения, вида </w:t>
            </w:r>
            <w:r w:rsidRPr="0020129C">
              <w:rPr>
                <w:rFonts w:ascii="Times New Roman" w:hAnsi="Times New Roman"/>
                <w:i/>
                <w:sz w:val="24"/>
                <w:szCs w:val="24"/>
                <w:lang w:val="en-US" w:eastAsia="ru-RU"/>
              </w:rPr>
              <w:t>a</w:t>
            </w:r>
            <w:r w:rsidRPr="0020129C">
              <w:rPr>
                <w:rFonts w:ascii="Times New Roman" w:hAnsi="Times New Roman"/>
                <w:i/>
                <w:sz w:val="24"/>
                <w:szCs w:val="24"/>
                <w:vertAlign w:val="superscript"/>
                <w:lang w:val="en-US" w:eastAsia="ru-RU"/>
              </w:rPr>
              <w:t>bx</w:t>
            </w:r>
            <w:r w:rsidRPr="0020129C">
              <w:rPr>
                <w:rFonts w:ascii="Times New Roman" w:hAnsi="Times New Roman"/>
                <w:i/>
                <w:sz w:val="24"/>
                <w:szCs w:val="24"/>
                <w:vertAlign w:val="superscript"/>
                <w:lang w:eastAsia="ru-RU"/>
              </w:rPr>
              <w:t>+</w:t>
            </w:r>
            <w:r w:rsidRPr="0020129C">
              <w:rPr>
                <w:rFonts w:ascii="Times New Roman" w:hAnsi="Times New Roman"/>
                <w:i/>
                <w:sz w:val="24"/>
                <w:szCs w:val="24"/>
                <w:vertAlign w:val="superscript"/>
                <w:lang w:val="en-US" w:eastAsia="ru-RU"/>
              </w:rPr>
              <w:t>c</w:t>
            </w:r>
            <w:r w:rsidRPr="0020129C">
              <w:rPr>
                <w:rFonts w:ascii="Times New Roman" w:hAnsi="Times New Roman"/>
                <w:i/>
                <w:sz w:val="24"/>
                <w:szCs w:val="24"/>
                <w:lang w:eastAsia="ru-RU"/>
              </w:rPr>
              <w:t xml:space="preserve">= </w:t>
            </w:r>
            <w:r w:rsidRPr="0020129C">
              <w:rPr>
                <w:rFonts w:ascii="Times New Roman" w:hAnsi="Times New Roman"/>
                <w:i/>
                <w:sz w:val="24"/>
                <w:szCs w:val="24"/>
                <w:lang w:val="en-US" w:eastAsia="ru-RU"/>
              </w:rPr>
              <w:t>d</w:t>
            </w:r>
            <w:r w:rsidRPr="0020129C">
              <w:rPr>
                <w:rFonts w:ascii="Times New Roman" w:hAnsi="Times New Roman"/>
                <w:sz w:val="24"/>
                <w:szCs w:val="24"/>
                <w:lang w:eastAsia="ru-RU"/>
              </w:rPr>
              <w:t xml:space="preserve">  (где </w:t>
            </w:r>
            <w:r w:rsidRPr="0020129C">
              <w:rPr>
                <w:rFonts w:ascii="Times New Roman" w:hAnsi="Times New Roman"/>
                <w:i/>
                <w:sz w:val="24"/>
                <w:szCs w:val="24"/>
                <w:lang w:val="en-US" w:eastAsia="ru-RU"/>
              </w:rPr>
              <w:t>d</w:t>
            </w:r>
            <w:r w:rsidRPr="0020129C">
              <w:rPr>
                <w:rFonts w:ascii="Times New Roman" w:hAnsi="Times New Roman"/>
                <w:sz w:val="24"/>
                <w:szCs w:val="24"/>
                <w:lang w:eastAsia="ru-RU"/>
              </w:rPr>
              <w:t xml:space="preserve"> можно представить в виде степени с основанием </w:t>
            </w:r>
            <w:r w:rsidRPr="0020129C">
              <w:rPr>
                <w:rFonts w:ascii="Times New Roman" w:hAnsi="Times New Roman"/>
                <w:i/>
                <w:sz w:val="24"/>
                <w:szCs w:val="24"/>
                <w:lang w:val="en-US" w:eastAsia="ru-RU"/>
              </w:rPr>
              <w:t>a</w:t>
            </w:r>
            <w:r w:rsidRPr="0020129C">
              <w:rPr>
                <w:rFonts w:ascii="Times New Roman" w:hAnsi="Times New Roman"/>
                <w:sz w:val="24"/>
                <w:szCs w:val="24"/>
                <w:lang w:eastAsia="ru-RU"/>
              </w:rPr>
              <w:t xml:space="preserve">) и простейшие неравенства вида </w:t>
            </w:r>
            <w:r w:rsidRPr="0020129C">
              <w:rPr>
                <w:rFonts w:ascii="Times New Roman" w:hAnsi="Times New Roman"/>
                <w:i/>
                <w:sz w:val="24"/>
                <w:szCs w:val="24"/>
                <w:lang w:val="en-US" w:eastAsia="ru-RU"/>
              </w:rPr>
              <w:t>a</w:t>
            </w:r>
            <w:r w:rsidRPr="0020129C">
              <w:rPr>
                <w:rFonts w:ascii="Times New Roman" w:hAnsi="Times New Roman"/>
                <w:i/>
                <w:sz w:val="24"/>
                <w:szCs w:val="24"/>
                <w:vertAlign w:val="superscript"/>
                <w:lang w:val="en-US" w:eastAsia="ru-RU"/>
              </w:rPr>
              <w:t>x</w:t>
            </w:r>
            <w:r w:rsidRPr="0020129C">
              <w:rPr>
                <w:rFonts w:ascii="Times New Roman" w:hAnsi="Times New Roman"/>
                <w:i/>
                <w:sz w:val="24"/>
                <w:szCs w:val="24"/>
                <w:vertAlign w:val="superscript"/>
                <w:lang w:eastAsia="ru-RU"/>
              </w:rPr>
              <w:t xml:space="preserve"> </w:t>
            </w:r>
            <w:r w:rsidRPr="0020129C">
              <w:rPr>
                <w:rFonts w:ascii="Times New Roman" w:hAnsi="Times New Roman"/>
                <w:i/>
                <w:sz w:val="24"/>
                <w:szCs w:val="24"/>
                <w:lang w:eastAsia="ru-RU"/>
              </w:rPr>
              <w:t xml:space="preserve">&lt; </w:t>
            </w:r>
            <w:r w:rsidRPr="0020129C">
              <w:rPr>
                <w:rFonts w:ascii="Times New Roman" w:hAnsi="Times New Roman"/>
                <w:i/>
                <w:sz w:val="24"/>
                <w:szCs w:val="24"/>
                <w:lang w:val="en-US" w:eastAsia="ru-RU"/>
              </w:rPr>
              <w:t>d</w:t>
            </w:r>
            <w:r w:rsidRPr="0020129C">
              <w:rPr>
                <w:rFonts w:ascii="Times New Roman" w:hAnsi="Times New Roman"/>
                <w:sz w:val="24"/>
                <w:szCs w:val="24"/>
                <w:lang w:eastAsia="ru-RU"/>
              </w:rPr>
              <w:t xml:space="preserve">    (где </w:t>
            </w:r>
            <w:r w:rsidRPr="0020129C">
              <w:rPr>
                <w:rFonts w:ascii="Times New Roman" w:hAnsi="Times New Roman"/>
                <w:i/>
                <w:sz w:val="24"/>
                <w:szCs w:val="24"/>
                <w:lang w:val="en-US" w:eastAsia="ru-RU"/>
              </w:rPr>
              <w:t>d</w:t>
            </w:r>
            <w:r w:rsidRPr="0020129C">
              <w:rPr>
                <w:rFonts w:ascii="Times New Roman" w:hAnsi="Times New Roman"/>
                <w:sz w:val="24"/>
                <w:szCs w:val="24"/>
                <w:lang w:eastAsia="ru-RU"/>
              </w:rPr>
              <w:t xml:space="preserve"> можно представить в виде степени с основанием </w:t>
            </w:r>
            <w:r w:rsidRPr="0020129C">
              <w:rPr>
                <w:rFonts w:ascii="Times New Roman" w:hAnsi="Times New Roman"/>
                <w:i/>
                <w:sz w:val="24"/>
                <w:szCs w:val="24"/>
                <w:lang w:val="en-US" w:eastAsia="ru-RU"/>
              </w:rPr>
              <w:t>a</w:t>
            </w:r>
            <w:r w:rsidRPr="0020129C">
              <w:rPr>
                <w:rFonts w:ascii="Times New Roman" w:hAnsi="Times New Roman"/>
                <w:sz w:val="24"/>
                <w:szCs w:val="24"/>
                <w:lang w:eastAsia="ru-RU"/>
              </w:rPr>
              <w:t>)</w:t>
            </w:r>
            <w:r w:rsidRPr="0020129C">
              <w:rPr>
                <w:rFonts w:ascii="Times New Roman" w:hAnsi="Times New Roman"/>
                <w:color w:val="FF0000"/>
                <w:sz w:val="24"/>
                <w:szCs w:val="24"/>
                <w:lang w:eastAsia="ru-RU"/>
              </w:rPr>
              <w:t>;</w:t>
            </w:r>
            <w:r w:rsidRPr="0020129C">
              <w:rPr>
                <w:rFonts w:ascii="Times New Roman" w:hAnsi="Times New Roman"/>
                <w:sz w:val="24"/>
                <w:szCs w:val="24"/>
                <w:lang w:eastAsia="ru-RU"/>
              </w:rPr>
              <w:t>.</w:t>
            </w:r>
          </w:p>
          <w:p w:rsidR="0020129C" w:rsidRPr="0020129C" w:rsidRDefault="0020129C" w:rsidP="0020129C">
            <w:pPr>
              <w:spacing w:after="0" w:line="240" w:lineRule="auto"/>
              <w:ind w:left="357" w:hanging="357"/>
              <w:rPr>
                <w:rFonts w:ascii="Times New Roman" w:hAnsi="Times New Roman"/>
                <w:sz w:val="24"/>
                <w:szCs w:val="24"/>
                <w:lang w:eastAsia="ru-RU"/>
              </w:rPr>
            </w:pPr>
            <w:r w:rsidRPr="0020129C">
              <w:rPr>
                <w:rFonts w:ascii="Times New Roman" w:hAnsi="Times New Roman"/>
                <w:color w:val="000000"/>
                <w:sz w:val="24"/>
                <w:szCs w:val="24"/>
                <w:lang w:eastAsia="ru-RU"/>
              </w:rPr>
              <w:t xml:space="preserve">приводить несколько примеров корней простейшего тригонометрического уравнения вида: sin </w:t>
            </w:r>
            <w:r w:rsidRPr="0020129C">
              <w:rPr>
                <w:rFonts w:ascii="Times New Roman" w:hAnsi="Times New Roman"/>
                <w:i/>
                <w:color w:val="000000"/>
                <w:sz w:val="24"/>
                <w:szCs w:val="24"/>
                <w:lang w:val="en-US" w:eastAsia="ru-RU"/>
              </w:rPr>
              <w:t>x</w:t>
            </w:r>
            <w:r w:rsidRPr="0020129C">
              <w:rPr>
                <w:rFonts w:ascii="Times New Roman" w:hAnsi="Times New Roman"/>
                <w:color w:val="000000"/>
                <w:sz w:val="24"/>
                <w:szCs w:val="24"/>
                <w:lang w:eastAsia="ru-RU"/>
              </w:rPr>
              <w:t xml:space="preserve"> = </w:t>
            </w:r>
            <w:r w:rsidRPr="0020129C">
              <w:rPr>
                <w:rFonts w:ascii="Times New Roman" w:hAnsi="Times New Roman"/>
                <w:i/>
                <w:color w:val="000000"/>
                <w:sz w:val="24"/>
                <w:szCs w:val="24"/>
                <w:lang w:val="en-US" w:eastAsia="ru-RU"/>
              </w:rPr>
              <w:t>a</w:t>
            </w:r>
            <w:r w:rsidRPr="0020129C">
              <w:rPr>
                <w:rFonts w:ascii="Times New Roman" w:hAnsi="Times New Roman"/>
                <w:i/>
                <w:color w:val="000000"/>
                <w:sz w:val="24"/>
                <w:szCs w:val="24"/>
                <w:lang w:eastAsia="ru-RU"/>
              </w:rPr>
              <w:t xml:space="preserve">, </w:t>
            </w:r>
            <w:r w:rsidRPr="0020129C">
              <w:rPr>
                <w:rFonts w:ascii="Times New Roman" w:hAnsi="Times New Roman"/>
                <w:color w:val="000000"/>
                <w:sz w:val="24"/>
                <w:szCs w:val="24"/>
                <w:lang w:eastAsia="ru-RU"/>
              </w:rPr>
              <w:t xml:space="preserve"> </w:t>
            </w:r>
            <w:r w:rsidRPr="0020129C">
              <w:rPr>
                <w:rFonts w:ascii="Times New Roman" w:hAnsi="Times New Roman"/>
                <w:color w:val="000000"/>
                <w:sz w:val="24"/>
                <w:szCs w:val="24"/>
                <w:lang w:val="en-US" w:eastAsia="ru-RU"/>
              </w:rPr>
              <w:t>co</w:t>
            </w:r>
            <w:r w:rsidRPr="0020129C">
              <w:rPr>
                <w:rFonts w:ascii="Times New Roman" w:hAnsi="Times New Roman"/>
                <w:color w:val="000000"/>
                <w:sz w:val="24"/>
                <w:szCs w:val="24"/>
                <w:lang w:eastAsia="ru-RU"/>
              </w:rPr>
              <w:t xml:space="preserve">s </w:t>
            </w:r>
            <w:r w:rsidRPr="0020129C">
              <w:rPr>
                <w:rFonts w:ascii="Times New Roman" w:hAnsi="Times New Roman"/>
                <w:i/>
                <w:color w:val="000000"/>
                <w:sz w:val="24"/>
                <w:szCs w:val="24"/>
                <w:lang w:val="en-US" w:eastAsia="ru-RU"/>
              </w:rPr>
              <w:t>x</w:t>
            </w:r>
            <w:r w:rsidRPr="0020129C">
              <w:rPr>
                <w:rFonts w:ascii="Times New Roman" w:hAnsi="Times New Roman"/>
                <w:color w:val="000000"/>
                <w:sz w:val="24"/>
                <w:szCs w:val="24"/>
                <w:lang w:eastAsia="ru-RU"/>
              </w:rPr>
              <w:t xml:space="preserve"> = </w:t>
            </w:r>
            <w:r w:rsidRPr="0020129C">
              <w:rPr>
                <w:rFonts w:ascii="Times New Roman" w:hAnsi="Times New Roman"/>
                <w:i/>
                <w:color w:val="000000"/>
                <w:sz w:val="24"/>
                <w:szCs w:val="24"/>
                <w:lang w:val="en-US" w:eastAsia="ru-RU"/>
              </w:rPr>
              <w:t>a</w:t>
            </w:r>
            <w:r w:rsidRPr="0020129C">
              <w:rPr>
                <w:rFonts w:ascii="Times New Roman" w:hAnsi="Times New Roman"/>
                <w:i/>
                <w:color w:val="000000"/>
                <w:sz w:val="24"/>
                <w:szCs w:val="24"/>
                <w:lang w:eastAsia="ru-RU"/>
              </w:rPr>
              <w:t xml:space="preserve">, </w:t>
            </w:r>
            <w:r w:rsidRPr="0020129C">
              <w:rPr>
                <w:rFonts w:ascii="Times New Roman" w:hAnsi="Times New Roman"/>
                <w:color w:val="000000"/>
                <w:sz w:val="24"/>
                <w:szCs w:val="24"/>
                <w:lang w:eastAsia="ru-RU"/>
              </w:rPr>
              <w:t xml:space="preserve"> </w:t>
            </w:r>
            <w:r w:rsidRPr="0020129C">
              <w:rPr>
                <w:rFonts w:ascii="Times New Roman" w:hAnsi="Times New Roman"/>
                <w:color w:val="000000"/>
                <w:sz w:val="24"/>
                <w:szCs w:val="24"/>
                <w:lang w:val="en-US" w:eastAsia="ru-RU"/>
              </w:rPr>
              <w:t>tg</w:t>
            </w:r>
            <w:r w:rsidRPr="0020129C">
              <w:rPr>
                <w:rFonts w:ascii="Times New Roman" w:hAnsi="Times New Roman"/>
                <w:color w:val="000000"/>
                <w:sz w:val="24"/>
                <w:szCs w:val="24"/>
                <w:lang w:eastAsia="ru-RU"/>
              </w:rPr>
              <w:t xml:space="preserve"> </w:t>
            </w:r>
            <w:r w:rsidRPr="0020129C">
              <w:rPr>
                <w:rFonts w:ascii="Times New Roman" w:hAnsi="Times New Roman"/>
                <w:i/>
                <w:color w:val="000000"/>
                <w:sz w:val="24"/>
                <w:szCs w:val="24"/>
                <w:lang w:val="en-US" w:eastAsia="ru-RU"/>
              </w:rPr>
              <w:t>x</w:t>
            </w:r>
            <w:r w:rsidRPr="0020129C">
              <w:rPr>
                <w:rFonts w:ascii="Times New Roman" w:hAnsi="Times New Roman"/>
                <w:color w:val="000000"/>
                <w:sz w:val="24"/>
                <w:szCs w:val="24"/>
                <w:lang w:eastAsia="ru-RU"/>
              </w:rPr>
              <w:t xml:space="preserve"> = </w:t>
            </w:r>
            <w:r w:rsidRPr="0020129C">
              <w:rPr>
                <w:rFonts w:ascii="Times New Roman" w:hAnsi="Times New Roman"/>
                <w:i/>
                <w:color w:val="000000"/>
                <w:sz w:val="24"/>
                <w:szCs w:val="24"/>
                <w:lang w:val="en-US" w:eastAsia="ru-RU"/>
              </w:rPr>
              <w:t>a</w:t>
            </w:r>
            <w:r w:rsidRPr="0020129C">
              <w:rPr>
                <w:rFonts w:ascii="Times New Roman" w:hAnsi="Times New Roman"/>
                <w:i/>
                <w:color w:val="000000"/>
                <w:sz w:val="24"/>
                <w:szCs w:val="24"/>
                <w:lang w:eastAsia="ru-RU"/>
              </w:rPr>
              <w:t>,</w:t>
            </w:r>
            <w:r w:rsidRPr="0020129C">
              <w:rPr>
                <w:rFonts w:ascii="Times New Roman" w:hAnsi="Times New Roman"/>
                <w:color w:val="000000"/>
                <w:sz w:val="24"/>
                <w:szCs w:val="24"/>
                <w:lang w:eastAsia="ru-RU"/>
              </w:rPr>
              <w:t xml:space="preserve"> </w:t>
            </w:r>
            <w:r w:rsidRPr="0020129C">
              <w:rPr>
                <w:rFonts w:ascii="Times New Roman" w:hAnsi="Times New Roman"/>
                <w:color w:val="000000"/>
                <w:sz w:val="24"/>
                <w:szCs w:val="24"/>
                <w:lang w:val="en-US" w:eastAsia="ru-RU"/>
              </w:rPr>
              <w:t>ctg</w:t>
            </w:r>
            <w:r w:rsidRPr="0020129C">
              <w:rPr>
                <w:rFonts w:ascii="Times New Roman" w:hAnsi="Times New Roman"/>
                <w:color w:val="000000"/>
                <w:sz w:val="24"/>
                <w:szCs w:val="24"/>
                <w:lang w:eastAsia="ru-RU"/>
              </w:rPr>
              <w:t xml:space="preserve"> </w:t>
            </w:r>
            <w:r w:rsidRPr="0020129C">
              <w:rPr>
                <w:rFonts w:ascii="Times New Roman" w:hAnsi="Times New Roman"/>
                <w:i/>
                <w:color w:val="000000"/>
                <w:sz w:val="24"/>
                <w:szCs w:val="24"/>
                <w:lang w:val="en-US" w:eastAsia="ru-RU"/>
              </w:rPr>
              <w:t>x</w:t>
            </w:r>
            <w:r w:rsidRPr="0020129C">
              <w:rPr>
                <w:rFonts w:ascii="Times New Roman" w:hAnsi="Times New Roman"/>
                <w:color w:val="000000"/>
                <w:sz w:val="24"/>
                <w:szCs w:val="24"/>
                <w:lang w:eastAsia="ru-RU"/>
              </w:rPr>
              <w:t xml:space="preserve"> = </w:t>
            </w:r>
            <w:r w:rsidRPr="0020129C">
              <w:rPr>
                <w:rFonts w:ascii="Times New Roman" w:hAnsi="Times New Roman"/>
                <w:i/>
                <w:color w:val="000000"/>
                <w:sz w:val="24"/>
                <w:szCs w:val="24"/>
                <w:lang w:val="en-US" w:eastAsia="ru-RU"/>
              </w:rPr>
              <w:t>a</w:t>
            </w:r>
            <w:r w:rsidRPr="0020129C">
              <w:rPr>
                <w:rFonts w:ascii="Times New Roman" w:hAnsi="Times New Roman"/>
                <w:i/>
                <w:color w:val="000000"/>
                <w:sz w:val="24"/>
                <w:szCs w:val="24"/>
                <w:lang w:eastAsia="ru-RU"/>
              </w:rPr>
              <w:t xml:space="preserve">, </w:t>
            </w:r>
            <w:r w:rsidRPr="0020129C">
              <w:rPr>
                <w:rFonts w:ascii="Times New Roman" w:hAnsi="Times New Roman"/>
                <w:color w:val="000000"/>
                <w:sz w:val="24"/>
                <w:szCs w:val="24"/>
                <w:lang w:eastAsia="ru-RU"/>
              </w:rPr>
              <w:t xml:space="preserve">где </w:t>
            </w:r>
            <w:r w:rsidRPr="0020129C">
              <w:rPr>
                <w:rFonts w:ascii="Times New Roman" w:hAnsi="Times New Roman"/>
                <w:i/>
                <w:color w:val="000000"/>
                <w:sz w:val="24"/>
                <w:szCs w:val="24"/>
                <w:lang w:val="en-US" w:eastAsia="ru-RU"/>
              </w:rPr>
              <w:t>a</w:t>
            </w:r>
            <w:r w:rsidRPr="0020129C">
              <w:rPr>
                <w:rFonts w:ascii="Times New Roman" w:hAnsi="Times New Roman"/>
                <w:color w:val="000000"/>
                <w:sz w:val="24"/>
                <w:szCs w:val="24"/>
                <w:lang w:eastAsia="ru-RU"/>
              </w:rPr>
              <w:t xml:space="preserve"> – табличное значение соответствующей тригонометрической функции.</w:t>
            </w:r>
          </w:p>
          <w:p w:rsidR="0020129C" w:rsidRPr="0020129C" w:rsidRDefault="0020129C" w:rsidP="0020129C">
            <w:pPr>
              <w:suppressAutoHyphens/>
              <w:spacing w:after="0" w:line="240" w:lineRule="auto"/>
              <w:ind w:left="357" w:hanging="357"/>
              <w:rPr>
                <w:rFonts w:ascii="Times New Roman" w:hAnsi="Times New Roman"/>
                <w:i/>
                <w:sz w:val="24"/>
                <w:szCs w:val="24"/>
              </w:rPr>
            </w:pPr>
          </w:p>
          <w:p w:rsidR="0020129C" w:rsidRPr="0020129C" w:rsidRDefault="0020129C" w:rsidP="0020129C">
            <w:pPr>
              <w:suppressAutoHyphens/>
              <w:spacing w:after="0" w:line="240" w:lineRule="auto"/>
              <w:ind w:left="357" w:hanging="357"/>
              <w:rPr>
                <w:rFonts w:ascii="Times New Roman" w:hAnsi="Times New Roman"/>
                <w:i/>
                <w:sz w:val="24"/>
                <w:szCs w:val="24"/>
              </w:rPr>
            </w:pPr>
            <w:r w:rsidRPr="0020129C">
              <w:rPr>
                <w:rFonts w:ascii="Times New Roman" w:hAnsi="Times New Roman"/>
                <w:i/>
                <w:sz w:val="24"/>
                <w:szCs w:val="24"/>
              </w:rPr>
              <w:t>В повседневной жизни и при изучении других предметов:</w:t>
            </w:r>
          </w:p>
          <w:p w:rsidR="0020129C" w:rsidRPr="0020129C" w:rsidRDefault="0020129C" w:rsidP="00F309A4">
            <w:pPr>
              <w:numPr>
                <w:ilvl w:val="0"/>
                <w:numId w:val="29"/>
              </w:numPr>
              <w:suppressAutoHyphens/>
              <w:spacing w:after="0" w:line="240" w:lineRule="auto"/>
              <w:ind w:left="357" w:hanging="357"/>
              <w:rPr>
                <w:rFonts w:ascii="Times New Roman" w:eastAsia="Times New Roman" w:hAnsi="Times New Roman"/>
                <w:i/>
                <w:iCs/>
                <w:color w:val="404040"/>
                <w:sz w:val="24"/>
                <w:szCs w:val="24"/>
                <w:lang w:eastAsia="ru-RU"/>
              </w:rPr>
            </w:pPr>
            <w:r w:rsidRPr="0020129C">
              <w:rPr>
                <w:rFonts w:ascii="Times New Roman" w:hAnsi="Times New Roman"/>
                <w:sz w:val="24"/>
                <w:szCs w:val="24"/>
              </w:rPr>
              <w:t>составлять и решать уравнения и системы уравнений при решении несложных практических задач</w:t>
            </w:r>
          </w:p>
        </w:tc>
        <w:tc>
          <w:tcPr>
            <w:tcW w:w="5671" w:type="dxa"/>
          </w:tcPr>
          <w:p w:rsidR="0020129C" w:rsidRPr="0020129C" w:rsidRDefault="0020129C" w:rsidP="00F309A4">
            <w:pPr>
              <w:numPr>
                <w:ilvl w:val="0"/>
                <w:numId w:val="31"/>
              </w:numPr>
              <w:suppressAutoHyphens/>
              <w:spacing w:after="0" w:line="240" w:lineRule="auto"/>
              <w:ind w:left="357" w:hanging="357"/>
              <w:rPr>
                <w:rFonts w:ascii="Times New Roman" w:hAnsi="Times New Roman"/>
                <w:i/>
                <w:iCs/>
                <w:color w:val="404040"/>
                <w:sz w:val="24"/>
                <w:szCs w:val="24"/>
                <w:lang w:eastAsia="ru-RU"/>
              </w:rPr>
            </w:pPr>
            <w:r w:rsidRPr="0020129C">
              <w:rPr>
                <w:rFonts w:ascii="Times New Roman" w:hAnsi="Times New Roman"/>
                <w:i/>
                <w:sz w:val="24"/>
                <w:szCs w:val="24"/>
              </w:rPr>
              <w:lastRenderedPageBreak/>
              <w:t>Решать рациональные, показательные и логарифмические уравнения и неравенства, простейшие иррациональные и тригонометрические уравнения, неравенства и их системы;</w:t>
            </w:r>
          </w:p>
          <w:p w:rsidR="0020129C" w:rsidRPr="0020129C" w:rsidRDefault="0020129C" w:rsidP="0020129C">
            <w:pPr>
              <w:spacing w:after="0" w:line="240" w:lineRule="auto"/>
              <w:ind w:left="357" w:hanging="357"/>
              <w:rPr>
                <w:rFonts w:ascii="Times New Roman" w:hAnsi="Times New Roman"/>
                <w:i/>
                <w:sz w:val="24"/>
                <w:szCs w:val="24"/>
              </w:rPr>
            </w:pPr>
            <w:r w:rsidRPr="0020129C">
              <w:rPr>
                <w:rFonts w:ascii="Times New Roman" w:hAnsi="Times New Roman"/>
                <w:i/>
                <w:sz w:val="24"/>
                <w:szCs w:val="24"/>
              </w:rPr>
              <w:t>использовать методы решения уравнений: приведение к виду «произведение равно нулю» или «частное равно нулю», замена переменных;</w:t>
            </w:r>
          </w:p>
          <w:p w:rsidR="0020129C" w:rsidRPr="0020129C" w:rsidRDefault="0020129C" w:rsidP="0020129C">
            <w:pPr>
              <w:spacing w:after="0" w:line="240" w:lineRule="auto"/>
              <w:ind w:left="357" w:hanging="357"/>
              <w:rPr>
                <w:rFonts w:ascii="Times New Roman" w:hAnsi="Times New Roman"/>
                <w:i/>
                <w:sz w:val="24"/>
                <w:szCs w:val="24"/>
              </w:rPr>
            </w:pPr>
            <w:r w:rsidRPr="0020129C">
              <w:rPr>
                <w:rFonts w:ascii="Times New Roman" w:hAnsi="Times New Roman"/>
                <w:i/>
                <w:sz w:val="24"/>
                <w:szCs w:val="24"/>
              </w:rPr>
              <w:t>использовать метод интервалов для решения неравенств;</w:t>
            </w:r>
          </w:p>
          <w:p w:rsidR="0020129C" w:rsidRPr="0020129C" w:rsidRDefault="0020129C" w:rsidP="00F309A4">
            <w:pPr>
              <w:numPr>
                <w:ilvl w:val="0"/>
                <w:numId w:val="31"/>
              </w:numPr>
              <w:suppressAutoHyphens/>
              <w:spacing w:after="0" w:line="240" w:lineRule="auto"/>
              <w:ind w:left="357" w:hanging="357"/>
              <w:rPr>
                <w:rFonts w:ascii="Times New Roman" w:hAnsi="Times New Roman"/>
                <w:i/>
                <w:iCs/>
                <w:color w:val="404040"/>
                <w:sz w:val="24"/>
                <w:szCs w:val="24"/>
                <w:lang w:eastAsia="ru-RU"/>
              </w:rPr>
            </w:pPr>
            <w:r w:rsidRPr="0020129C">
              <w:rPr>
                <w:rFonts w:ascii="Times New Roman" w:hAnsi="Times New Roman"/>
                <w:i/>
                <w:sz w:val="24"/>
                <w:szCs w:val="24"/>
              </w:rPr>
              <w:t>использовать графический метод для приближенного решения уравнений и неравенств;</w:t>
            </w:r>
          </w:p>
          <w:p w:rsidR="0020129C" w:rsidRPr="0020129C" w:rsidRDefault="0020129C" w:rsidP="00F309A4">
            <w:pPr>
              <w:numPr>
                <w:ilvl w:val="0"/>
                <w:numId w:val="31"/>
              </w:numPr>
              <w:suppressAutoHyphens/>
              <w:spacing w:after="0" w:line="240" w:lineRule="auto"/>
              <w:ind w:left="357" w:hanging="357"/>
              <w:rPr>
                <w:rFonts w:ascii="Times New Roman" w:hAnsi="Times New Roman"/>
                <w:i/>
                <w:iCs/>
                <w:color w:val="404040"/>
                <w:sz w:val="24"/>
                <w:szCs w:val="24"/>
                <w:lang w:eastAsia="ru-RU"/>
              </w:rPr>
            </w:pPr>
            <w:r w:rsidRPr="0020129C">
              <w:rPr>
                <w:rFonts w:ascii="Times New Roman" w:hAnsi="Times New Roman"/>
                <w:i/>
                <w:sz w:val="24"/>
                <w:szCs w:val="24"/>
              </w:rPr>
              <w:t>изображать на тригонометрической окружности множество решений простейших тригонометрических уравнений и неравенств;</w:t>
            </w:r>
          </w:p>
          <w:p w:rsidR="0020129C" w:rsidRPr="0020129C" w:rsidRDefault="0020129C" w:rsidP="00F309A4">
            <w:pPr>
              <w:numPr>
                <w:ilvl w:val="0"/>
                <w:numId w:val="31"/>
              </w:numPr>
              <w:suppressAutoHyphens/>
              <w:spacing w:after="0" w:line="240" w:lineRule="auto"/>
              <w:ind w:left="357" w:hanging="357"/>
              <w:rPr>
                <w:rFonts w:ascii="Times New Roman" w:hAnsi="Times New Roman"/>
                <w:i/>
                <w:iCs/>
                <w:color w:val="404040"/>
                <w:sz w:val="24"/>
                <w:szCs w:val="24"/>
                <w:lang w:eastAsia="ru-RU"/>
              </w:rPr>
            </w:pPr>
            <w:r w:rsidRPr="0020129C">
              <w:rPr>
                <w:rFonts w:ascii="Times New Roman" w:hAnsi="Times New Roman"/>
                <w:i/>
                <w:sz w:val="24"/>
                <w:szCs w:val="24"/>
              </w:rPr>
              <w:t>выполнять отбор корней уравнений или решений неравенств в соответствии с дополнительными условиями и ограничениями.</w:t>
            </w:r>
          </w:p>
          <w:p w:rsidR="0020129C" w:rsidRPr="0020129C" w:rsidRDefault="0020129C" w:rsidP="0020129C">
            <w:pPr>
              <w:suppressAutoHyphens/>
              <w:spacing w:after="0" w:line="240" w:lineRule="auto"/>
              <w:ind w:left="357" w:hanging="357"/>
              <w:rPr>
                <w:rFonts w:ascii="Times New Roman" w:hAnsi="Times New Roman"/>
                <w:i/>
                <w:sz w:val="24"/>
                <w:szCs w:val="24"/>
              </w:rPr>
            </w:pPr>
          </w:p>
          <w:p w:rsidR="0020129C" w:rsidRPr="0020129C" w:rsidRDefault="0020129C" w:rsidP="0020129C">
            <w:pPr>
              <w:suppressAutoHyphens/>
              <w:spacing w:after="0" w:line="240" w:lineRule="auto"/>
              <w:ind w:left="357" w:hanging="357"/>
              <w:rPr>
                <w:rFonts w:ascii="Times New Roman" w:hAnsi="Times New Roman"/>
                <w:i/>
                <w:sz w:val="24"/>
                <w:szCs w:val="24"/>
              </w:rPr>
            </w:pPr>
            <w:r w:rsidRPr="0020129C">
              <w:rPr>
                <w:rFonts w:ascii="Times New Roman" w:hAnsi="Times New Roman"/>
                <w:i/>
                <w:sz w:val="24"/>
                <w:szCs w:val="24"/>
              </w:rPr>
              <w:t>В повседневной жизни и при изучении других учебных предметов:</w:t>
            </w:r>
          </w:p>
          <w:p w:rsidR="0020129C" w:rsidRPr="0020129C" w:rsidRDefault="0020129C" w:rsidP="00F309A4">
            <w:pPr>
              <w:numPr>
                <w:ilvl w:val="0"/>
                <w:numId w:val="31"/>
              </w:numPr>
              <w:suppressAutoHyphens/>
              <w:spacing w:after="0" w:line="240" w:lineRule="auto"/>
              <w:ind w:left="357" w:hanging="357"/>
              <w:rPr>
                <w:rFonts w:ascii="Times New Roman" w:hAnsi="Times New Roman"/>
                <w:i/>
                <w:iCs/>
                <w:color w:val="404040"/>
                <w:sz w:val="24"/>
                <w:szCs w:val="24"/>
                <w:lang w:eastAsia="ru-RU"/>
              </w:rPr>
            </w:pPr>
            <w:r w:rsidRPr="0020129C">
              <w:rPr>
                <w:rFonts w:ascii="Times New Roman" w:hAnsi="Times New Roman"/>
                <w:i/>
                <w:sz w:val="24"/>
                <w:szCs w:val="24"/>
                <w:lang w:eastAsia="ru-RU"/>
              </w:rPr>
              <w:t>составлять и решать уравнения, системы уравнений и неравенства при решении задач других учебных предметов;</w:t>
            </w:r>
          </w:p>
          <w:p w:rsidR="0020129C" w:rsidRPr="0020129C" w:rsidRDefault="0020129C" w:rsidP="00F309A4">
            <w:pPr>
              <w:numPr>
                <w:ilvl w:val="0"/>
                <w:numId w:val="31"/>
              </w:numPr>
              <w:suppressAutoHyphens/>
              <w:spacing w:after="0" w:line="240" w:lineRule="auto"/>
              <w:ind w:left="357" w:hanging="357"/>
              <w:rPr>
                <w:rFonts w:ascii="Times New Roman" w:hAnsi="Times New Roman"/>
                <w:i/>
                <w:iCs/>
                <w:color w:val="404040"/>
                <w:sz w:val="24"/>
                <w:szCs w:val="24"/>
                <w:lang w:eastAsia="ru-RU"/>
              </w:rPr>
            </w:pPr>
            <w:r w:rsidRPr="0020129C">
              <w:rPr>
                <w:rFonts w:ascii="Times New Roman" w:hAnsi="Times New Roman"/>
                <w:i/>
                <w:sz w:val="24"/>
                <w:szCs w:val="24"/>
              </w:rPr>
              <w:t>использовать уравнения и неравенства для построения и исследования простейших математических моделей реальных ситуаций или прикладных задач;</w:t>
            </w:r>
          </w:p>
          <w:p w:rsidR="0020129C" w:rsidRPr="0020129C" w:rsidRDefault="0020129C" w:rsidP="00F309A4">
            <w:pPr>
              <w:numPr>
                <w:ilvl w:val="0"/>
                <w:numId w:val="31"/>
              </w:numPr>
              <w:suppressAutoHyphens/>
              <w:spacing w:after="0" w:line="240" w:lineRule="auto"/>
              <w:ind w:left="357" w:hanging="357"/>
              <w:rPr>
                <w:rFonts w:ascii="Times New Roman" w:hAnsi="Times New Roman"/>
                <w:i/>
                <w:iCs/>
                <w:color w:val="404040"/>
                <w:sz w:val="24"/>
                <w:szCs w:val="24"/>
                <w:lang w:eastAsia="ru-RU"/>
              </w:rPr>
            </w:pPr>
            <w:r w:rsidRPr="0020129C">
              <w:rPr>
                <w:rFonts w:ascii="Times New Roman" w:hAnsi="Times New Roman"/>
                <w:i/>
                <w:sz w:val="24"/>
                <w:szCs w:val="24"/>
                <w:lang w:eastAsia="ru-RU"/>
              </w:rPr>
              <w:t xml:space="preserve">уметь интерпретировать полученный при решении уравнения, неравенства или системы </w:t>
            </w:r>
            <w:r w:rsidRPr="0020129C">
              <w:rPr>
                <w:rFonts w:ascii="Times New Roman" w:hAnsi="Times New Roman"/>
                <w:i/>
                <w:sz w:val="24"/>
                <w:szCs w:val="24"/>
                <w:lang w:eastAsia="ru-RU"/>
              </w:rPr>
              <w:lastRenderedPageBreak/>
              <w:t>результат, оценивать его правдоподобие в контексте заданной реальной ситуации или прикладной задачи</w:t>
            </w:r>
          </w:p>
        </w:tc>
      </w:tr>
      <w:tr w:rsidR="0020129C" w:rsidRPr="0020129C" w:rsidTr="0020129C">
        <w:trPr>
          <w:gridBefore w:val="1"/>
          <w:wBefore w:w="6" w:type="dxa"/>
        </w:trPr>
        <w:tc>
          <w:tcPr>
            <w:tcW w:w="1520" w:type="dxa"/>
          </w:tcPr>
          <w:p w:rsidR="0020129C" w:rsidRPr="0020129C" w:rsidRDefault="0020129C" w:rsidP="0020129C">
            <w:pPr>
              <w:suppressAutoHyphens/>
              <w:spacing w:after="0" w:line="240" w:lineRule="auto"/>
              <w:rPr>
                <w:rFonts w:ascii="Times New Roman" w:hAnsi="Times New Roman"/>
                <w:b/>
                <w:i/>
                <w:sz w:val="24"/>
                <w:szCs w:val="24"/>
              </w:rPr>
            </w:pPr>
            <w:r w:rsidRPr="0020129C">
              <w:rPr>
                <w:rFonts w:ascii="Times New Roman" w:hAnsi="Times New Roman"/>
                <w:b/>
                <w:i/>
                <w:sz w:val="24"/>
                <w:szCs w:val="24"/>
              </w:rPr>
              <w:lastRenderedPageBreak/>
              <w:t>Функции</w:t>
            </w:r>
          </w:p>
        </w:tc>
        <w:tc>
          <w:tcPr>
            <w:tcW w:w="3117" w:type="dxa"/>
          </w:tcPr>
          <w:p w:rsidR="0020129C" w:rsidRPr="0020129C" w:rsidRDefault="0020129C" w:rsidP="0020129C">
            <w:pPr>
              <w:spacing w:after="0" w:line="240" w:lineRule="auto"/>
              <w:ind w:left="357" w:hanging="357"/>
              <w:rPr>
                <w:rFonts w:ascii="Times New Roman" w:hAnsi="Times New Roman"/>
                <w:sz w:val="24"/>
                <w:szCs w:val="24"/>
              </w:rPr>
            </w:pPr>
            <w:r w:rsidRPr="0020129C">
              <w:rPr>
                <w:rFonts w:ascii="Times New Roman" w:hAnsi="Times New Roman"/>
                <w:sz w:val="24"/>
                <w:szCs w:val="24"/>
              </w:rPr>
              <w:t>Оперировать на базовом уровне понятиями: зависимость величин, функция, аргумент и значение функции, область определения и множество значений функции, график зависимости, график функции, нули функции, промежутки знакопостоянства, возрастание на числовом промежутке, убывание на числовом промежутке, наибольшее и наименьшее значение функции на числовом промежутке, периодическая функция, период;</w:t>
            </w:r>
          </w:p>
          <w:p w:rsidR="0020129C" w:rsidRPr="0020129C" w:rsidRDefault="0020129C" w:rsidP="0020129C">
            <w:pPr>
              <w:spacing w:after="0" w:line="240" w:lineRule="auto"/>
              <w:ind w:left="357" w:hanging="357"/>
              <w:rPr>
                <w:rFonts w:ascii="Times New Roman" w:hAnsi="Times New Roman"/>
                <w:color w:val="000000"/>
                <w:sz w:val="24"/>
                <w:szCs w:val="24"/>
                <w:lang w:eastAsia="ru-RU"/>
              </w:rPr>
            </w:pPr>
            <w:r w:rsidRPr="0020129C">
              <w:rPr>
                <w:rFonts w:ascii="Times New Roman" w:hAnsi="Times New Roman"/>
                <w:sz w:val="24"/>
                <w:szCs w:val="24"/>
              </w:rPr>
              <w:t>оперировать на базовом уровне понятиями: прямая и обратная пропорциональность линейная, квадратичная, логарифмическая и показательная функции, тригонометрические функции;</w:t>
            </w:r>
            <w:r w:rsidRPr="0020129C">
              <w:rPr>
                <w:rFonts w:ascii="Times New Roman" w:hAnsi="Times New Roman"/>
                <w:color w:val="000000"/>
                <w:sz w:val="24"/>
                <w:szCs w:val="24"/>
                <w:lang w:eastAsia="ru-RU"/>
              </w:rPr>
              <w:t xml:space="preserve"> </w:t>
            </w:r>
          </w:p>
          <w:p w:rsidR="0020129C" w:rsidRPr="0020129C" w:rsidRDefault="0020129C" w:rsidP="0020129C">
            <w:pPr>
              <w:spacing w:after="0" w:line="240" w:lineRule="auto"/>
              <w:ind w:left="357" w:hanging="357"/>
              <w:rPr>
                <w:rFonts w:ascii="Times New Roman" w:hAnsi="Times New Roman"/>
                <w:sz w:val="24"/>
                <w:szCs w:val="24"/>
                <w:lang w:eastAsia="ru-RU"/>
              </w:rPr>
            </w:pPr>
            <w:r w:rsidRPr="0020129C">
              <w:rPr>
                <w:rFonts w:ascii="Times New Roman" w:hAnsi="Times New Roman"/>
                <w:sz w:val="24"/>
                <w:szCs w:val="24"/>
                <w:lang w:eastAsia="ru-RU"/>
              </w:rPr>
              <w:t>распознавать графики элементарных функций: прямой и обратной пропорциональности, линейной, квадратичной, логарифмической и показательной функций, тригонометрических функций;</w:t>
            </w:r>
          </w:p>
          <w:p w:rsidR="0020129C" w:rsidRPr="0020129C" w:rsidRDefault="0020129C" w:rsidP="0020129C">
            <w:pPr>
              <w:spacing w:after="0" w:line="240" w:lineRule="auto"/>
              <w:ind w:left="357" w:hanging="357"/>
              <w:rPr>
                <w:rFonts w:ascii="Times New Roman" w:hAnsi="Times New Roman"/>
                <w:sz w:val="24"/>
                <w:szCs w:val="24"/>
                <w:lang w:eastAsia="ru-RU"/>
              </w:rPr>
            </w:pPr>
            <w:r w:rsidRPr="0020129C">
              <w:rPr>
                <w:rFonts w:ascii="Times New Roman" w:hAnsi="Times New Roman"/>
                <w:sz w:val="24"/>
                <w:szCs w:val="24"/>
                <w:lang w:eastAsia="ru-RU"/>
              </w:rPr>
              <w:lastRenderedPageBreak/>
              <w:t>соотносить графики элементарных функций: прямой и обратной пропорциональности, линейной, квадратичной, логарифмической и показательной функций, тригонометрических функций с формулами, которыми они заданы;</w:t>
            </w:r>
          </w:p>
          <w:p w:rsidR="0020129C" w:rsidRPr="0020129C" w:rsidRDefault="0020129C" w:rsidP="0020129C">
            <w:pPr>
              <w:spacing w:after="0" w:line="240" w:lineRule="auto"/>
              <w:ind w:left="357" w:hanging="357"/>
              <w:rPr>
                <w:rFonts w:ascii="Times New Roman" w:hAnsi="Times New Roman"/>
                <w:sz w:val="24"/>
                <w:szCs w:val="24"/>
              </w:rPr>
            </w:pPr>
            <w:r w:rsidRPr="0020129C">
              <w:rPr>
                <w:rFonts w:ascii="Times New Roman" w:hAnsi="Times New Roman"/>
                <w:sz w:val="24"/>
                <w:szCs w:val="24"/>
              </w:rPr>
              <w:t>находить по графику приближённо значения функции в заданных точках;</w:t>
            </w:r>
          </w:p>
          <w:p w:rsidR="0020129C" w:rsidRPr="0020129C" w:rsidRDefault="0020129C" w:rsidP="0020129C">
            <w:pPr>
              <w:spacing w:after="0" w:line="240" w:lineRule="auto"/>
              <w:ind w:left="357" w:hanging="357"/>
              <w:rPr>
                <w:rFonts w:ascii="Times New Roman" w:hAnsi="Times New Roman"/>
                <w:sz w:val="24"/>
                <w:szCs w:val="24"/>
              </w:rPr>
            </w:pPr>
            <w:r w:rsidRPr="0020129C">
              <w:rPr>
                <w:rFonts w:ascii="Times New Roman" w:hAnsi="Times New Roman"/>
                <w:sz w:val="24"/>
                <w:szCs w:val="24"/>
              </w:rPr>
              <w:t>определять по графику свойства функции (нули, промежутки знакопостоянства, промежутки монотонности, наибольшие и наименьшие значения и т.п.);</w:t>
            </w:r>
          </w:p>
          <w:p w:rsidR="0020129C" w:rsidRPr="0020129C" w:rsidRDefault="0020129C" w:rsidP="0020129C">
            <w:pPr>
              <w:spacing w:after="0" w:line="240" w:lineRule="auto"/>
              <w:ind w:left="357" w:hanging="357"/>
              <w:rPr>
                <w:rFonts w:ascii="Times New Roman" w:hAnsi="Times New Roman"/>
                <w:sz w:val="24"/>
                <w:szCs w:val="24"/>
                <w:lang w:eastAsia="ru-RU"/>
              </w:rPr>
            </w:pPr>
            <w:r w:rsidRPr="0020129C">
              <w:rPr>
                <w:rFonts w:ascii="Times New Roman" w:hAnsi="Times New Roman"/>
                <w:sz w:val="24"/>
                <w:szCs w:val="24"/>
                <w:lang w:eastAsia="ru-RU"/>
              </w:rPr>
              <w:t xml:space="preserve">строить эскиз графика функции, удовлетворяющей приведенному набору условий (промежутки возрастания / убывания, значение функции в заданной точке, точки экстремумов </w:t>
            </w:r>
            <w:r w:rsidRPr="0020129C">
              <w:rPr>
                <w:rFonts w:ascii="Times New Roman" w:hAnsi="Times New Roman"/>
                <w:iCs/>
                <w:sz w:val="24"/>
                <w:szCs w:val="24"/>
                <w:lang w:eastAsia="ru-RU"/>
              </w:rPr>
              <w:t>и т.д</w:t>
            </w:r>
            <w:r w:rsidRPr="0020129C">
              <w:rPr>
                <w:rFonts w:ascii="Times New Roman" w:hAnsi="Times New Roman"/>
                <w:sz w:val="24"/>
                <w:szCs w:val="24"/>
                <w:lang w:eastAsia="ru-RU"/>
              </w:rPr>
              <w:t>.).</w:t>
            </w:r>
          </w:p>
          <w:p w:rsidR="0020129C" w:rsidRPr="0020129C" w:rsidRDefault="0020129C" w:rsidP="0020129C">
            <w:pPr>
              <w:suppressAutoHyphens/>
              <w:spacing w:after="0" w:line="240" w:lineRule="auto"/>
              <w:ind w:left="357" w:hanging="357"/>
              <w:rPr>
                <w:rFonts w:ascii="Times New Roman" w:hAnsi="Times New Roman"/>
                <w:i/>
                <w:sz w:val="24"/>
                <w:szCs w:val="24"/>
              </w:rPr>
            </w:pPr>
          </w:p>
          <w:p w:rsidR="0020129C" w:rsidRPr="0020129C" w:rsidRDefault="0020129C" w:rsidP="0020129C">
            <w:pPr>
              <w:suppressAutoHyphens/>
              <w:spacing w:after="0" w:line="240" w:lineRule="auto"/>
              <w:ind w:left="357" w:hanging="357"/>
              <w:rPr>
                <w:rFonts w:ascii="Times New Roman" w:hAnsi="Times New Roman"/>
                <w:i/>
                <w:sz w:val="24"/>
                <w:szCs w:val="24"/>
              </w:rPr>
            </w:pPr>
            <w:r w:rsidRPr="0020129C">
              <w:rPr>
                <w:rFonts w:ascii="Times New Roman" w:hAnsi="Times New Roman"/>
                <w:i/>
                <w:sz w:val="24"/>
                <w:szCs w:val="24"/>
              </w:rPr>
              <w:t>В повседневной жизни и при изучении других предметов:</w:t>
            </w:r>
          </w:p>
          <w:p w:rsidR="0020129C" w:rsidRPr="0020129C" w:rsidRDefault="0020129C" w:rsidP="0020129C">
            <w:pPr>
              <w:spacing w:after="0" w:line="240" w:lineRule="auto"/>
              <w:ind w:left="357" w:hanging="357"/>
              <w:rPr>
                <w:rFonts w:ascii="Times New Roman" w:hAnsi="Times New Roman"/>
                <w:sz w:val="24"/>
                <w:szCs w:val="24"/>
              </w:rPr>
            </w:pPr>
            <w:r w:rsidRPr="0020129C">
              <w:rPr>
                <w:rFonts w:ascii="Times New Roman" w:hAnsi="Times New Roman"/>
                <w:sz w:val="24"/>
                <w:szCs w:val="24"/>
              </w:rPr>
              <w:t xml:space="preserve">определять по графикам свойства реальных процессов и зависимостей (наибольшие и наименьшие значения, промежутки возрастания и убывания, промежутки знакопостоянства и т.п.); </w:t>
            </w:r>
          </w:p>
          <w:p w:rsidR="0020129C" w:rsidRPr="0020129C" w:rsidRDefault="0020129C" w:rsidP="0020129C">
            <w:pPr>
              <w:spacing w:after="0" w:line="240" w:lineRule="auto"/>
              <w:ind w:left="357" w:hanging="357"/>
              <w:rPr>
                <w:rFonts w:ascii="Times New Roman" w:hAnsi="Times New Roman"/>
                <w:sz w:val="24"/>
                <w:szCs w:val="24"/>
              </w:rPr>
            </w:pPr>
            <w:r w:rsidRPr="0020129C">
              <w:rPr>
                <w:rFonts w:ascii="Times New Roman" w:hAnsi="Times New Roman"/>
                <w:sz w:val="24"/>
                <w:szCs w:val="24"/>
              </w:rPr>
              <w:t xml:space="preserve">интерпретировать свойства в контексте конкретной </w:t>
            </w:r>
            <w:r w:rsidRPr="0020129C">
              <w:rPr>
                <w:rFonts w:ascii="Times New Roman" w:hAnsi="Times New Roman"/>
                <w:sz w:val="24"/>
                <w:szCs w:val="24"/>
              </w:rPr>
              <w:lastRenderedPageBreak/>
              <w:t>практической ситуации</w:t>
            </w:r>
          </w:p>
        </w:tc>
        <w:tc>
          <w:tcPr>
            <w:tcW w:w="5671" w:type="dxa"/>
          </w:tcPr>
          <w:p w:rsidR="0020129C" w:rsidRPr="0020129C" w:rsidRDefault="0020129C" w:rsidP="0020129C">
            <w:pPr>
              <w:spacing w:after="0" w:line="240" w:lineRule="auto"/>
              <w:ind w:left="357" w:hanging="357"/>
              <w:rPr>
                <w:rFonts w:ascii="Times New Roman" w:hAnsi="Times New Roman"/>
                <w:i/>
                <w:color w:val="000000"/>
                <w:sz w:val="24"/>
                <w:szCs w:val="24"/>
                <w:lang w:eastAsia="ru-RU"/>
              </w:rPr>
            </w:pPr>
            <w:r w:rsidRPr="0020129C">
              <w:rPr>
                <w:rFonts w:ascii="Times New Roman" w:hAnsi="Times New Roman"/>
                <w:i/>
                <w:sz w:val="24"/>
                <w:szCs w:val="24"/>
              </w:rPr>
              <w:lastRenderedPageBreak/>
              <w:t>Оперировать понятиями: зависимость величин, функция, аргумент и значение функции, область определения и множество значений функции, график зависимости, график функции, нули функции, промежутки знакопостоянства, возрастание на числовом промежутке, убывание на числовом промежутке, наибольшее и наименьшее значение функции на числовом промежутке, периодическая функция, период, четная и нечетная функции;</w:t>
            </w:r>
          </w:p>
          <w:p w:rsidR="0020129C" w:rsidRPr="0020129C" w:rsidRDefault="0020129C" w:rsidP="0020129C">
            <w:pPr>
              <w:spacing w:after="0" w:line="240" w:lineRule="auto"/>
              <w:ind w:left="357" w:hanging="357"/>
              <w:rPr>
                <w:rFonts w:ascii="Times New Roman" w:hAnsi="Times New Roman"/>
                <w:i/>
                <w:color w:val="000000"/>
                <w:sz w:val="24"/>
                <w:szCs w:val="24"/>
                <w:lang w:eastAsia="ru-RU"/>
              </w:rPr>
            </w:pPr>
            <w:r w:rsidRPr="0020129C">
              <w:rPr>
                <w:rFonts w:ascii="Times New Roman" w:hAnsi="Times New Roman"/>
                <w:i/>
                <w:sz w:val="24"/>
                <w:szCs w:val="24"/>
              </w:rPr>
              <w:t>оперировать понятиями: прямая и обратная пропорциональность, линейная, квадратичная, логарифмическая и показательная функции, тригонометрические функции;</w:t>
            </w:r>
            <w:r w:rsidRPr="0020129C">
              <w:rPr>
                <w:rFonts w:ascii="Times New Roman" w:hAnsi="Times New Roman"/>
                <w:i/>
                <w:color w:val="000000"/>
                <w:sz w:val="24"/>
                <w:szCs w:val="24"/>
                <w:lang w:eastAsia="ru-RU"/>
              </w:rPr>
              <w:t xml:space="preserve"> </w:t>
            </w:r>
          </w:p>
          <w:p w:rsidR="0020129C" w:rsidRPr="0020129C" w:rsidRDefault="0020129C" w:rsidP="00F309A4">
            <w:pPr>
              <w:numPr>
                <w:ilvl w:val="0"/>
                <w:numId w:val="31"/>
              </w:numPr>
              <w:suppressAutoHyphens/>
              <w:spacing w:after="0" w:line="240" w:lineRule="auto"/>
              <w:ind w:left="357" w:hanging="357"/>
              <w:rPr>
                <w:rFonts w:ascii="Times New Roman" w:eastAsia="Times New Roman" w:hAnsi="Times New Roman"/>
                <w:i/>
                <w:iCs/>
                <w:color w:val="404040"/>
                <w:sz w:val="24"/>
                <w:szCs w:val="24"/>
                <w:lang w:eastAsia="ru-RU"/>
              </w:rPr>
            </w:pPr>
            <w:r w:rsidRPr="0020129C">
              <w:rPr>
                <w:rFonts w:ascii="Times New Roman" w:hAnsi="Times New Roman"/>
                <w:i/>
                <w:sz w:val="24"/>
                <w:szCs w:val="24"/>
              </w:rPr>
              <w:t xml:space="preserve">определять значение функции по значению аргумента при различных способах задания функции; </w:t>
            </w:r>
          </w:p>
          <w:p w:rsidR="0020129C" w:rsidRPr="0020129C" w:rsidRDefault="0020129C" w:rsidP="00F309A4">
            <w:pPr>
              <w:numPr>
                <w:ilvl w:val="0"/>
                <w:numId w:val="31"/>
              </w:numPr>
              <w:suppressAutoHyphens/>
              <w:spacing w:after="0" w:line="240" w:lineRule="auto"/>
              <w:ind w:left="357" w:hanging="357"/>
              <w:rPr>
                <w:rFonts w:ascii="Times New Roman" w:eastAsia="Times New Roman" w:hAnsi="Times New Roman"/>
                <w:i/>
                <w:iCs/>
                <w:color w:val="404040"/>
                <w:sz w:val="24"/>
                <w:szCs w:val="24"/>
                <w:lang w:eastAsia="ru-RU"/>
              </w:rPr>
            </w:pPr>
            <w:r w:rsidRPr="0020129C">
              <w:rPr>
                <w:rFonts w:ascii="Times New Roman" w:hAnsi="Times New Roman"/>
                <w:i/>
                <w:sz w:val="24"/>
                <w:szCs w:val="24"/>
              </w:rPr>
              <w:t>строить графики изученных функций;</w:t>
            </w:r>
          </w:p>
          <w:p w:rsidR="0020129C" w:rsidRPr="0020129C" w:rsidRDefault="0020129C" w:rsidP="0020129C">
            <w:pPr>
              <w:spacing w:after="0" w:line="240" w:lineRule="auto"/>
              <w:ind w:left="357" w:hanging="357"/>
              <w:rPr>
                <w:rFonts w:ascii="Times New Roman" w:hAnsi="Times New Roman"/>
                <w:i/>
                <w:sz w:val="24"/>
                <w:szCs w:val="24"/>
              </w:rPr>
            </w:pPr>
            <w:r w:rsidRPr="0020129C">
              <w:rPr>
                <w:rFonts w:ascii="Times New Roman" w:hAnsi="Times New Roman"/>
                <w:i/>
                <w:sz w:val="24"/>
                <w:szCs w:val="24"/>
              </w:rPr>
              <w:t>описывать по графику и в простейших случаях по формуле поведение и свойства функций, находить по графику функции наибольшие и наименьшие значения;</w:t>
            </w:r>
          </w:p>
          <w:p w:rsidR="0020129C" w:rsidRPr="0020129C" w:rsidRDefault="0020129C" w:rsidP="0020129C">
            <w:pPr>
              <w:spacing w:after="0" w:line="240" w:lineRule="auto"/>
              <w:ind w:left="357" w:hanging="357"/>
              <w:rPr>
                <w:rFonts w:ascii="Times New Roman" w:hAnsi="Times New Roman"/>
                <w:i/>
                <w:sz w:val="24"/>
                <w:szCs w:val="24"/>
                <w:lang w:eastAsia="ru-RU"/>
              </w:rPr>
            </w:pPr>
            <w:r w:rsidRPr="0020129C">
              <w:rPr>
                <w:rFonts w:ascii="Times New Roman" w:hAnsi="Times New Roman"/>
                <w:i/>
                <w:sz w:val="24"/>
                <w:szCs w:val="24"/>
                <w:lang w:eastAsia="ru-RU"/>
              </w:rPr>
              <w:t xml:space="preserve">строить эскиз графика функции, удовлетворяющей приведенному набору условий (промежутки возрастания/убывания, значение функции в заданной точке, точки экстремумов, </w:t>
            </w:r>
            <w:r w:rsidRPr="0020129C">
              <w:rPr>
                <w:rFonts w:ascii="Times New Roman" w:hAnsi="Times New Roman"/>
                <w:i/>
                <w:iCs/>
                <w:sz w:val="24"/>
                <w:szCs w:val="24"/>
                <w:lang w:eastAsia="ru-RU"/>
              </w:rPr>
              <w:t>асимптоты, нули функции и т.д</w:t>
            </w:r>
            <w:r w:rsidRPr="0020129C">
              <w:rPr>
                <w:rFonts w:ascii="Times New Roman" w:hAnsi="Times New Roman"/>
                <w:i/>
                <w:sz w:val="24"/>
                <w:szCs w:val="24"/>
                <w:lang w:eastAsia="ru-RU"/>
              </w:rPr>
              <w:t>.);</w:t>
            </w:r>
          </w:p>
          <w:p w:rsidR="0020129C" w:rsidRPr="0020129C" w:rsidRDefault="0020129C" w:rsidP="0020129C">
            <w:pPr>
              <w:spacing w:after="0" w:line="240" w:lineRule="auto"/>
              <w:ind w:left="357" w:hanging="357"/>
              <w:rPr>
                <w:rFonts w:ascii="Times New Roman" w:hAnsi="Times New Roman"/>
                <w:i/>
                <w:sz w:val="24"/>
                <w:szCs w:val="24"/>
              </w:rPr>
            </w:pPr>
            <w:r w:rsidRPr="0020129C">
              <w:rPr>
                <w:rFonts w:ascii="Times New Roman" w:hAnsi="Times New Roman"/>
                <w:i/>
                <w:sz w:val="24"/>
                <w:szCs w:val="24"/>
              </w:rPr>
              <w:t>решать уравнения, простейшие системы уравнений, используя свойства функций и их графиков.</w:t>
            </w:r>
          </w:p>
          <w:p w:rsidR="0020129C" w:rsidRPr="0020129C" w:rsidRDefault="0020129C" w:rsidP="0020129C">
            <w:pPr>
              <w:suppressAutoHyphens/>
              <w:spacing w:after="0" w:line="240" w:lineRule="auto"/>
              <w:ind w:left="357" w:hanging="357"/>
              <w:rPr>
                <w:rFonts w:ascii="Times New Roman" w:hAnsi="Times New Roman"/>
                <w:i/>
                <w:sz w:val="24"/>
                <w:szCs w:val="24"/>
              </w:rPr>
            </w:pPr>
          </w:p>
          <w:p w:rsidR="0020129C" w:rsidRPr="0020129C" w:rsidRDefault="0020129C" w:rsidP="0020129C">
            <w:pPr>
              <w:suppressAutoHyphens/>
              <w:spacing w:after="0" w:line="240" w:lineRule="auto"/>
              <w:ind w:left="357" w:hanging="357"/>
              <w:rPr>
                <w:rFonts w:ascii="Times New Roman" w:hAnsi="Times New Roman"/>
                <w:i/>
                <w:sz w:val="24"/>
                <w:szCs w:val="24"/>
              </w:rPr>
            </w:pPr>
            <w:r w:rsidRPr="0020129C">
              <w:rPr>
                <w:rFonts w:ascii="Times New Roman" w:hAnsi="Times New Roman"/>
                <w:i/>
                <w:sz w:val="24"/>
                <w:szCs w:val="24"/>
              </w:rPr>
              <w:t>В повседневной жизни и при изучении других учебных предметов:</w:t>
            </w:r>
          </w:p>
          <w:p w:rsidR="0020129C" w:rsidRPr="0020129C" w:rsidRDefault="0020129C" w:rsidP="00F309A4">
            <w:pPr>
              <w:numPr>
                <w:ilvl w:val="0"/>
                <w:numId w:val="31"/>
              </w:numPr>
              <w:suppressAutoHyphens/>
              <w:spacing w:after="0" w:line="240" w:lineRule="auto"/>
              <w:ind w:left="357" w:hanging="357"/>
              <w:rPr>
                <w:rFonts w:ascii="Times New Roman" w:eastAsia="Times New Roman" w:hAnsi="Times New Roman"/>
                <w:i/>
                <w:iCs/>
                <w:color w:val="404040"/>
                <w:sz w:val="24"/>
                <w:szCs w:val="24"/>
                <w:lang w:eastAsia="ru-RU"/>
              </w:rPr>
            </w:pPr>
            <w:r w:rsidRPr="0020129C">
              <w:rPr>
                <w:rFonts w:ascii="Times New Roman" w:hAnsi="Times New Roman"/>
                <w:i/>
                <w:sz w:val="24"/>
                <w:szCs w:val="24"/>
              </w:rPr>
              <w:t xml:space="preserve">определять по графикам и использовать для решения прикладных задач свойства реальных процессов и зависимостей (наибольшие и наименьшие значения, промежутки возрастания и убывания функции, промежутки знакопостоянства, асимптоты, период и т.п.); </w:t>
            </w:r>
          </w:p>
          <w:p w:rsidR="0020129C" w:rsidRPr="0020129C" w:rsidRDefault="0020129C" w:rsidP="00F309A4">
            <w:pPr>
              <w:numPr>
                <w:ilvl w:val="0"/>
                <w:numId w:val="31"/>
              </w:numPr>
              <w:suppressAutoHyphens/>
              <w:spacing w:after="0" w:line="240" w:lineRule="auto"/>
              <w:ind w:left="357" w:hanging="357"/>
              <w:rPr>
                <w:rFonts w:ascii="Times New Roman" w:eastAsia="Times New Roman" w:hAnsi="Times New Roman"/>
                <w:i/>
                <w:iCs/>
                <w:color w:val="404040"/>
                <w:sz w:val="24"/>
                <w:szCs w:val="24"/>
                <w:lang w:eastAsia="ru-RU"/>
              </w:rPr>
            </w:pPr>
            <w:r w:rsidRPr="0020129C">
              <w:rPr>
                <w:rFonts w:ascii="Times New Roman" w:hAnsi="Times New Roman"/>
                <w:i/>
                <w:sz w:val="24"/>
                <w:szCs w:val="24"/>
              </w:rPr>
              <w:t>интерпретировать свойства в контексте конкретной практической ситуации;</w:t>
            </w:r>
            <w:r w:rsidRPr="0020129C">
              <w:rPr>
                <w:rFonts w:ascii="Times New Roman" w:hAnsi="Times New Roman"/>
                <w:i/>
                <w:sz w:val="24"/>
                <w:szCs w:val="24"/>
                <w:highlight w:val="red"/>
                <w:lang w:eastAsia="ru-RU"/>
              </w:rPr>
              <w:t xml:space="preserve"> </w:t>
            </w:r>
          </w:p>
          <w:p w:rsidR="0020129C" w:rsidRPr="0020129C" w:rsidRDefault="0020129C" w:rsidP="00F309A4">
            <w:pPr>
              <w:numPr>
                <w:ilvl w:val="0"/>
                <w:numId w:val="31"/>
              </w:numPr>
              <w:suppressAutoHyphens/>
              <w:spacing w:after="0" w:line="240" w:lineRule="auto"/>
              <w:ind w:left="357" w:hanging="357"/>
              <w:rPr>
                <w:rFonts w:ascii="Times New Roman" w:eastAsia="Times New Roman" w:hAnsi="Times New Roman"/>
                <w:i/>
                <w:iCs/>
                <w:color w:val="404040"/>
                <w:sz w:val="24"/>
                <w:szCs w:val="24"/>
                <w:lang w:eastAsia="ru-RU"/>
              </w:rPr>
            </w:pPr>
            <w:r w:rsidRPr="0020129C">
              <w:rPr>
                <w:rFonts w:ascii="Times New Roman" w:hAnsi="Times New Roman"/>
                <w:i/>
                <w:sz w:val="24"/>
                <w:szCs w:val="24"/>
                <w:lang w:eastAsia="ru-RU"/>
              </w:rPr>
              <w:t xml:space="preserve">определять по графикам простейшие </w:t>
            </w:r>
            <w:r w:rsidRPr="0020129C">
              <w:rPr>
                <w:rFonts w:ascii="Times New Roman" w:hAnsi="Times New Roman"/>
                <w:i/>
                <w:sz w:val="24"/>
                <w:szCs w:val="24"/>
                <w:lang w:eastAsia="ru-RU"/>
              </w:rPr>
              <w:lastRenderedPageBreak/>
              <w:t>характеристики периодических процессов в биологии, экономике, музыке, радиосвязи и др. (амплитуда, период и т.п.)</w:t>
            </w:r>
          </w:p>
        </w:tc>
      </w:tr>
      <w:tr w:rsidR="0020129C" w:rsidRPr="0020129C" w:rsidTr="0020129C">
        <w:trPr>
          <w:gridBefore w:val="1"/>
          <w:wBefore w:w="6" w:type="dxa"/>
        </w:trPr>
        <w:tc>
          <w:tcPr>
            <w:tcW w:w="1520" w:type="dxa"/>
          </w:tcPr>
          <w:p w:rsidR="0020129C" w:rsidRPr="0020129C" w:rsidRDefault="0020129C" w:rsidP="0020129C">
            <w:pPr>
              <w:suppressAutoHyphens/>
              <w:spacing w:after="0" w:line="240" w:lineRule="auto"/>
              <w:rPr>
                <w:rFonts w:ascii="Times New Roman" w:hAnsi="Times New Roman"/>
                <w:b/>
                <w:i/>
                <w:sz w:val="24"/>
                <w:szCs w:val="24"/>
              </w:rPr>
            </w:pPr>
            <w:r w:rsidRPr="0020129C">
              <w:rPr>
                <w:rFonts w:ascii="Times New Roman" w:hAnsi="Times New Roman"/>
                <w:b/>
                <w:i/>
                <w:sz w:val="24"/>
                <w:szCs w:val="24"/>
              </w:rPr>
              <w:lastRenderedPageBreak/>
              <w:t>Элементы математического анализа</w:t>
            </w:r>
          </w:p>
        </w:tc>
        <w:tc>
          <w:tcPr>
            <w:tcW w:w="3117" w:type="dxa"/>
          </w:tcPr>
          <w:p w:rsidR="0020129C" w:rsidRPr="0020129C" w:rsidRDefault="0020129C" w:rsidP="0020129C">
            <w:pPr>
              <w:spacing w:after="0" w:line="240" w:lineRule="auto"/>
              <w:ind w:left="357" w:hanging="357"/>
              <w:rPr>
                <w:rFonts w:ascii="Times New Roman" w:hAnsi="Times New Roman"/>
                <w:sz w:val="24"/>
                <w:szCs w:val="24"/>
                <w:lang w:eastAsia="ru-RU"/>
              </w:rPr>
            </w:pPr>
            <w:r w:rsidRPr="0020129C">
              <w:rPr>
                <w:rFonts w:ascii="Times New Roman" w:hAnsi="Times New Roman"/>
                <w:sz w:val="24"/>
                <w:szCs w:val="24"/>
                <w:lang w:eastAsia="ru-RU"/>
              </w:rPr>
              <w:t xml:space="preserve">Оперировать на базовом уровне понятиями: производная функции в точке, касательная к графику функции, производная функции; </w:t>
            </w:r>
          </w:p>
          <w:p w:rsidR="0020129C" w:rsidRPr="0020129C" w:rsidRDefault="0020129C" w:rsidP="0020129C">
            <w:pPr>
              <w:spacing w:after="0" w:line="240" w:lineRule="auto"/>
              <w:ind w:left="357" w:hanging="357"/>
              <w:rPr>
                <w:rFonts w:ascii="Times New Roman" w:hAnsi="Times New Roman"/>
                <w:sz w:val="24"/>
                <w:szCs w:val="24"/>
                <w:lang w:eastAsia="ru-RU"/>
              </w:rPr>
            </w:pPr>
            <w:r w:rsidRPr="0020129C">
              <w:rPr>
                <w:rFonts w:ascii="Times New Roman" w:hAnsi="Times New Roman"/>
                <w:sz w:val="24"/>
                <w:szCs w:val="24"/>
                <w:lang w:eastAsia="ru-RU"/>
              </w:rPr>
              <w:t>определять значение производной функции в точке по изображению касательной к графику, проведенной в этой точке;</w:t>
            </w:r>
          </w:p>
          <w:p w:rsidR="0020129C" w:rsidRPr="0020129C" w:rsidRDefault="0020129C" w:rsidP="0020129C">
            <w:pPr>
              <w:spacing w:after="0" w:line="240" w:lineRule="auto"/>
              <w:ind w:left="357" w:hanging="357"/>
              <w:rPr>
                <w:rFonts w:ascii="Times New Roman" w:hAnsi="Times New Roman"/>
                <w:sz w:val="24"/>
                <w:szCs w:val="24"/>
                <w:lang w:eastAsia="ru-RU"/>
              </w:rPr>
            </w:pPr>
            <w:r w:rsidRPr="0020129C">
              <w:rPr>
                <w:rFonts w:ascii="Times New Roman" w:hAnsi="Times New Roman"/>
                <w:sz w:val="24"/>
                <w:szCs w:val="24"/>
                <w:lang w:eastAsia="ru-RU"/>
              </w:rPr>
              <w:t>решать несложные задачи на применение связи между промежутками монотонности и точками экстремума функции, с одной стороны, и промежутками знакопостоянства и нулями производной этой функции – с другой.</w:t>
            </w:r>
          </w:p>
          <w:p w:rsidR="0020129C" w:rsidRPr="0020129C" w:rsidRDefault="0020129C" w:rsidP="0020129C">
            <w:pPr>
              <w:suppressAutoHyphens/>
              <w:spacing w:after="0" w:line="240" w:lineRule="auto"/>
              <w:ind w:left="357" w:hanging="357"/>
              <w:rPr>
                <w:rFonts w:ascii="Times New Roman" w:hAnsi="Times New Roman"/>
                <w:i/>
                <w:sz w:val="24"/>
                <w:szCs w:val="24"/>
              </w:rPr>
            </w:pPr>
          </w:p>
          <w:p w:rsidR="0020129C" w:rsidRPr="0020129C" w:rsidRDefault="0020129C" w:rsidP="0020129C">
            <w:pPr>
              <w:suppressAutoHyphens/>
              <w:spacing w:after="0" w:line="240" w:lineRule="auto"/>
              <w:ind w:left="357" w:hanging="357"/>
              <w:rPr>
                <w:rFonts w:ascii="Times New Roman" w:hAnsi="Times New Roman"/>
                <w:i/>
                <w:sz w:val="24"/>
                <w:szCs w:val="24"/>
              </w:rPr>
            </w:pPr>
            <w:r w:rsidRPr="0020129C">
              <w:rPr>
                <w:rFonts w:ascii="Times New Roman" w:hAnsi="Times New Roman"/>
                <w:i/>
                <w:sz w:val="24"/>
                <w:szCs w:val="24"/>
              </w:rPr>
              <w:t>В повседневной жизни и при изучении других предметов:</w:t>
            </w:r>
          </w:p>
          <w:p w:rsidR="0020129C" w:rsidRPr="0020129C" w:rsidRDefault="0020129C" w:rsidP="0020129C">
            <w:pPr>
              <w:spacing w:after="0" w:line="240" w:lineRule="auto"/>
              <w:ind w:left="357" w:hanging="357"/>
              <w:rPr>
                <w:rFonts w:ascii="Times New Roman" w:hAnsi="Times New Roman"/>
                <w:color w:val="000000"/>
                <w:sz w:val="24"/>
                <w:szCs w:val="24"/>
                <w:lang w:eastAsia="ru-RU"/>
              </w:rPr>
            </w:pPr>
            <w:r w:rsidRPr="0020129C">
              <w:rPr>
                <w:rFonts w:ascii="Times New Roman" w:hAnsi="Times New Roman"/>
                <w:sz w:val="24"/>
                <w:szCs w:val="24"/>
              </w:rPr>
              <w:t>пользуясь графиками, сравнивать скорости возрастания (роста, повышения, увеличения и т.п.) или скорости убывания (падения, снижения, уменьшения и т.п.) величин в реальных процессах;</w:t>
            </w:r>
          </w:p>
          <w:p w:rsidR="0020129C" w:rsidRPr="0020129C" w:rsidRDefault="0020129C" w:rsidP="0020129C">
            <w:pPr>
              <w:spacing w:after="0" w:line="240" w:lineRule="auto"/>
              <w:ind w:left="357" w:hanging="357"/>
              <w:rPr>
                <w:rFonts w:ascii="Times New Roman" w:hAnsi="Times New Roman"/>
                <w:color w:val="000000"/>
                <w:sz w:val="24"/>
                <w:szCs w:val="24"/>
                <w:lang w:eastAsia="ru-RU"/>
              </w:rPr>
            </w:pPr>
            <w:r w:rsidRPr="0020129C">
              <w:rPr>
                <w:rFonts w:ascii="Times New Roman" w:hAnsi="Times New Roman"/>
                <w:sz w:val="24"/>
                <w:szCs w:val="24"/>
              </w:rPr>
              <w:t>соотносить графики реальных процессов и зависимостей с их описаниями, включающими характеристики скорости изменения (быстрый рост, плавное понижение и т.п.);</w:t>
            </w:r>
          </w:p>
          <w:p w:rsidR="0020129C" w:rsidRPr="0020129C" w:rsidRDefault="0020129C" w:rsidP="0020129C">
            <w:pPr>
              <w:spacing w:after="0" w:line="240" w:lineRule="auto"/>
              <w:ind w:left="357" w:hanging="357"/>
              <w:rPr>
                <w:rFonts w:ascii="Times New Roman" w:hAnsi="Times New Roman"/>
                <w:color w:val="000000"/>
                <w:sz w:val="24"/>
                <w:szCs w:val="24"/>
                <w:lang w:eastAsia="ru-RU"/>
              </w:rPr>
            </w:pPr>
            <w:r w:rsidRPr="0020129C">
              <w:rPr>
                <w:rFonts w:ascii="Times New Roman" w:hAnsi="Times New Roman"/>
                <w:sz w:val="24"/>
                <w:szCs w:val="24"/>
              </w:rPr>
              <w:t xml:space="preserve">использовать графики реальных процессов для решения несложных </w:t>
            </w:r>
            <w:r w:rsidRPr="0020129C">
              <w:rPr>
                <w:rFonts w:ascii="Times New Roman" w:hAnsi="Times New Roman"/>
                <w:sz w:val="24"/>
                <w:szCs w:val="24"/>
              </w:rPr>
              <w:lastRenderedPageBreak/>
              <w:t>прикладных задач, в том числе определяя по графику скорость хода процесса</w:t>
            </w:r>
          </w:p>
        </w:tc>
        <w:tc>
          <w:tcPr>
            <w:tcW w:w="5671" w:type="dxa"/>
          </w:tcPr>
          <w:p w:rsidR="0020129C" w:rsidRPr="0020129C" w:rsidRDefault="0020129C" w:rsidP="0020129C">
            <w:pPr>
              <w:spacing w:after="0" w:line="240" w:lineRule="auto"/>
              <w:ind w:left="357" w:hanging="357"/>
              <w:rPr>
                <w:rFonts w:ascii="Times New Roman" w:hAnsi="Times New Roman"/>
                <w:i/>
                <w:sz w:val="24"/>
                <w:szCs w:val="24"/>
                <w:lang w:eastAsia="ru-RU"/>
              </w:rPr>
            </w:pPr>
            <w:r w:rsidRPr="0020129C">
              <w:rPr>
                <w:rFonts w:ascii="Times New Roman" w:hAnsi="Times New Roman"/>
                <w:i/>
                <w:sz w:val="24"/>
                <w:szCs w:val="24"/>
                <w:lang w:eastAsia="ru-RU"/>
              </w:rPr>
              <w:lastRenderedPageBreak/>
              <w:t>Оперировать понятиями: производная функции в точке, касательная к графику функции, производная функции;</w:t>
            </w:r>
          </w:p>
          <w:p w:rsidR="0020129C" w:rsidRPr="0020129C" w:rsidRDefault="0020129C" w:rsidP="0020129C">
            <w:pPr>
              <w:spacing w:after="0" w:line="240" w:lineRule="auto"/>
              <w:ind w:left="357" w:hanging="357"/>
              <w:rPr>
                <w:rFonts w:ascii="Times New Roman" w:hAnsi="Times New Roman"/>
                <w:i/>
                <w:sz w:val="24"/>
                <w:szCs w:val="24"/>
                <w:lang w:eastAsia="ru-RU"/>
              </w:rPr>
            </w:pPr>
            <w:r w:rsidRPr="0020129C">
              <w:rPr>
                <w:rFonts w:ascii="Times New Roman" w:hAnsi="Times New Roman"/>
                <w:i/>
                <w:sz w:val="24"/>
                <w:szCs w:val="24"/>
                <w:lang w:eastAsia="ru-RU"/>
              </w:rPr>
              <w:t>вычислять производную одночлена, многочлена, квадратного корня, производную суммы функций;</w:t>
            </w:r>
          </w:p>
          <w:p w:rsidR="0020129C" w:rsidRPr="0020129C" w:rsidRDefault="0020129C" w:rsidP="00F309A4">
            <w:pPr>
              <w:numPr>
                <w:ilvl w:val="0"/>
                <w:numId w:val="31"/>
              </w:numPr>
              <w:suppressAutoHyphens/>
              <w:spacing w:after="0" w:line="240" w:lineRule="auto"/>
              <w:ind w:left="357" w:hanging="357"/>
              <w:rPr>
                <w:rFonts w:ascii="Times New Roman" w:hAnsi="Times New Roman"/>
                <w:i/>
                <w:iCs/>
                <w:color w:val="404040"/>
                <w:sz w:val="24"/>
                <w:szCs w:val="24"/>
                <w:lang w:eastAsia="ru-RU"/>
              </w:rPr>
            </w:pPr>
            <w:r w:rsidRPr="0020129C">
              <w:rPr>
                <w:rFonts w:ascii="Times New Roman" w:hAnsi="Times New Roman"/>
                <w:i/>
                <w:sz w:val="24"/>
                <w:szCs w:val="24"/>
              </w:rPr>
              <w:t xml:space="preserve">вычислять производные элементарных функций и их комбинаций, используя справочные материалы; </w:t>
            </w:r>
          </w:p>
          <w:p w:rsidR="0020129C" w:rsidRPr="0020129C" w:rsidRDefault="0020129C" w:rsidP="00F309A4">
            <w:pPr>
              <w:numPr>
                <w:ilvl w:val="0"/>
                <w:numId w:val="31"/>
              </w:numPr>
              <w:suppressAutoHyphens/>
              <w:spacing w:after="0" w:line="240" w:lineRule="auto"/>
              <w:ind w:left="357" w:hanging="357"/>
              <w:rPr>
                <w:rFonts w:ascii="Times New Roman" w:hAnsi="Times New Roman"/>
                <w:i/>
                <w:iCs/>
                <w:color w:val="404040"/>
                <w:sz w:val="24"/>
                <w:szCs w:val="24"/>
                <w:lang w:eastAsia="ru-RU"/>
              </w:rPr>
            </w:pPr>
            <w:r w:rsidRPr="0020129C">
              <w:rPr>
                <w:rFonts w:ascii="Times New Roman" w:hAnsi="Times New Roman"/>
                <w:i/>
                <w:sz w:val="24"/>
                <w:szCs w:val="24"/>
              </w:rPr>
              <w:t>исследовать в простейших случаях функции на монотонность, находить наибольшие и наименьшие значения функций, строить графики многочленов и простейших рациональных функций с использованием аппарата математического анализа.</w:t>
            </w:r>
          </w:p>
          <w:p w:rsidR="0020129C" w:rsidRPr="0020129C" w:rsidRDefault="0020129C" w:rsidP="0020129C">
            <w:pPr>
              <w:suppressAutoHyphens/>
              <w:spacing w:after="0" w:line="240" w:lineRule="auto"/>
              <w:ind w:left="357" w:hanging="357"/>
              <w:rPr>
                <w:rFonts w:ascii="Times New Roman" w:hAnsi="Times New Roman"/>
                <w:i/>
                <w:sz w:val="24"/>
                <w:szCs w:val="24"/>
              </w:rPr>
            </w:pPr>
          </w:p>
          <w:p w:rsidR="0020129C" w:rsidRPr="0020129C" w:rsidRDefault="0020129C" w:rsidP="0020129C">
            <w:pPr>
              <w:suppressAutoHyphens/>
              <w:spacing w:after="0" w:line="240" w:lineRule="auto"/>
              <w:ind w:left="357" w:hanging="357"/>
              <w:rPr>
                <w:rFonts w:ascii="Times New Roman" w:hAnsi="Times New Roman"/>
                <w:i/>
                <w:sz w:val="24"/>
                <w:szCs w:val="24"/>
              </w:rPr>
            </w:pPr>
            <w:r w:rsidRPr="0020129C">
              <w:rPr>
                <w:rFonts w:ascii="Times New Roman" w:hAnsi="Times New Roman"/>
                <w:i/>
                <w:sz w:val="24"/>
                <w:szCs w:val="24"/>
              </w:rPr>
              <w:t>В повседневной жизни и при изучении других учебных предметов:</w:t>
            </w:r>
          </w:p>
          <w:p w:rsidR="0020129C" w:rsidRPr="0020129C" w:rsidRDefault="0020129C" w:rsidP="0020129C">
            <w:pPr>
              <w:spacing w:after="0" w:line="240" w:lineRule="auto"/>
              <w:ind w:left="357" w:hanging="357"/>
              <w:rPr>
                <w:rFonts w:ascii="Times New Roman" w:hAnsi="Times New Roman"/>
                <w:i/>
                <w:sz w:val="24"/>
                <w:szCs w:val="24"/>
              </w:rPr>
            </w:pPr>
            <w:r w:rsidRPr="0020129C">
              <w:rPr>
                <w:rFonts w:ascii="Times New Roman" w:hAnsi="Times New Roman"/>
                <w:i/>
                <w:sz w:val="24"/>
                <w:szCs w:val="24"/>
              </w:rPr>
              <w:t>решать прикладные задачи из биологии, физики, химии, экономики и других предметов, связанные с исследованием характеристик реальных процессов, нахождением наибольших и наименьших значений, скорости и ускорения и т.п.;</w:t>
            </w:r>
          </w:p>
          <w:p w:rsidR="0020129C" w:rsidRPr="0020129C" w:rsidRDefault="0020129C" w:rsidP="0020129C">
            <w:pPr>
              <w:spacing w:after="0" w:line="240" w:lineRule="auto"/>
              <w:ind w:left="357" w:hanging="357"/>
              <w:rPr>
                <w:rFonts w:ascii="Times New Roman" w:hAnsi="Times New Roman"/>
                <w:i/>
                <w:sz w:val="24"/>
                <w:szCs w:val="24"/>
              </w:rPr>
            </w:pPr>
            <w:r w:rsidRPr="0020129C">
              <w:rPr>
                <w:rFonts w:ascii="Times New Roman" w:hAnsi="Times New Roman"/>
                <w:i/>
                <w:sz w:val="24"/>
                <w:szCs w:val="24"/>
              </w:rPr>
              <w:t xml:space="preserve"> интерпретировать полученные результаты</w:t>
            </w:r>
          </w:p>
        </w:tc>
      </w:tr>
      <w:tr w:rsidR="0020129C" w:rsidRPr="0020129C" w:rsidTr="0020129C">
        <w:trPr>
          <w:gridBefore w:val="1"/>
          <w:wBefore w:w="6" w:type="dxa"/>
        </w:trPr>
        <w:tc>
          <w:tcPr>
            <w:tcW w:w="1520" w:type="dxa"/>
          </w:tcPr>
          <w:p w:rsidR="0020129C" w:rsidRPr="0020129C" w:rsidRDefault="0020129C" w:rsidP="0020129C">
            <w:pPr>
              <w:suppressAutoHyphens/>
              <w:spacing w:after="0" w:line="240" w:lineRule="auto"/>
              <w:rPr>
                <w:rFonts w:ascii="Times New Roman" w:hAnsi="Times New Roman"/>
                <w:b/>
                <w:i/>
                <w:sz w:val="24"/>
                <w:szCs w:val="24"/>
              </w:rPr>
            </w:pPr>
            <w:r w:rsidRPr="0020129C">
              <w:rPr>
                <w:rFonts w:ascii="Times New Roman" w:hAnsi="Times New Roman"/>
                <w:b/>
                <w:i/>
                <w:sz w:val="24"/>
                <w:szCs w:val="24"/>
              </w:rPr>
              <w:lastRenderedPageBreak/>
              <w:t>Статистика и теория вероятностей, логика и комбинаторика</w:t>
            </w:r>
          </w:p>
          <w:p w:rsidR="0020129C" w:rsidRPr="0020129C" w:rsidRDefault="0020129C" w:rsidP="0020129C">
            <w:pPr>
              <w:suppressAutoHyphens/>
              <w:spacing w:after="0" w:line="240" w:lineRule="auto"/>
              <w:rPr>
                <w:rFonts w:ascii="Times New Roman" w:hAnsi="Times New Roman"/>
                <w:sz w:val="24"/>
                <w:szCs w:val="24"/>
              </w:rPr>
            </w:pPr>
          </w:p>
        </w:tc>
        <w:tc>
          <w:tcPr>
            <w:tcW w:w="3117" w:type="dxa"/>
          </w:tcPr>
          <w:p w:rsidR="0020129C" w:rsidRPr="0020129C" w:rsidRDefault="0020129C" w:rsidP="0020129C">
            <w:pPr>
              <w:keepNext/>
              <w:keepLines/>
              <w:spacing w:after="0" w:line="240" w:lineRule="auto"/>
              <w:ind w:left="357" w:hanging="357"/>
              <w:outlineLvl w:val="8"/>
              <w:rPr>
                <w:rFonts w:ascii="Times New Roman" w:hAnsi="Times New Roman"/>
                <w:b/>
                <w:sz w:val="24"/>
                <w:szCs w:val="24"/>
              </w:rPr>
            </w:pPr>
            <w:r w:rsidRPr="0020129C">
              <w:rPr>
                <w:rFonts w:ascii="Times New Roman" w:hAnsi="Times New Roman"/>
                <w:sz w:val="24"/>
                <w:szCs w:val="24"/>
              </w:rPr>
              <w:t>Оперировать на базовом уровне основными описательными характеристиками числового набора: среднее арифметическое, медиана, наибольшее и наименьшее значения;</w:t>
            </w:r>
          </w:p>
          <w:p w:rsidR="0020129C" w:rsidRPr="0020129C" w:rsidRDefault="0020129C" w:rsidP="0020129C">
            <w:pPr>
              <w:spacing w:after="0" w:line="240" w:lineRule="auto"/>
              <w:ind w:left="357" w:hanging="357"/>
              <w:rPr>
                <w:rFonts w:ascii="Times New Roman" w:hAnsi="Times New Roman"/>
                <w:b/>
                <w:sz w:val="24"/>
                <w:szCs w:val="24"/>
              </w:rPr>
            </w:pPr>
            <w:r w:rsidRPr="0020129C">
              <w:rPr>
                <w:rFonts w:ascii="Times New Roman" w:hAnsi="Times New Roman"/>
                <w:sz w:val="24"/>
                <w:szCs w:val="24"/>
              </w:rPr>
              <w:t>оперировать на базовом уровне понятиями: частота и вероятность события, случайный выбор, опыты с равновозможными элементарными событиями;</w:t>
            </w:r>
          </w:p>
          <w:p w:rsidR="0020129C" w:rsidRPr="0020129C" w:rsidRDefault="0020129C" w:rsidP="00F309A4">
            <w:pPr>
              <w:numPr>
                <w:ilvl w:val="0"/>
                <w:numId w:val="31"/>
              </w:numPr>
              <w:suppressAutoHyphens/>
              <w:spacing w:after="0" w:line="240" w:lineRule="auto"/>
              <w:ind w:left="357" w:hanging="357"/>
              <w:rPr>
                <w:rFonts w:ascii="Times New Roman" w:eastAsia="Times New Roman" w:hAnsi="Times New Roman"/>
                <w:i/>
                <w:iCs/>
                <w:color w:val="404040"/>
                <w:sz w:val="24"/>
                <w:szCs w:val="24"/>
                <w:lang w:eastAsia="ru-RU"/>
              </w:rPr>
            </w:pPr>
            <w:r w:rsidRPr="0020129C">
              <w:rPr>
                <w:rFonts w:ascii="Times New Roman" w:hAnsi="Times New Roman"/>
                <w:sz w:val="24"/>
                <w:szCs w:val="24"/>
              </w:rPr>
              <w:t xml:space="preserve">вычислять вероятности событий на основе подсчета числа исходов. </w:t>
            </w:r>
          </w:p>
          <w:p w:rsidR="0020129C" w:rsidRPr="0020129C" w:rsidRDefault="0020129C" w:rsidP="0020129C">
            <w:pPr>
              <w:suppressAutoHyphens/>
              <w:spacing w:after="0" w:line="240" w:lineRule="auto"/>
              <w:ind w:left="357" w:hanging="357"/>
              <w:rPr>
                <w:rFonts w:ascii="Times New Roman" w:hAnsi="Times New Roman"/>
                <w:i/>
                <w:sz w:val="24"/>
                <w:szCs w:val="24"/>
              </w:rPr>
            </w:pPr>
          </w:p>
          <w:p w:rsidR="0020129C" w:rsidRPr="0020129C" w:rsidRDefault="0020129C" w:rsidP="0020129C">
            <w:pPr>
              <w:suppressAutoHyphens/>
              <w:spacing w:after="0" w:line="240" w:lineRule="auto"/>
              <w:ind w:left="357" w:hanging="357"/>
              <w:rPr>
                <w:rFonts w:ascii="Times New Roman" w:hAnsi="Times New Roman"/>
                <w:i/>
                <w:sz w:val="24"/>
                <w:szCs w:val="24"/>
              </w:rPr>
            </w:pPr>
            <w:r w:rsidRPr="0020129C">
              <w:rPr>
                <w:rFonts w:ascii="Times New Roman" w:hAnsi="Times New Roman"/>
                <w:i/>
                <w:sz w:val="24"/>
                <w:szCs w:val="24"/>
              </w:rPr>
              <w:t>В повседневной жизни и при изучении других предметов:</w:t>
            </w:r>
          </w:p>
          <w:p w:rsidR="0020129C" w:rsidRPr="0020129C" w:rsidRDefault="0020129C" w:rsidP="0020129C">
            <w:pPr>
              <w:spacing w:after="0" w:line="240" w:lineRule="auto"/>
              <w:ind w:left="357" w:hanging="357"/>
              <w:rPr>
                <w:rFonts w:ascii="Times New Roman" w:hAnsi="Times New Roman"/>
                <w:sz w:val="24"/>
                <w:szCs w:val="24"/>
              </w:rPr>
            </w:pPr>
            <w:r w:rsidRPr="0020129C">
              <w:rPr>
                <w:rFonts w:ascii="Times New Roman" w:hAnsi="Times New Roman"/>
                <w:sz w:val="24"/>
                <w:szCs w:val="24"/>
              </w:rPr>
              <w:t>оценивать и сравнивать в простых случаях вероятности событий в реальной жизни;</w:t>
            </w:r>
          </w:p>
          <w:p w:rsidR="0020129C" w:rsidRPr="0020129C" w:rsidRDefault="0020129C" w:rsidP="0020129C">
            <w:pPr>
              <w:spacing w:after="0" w:line="240" w:lineRule="auto"/>
              <w:ind w:left="357" w:hanging="357"/>
              <w:rPr>
                <w:rFonts w:ascii="Times New Roman" w:hAnsi="Times New Roman"/>
                <w:sz w:val="24"/>
                <w:szCs w:val="24"/>
              </w:rPr>
            </w:pPr>
            <w:r w:rsidRPr="0020129C">
              <w:rPr>
                <w:rFonts w:ascii="Times New Roman" w:hAnsi="Times New Roman"/>
                <w:sz w:val="24"/>
                <w:szCs w:val="24"/>
              </w:rPr>
              <w:t>читать, сопоставлять, сравнивать, интерпретировать в простых случаях реальные данные, представленные в виде таблиц, диаграмм, графиков</w:t>
            </w:r>
          </w:p>
        </w:tc>
        <w:tc>
          <w:tcPr>
            <w:tcW w:w="5671" w:type="dxa"/>
          </w:tcPr>
          <w:p w:rsidR="0020129C" w:rsidRPr="0020129C" w:rsidRDefault="0020129C" w:rsidP="00F309A4">
            <w:pPr>
              <w:numPr>
                <w:ilvl w:val="0"/>
                <w:numId w:val="31"/>
              </w:numPr>
              <w:suppressAutoHyphens/>
              <w:spacing w:after="0" w:line="240" w:lineRule="auto"/>
              <w:rPr>
                <w:rFonts w:ascii="Times New Roman" w:hAnsi="Times New Roman"/>
                <w:i/>
                <w:sz w:val="24"/>
                <w:szCs w:val="24"/>
              </w:rPr>
            </w:pPr>
            <w:r w:rsidRPr="0020129C">
              <w:rPr>
                <w:rFonts w:ascii="Times New Roman" w:hAnsi="Times New Roman"/>
                <w:i/>
                <w:sz w:val="24"/>
                <w:szCs w:val="24"/>
              </w:rPr>
              <w:t xml:space="preserve">Иметь представление о дискретных и непрерывных случайных величинах и распределениях, о независимости случайных величин; </w:t>
            </w:r>
          </w:p>
          <w:p w:rsidR="0020129C" w:rsidRPr="0020129C" w:rsidRDefault="0020129C" w:rsidP="00F309A4">
            <w:pPr>
              <w:numPr>
                <w:ilvl w:val="0"/>
                <w:numId w:val="31"/>
              </w:numPr>
              <w:suppressAutoHyphens/>
              <w:spacing w:after="0" w:line="240" w:lineRule="auto"/>
              <w:rPr>
                <w:rFonts w:ascii="Times New Roman" w:hAnsi="Times New Roman"/>
                <w:i/>
                <w:sz w:val="24"/>
                <w:szCs w:val="24"/>
              </w:rPr>
            </w:pPr>
            <w:r w:rsidRPr="0020129C">
              <w:rPr>
                <w:rFonts w:ascii="Times New Roman" w:hAnsi="Times New Roman"/>
                <w:i/>
                <w:sz w:val="24"/>
                <w:szCs w:val="24"/>
              </w:rPr>
              <w:t>иметь представление о математическом ожидании и дисперсии случайных величин;</w:t>
            </w:r>
          </w:p>
          <w:p w:rsidR="0020129C" w:rsidRPr="0020129C" w:rsidRDefault="0020129C" w:rsidP="00F309A4">
            <w:pPr>
              <w:numPr>
                <w:ilvl w:val="0"/>
                <w:numId w:val="31"/>
              </w:numPr>
              <w:suppressAutoHyphens/>
              <w:spacing w:after="0" w:line="240" w:lineRule="auto"/>
              <w:rPr>
                <w:rFonts w:ascii="Times New Roman" w:hAnsi="Times New Roman"/>
                <w:i/>
                <w:sz w:val="24"/>
                <w:szCs w:val="24"/>
              </w:rPr>
            </w:pPr>
            <w:r w:rsidRPr="0020129C">
              <w:rPr>
                <w:rFonts w:ascii="Times New Roman" w:hAnsi="Times New Roman"/>
                <w:i/>
                <w:sz w:val="24"/>
                <w:szCs w:val="24"/>
              </w:rPr>
              <w:t>иметь представление о нормальном распределении и примерах нормально распределенных случайных величин;</w:t>
            </w:r>
          </w:p>
          <w:p w:rsidR="0020129C" w:rsidRPr="0020129C" w:rsidRDefault="0020129C" w:rsidP="0020129C">
            <w:pPr>
              <w:spacing w:after="0" w:line="240" w:lineRule="auto"/>
              <w:ind w:left="357" w:hanging="357"/>
              <w:rPr>
                <w:rFonts w:ascii="Times New Roman" w:hAnsi="Times New Roman"/>
                <w:b/>
                <w:i/>
                <w:sz w:val="24"/>
                <w:szCs w:val="24"/>
              </w:rPr>
            </w:pPr>
            <w:r w:rsidRPr="0020129C">
              <w:rPr>
                <w:rFonts w:ascii="Times New Roman" w:hAnsi="Times New Roman"/>
                <w:i/>
                <w:sz w:val="24"/>
                <w:szCs w:val="24"/>
              </w:rPr>
              <w:t>понимать суть закона больших чисел и выборочного метода измерения вероятностей;</w:t>
            </w:r>
          </w:p>
          <w:p w:rsidR="0020129C" w:rsidRPr="0020129C" w:rsidRDefault="0020129C" w:rsidP="0020129C">
            <w:pPr>
              <w:spacing w:after="0" w:line="240" w:lineRule="auto"/>
              <w:ind w:left="357" w:hanging="357"/>
              <w:rPr>
                <w:rFonts w:ascii="Times New Roman" w:hAnsi="Times New Roman"/>
                <w:b/>
                <w:i/>
                <w:sz w:val="24"/>
                <w:szCs w:val="24"/>
              </w:rPr>
            </w:pPr>
            <w:r w:rsidRPr="0020129C">
              <w:rPr>
                <w:rFonts w:ascii="Times New Roman" w:hAnsi="Times New Roman"/>
                <w:i/>
                <w:sz w:val="24"/>
                <w:szCs w:val="24"/>
              </w:rPr>
              <w:t>иметь представление об условной вероятности и о полной вероятности, применять их в решении задач;</w:t>
            </w:r>
          </w:p>
          <w:p w:rsidR="0020129C" w:rsidRPr="0020129C" w:rsidRDefault="0020129C" w:rsidP="0020129C">
            <w:pPr>
              <w:spacing w:after="0" w:line="240" w:lineRule="auto"/>
              <w:ind w:left="357" w:hanging="357"/>
              <w:rPr>
                <w:rFonts w:ascii="Times New Roman" w:hAnsi="Times New Roman"/>
                <w:b/>
                <w:i/>
                <w:sz w:val="24"/>
                <w:szCs w:val="24"/>
              </w:rPr>
            </w:pPr>
            <w:r w:rsidRPr="0020129C">
              <w:rPr>
                <w:rFonts w:ascii="Times New Roman" w:hAnsi="Times New Roman"/>
                <w:i/>
                <w:sz w:val="24"/>
                <w:szCs w:val="24"/>
              </w:rPr>
              <w:t xml:space="preserve">иметь представление о важных частных видах распределений и применять их в решении задач; </w:t>
            </w:r>
          </w:p>
          <w:p w:rsidR="0020129C" w:rsidRPr="0020129C" w:rsidRDefault="0020129C" w:rsidP="00F309A4">
            <w:pPr>
              <w:numPr>
                <w:ilvl w:val="0"/>
                <w:numId w:val="31"/>
              </w:numPr>
              <w:suppressAutoHyphens/>
              <w:spacing w:after="0" w:line="240" w:lineRule="auto"/>
              <w:ind w:left="357" w:hanging="357"/>
              <w:rPr>
                <w:rFonts w:ascii="Times New Roman" w:eastAsia="Times New Roman" w:hAnsi="Times New Roman"/>
                <w:i/>
                <w:iCs/>
                <w:color w:val="404040"/>
                <w:sz w:val="24"/>
                <w:szCs w:val="24"/>
                <w:lang w:eastAsia="ru-RU"/>
              </w:rPr>
            </w:pPr>
            <w:r w:rsidRPr="0020129C">
              <w:rPr>
                <w:rFonts w:ascii="Times New Roman" w:hAnsi="Times New Roman"/>
                <w:i/>
                <w:sz w:val="24"/>
                <w:szCs w:val="24"/>
              </w:rPr>
              <w:t>иметь представление о корреляции случайных величин, о линейной регрессии.</w:t>
            </w:r>
          </w:p>
          <w:p w:rsidR="0020129C" w:rsidRPr="0020129C" w:rsidRDefault="0020129C" w:rsidP="0020129C">
            <w:pPr>
              <w:suppressAutoHyphens/>
              <w:spacing w:after="0" w:line="240" w:lineRule="auto"/>
              <w:ind w:left="357" w:hanging="357"/>
              <w:rPr>
                <w:rFonts w:ascii="Times New Roman" w:hAnsi="Times New Roman"/>
                <w:i/>
                <w:sz w:val="24"/>
                <w:szCs w:val="24"/>
              </w:rPr>
            </w:pPr>
          </w:p>
          <w:p w:rsidR="0020129C" w:rsidRPr="0020129C" w:rsidRDefault="0020129C" w:rsidP="0020129C">
            <w:pPr>
              <w:suppressAutoHyphens/>
              <w:spacing w:after="0" w:line="240" w:lineRule="auto"/>
              <w:ind w:left="357" w:hanging="357"/>
              <w:rPr>
                <w:rFonts w:ascii="Times New Roman" w:hAnsi="Times New Roman"/>
                <w:i/>
                <w:sz w:val="24"/>
                <w:szCs w:val="24"/>
              </w:rPr>
            </w:pPr>
            <w:r w:rsidRPr="0020129C">
              <w:rPr>
                <w:rFonts w:ascii="Times New Roman" w:hAnsi="Times New Roman"/>
                <w:i/>
                <w:sz w:val="24"/>
                <w:szCs w:val="24"/>
              </w:rPr>
              <w:t>В повседневной жизни и при изучении других предметов:</w:t>
            </w:r>
          </w:p>
          <w:p w:rsidR="0020129C" w:rsidRPr="0020129C" w:rsidRDefault="0020129C" w:rsidP="00F309A4">
            <w:pPr>
              <w:numPr>
                <w:ilvl w:val="0"/>
                <w:numId w:val="31"/>
              </w:numPr>
              <w:suppressAutoHyphens/>
              <w:spacing w:after="0" w:line="240" w:lineRule="auto"/>
              <w:ind w:left="357" w:hanging="357"/>
              <w:rPr>
                <w:rFonts w:ascii="Times New Roman" w:hAnsi="Times New Roman"/>
                <w:i/>
                <w:iCs/>
                <w:color w:val="404040"/>
                <w:sz w:val="24"/>
                <w:szCs w:val="24"/>
                <w:lang w:eastAsia="ru-RU"/>
              </w:rPr>
            </w:pPr>
            <w:r w:rsidRPr="0020129C">
              <w:rPr>
                <w:rFonts w:ascii="Times New Roman" w:hAnsi="Times New Roman"/>
                <w:i/>
                <w:sz w:val="24"/>
                <w:szCs w:val="24"/>
                <w:lang w:eastAsia="ru-RU"/>
              </w:rPr>
              <w:t>вычислять или оценивать вероятности событий в реальной жизни;</w:t>
            </w:r>
          </w:p>
          <w:p w:rsidR="0020129C" w:rsidRPr="0020129C" w:rsidRDefault="0020129C" w:rsidP="00F309A4">
            <w:pPr>
              <w:numPr>
                <w:ilvl w:val="0"/>
                <w:numId w:val="31"/>
              </w:numPr>
              <w:suppressAutoHyphens/>
              <w:spacing w:after="0" w:line="240" w:lineRule="auto"/>
              <w:ind w:left="357" w:hanging="357"/>
              <w:rPr>
                <w:rFonts w:ascii="Times New Roman" w:hAnsi="Times New Roman"/>
                <w:i/>
                <w:iCs/>
                <w:color w:val="404040"/>
                <w:sz w:val="24"/>
                <w:szCs w:val="24"/>
                <w:lang w:eastAsia="ru-RU"/>
              </w:rPr>
            </w:pPr>
            <w:r w:rsidRPr="0020129C">
              <w:rPr>
                <w:rFonts w:ascii="Times New Roman" w:hAnsi="Times New Roman"/>
                <w:i/>
                <w:sz w:val="24"/>
                <w:szCs w:val="24"/>
                <w:lang w:eastAsia="ru-RU"/>
              </w:rPr>
              <w:t>выбирать подходящие методы представления и обработки данных;</w:t>
            </w:r>
          </w:p>
          <w:p w:rsidR="0020129C" w:rsidRPr="0020129C" w:rsidRDefault="0020129C" w:rsidP="00F309A4">
            <w:pPr>
              <w:numPr>
                <w:ilvl w:val="0"/>
                <w:numId w:val="31"/>
              </w:numPr>
              <w:suppressAutoHyphens/>
              <w:spacing w:after="0" w:line="240" w:lineRule="auto"/>
              <w:ind w:left="357" w:hanging="357"/>
              <w:rPr>
                <w:rFonts w:ascii="Times New Roman" w:hAnsi="Times New Roman"/>
                <w:i/>
                <w:iCs/>
                <w:color w:val="404040"/>
                <w:sz w:val="24"/>
                <w:szCs w:val="24"/>
                <w:lang w:eastAsia="ru-RU"/>
              </w:rPr>
            </w:pPr>
            <w:r w:rsidRPr="0020129C">
              <w:rPr>
                <w:rFonts w:ascii="Times New Roman" w:hAnsi="Times New Roman"/>
                <w:i/>
                <w:sz w:val="24"/>
                <w:szCs w:val="24"/>
                <w:lang w:eastAsia="ru-RU"/>
              </w:rPr>
              <w:t>уметь решать несложные задачи на применение закона больших чисел в социологии, страховании, здравоохранении, обеспечении безопасности населения в чрезвычайных ситуациях</w:t>
            </w:r>
          </w:p>
        </w:tc>
      </w:tr>
      <w:tr w:rsidR="0020129C" w:rsidRPr="0020129C" w:rsidTr="0020129C">
        <w:trPr>
          <w:gridBefore w:val="1"/>
          <w:wBefore w:w="6" w:type="dxa"/>
        </w:trPr>
        <w:tc>
          <w:tcPr>
            <w:tcW w:w="1520" w:type="dxa"/>
          </w:tcPr>
          <w:p w:rsidR="0020129C" w:rsidRPr="0020129C" w:rsidRDefault="0020129C" w:rsidP="0020129C">
            <w:pPr>
              <w:suppressAutoHyphens/>
              <w:spacing w:after="0" w:line="240" w:lineRule="auto"/>
              <w:rPr>
                <w:rFonts w:ascii="Times New Roman" w:hAnsi="Times New Roman"/>
                <w:b/>
                <w:bCs/>
                <w:i/>
                <w:sz w:val="24"/>
                <w:szCs w:val="24"/>
              </w:rPr>
            </w:pPr>
            <w:r w:rsidRPr="0020129C">
              <w:rPr>
                <w:rFonts w:ascii="Times New Roman" w:hAnsi="Times New Roman"/>
                <w:b/>
                <w:bCs/>
                <w:i/>
                <w:sz w:val="24"/>
                <w:szCs w:val="24"/>
              </w:rPr>
              <w:t>Текстовые задачи</w:t>
            </w:r>
          </w:p>
        </w:tc>
        <w:tc>
          <w:tcPr>
            <w:tcW w:w="3117" w:type="dxa"/>
          </w:tcPr>
          <w:p w:rsidR="0020129C" w:rsidRPr="0020129C" w:rsidRDefault="0020129C" w:rsidP="0020129C">
            <w:pPr>
              <w:spacing w:after="0" w:line="240" w:lineRule="auto"/>
              <w:ind w:left="357" w:hanging="357"/>
              <w:rPr>
                <w:rFonts w:ascii="Times New Roman" w:hAnsi="Times New Roman"/>
                <w:sz w:val="24"/>
                <w:szCs w:val="24"/>
              </w:rPr>
            </w:pPr>
            <w:r w:rsidRPr="0020129C">
              <w:rPr>
                <w:rFonts w:ascii="Times New Roman" w:hAnsi="Times New Roman"/>
                <w:sz w:val="24"/>
                <w:szCs w:val="24"/>
              </w:rPr>
              <w:t>Решать несложные текстовые задачи разных типов;</w:t>
            </w:r>
          </w:p>
          <w:p w:rsidR="0020129C" w:rsidRPr="0020129C" w:rsidRDefault="0020129C" w:rsidP="00F309A4">
            <w:pPr>
              <w:numPr>
                <w:ilvl w:val="0"/>
                <w:numId w:val="29"/>
              </w:numPr>
              <w:suppressAutoHyphens/>
              <w:spacing w:after="0" w:line="240" w:lineRule="auto"/>
              <w:ind w:left="357" w:hanging="357"/>
              <w:rPr>
                <w:rFonts w:ascii="Times New Roman" w:eastAsia="Times New Roman" w:hAnsi="Times New Roman"/>
                <w:i/>
                <w:iCs/>
                <w:color w:val="404040"/>
                <w:sz w:val="24"/>
                <w:szCs w:val="24"/>
                <w:lang w:eastAsia="ru-RU"/>
              </w:rPr>
            </w:pPr>
            <w:r w:rsidRPr="0020129C">
              <w:rPr>
                <w:rFonts w:ascii="Times New Roman" w:hAnsi="Times New Roman"/>
                <w:color w:val="000000"/>
                <w:sz w:val="24"/>
                <w:szCs w:val="24"/>
              </w:rPr>
              <w:t xml:space="preserve">анализировать условие задачи, при необходимости строить для ее решения математическую модель; </w:t>
            </w:r>
          </w:p>
          <w:p w:rsidR="0020129C" w:rsidRPr="0020129C" w:rsidRDefault="0020129C" w:rsidP="00F309A4">
            <w:pPr>
              <w:numPr>
                <w:ilvl w:val="0"/>
                <w:numId w:val="29"/>
              </w:numPr>
              <w:suppressAutoHyphens/>
              <w:spacing w:after="0" w:line="240" w:lineRule="auto"/>
              <w:ind w:left="357" w:hanging="357"/>
              <w:rPr>
                <w:rFonts w:ascii="Times New Roman" w:eastAsia="Times New Roman" w:hAnsi="Times New Roman"/>
                <w:i/>
                <w:iCs/>
                <w:color w:val="404040"/>
                <w:sz w:val="24"/>
                <w:szCs w:val="24"/>
                <w:lang w:eastAsia="ru-RU"/>
              </w:rPr>
            </w:pPr>
            <w:r w:rsidRPr="0020129C">
              <w:rPr>
                <w:rFonts w:ascii="Times New Roman" w:hAnsi="Times New Roman"/>
                <w:color w:val="000000"/>
                <w:sz w:val="24"/>
                <w:szCs w:val="24"/>
              </w:rPr>
              <w:t xml:space="preserve">понимать и </w:t>
            </w:r>
            <w:r w:rsidRPr="0020129C">
              <w:rPr>
                <w:rFonts w:ascii="Times New Roman" w:hAnsi="Times New Roman"/>
                <w:color w:val="000000"/>
                <w:sz w:val="24"/>
                <w:szCs w:val="24"/>
              </w:rPr>
              <w:lastRenderedPageBreak/>
              <w:t>использовать для решения задачи информацию, представленную в виде текстовой и символьной записи, схем, таблиц, диаграмм, графиков, рисунков;</w:t>
            </w:r>
          </w:p>
          <w:p w:rsidR="0020129C" w:rsidRPr="0020129C" w:rsidRDefault="0020129C" w:rsidP="00F309A4">
            <w:pPr>
              <w:numPr>
                <w:ilvl w:val="0"/>
                <w:numId w:val="29"/>
              </w:numPr>
              <w:suppressAutoHyphens/>
              <w:spacing w:after="0" w:line="240" w:lineRule="auto"/>
              <w:ind w:left="357" w:hanging="357"/>
              <w:rPr>
                <w:rFonts w:ascii="Times New Roman" w:eastAsia="Times New Roman" w:hAnsi="Times New Roman"/>
                <w:i/>
                <w:iCs/>
                <w:color w:val="404040"/>
                <w:sz w:val="24"/>
                <w:szCs w:val="24"/>
                <w:lang w:eastAsia="ru-RU"/>
              </w:rPr>
            </w:pPr>
            <w:r w:rsidRPr="0020129C">
              <w:rPr>
                <w:rFonts w:ascii="Times New Roman" w:hAnsi="Times New Roman"/>
                <w:color w:val="000000"/>
                <w:sz w:val="24"/>
                <w:szCs w:val="24"/>
              </w:rPr>
              <w:t>действовать по алгоритму, содержащемуся в условии задачи;</w:t>
            </w:r>
          </w:p>
          <w:p w:rsidR="0020129C" w:rsidRPr="0020129C" w:rsidRDefault="0020129C" w:rsidP="00F309A4">
            <w:pPr>
              <w:numPr>
                <w:ilvl w:val="0"/>
                <w:numId w:val="29"/>
              </w:numPr>
              <w:suppressAutoHyphens/>
              <w:spacing w:after="0" w:line="240" w:lineRule="auto"/>
              <w:ind w:left="357" w:hanging="357"/>
              <w:rPr>
                <w:rFonts w:ascii="Times New Roman" w:eastAsia="Times New Roman" w:hAnsi="Times New Roman"/>
                <w:i/>
                <w:iCs/>
                <w:color w:val="404040"/>
                <w:sz w:val="24"/>
                <w:szCs w:val="24"/>
                <w:lang w:eastAsia="ru-RU"/>
              </w:rPr>
            </w:pPr>
            <w:r w:rsidRPr="0020129C">
              <w:rPr>
                <w:rFonts w:ascii="Times New Roman" w:hAnsi="Times New Roman"/>
                <w:color w:val="000000"/>
                <w:sz w:val="24"/>
                <w:szCs w:val="24"/>
              </w:rPr>
              <w:t>использовать логические рассуждения при решении задачи;</w:t>
            </w:r>
          </w:p>
          <w:p w:rsidR="0020129C" w:rsidRPr="0020129C" w:rsidRDefault="0020129C" w:rsidP="00F309A4">
            <w:pPr>
              <w:numPr>
                <w:ilvl w:val="0"/>
                <w:numId w:val="29"/>
              </w:numPr>
              <w:suppressAutoHyphens/>
              <w:spacing w:after="0" w:line="240" w:lineRule="auto"/>
              <w:ind w:left="357" w:hanging="357"/>
              <w:rPr>
                <w:rFonts w:ascii="Times New Roman" w:eastAsia="Times New Roman" w:hAnsi="Times New Roman"/>
                <w:i/>
                <w:iCs/>
                <w:color w:val="404040"/>
                <w:sz w:val="24"/>
                <w:szCs w:val="24"/>
                <w:lang w:eastAsia="ru-RU"/>
              </w:rPr>
            </w:pPr>
            <w:r w:rsidRPr="0020129C">
              <w:rPr>
                <w:rFonts w:ascii="Times New Roman" w:hAnsi="Times New Roman"/>
                <w:sz w:val="24"/>
                <w:szCs w:val="24"/>
              </w:rPr>
              <w:t>работать с избыточными условиями, выбирая из всей информации, данные, необходимые для решения задачи;</w:t>
            </w:r>
          </w:p>
          <w:p w:rsidR="0020129C" w:rsidRPr="0020129C" w:rsidRDefault="0020129C" w:rsidP="00F309A4">
            <w:pPr>
              <w:numPr>
                <w:ilvl w:val="0"/>
                <w:numId w:val="29"/>
              </w:numPr>
              <w:suppressAutoHyphens/>
              <w:spacing w:after="0" w:line="240" w:lineRule="auto"/>
              <w:ind w:left="357" w:hanging="357"/>
              <w:rPr>
                <w:rFonts w:ascii="Times New Roman" w:eastAsia="Times New Roman" w:hAnsi="Times New Roman"/>
                <w:i/>
                <w:iCs/>
                <w:color w:val="404040"/>
                <w:sz w:val="24"/>
                <w:szCs w:val="24"/>
                <w:lang w:eastAsia="ru-RU"/>
              </w:rPr>
            </w:pPr>
            <w:r w:rsidRPr="0020129C">
              <w:rPr>
                <w:rFonts w:ascii="Times New Roman" w:hAnsi="Times New Roman"/>
                <w:sz w:val="24"/>
                <w:szCs w:val="24"/>
              </w:rPr>
              <w:t>осуществлять несложный перебор возможных решений, выбирая из них оптимальное по критериям, сформулированным в условии;</w:t>
            </w:r>
          </w:p>
          <w:p w:rsidR="0020129C" w:rsidRPr="0020129C" w:rsidRDefault="0020129C" w:rsidP="00F309A4">
            <w:pPr>
              <w:numPr>
                <w:ilvl w:val="0"/>
                <w:numId w:val="29"/>
              </w:numPr>
              <w:suppressAutoHyphens/>
              <w:spacing w:after="0" w:line="240" w:lineRule="auto"/>
              <w:ind w:left="357" w:hanging="357"/>
              <w:rPr>
                <w:rFonts w:ascii="Times New Roman" w:eastAsia="Times New Roman" w:hAnsi="Times New Roman"/>
                <w:i/>
                <w:iCs/>
                <w:color w:val="404040"/>
                <w:sz w:val="24"/>
                <w:szCs w:val="24"/>
                <w:lang w:eastAsia="ru-RU"/>
              </w:rPr>
            </w:pPr>
            <w:r w:rsidRPr="0020129C">
              <w:rPr>
                <w:rFonts w:ascii="Times New Roman" w:hAnsi="Times New Roman"/>
                <w:color w:val="000000"/>
                <w:sz w:val="24"/>
                <w:szCs w:val="24"/>
              </w:rPr>
              <w:t>анализировать и интерпретировать полученные решения в контексте условия задачи, выбирать решения, не противоречащие контексту;</w:t>
            </w:r>
          </w:p>
          <w:p w:rsidR="0020129C" w:rsidRPr="0020129C" w:rsidRDefault="0020129C" w:rsidP="0020129C">
            <w:pPr>
              <w:spacing w:after="0" w:line="240" w:lineRule="auto"/>
              <w:ind w:left="357" w:hanging="357"/>
              <w:rPr>
                <w:rFonts w:ascii="Times New Roman" w:hAnsi="Times New Roman"/>
                <w:sz w:val="24"/>
                <w:szCs w:val="24"/>
              </w:rPr>
            </w:pPr>
            <w:r w:rsidRPr="0020129C">
              <w:rPr>
                <w:rFonts w:ascii="Times New Roman" w:hAnsi="Times New Roman"/>
                <w:sz w:val="24"/>
                <w:szCs w:val="24"/>
              </w:rPr>
              <w:t>решать задачи на расчет стоимости покупок, услуг, поездок и т.п.;</w:t>
            </w:r>
          </w:p>
          <w:p w:rsidR="0020129C" w:rsidRPr="0020129C" w:rsidRDefault="0020129C" w:rsidP="0020129C">
            <w:pPr>
              <w:spacing w:after="0" w:line="240" w:lineRule="auto"/>
              <w:ind w:left="357" w:hanging="357"/>
              <w:rPr>
                <w:rFonts w:ascii="Times New Roman" w:hAnsi="Times New Roman"/>
                <w:sz w:val="24"/>
                <w:szCs w:val="24"/>
              </w:rPr>
            </w:pPr>
            <w:r w:rsidRPr="0020129C">
              <w:rPr>
                <w:rFonts w:ascii="Times New Roman" w:hAnsi="Times New Roman"/>
                <w:sz w:val="24"/>
                <w:szCs w:val="24"/>
              </w:rPr>
              <w:t>решать несложные задачи, связанные с долевым участием во владении фирмой, предприятием, недвижимостью;</w:t>
            </w:r>
          </w:p>
          <w:p w:rsidR="0020129C" w:rsidRPr="0020129C" w:rsidRDefault="0020129C" w:rsidP="0020129C">
            <w:pPr>
              <w:spacing w:after="0" w:line="240" w:lineRule="auto"/>
              <w:ind w:left="357" w:hanging="357"/>
              <w:rPr>
                <w:rFonts w:ascii="Times New Roman" w:hAnsi="Times New Roman"/>
                <w:sz w:val="24"/>
                <w:szCs w:val="24"/>
              </w:rPr>
            </w:pPr>
            <w:r w:rsidRPr="0020129C">
              <w:rPr>
                <w:rFonts w:ascii="Times New Roman" w:hAnsi="Times New Roman"/>
                <w:color w:val="000000"/>
                <w:sz w:val="24"/>
                <w:szCs w:val="24"/>
                <w:lang w:eastAsia="ru-RU"/>
              </w:rPr>
              <w:t xml:space="preserve">решать задачи на простые проценты (системы скидок, комиссии) и на вычисление сложных процентов в различных схемах вкладов, </w:t>
            </w:r>
            <w:r w:rsidRPr="0020129C">
              <w:rPr>
                <w:rFonts w:ascii="Times New Roman" w:hAnsi="Times New Roman"/>
                <w:color w:val="000000"/>
                <w:sz w:val="24"/>
                <w:szCs w:val="24"/>
                <w:lang w:eastAsia="ru-RU"/>
              </w:rPr>
              <w:lastRenderedPageBreak/>
              <w:t>кредитов и ипотек;</w:t>
            </w:r>
          </w:p>
          <w:p w:rsidR="0020129C" w:rsidRPr="0020129C" w:rsidRDefault="0020129C" w:rsidP="0020129C">
            <w:pPr>
              <w:spacing w:after="0" w:line="240" w:lineRule="auto"/>
              <w:ind w:left="357" w:hanging="357"/>
              <w:rPr>
                <w:rFonts w:ascii="Times New Roman" w:hAnsi="Times New Roman"/>
                <w:sz w:val="24"/>
                <w:szCs w:val="24"/>
                <w:lang w:eastAsia="ru-RU"/>
              </w:rPr>
            </w:pPr>
            <w:r w:rsidRPr="0020129C">
              <w:rPr>
                <w:rFonts w:ascii="Times New Roman" w:hAnsi="Times New Roman"/>
                <w:sz w:val="24"/>
                <w:szCs w:val="24"/>
                <w:lang w:eastAsia="ru-RU"/>
              </w:rPr>
              <w:t>решать практические задачи, требующие использования отрицательных чисел: на определение температуры, на определение положения на временнóй оси (до нашей эры и после), на движение денежных средств (приход/расход), на определение глубины/высоты и т.п.;</w:t>
            </w:r>
          </w:p>
          <w:p w:rsidR="0020129C" w:rsidRPr="0020129C" w:rsidRDefault="0020129C" w:rsidP="0020129C">
            <w:pPr>
              <w:spacing w:after="0" w:line="240" w:lineRule="auto"/>
              <w:ind w:left="357" w:hanging="357"/>
              <w:rPr>
                <w:rFonts w:ascii="Times New Roman" w:hAnsi="Times New Roman"/>
                <w:sz w:val="24"/>
                <w:szCs w:val="24"/>
                <w:lang w:eastAsia="ru-RU"/>
              </w:rPr>
            </w:pPr>
            <w:r w:rsidRPr="0020129C">
              <w:rPr>
                <w:rFonts w:ascii="Times New Roman" w:hAnsi="Times New Roman"/>
                <w:color w:val="000000"/>
                <w:sz w:val="24"/>
                <w:szCs w:val="24"/>
                <w:lang w:eastAsia="ru-RU"/>
              </w:rPr>
              <w:t xml:space="preserve">использовать понятие масштаба для нахождения расстояний и длин на картах, планах местности, планах помещений, выкройках, при работе на компьютере и т.п. </w:t>
            </w:r>
          </w:p>
          <w:p w:rsidR="0020129C" w:rsidRPr="0020129C" w:rsidRDefault="0020129C" w:rsidP="0020129C">
            <w:pPr>
              <w:suppressAutoHyphens/>
              <w:spacing w:after="0" w:line="240" w:lineRule="auto"/>
              <w:ind w:left="357" w:hanging="357"/>
              <w:rPr>
                <w:rFonts w:ascii="Times New Roman" w:hAnsi="Times New Roman"/>
                <w:i/>
                <w:sz w:val="24"/>
                <w:szCs w:val="24"/>
              </w:rPr>
            </w:pPr>
            <w:r w:rsidRPr="0020129C">
              <w:rPr>
                <w:rFonts w:ascii="Times New Roman" w:hAnsi="Times New Roman"/>
                <w:i/>
                <w:sz w:val="24"/>
                <w:szCs w:val="24"/>
              </w:rPr>
              <w:t>В повседневной жизни и при изучении других предметов:</w:t>
            </w:r>
          </w:p>
          <w:p w:rsidR="0020129C" w:rsidRPr="0020129C" w:rsidRDefault="0020129C" w:rsidP="00F309A4">
            <w:pPr>
              <w:numPr>
                <w:ilvl w:val="0"/>
                <w:numId w:val="36"/>
              </w:numPr>
              <w:suppressAutoHyphens/>
              <w:spacing w:after="0" w:line="240" w:lineRule="auto"/>
              <w:ind w:left="357" w:hanging="357"/>
              <w:rPr>
                <w:rFonts w:ascii="Times New Roman" w:eastAsia="Times New Roman" w:hAnsi="Times New Roman"/>
                <w:i/>
                <w:iCs/>
                <w:color w:val="404040"/>
                <w:sz w:val="24"/>
                <w:szCs w:val="24"/>
                <w:lang w:eastAsia="ru-RU"/>
              </w:rPr>
            </w:pPr>
            <w:r w:rsidRPr="0020129C">
              <w:rPr>
                <w:rFonts w:ascii="Times New Roman" w:hAnsi="Times New Roman"/>
                <w:sz w:val="24"/>
                <w:szCs w:val="24"/>
              </w:rPr>
              <w:t>решать несложные практические задачи, возникающие в ситуациях повседневной жизни</w:t>
            </w:r>
          </w:p>
        </w:tc>
        <w:tc>
          <w:tcPr>
            <w:tcW w:w="5671" w:type="dxa"/>
          </w:tcPr>
          <w:p w:rsidR="0020129C" w:rsidRPr="0020129C" w:rsidRDefault="0020129C" w:rsidP="00F309A4">
            <w:pPr>
              <w:numPr>
                <w:ilvl w:val="0"/>
                <w:numId w:val="29"/>
              </w:numPr>
              <w:suppressAutoHyphens/>
              <w:spacing w:after="0" w:line="240" w:lineRule="auto"/>
              <w:ind w:left="357" w:hanging="357"/>
              <w:contextualSpacing/>
              <w:rPr>
                <w:rFonts w:ascii="Times New Roman" w:eastAsia="Times New Roman" w:hAnsi="Times New Roman"/>
                <w:i/>
                <w:iCs/>
                <w:color w:val="404040"/>
                <w:sz w:val="24"/>
                <w:szCs w:val="24"/>
                <w:lang w:eastAsia="ru-RU"/>
              </w:rPr>
            </w:pPr>
            <w:r w:rsidRPr="0020129C">
              <w:rPr>
                <w:rFonts w:ascii="Times New Roman" w:hAnsi="Times New Roman"/>
                <w:i/>
                <w:sz w:val="24"/>
                <w:szCs w:val="24"/>
              </w:rPr>
              <w:lastRenderedPageBreak/>
              <w:t>Решать задачи разных типов, в том числе задачи повышенной трудности;</w:t>
            </w:r>
          </w:p>
          <w:p w:rsidR="0020129C" w:rsidRPr="0020129C" w:rsidRDefault="0020129C" w:rsidP="00F309A4">
            <w:pPr>
              <w:numPr>
                <w:ilvl w:val="0"/>
                <w:numId w:val="29"/>
              </w:numPr>
              <w:suppressAutoHyphens/>
              <w:spacing w:after="0" w:line="240" w:lineRule="auto"/>
              <w:ind w:left="357" w:hanging="357"/>
              <w:rPr>
                <w:rFonts w:ascii="Times New Roman" w:eastAsia="Times New Roman" w:hAnsi="Times New Roman"/>
                <w:i/>
                <w:iCs/>
                <w:color w:val="404040"/>
                <w:sz w:val="24"/>
                <w:szCs w:val="24"/>
                <w:lang w:eastAsia="ru-RU"/>
              </w:rPr>
            </w:pPr>
            <w:r w:rsidRPr="0020129C">
              <w:rPr>
                <w:rFonts w:ascii="Times New Roman" w:hAnsi="Times New Roman"/>
                <w:i/>
                <w:sz w:val="24"/>
                <w:szCs w:val="24"/>
              </w:rPr>
              <w:t>выбирать оптимальный метод решения задачи, рассматривая различные методы;</w:t>
            </w:r>
          </w:p>
          <w:p w:rsidR="0020129C" w:rsidRPr="0020129C" w:rsidRDefault="0020129C" w:rsidP="00F309A4">
            <w:pPr>
              <w:numPr>
                <w:ilvl w:val="0"/>
                <w:numId w:val="29"/>
              </w:numPr>
              <w:suppressAutoHyphens/>
              <w:spacing w:after="0" w:line="240" w:lineRule="auto"/>
              <w:ind w:left="357" w:hanging="357"/>
              <w:rPr>
                <w:rFonts w:ascii="Times New Roman" w:eastAsia="Times New Roman" w:hAnsi="Times New Roman"/>
                <w:i/>
                <w:iCs/>
                <w:color w:val="404040"/>
                <w:sz w:val="24"/>
                <w:szCs w:val="24"/>
                <w:lang w:eastAsia="ru-RU"/>
              </w:rPr>
            </w:pPr>
            <w:r w:rsidRPr="0020129C">
              <w:rPr>
                <w:rFonts w:ascii="Times New Roman" w:hAnsi="Times New Roman"/>
                <w:i/>
                <w:sz w:val="24"/>
                <w:szCs w:val="24"/>
              </w:rPr>
              <w:t>строить модель решения задачи, проводить доказательные рассуждения;</w:t>
            </w:r>
          </w:p>
          <w:p w:rsidR="0020129C" w:rsidRPr="0020129C" w:rsidRDefault="0020129C" w:rsidP="00F309A4">
            <w:pPr>
              <w:numPr>
                <w:ilvl w:val="0"/>
                <w:numId w:val="29"/>
              </w:numPr>
              <w:suppressAutoHyphens/>
              <w:spacing w:after="0" w:line="240" w:lineRule="auto"/>
              <w:ind w:left="357" w:hanging="357"/>
              <w:rPr>
                <w:rFonts w:ascii="Times New Roman" w:eastAsia="Times New Roman" w:hAnsi="Times New Roman"/>
                <w:i/>
                <w:iCs/>
                <w:color w:val="404040"/>
                <w:sz w:val="24"/>
                <w:szCs w:val="24"/>
                <w:lang w:eastAsia="ru-RU"/>
              </w:rPr>
            </w:pPr>
            <w:r w:rsidRPr="0020129C">
              <w:rPr>
                <w:rFonts w:ascii="Times New Roman" w:hAnsi="Times New Roman"/>
                <w:i/>
                <w:sz w:val="24"/>
                <w:szCs w:val="24"/>
              </w:rPr>
              <w:t>решать задачи, требующие перебора вариантов, проверки условий, выбора оптимального результата;</w:t>
            </w:r>
          </w:p>
          <w:p w:rsidR="0020129C" w:rsidRPr="0020129C" w:rsidRDefault="0020129C" w:rsidP="00F309A4">
            <w:pPr>
              <w:numPr>
                <w:ilvl w:val="0"/>
                <w:numId w:val="29"/>
              </w:numPr>
              <w:suppressAutoHyphens/>
              <w:spacing w:after="0" w:line="240" w:lineRule="auto"/>
              <w:ind w:left="357" w:hanging="357"/>
              <w:rPr>
                <w:rFonts w:ascii="Times New Roman" w:eastAsia="Times New Roman" w:hAnsi="Times New Roman"/>
                <w:i/>
                <w:iCs/>
                <w:color w:val="404040"/>
                <w:sz w:val="24"/>
                <w:szCs w:val="24"/>
                <w:lang w:eastAsia="ru-RU"/>
              </w:rPr>
            </w:pPr>
            <w:r w:rsidRPr="0020129C">
              <w:rPr>
                <w:rFonts w:ascii="Times New Roman" w:hAnsi="Times New Roman"/>
                <w:i/>
                <w:color w:val="000000"/>
                <w:sz w:val="24"/>
                <w:szCs w:val="24"/>
              </w:rPr>
              <w:t xml:space="preserve">анализировать и интерпретировать </w:t>
            </w:r>
            <w:r w:rsidRPr="0020129C">
              <w:rPr>
                <w:rFonts w:ascii="Times New Roman" w:hAnsi="Times New Roman"/>
                <w:i/>
                <w:color w:val="000000"/>
                <w:sz w:val="24"/>
                <w:szCs w:val="24"/>
              </w:rPr>
              <w:lastRenderedPageBreak/>
              <w:t>результаты в контексте условия задачи, выбирать решения, не противоречащие контексту;</w:t>
            </w:r>
            <w:r w:rsidRPr="0020129C">
              <w:rPr>
                <w:rFonts w:ascii="Times New Roman" w:hAnsi="Times New Roman"/>
                <w:i/>
                <w:sz w:val="24"/>
                <w:szCs w:val="24"/>
              </w:rPr>
              <w:t xml:space="preserve">  </w:t>
            </w:r>
          </w:p>
          <w:p w:rsidR="0020129C" w:rsidRPr="0020129C" w:rsidRDefault="0020129C" w:rsidP="00F309A4">
            <w:pPr>
              <w:numPr>
                <w:ilvl w:val="0"/>
                <w:numId w:val="29"/>
              </w:numPr>
              <w:suppressAutoHyphens/>
              <w:spacing w:after="0" w:line="240" w:lineRule="auto"/>
              <w:ind w:left="357" w:hanging="357"/>
              <w:rPr>
                <w:rFonts w:ascii="Times New Roman" w:eastAsia="Times New Roman" w:hAnsi="Times New Roman"/>
                <w:i/>
                <w:iCs/>
                <w:color w:val="404040"/>
                <w:sz w:val="24"/>
                <w:szCs w:val="24"/>
                <w:lang w:eastAsia="ru-RU"/>
              </w:rPr>
            </w:pPr>
            <w:r w:rsidRPr="0020129C">
              <w:rPr>
                <w:rFonts w:ascii="Times New Roman" w:hAnsi="Times New Roman"/>
                <w:i/>
                <w:sz w:val="24"/>
                <w:szCs w:val="24"/>
              </w:rPr>
              <w:t>переводить при решении задачи информацию из одной формы в другую, используя при необходимости схемы, таблицы, графики, диаграммы;</w:t>
            </w:r>
          </w:p>
          <w:p w:rsidR="0020129C" w:rsidRPr="0020129C" w:rsidRDefault="0020129C" w:rsidP="0020129C">
            <w:pPr>
              <w:suppressAutoHyphens/>
              <w:spacing w:after="0" w:line="240" w:lineRule="auto"/>
              <w:ind w:left="357" w:hanging="357"/>
              <w:rPr>
                <w:rFonts w:ascii="Times New Roman" w:hAnsi="Times New Roman"/>
                <w:i/>
                <w:sz w:val="24"/>
                <w:szCs w:val="24"/>
              </w:rPr>
            </w:pPr>
          </w:p>
          <w:p w:rsidR="0020129C" w:rsidRPr="0020129C" w:rsidRDefault="0020129C" w:rsidP="0020129C">
            <w:pPr>
              <w:suppressAutoHyphens/>
              <w:spacing w:after="0" w:line="240" w:lineRule="auto"/>
              <w:ind w:left="357" w:hanging="357"/>
              <w:rPr>
                <w:rFonts w:ascii="Times New Roman" w:hAnsi="Times New Roman"/>
                <w:i/>
                <w:sz w:val="24"/>
                <w:szCs w:val="24"/>
              </w:rPr>
            </w:pPr>
            <w:r w:rsidRPr="0020129C">
              <w:rPr>
                <w:rFonts w:ascii="Times New Roman" w:hAnsi="Times New Roman"/>
                <w:i/>
                <w:sz w:val="24"/>
                <w:szCs w:val="24"/>
              </w:rPr>
              <w:t>В повседневной жизни и при изучении других предметов:</w:t>
            </w:r>
          </w:p>
          <w:p w:rsidR="0020129C" w:rsidRPr="0020129C" w:rsidRDefault="0020129C" w:rsidP="00F309A4">
            <w:pPr>
              <w:numPr>
                <w:ilvl w:val="0"/>
                <w:numId w:val="31"/>
              </w:numPr>
              <w:suppressAutoHyphens/>
              <w:spacing w:after="0" w:line="240" w:lineRule="auto"/>
              <w:ind w:left="357" w:hanging="357"/>
              <w:rPr>
                <w:rFonts w:ascii="Times New Roman" w:hAnsi="Times New Roman"/>
                <w:i/>
                <w:iCs/>
                <w:color w:val="404040"/>
                <w:sz w:val="24"/>
                <w:szCs w:val="24"/>
                <w:lang w:eastAsia="ru-RU"/>
              </w:rPr>
            </w:pPr>
            <w:r w:rsidRPr="0020129C">
              <w:rPr>
                <w:rFonts w:ascii="Times New Roman" w:hAnsi="Times New Roman"/>
                <w:i/>
                <w:sz w:val="24"/>
                <w:szCs w:val="24"/>
                <w:lang w:eastAsia="ru-RU"/>
              </w:rPr>
              <w:t>решать практические задачи и задачи из других предметов</w:t>
            </w:r>
          </w:p>
        </w:tc>
      </w:tr>
      <w:tr w:rsidR="0020129C" w:rsidRPr="0020129C" w:rsidTr="0020129C">
        <w:trPr>
          <w:gridBefore w:val="1"/>
          <w:wBefore w:w="6" w:type="dxa"/>
        </w:trPr>
        <w:tc>
          <w:tcPr>
            <w:tcW w:w="1520" w:type="dxa"/>
          </w:tcPr>
          <w:p w:rsidR="0020129C" w:rsidRPr="0020129C" w:rsidRDefault="0020129C" w:rsidP="0020129C">
            <w:pPr>
              <w:suppressAutoHyphens/>
              <w:spacing w:after="0" w:line="240" w:lineRule="auto"/>
              <w:rPr>
                <w:rFonts w:ascii="Times New Roman" w:hAnsi="Times New Roman"/>
                <w:b/>
                <w:i/>
                <w:sz w:val="24"/>
                <w:szCs w:val="24"/>
              </w:rPr>
            </w:pPr>
            <w:r w:rsidRPr="0020129C">
              <w:rPr>
                <w:rFonts w:ascii="Times New Roman" w:hAnsi="Times New Roman"/>
                <w:b/>
                <w:i/>
                <w:sz w:val="24"/>
                <w:szCs w:val="24"/>
              </w:rPr>
              <w:lastRenderedPageBreak/>
              <w:t>Геометрия</w:t>
            </w:r>
          </w:p>
        </w:tc>
        <w:tc>
          <w:tcPr>
            <w:tcW w:w="3117" w:type="dxa"/>
          </w:tcPr>
          <w:p w:rsidR="0020129C" w:rsidRPr="0020129C" w:rsidRDefault="0020129C" w:rsidP="0020129C">
            <w:pPr>
              <w:spacing w:after="0" w:line="240" w:lineRule="auto"/>
              <w:ind w:left="357" w:hanging="357"/>
              <w:rPr>
                <w:rFonts w:ascii="Times New Roman" w:hAnsi="Times New Roman"/>
                <w:sz w:val="24"/>
                <w:szCs w:val="24"/>
                <w:lang w:eastAsia="ru-RU"/>
              </w:rPr>
            </w:pPr>
            <w:r w:rsidRPr="0020129C">
              <w:rPr>
                <w:rFonts w:ascii="Times New Roman" w:hAnsi="Times New Roman"/>
                <w:sz w:val="24"/>
                <w:szCs w:val="24"/>
                <w:lang w:eastAsia="ru-RU"/>
              </w:rPr>
              <w:t>Оперировать на базовом уровне понятиями: точка, прямая, плоскость в пространстве, параллельность и перпендикулярность прямых и плоскостей;</w:t>
            </w:r>
          </w:p>
          <w:p w:rsidR="0020129C" w:rsidRPr="0020129C" w:rsidRDefault="0020129C" w:rsidP="0020129C">
            <w:pPr>
              <w:spacing w:after="0" w:line="240" w:lineRule="auto"/>
              <w:ind w:left="357" w:hanging="357"/>
              <w:rPr>
                <w:rFonts w:ascii="Times New Roman" w:hAnsi="Times New Roman"/>
                <w:sz w:val="24"/>
                <w:szCs w:val="24"/>
                <w:lang w:eastAsia="ru-RU"/>
              </w:rPr>
            </w:pPr>
            <w:r w:rsidRPr="0020129C">
              <w:rPr>
                <w:rFonts w:ascii="Times New Roman" w:hAnsi="Times New Roman"/>
                <w:sz w:val="24"/>
                <w:szCs w:val="24"/>
                <w:lang w:eastAsia="ru-RU"/>
              </w:rPr>
              <w:t>распознавать основные виды многогранников (призма, пирамида, прямоугольный параллелепипед, куб);</w:t>
            </w:r>
          </w:p>
          <w:p w:rsidR="0020129C" w:rsidRPr="0020129C" w:rsidRDefault="0020129C" w:rsidP="0020129C">
            <w:pPr>
              <w:spacing w:after="0" w:line="240" w:lineRule="auto"/>
              <w:ind w:left="357" w:hanging="357"/>
              <w:rPr>
                <w:rFonts w:ascii="Times New Roman" w:hAnsi="Times New Roman"/>
                <w:sz w:val="24"/>
                <w:szCs w:val="24"/>
                <w:lang w:eastAsia="ru-RU"/>
              </w:rPr>
            </w:pPr>
            <w:r w:rsidRPr="0020129C">
              <w:rPr>
                <w:rFonts w:ascii="Times New Roman" w:hAnsi="Times New Roman"/>
                <w:sz w:val="24"/>
                <w:szCs w:val="24"/>
                <w:lang w:eastAsia="ru-RU"/>
              </w:rPr>
              <w:t>изображать изучаемые фигуры от руки и с применением простых чертежных инструментов;</w:t>
            </w:r>
          </w:p>
          <w:p w:rsidR="0020129C" w:rsidRPr="0020129C" w:rsidRDefault="0020129C" w:rsidP="0020129C">
            <w:pPr>
              <w:spacing w:after="0" w:line="240" w:lineRule="auto"/>
              <w:ind w:left="357" w:hanging="357"/>
              <w:rPr>
                <w:rFonts w:ascii="Times New Roman" w:hAnsi="Times New Roman"/>
                <w:sz w:val="24"/>
                <w:szCs w:val="24"/>
              </w:rPr>
            </w:pPr>
            <w:r w:rsidRPr="0020129C">
              <w:rPr>
                <w:rFonts w:ascii="Times New Roman" w:hAnsi="Times New Roman"/>
                <w:sz w:val="24"/>
                <w:szCs w:val="24"/>
                <w:lang w:eastAsia="ru-RU"/>
              </w:rPr>
              <w:t xml:space="preserve">делать (выносные) плоские </w:t>
            </w:r>
            <w:r w:rsidRPr="0020129C">
              <w:rPr>
                <w:rFonts w:ascii="Times New Roman" w:hAnsi="Times New Roman"/>
                <w:sz w:val="24"/>
                <w:szCs w:val="24"/>
                <w:lang w:eastAsia="ru-RU"/>
              </w:rPr>
              <w:lastRenderedPageBreak/>
              <w:t>чертежи из рисунков простых объемных фигур: вид сверху, сбоку, снизу</w:t>
            </w:r>
            <w:r w:rsidRPr="0020129C">
              <w:rPr>
                <w:rFonts w:ascii="Times New Roman" w:hAnsi="Times New Roman"/>
                <w:i/>
                <w:iCs/>
                <w:color w:val="000000"/>
                <w:sz w:val="24"/>
                <w:szCs w:val="24"/>
                <w:lang w:eastAsia="ru-RU"/>
              </w:rPr>
              <w:t>;</w:t>
            </w:r>
          </w:p>
          <w:p w:rsidR="0020129C" w:rsidRPr="0020129C" w:rsidRDefault="0020129C" w:rsidP="0020129C">
            <w:pPr>
              <w:spacing w:after="0" w:line="240" w:lineRule="auto"/>
              <w:ind w:left="357" w:hanging="357"/>
              <w:rPr>
                <w:rFonts w:ascii="Times New Roman" w:hAnsi="Times New Roman"/>
                <w:sz w:val="24"/>
                <w:szCs w:val="24"/>
                <w:lang w:eastAsia="ru-RU"/>
              </w:rPr>
            </w:pPr>
            <w:r w:rsidRPr="0020129C">
              <w:rPr>
                <w:rFonts w:ascii="Times New Roman" w:hAnsi="Times New Roman"/>
                <w:sz w:val="24"/>
                <w:szCs w:val="24"/>
                <w:lang w:eastAsia="ru-RU"/>
              </w:rPr>
              <w:t>извлекать информацию о пространственных геометрических фигурах, представленную на чертежах и рисунках;</w:t>
            </w:r>
          </w:p>
          <w:p w:rsidR="0020129C" w:rsidRPr="0020129C" w:rsidRDefault="0020129C" w:rsidP="0020129C">
            <w:pPr>
              <w:spacing w:after="0" w:line="240" w:lineRule="auto"/>
              <w:ind w:left="357" w:hanging="357"/>
              <w:rPr>
                <w:rFonts w:ascii="Times New Roman" w:hAnsi="Times New Roman"/>
                <w:sz w:val="24"/>
                <w:szCs w:val="24"/>
                <w:lang w:eastAsia="ru-RU"/>
              </w:rPr>
            </w:pPr>
            <w:r w:rsidRPr="0020129C">
              <w:rPr>
                <w:rFonts w:ascii="Times New Roman" w:hAnsi="Times New Roman"/>
                <w:sz w:val="24"/>
                <w:szCs w:val="24"/>
                <w:lang w:eastAsia="ru-RU"/>
              </w:rPr>
              <w:t>применять теорему Пифагора при вычислении элементов стереометрических фигур;</w:t>
            </w:r>
          </w:p>
          <w:p w:rsidR="0020129C" w:rsidRPr="0020129C" w:rsidRDefault="0020129C" w:rsidP="0020129C">
            <w:pPr>
              <w:spacing w:after="0" w:line="240" w:lineRule="auto"/>
              <w:ind w:left="357" w:hanging="357"/>
              <w:rPr>
                <w:rFonts w:ascii="Times New Roman" w:hAnsi="Times New Roman"/>
                <w:sz w:val="24"/>
                <w:szCs w:val="24"/>
                <w:lang w:eastAsia="ru-RU"/>
              </w:rPr>
            </w:pPr>
            <w:r w:rsidRPr="0020129C">
              <w:rPr>
                <w:rFonts w:ascii="Times New Roman" w:hAnsi="Times New Roman"/>
                <w:sz w:val="24"/>
                <w:szCs w:val="24"/>
                <w:lang w:eastAsia="ru-RU"/>
              </w:rPr>
              <w:t>находить объемы и площади поверхностей простейших многогранников с применением формул;</w:t>
            </w:r>
          </w:p>
          <w:p w:rsidR="0020129C" w:rsidRPr="0020129C" w:rsidRDefault="0020129C" w:rsidP="0020129C">
            <w:pPr>
              <w:spacing w:after="0" w:line="240" w:lineRule="auto"/>
              <w:ind w:left="357" w:hanging="357"/>
              <w:rPr>
                <w:rFonts w:ascii="Times New Roman" w:hAnsi="Times New Roman"/>
                <w:sz w:val="24"/>
                <w:szCs w:val="24"/>
                <w:lang w:eastAsia="ru-RU"/>
              </w:rPr>
            </w:pPr>
            <w:r w:rsidRPr="0020129C">
              <w:rPr>
                <w:rFonts w:ascii="Times New Roman" w:hAnsi="Times New Roman"/>
                <w:color w:val="000000"/>
                <w:sz w:val="24"/>
                <w:szCs w:val="24"/>
                <w:lang w:eastAsia="ru-RU"/>
              </w:rPr>
              <w:t>распознавать основные виды тел вращения (конус, цилиндр, сфера и шар);</w:t>
            </w:r>
          </w:p>
          <w:p w:rsidR="0020129C" w:rsidRPr="0020129C" w:rsidRDefault="0020129C" w:rsidP="0020129C">
            <w:pPr>
              <w:spacing w:after="0" w:line="240" w:lineRule="auto"/>
              <w:ind w:left="357" w:hanging="357"/>
              <w:rPr>
                <w:rFonts w:ascii="Times New Roman" w:hAnsi="Times New Roman"/>
                <w:sz w:val="24"/>
                <w:szCs w:val="24"/>
                <w:lang w:eastAsia="ru-RU"/>
              </w:rPr>
            </w:pPr>
            <w:r w:rsidRPr="0020129C">
              <w:rPr>
                <w:rFonts w:ascii="Times New Roman" w:hAnsi="Times New Roman"/>
                <w:sz w:val="24"/>
                <w:szCs w:val="24"/>
                <w:lang w:eastAsia="ru-RU"/>
              </w:rPr>
              <w:t>находить объемы и площади поверхностей простейших многогранников и тел вращения с применением формул.</w:t>
            </w:r>
          </w:p>
          <w:p w:rsidR="0020129C" w:rsidRPr="0020129C" w:rsidRDefault="0020129C" w:rsidP="0020129C">
            <w:pPr>
              <w:spacing w:after="0" w:line="240" w:lineRule="auto"/>
              <w:ind w:left="357" w:hanging="357"/>
              <w:rPr>
                <w:rFonts w:ascii="Times New Roman" w:hAnsi="Times New Roman"/>
                <w:i/>
                <w:sz w:val="24"/>
                <w:szCs w:val="24"/>
                <w:lang w:eastAsia="ru-RU"/>
              </w:rPr>
            </w:pPr>
          </w:p>
          <w:p w:rsidR="0020129C" w:rsidRPr="0020129C" w:rsidRDefault="0020129C" w:rsidP="0020129C">
            <w:pPr>
              <w:spacing w:after="0" w:line="240" w:lineRule="auto"/>
              <w:ind w:left="357" w:hanging="357"/>
              <w:rPr>
                <w:rFonts w:ascii="Times New Roman" w:hAnsi="Times New Roman"/>
                <w:i/>
                <w:sz w:val="24"/>
                <w:szCs w:val="24"/>
                <w:lang w:eastAsia="ru-RU"/>
              </w:rPr>
            </w:pPr>
            <w:r w:rsidRPr="0020129C">
              <w:rPr>
                <w:rFonts w:ascii="Times New Roman" w:hAnsi="Times New Roman"/>
                <w:i/>
                <w:sz w:val="24"/>
                <w:szCs w:val="24"/>
                <w:lang w:eastAsia="ru-RU"/>
              </w:rPr>
              <w:t>В повседневной жизни и при изучении других предметов:</w:t>
            </w:r>
          </w:p>
          <w:p w:rsidR="0020129C" w:rsidRPr="0020129C" w:rsidRDefault="0020129C" w:rsidP="0020129C">
            <w:pPr>
              <w:spacing w:after="0" w:line="240" w:lineRule="auto"/>
              <w:ind w:left="357" w:hanging="357"/>
              <w:rPr>
                <w:rFonts w:ascii="Times New Roman" w:hAnsi="Times New Roman"/>
                <w:sz w:val="24"/>
                <w:szCs w:val="24"/>
                <w:lang w:eastAsia="ru-RU"/>
              </w:rPr>
            </w:pPr>
            <w:r w:rsidRPr="0020129C">
              <w:rPr>
                <w:rFonts w:ascii="Times New Roman" w:hAnsi="Times New Roman"/>
                <w:sz w:val="24"/>
                <w:szCs w:val="24"/>
                <w:lang w:eastAsia="ru-RU"/>
              </w:rPr>
              <w:t>соотносить абстрактные геометрические понятия и факты с реальными жизненными объектами и ситуациями;</w:t>
            </w:r>
          </w:p>
          <w:p w:rsidR="0020129C" w:rsidRPr="0020129C" w:rsidRDefault="0020129C" w:rsidP="0020129C">
            <w:pPr>
              <w:spacing w:after="0" w:line="240" w:lineRule="auto"/>
              <w:ind w:left="357" w:hanging="357"/>
              <w:rPr>
                <w:rFonts w:ascii="Times New Roman" w:hAnsi="Times New Roman"/>
                <w:sz w:val="24"/>
                <w:szCs w:val="24"/>
                <w:lang w:eastAsia="ru-RU"/>
              </w:rPr>
            </w:pPr>
            <w:r w:rsidRPr="0020129C">
              <w:rPr>
                <w:rFonts w:ascii="Times New Roman" w:hAnsi="Times New Roman"/>
                <w:sz w:val="24"/>
                <w:szCs w:val="24"/>
                <w:lang w:eastAsia="ru-RU"/>
              </w:rPr>
              <w:t>использовать свойства пространственных геометрических фигур для решения типовых задач практического содержания;</w:t>
            </w:r>
          </w:p>
          <w:p w:rsidR="0020129C" w:rsidRPr="0020129C" w:rsidRDefault="0020129C" w:rsidP="0020129C">
            <w:pPr>
              <w:spacing w:after="0" w:line="240" w:lineRule="auto"/>
              <w:ind w:left="357" w:hanging="357"/>
              <w:rPr>
                <w:rFonts w:ascii="Times New Roman" w:hAnsi="Times New Roman"/>
                <w:sz w:val="24"/>
                <w:szCs w:val="24"/>
                <w:lang w:eastAsia="ru-RU"/>
              </w:rPr>
            </w:pPr>
            <w:r w:rsidRPr="0020129C">
              <w:rPr>
                <w:rFonts w:ascii="Times New Roman" w:hAnsi="Times New Roman"/>
                <w:sz w:val="24"/>
                <w:szCs w:val="24"/>
                <w:lang w:eastAsia="ru-RU"/>
              </w:rPr>
              <w:t>соотносить площади поверхностей тел одинаковой формы различного размера;</w:t>
            </w:r>
          </w:p>
          <w:p w:rsidR="0020129C" w:rsidRPr="0020129C" w:rsidRDefault="0020129C" w:rsidP="0020129C">
            <w:pPr>
              <w:spacing w:after="0" w:line="240" w:lineRule="auto"/>
              <w:ind w:left="357" w:hanging="357"/>
              <w:rPr>
                <w:rFonts w:ascii="Times New Roman" w:hAnsi="Times New Roman"/>
                <w:sz w:val="24"/>
                <w:szCs w:val="24"/>
                <w:lang w:eastAsia="ru-RU"/>
              </w:rPr>
            </w:pPr>
            <w:r w:rsidRPr="0020129C">
              <w:rPr>
                <w:rFonts w:ascii="Times New Roman" w:hAnsi="Times New Roman"/>
                <w:sz w:val="24"/>
                <w:szCs w:val="24"/>
                <w:lang w:eastAsia="ru-RU"/>
              </w:rPr>
              <w:t xml:space="preserve">соотносить объемы сосудов </w:t>
            </w:r>
            <w:r w:rsidRPr="0020129C">
              <w:rPr>
                <w:rFonts w:ascii="Times New Roman" w:hAnsi="Times New Roman"/>
                <w:sz w:val="24"/>
                <w:szCs w:val="24"/>
                <w:lang w:eastAsia="ru-RU"/>
              </w:rPr>
              <w:lastRenderedPageBreak/>
              <w:t>одинаковой формы различного размера;</w:t>
            </w:r>
          </w:p>
          <w:p w:rsidR="0020129C" w:rsidRPr="0020129C" w:rsidRDefault="0020129C" w:rsidP="0020129C">
            <w:pPr>
              <w:spacing w:after="0" w:line="240" w:lineRule="auto"/>
              <w:ind w:left="357" w:hanging="357"/>
              <w:rPr>
                <w:rFonts w:ascii="Times New Roman" w:hAnsi="Times New Roman"/>
                <w:sz w:val="24"/>
                <w:szCs w:val="24"/>
                <w:lang w:eastAsia="ru-RU"/>
              </w:rPr>
            </w:pPr>
            <w:r w:rsidRPr="0020129C">
              <w:rPr>
                <w:rFonts w:ascii="Times New Roman" w:hAnsi="Times New Roman"/>
                <w:sz w:val="24"/>
                <w:szCs w:val="24"/>
                <w:lang w:eastAsia="ru-RU"/>
              </w:rPr>
              <w:t xml:space="preserve">оценивать форму правильного многогранника после спилов, срезов и т.п. (определять количество вершин, ребер и граней полученных многогранников) </w:t>
            </w:r>
          </w:p>
        </w:tc>
        <w:tc>
          <w:tcPr>
            <w:tcW w:w="5671" w:type="dxa"/>
          </w:tcPr>
          <w:p w:rsidR="0020129C" w:rsidRPr="0020129C" w:rsidRDefault="0020129C" w:rsidP="0020129C">
            <w:pPr>
              <w:spacing w:after="0" w:line="240" w:lineRule="auto"/>
              <w:ind w:left="357" w:hanging="357"/>
              <w:rPr>
                <w:rFonts w:ascii="Times New Roman" w:hAnsi="Times New Roman"/>
                <w:i/>
                <w:sz w:val="24"/>
                <w:szCs w:val="24"/>
                <w:lang w:eastAsia="ru-RU"/>
              </w:rPr>
            </w:pPr>
            <w:r w:rsidRPr="0020129C">
              <w:rPr>
                <w:rFonts w:ascii="Times New Roman" w:hAnsi="Times New Roman"/>
                <w:i/>
                <w:sz w:val="24"/>
                <w:szCs w:val="24"/>
                <w:lang w:eastAsia="ru-RU"/>
              </w:rPr>
              <w:lastRenderedPageBreak/>
              <w:t>Оперировать понятиями: точка, прямая, плоскость в пространстве, параллельность и перпендикулярность прямых и плоскостей;</w:t>
            </w:r>
          </w:p>
          <w:p w:rsidR="0020129C" w:rsidRPr="0020129C" w:rsidRDefault="0020129C" w:rsidP="0020129C">
            <w:pPr>
              <w:spacing w:after="0" w:line="240" w:lineRule="auto"/>
              <w:ind w:left="357" w:hanging="357"/>
              <w:rPr>
                <w:rFonts w:ascii="Times New Roman" w:hAnsi="Times New Roman"/>
                <w:i/>
                <w:sz w:val="24"/>
                <w:szCs w:val="24"/>
                <w:lang w:eastAsia="ru-RU"/>
              </w:rPr>
            </w:pPr>
            <w:r w:rsidRPr="0020129C">
              <w:rPr>
                <w:rFonts w:ascii="Times New Roman" w:hAnsi="Times New Roman"/>
                <w:i/>
                <w:sz w:val="24"/>
                <w:szCs w:val="24"/>
                <w:lang w:eastAsia="ru-RU"/>
              </w:rPr>
              <w:t>применять для решения задач геометрические факты, если условия применения заданы в явной форме;</w:t>
            </w:r>
          </w:p>
          <w:p w:rsidR="0020129C" w:rsidRPr="0020129C" w:rsidRDefault="0020129C" w:rsidP="0020129C">
            <w:pPr>
              <w:spacing w:after="0" w:line="240" w:lineRule="auto"/>
              <w:ind w:left="357" w:hanging="357"/>
              <w:rPr>
                <w:rFonts w:ascii="Times New Roman" w:hAnsi="Times New Roman"/>
                <w:i/>
                <w:sz w:val="24"/>
                <w:szCs w:val="24"/>
                <w:lang w:eastAsia="ru-RU"/>
              </w:rPr>
            </w:pPr>
            <w:r w:rsidRPr="0020129C">
              <w:rPr>
                <w:rFonts w:ascii="Times New Roman" w:hAnsi="Times New Roman"/>
                <w:i/>
                <w:sz w:val="24"/>
                <w:szCs w:val="24"/>
                <w:lang w:eastAsia="ru-RU"/>
              </w:rPr>
              <w:t>решать задачи на нахождение геометрических величин по образцам или алгоритмам;</w:t>
            </w:r>
          </w:p>
          <w:p w:rsidR="0020129C" w:rsidRPr="0020129C" w:rsidRDefault="0020129C" w:rsidP="0020129C">
            <w:pPr>
              <w:spacing w:after="0" w:line="240" w:lineRule="auto"/>
              <w:ind w:left="357" w:hanging="357"/>
              <w:rPr>
                <w:rFonts w:ascii="Times New Roman" w:hAnsi="Times New Roman"/>
                <w:i/>
                <w:sz w:val="24"/>
                <w:szCs w:val="24"/>
              </w:rPr>
            </w:pPr>
            <w:r w:rsidRPr="0020129C">
              <w:rPr>
                <w:rFonts w:ascii="Times New Roman" w:hAnsi="Times New Roman"/>
                <w:i/>
                <w:sz w:val="24"/>
                <w:szCs w:val="24"/>
                <w:lang w:eastAsia="ru-RU"/>
              </w:rPr>
              <w:t>делать (выносные) плоские чертежи из рисунков объемных фигур, в том числе рисовать вид сверху, сбоку, строить сечения многогранников;</w:t>
            </w:r>
          </w:p>
          <w:p w:rsidR="0020129C" w:rsidRPr="0020129C" w:rsidRDefault="0020129C" w:rsidP="0020129C">
            <w:pPr>
              <w:spacing w:after="0" w:line="240" w:lineRule="auto"/>
              <w:ind w:left="357" w:hanging="357"/>
              <w:rPr>
                <w:rFonts w:ascii="Times New Roman" w:hAnsi="Times New Roman"/>
                <w:i/>
                <w:sz w:val="24"/>
                <w:szCs w:val="24"/>
              </w:rPr>
            </w:pPr>
            <w:r w:rsidRPr="0020129C">
              <w:rPr>
                <w:rFonts w:ascii="Times New Roman" w:hAnsi="Times New Roman"/>
                <w:i/>
                <w:sz w:val="24"/>
                <w:szCs w:val="24"/>
              </w:rPr>
              <w:t>извлекать, интерпретировать и преобразовывать информацию о геометрических фигурах, представленную на чертежах;</w:t>
            </w:r>
          </w:p>
          <w:p w:rsidR="0020129C" w:rsidRPr="0020129C" w:rsidRDefault="0020129C" w:rsidP="0020129C">
            <w:pPr>
              <w:spacing w:after="0" w:line="240" w:lineRule="auto"/>
              <w:ind w:left="357" w:hanging="357"/>
              <w:rPr>
                <w:rFonts w:ascii="Times New Roman" w:hAnsi="Times New Roman"/>
                <w:i/>
                <w:sz w:val="24"/>
                <w:szCs w:val="24"/>
              </w:rPr>
            </w:pPr>
            <w:r w:rsidRPr="0020129C">
              <w:rPr>
                <w:rFonts w:ascii="Times New Roman" w:hAnsi="Times New Roman"/>
                <w:i/>
                <w:sz w:val="24"/>
                <w:szCs w:val="24"/>
              </w:rPr>
              <w:t xml:space="preserve">применять геометрические факты для решения задач, в том числе предполагающих несколько шагов решения; </w:t>
            </w:r>
          </w:p>
          <w:p w:rsidR="0020129C" w:rsidRPr="0020129C" w:rsidRDefault="0020129C" w:rsidP="0020129C">
            <w:pPr>
              <w:spacing w:after="0" w:line="240" w:lineRule="auto"/>
              <w:ind w:left="357" w:hanging="357"/>
              <w:rPr>
                <w:rFonts w:ascii="Times New Roman" w:hAnsi="Times New Roman"/>
                <w:i/>
                <w:sz w:val="24"/>
                <w:szCs w:val="24"/>
              </w:rPr>
            </w:pPr>
            <w:r w:rsidRPr="0020129C">
              <w:rPr>
                <w:rFonts w:ascii="Times New Roman" w:hAnsi="Times New Roman"/>
                <w:i/>
                <w:sz w:val="24"/>
                <w:szCs w:val="24"/>
              </w:rPr>
              <w:t>описывать взаимное расположение прямых и плоскостей в пространстве;</w:t>
            </w:r>
          </w:p>
          <w:p w:rsidR="0020129C" w:rsidRPr="0020129C" w:rsidRDefault="0020129C" w:rsidP="0020129C">
            <w:pPr>
              <w:spacing w:after="0" w:line="240" w:lineRule="auto"/>
              <w:ind w:left="357" w:hanging="357"/>
              <w:rPr>
                <w:rFonts w:ascii="Times New Roman" w:hAnsi="Times New Roman"/>
                <w:i/>
                <w:sz w:val="24"/>
                <w:szCs w:val="24"/>
              </w:rPr>
            </w:pPr>
            <w:r w:rsidRPr="0020129C">
              <w:rPr>
                <w:rFonts w:ascii="Times New Roman" w:hAnsi="Times New Roman"/>
                <w:i/>
                <w:sz w:val="24"/>
                <w:szCs w:val="24"/>
              </w:rPr>
              <w:lastRenderedPageBreak/>
              <w:t>формулировать свойства и признаки фигур;</w:t>
            </w:r>
          </w:p>
          <w:p w:rsidR="0020129C" w:rsidRPr="0020129C" w:rsidRDefault="0020129C" w:rsidP="0020129C">
            <w:pPr>
              <w:spacing w:after="0" w:line="240" w:lineRule="auto"/>
              <w:ind w:left="357" w:hanging="357"/>
              <w:rPr>
                <w:rFonts w:ascii="Times New Roman" w:hAnsi="Times New Roman"/>
                <w:i/>
                <w:sz w:val="24"/>
                <w:szCs w:val="24"/>
              </w:rPr>
            </w:pPr>
            <w:r w:rsidRPr="0020129C">
              <w:rPr>
                <w:rFonts w:ascii="Times New Roman" w:hAnsi="Times New Roman"/>
                <w:i/>
                <w:sz w:val="24"/>
                <w:szCs w:val="24"/>
              </w:rPr>
              <w:t>доказывать геометрические утверждения</w:t>
            </w:r>
            <w:r w:rsidRPr="0020129C">
              <w:rPr>
                <w:rFonts w:ascii="Times New Roman" w:hAnsi="Times New Roman"/>
                <w:i/>
                <w:color w:val="FF0000"/>
                <w:sz w:val="24"/>
                <w:szCs w:val="24"/>
              </w:rPr>
              <w:t>;</w:t>
            </w:r>
          </w:p>
          <w:p w:rsidR="0020129C" w:rsidRPr="0020129C" w:rsidRDefault="0020129C" w:rsidP="0020129C">
            <w:pPr>
              <w:spacing w:after="0" w:line="240" w:lineRule="auto"/>
              <w:ind w:left="357" w:hanging="357"/>
              <w:rPr>
                <w:rFonts w:ascii="Times New Roman" w:hAnsi="Times New Roman"/>
                <w:i/>
                <w:sz w:val="24"/>
                <w:szCs w:val="24"/>
              </w:rPr>
            </w:pPr>
            <w:r w:rsidRPr="0020129C">
              <w:rPr>
                <w:rFonts w:ascii="Times New Roman" w:hAnsi="Times New Roman"/>
                <w:i/>
                <w:sz w:val="24"/>
                <w:szCs w:val="24"/>
              </w:rPr>
              <w:t xml:space="preserve">владеть стандартной классификацией пространственных фигур (пирамиды, призмы, параллелепипеды); </w:t>
            </w:r>
          </w:p>
          <w:p w:rsidR="0020129C" w:rsidRPr="0020129C" w:rsidRDefault="0020129C" w:rsidP="0020129C">
            <w:pPr>
              <w:spacing w:after="0" w:line="240" w:lineRule="auto"/>
              <w:ind w:left="357" w:hanging="357"/>
              <w:rPr>
                <w:rFonts w:ascii="Times New Roman" w:hAnsi="Times New Roman"/>
                <w:i/>
                <w:sz w:val="24"/>
                <w:szCs w:val="24"/>
              </w:rPr>
            </w:pPr>
            <w:r w:rsidRPr="0020129C">
              <w:rPr>
                <w:rFonts w:ascii="Times New Roman" w:hAnsi="Times New Roman"/>
                <w:i/>
                <w:sz w:val="24"/>
                <w:szCs w:val="24"/>
                <w:lang w:eastAsia="ru-RU"/>
              </w:rPr>
              <w:t>находить объемы и площади поверхностей геометрических тел с применением формул;</w:t>
            </w:r>
          </w:p>
          <w:p w:rsidR="0020129C" w:rsidRPr="0020129C" w:rsidRDefault="0020129C" w:rsidP="0020129C">
            <w:pPr>
              <w:spacing w:after="0" w:line="240" w:lineRule="auto"/>
              <w:ind w:left="357" w:hanging="357"/>
              <w:rPr>
                <w:rFonts w:ascii="Times New Roman" w:hAnsi="Times New Roman"/>
                <w:i/>
                <w:sz w:val="24"/>
                <w:szCs w:val="24"/>
              </w:rPr>
            </w:pPr>
            <w:r w:rsidRPr="0020129C">
              <w:rPr>
                <w:rFonts w:ascii="Times New Roman" w:hAnsi="Times New Roman"/>
                <w:i/>
                <w:iCs/>
                <w:color w:val="000000"/>
                <w:sz w:val="24"/>
                <w:szCs w:val="24"/>
                <w:lang w:eastAsia="ru-RU"/>
              </w:rPr>
              <w:t>вычислять расстояния и углы в пространстве</w:t>
            </w:r>
            <w:r w:rsidRPr="0020129C">
              <w:rPr>
                <w:rFonts w:ascii="Times New Roman" w:hAnsi="Times New Roman"/>
                <w:i/>
                <w:iCs/>
                <w:color w:val="FF0000"/>
                <w:sz w:val="24"/>
                <w:szCs w:val="24"/>
                <w:lang w:eastAsia="ru-RU"/>
              </w:rPr>
              <w:t>.</w:t>
            </w:r>
          </w:p>
          <w:p w:rsidR="0020129C" w:rsidRPr="0020129C" w:rsidRDefault="0020129C" w:rsidP="0020129C">
            <w:pPr>
              <w:suppressAutoHyphens/>
              <w:spacing w:after="0" w:line="240" w:lineRule="auto"/>
              <w:ind w:left="357" w:hanging="357"/>
              <w:rPr>
                <w:rFonts w:ascii="Times New Roman" w:hAnsi="Times New Roman"/>
                <w:i/>
                <w:sz w:val="24"/>
                <w:szCs w:val="24"/>
              </w:rPr>
            </w:pPr>
          </w:p>
          <w:p w:rsidR="0020129C" w:rsidRPr="0020129C" w:rsidRDefault="0020129C" w:rsidP="0020129C">
            <w:pPr>
              <w:suppressAutoHyphens/>
              <w:spacing w:after="0" w:line="240" w:lineRule="auto"/>
              <w:ind w:left="357" w:hanging="357"/>
              <w:rPr>
                <w:rFonts w:ascii="Times New Roman" w:hAnsi="Times New Roman"/>
                <w:i/>
                <w:sz w:val="24"/>
                <w:szCs w:val="24"/>
              </w:rPr>
            </w:pPr>
            <w:r w:rsidRPr="0020129C">
              <w:rPr>
                <w:rFonts w:ascii="Times New Roman" w:hAnsi="Times New Roman"/>
                <w:i/>
                <w:sz w:val="24"/>
                <w:szCs w:val="24"/>
              </w:rPr>
              <w:t>В повседневной жизни и при изучении других предметов:</w:t>
            </w:r>
          </w:p>
          <w:p w:rsidR="0020129C" w:rsidRPr="0020129C" w:rsidRDefault="0020129C" w:rsidP="0020129C">
            <w:pPr>
              <w:spacing w:after="0" w:line="240" w:lineRule="auto"/>
              <w:ind w:left="357" w:hanging="357"/>
              <w:rPr>
                <w:rFonts w:ascii="Times New Roman" w:hAnsi="Times New Roman"/>
                <w:i/>
                <w:sz w:val="24"/>
                <w:szCs w:val="24"/>
              </w:rPr>
            </w:pPr>
            <w:r w:rsidRPr="0020129C">
              <w:rPr>
                <w:rFonts w:ascii="Times New Roman" w:hAnsi="Times New Roman"/>
                <w:i/>
                <w:sz w:val="24"/>
                <w:szCs w:val="24"/>
              </w:rPr>
              <w:t xml:space="preserve">использовать свойства геометрических фигур для решения задач практического характера и задач из других областей знаний </w:t>
            </w:r>
          </w:p>
        </w:tc>
      </w:tr>
      <w:tr w:rsidR="0020129C" w:rsidRPr="0020129C" w:rsidTr="0020129C">
        <w:trPr>
          <w:gridBefore w:val="1"/>
          <w:wBefore w:w="6" w:type="dxa"/>
        </w:trPr>
        <w:tc>
          <w:tcPr>
            <w:tcW w:w="1520" w:type="dxa"/>
          </w:tcPr>
          <w:p w:rsidR="0020129C" w:rsidRPr="0020129C" w:rsidRDefault="0020129C" w:rsidP="0020129C">
            <w:pPr>
              <w:suppressAutoHyphens/>
              <w:spacing w:after="0" w:line="240" w:lineRule="auto"/>
              <w:rPr>
                <w:rFonts w:ascii="Times New Roman" w:hAnsi="Times New Roman"/>
                <w:b/>
                <w:i/>
                <w:sz w:val="24"/>
                <w:szCs w:val="24"/>
              </w:rPr>
            </w:pPr>
            <w:r w:rsidRPr="0020129C">
              <w:rPr>
                <w:rFonts w:ascii="Times New Roman" w:hAnsi="Times New Roman"/>
                <w:b/>
                <w:i/>
                <w:sz w:val="24"/>
                <w:szCs w:val="24"/>
              </w:rPr>
              <w:lastRenderedPageBreak/>
              <w:t>Векторы и координаты в пространстве</w:t>
            </w:r>
          </w:p>
        </w:tc>
        <w:tc>
          <w:tcPr>
            <w:tcW w:w="3117" w:type="dxa"/>
          </w:tcPr>
          <w:p w:rsidR="0020129C" w:rsidRPr="0020129C" w:rsidRDefault="0020129C" w:rsidP="00F309A4">
            <w:pPr>
              <w:numPr>
                <w:ilvl w:val="0"/>
                <w:numId w:val="32"/>
              </w:numPr>
              <w:suppressAutoHyphens/>
              <w:spacing w:after="0" w:line="240" w:lineRule="auto"/>
              <w:ind w:left="357" w:hanging="357"/>
              <w:rPr>
                <w:rFonts w:ascii="Times New Roman" w:eastAsia="Times New Roman" w:hAnsi="Times New Roman"/>
                <w:i/>
                <w:iCs/>
                <w:color w:val="404040"/>
                <w:sz w:val="24"/>
                <w:szCs w:val="24"/>
                <w:lang w:eastAsia="ru-RU"/>
              </w:rPr>
            </w:pPr>
            <w:r w:rsidRPr="0020129C">
              <w:rPr>
                <w:rFonts w:ascii="Times New Roman" w:hAnsi="Times New Roman"/>
                <w:sz w:val="24"/>
                <w:szCs w:val="24"/>
                <w:lang w:eastAsia="ru-RU"/>
              </w:rPr>
              <w:t>Оперировать на базовом уровне понятием декартовы координаты в пространстве</w:t>
            </w:r>
            <w:r w:rsidRPr="0020129C">
              <w:rPr>
                <w:rFonts w:ascii="Times New Roman" w:hAnsi="Times New Roman"/>
                <w:color w:val="FF0000"/>
                <w:sz w:val="24"/>
                <w:szCs w:val="24"/>
                <w:lang w:eastAsia="ru-RU"/>
              </w:rPr>
              <w:t>;</w:t>
            </w:r>
            <w:r w:rsidRPr="0020129C">
              <w:rPr>
                <w:rFonts w:ascii="Times New Roman" w:hAnsi="Times New Roman"/>
                <w:sz w:val="24"/>
                <w:szCs w:val="24"/>
                <w:lang w:eastAsia="ru-RU"/>
              </w:rPr>
              <w:t xml:space="preserve"> </w:t>
            </w:r>
          </w:p>
          <w:p w:rsidR="0020129C" w:rsidRPr="0020129C" w:rsidRDefault="0020129C" w:rsidP="00F309A4">
            <w:pPr>
              <w:numPr>
                <w:ilvl w:val="0"/>
                <w:numId w:val="32"/>
              </w:numPr>
              <w:suppressAutoHyphens/>
              <w:spacing w:after="0" w:line="240" w:lineRule="auto"/>
              <w:ind w:left="357" w:hanging="357"/>
              <w:rPr>
                <w:rFonts w:ascii="Times New Roman" w:eastAsia="Times New Roman" w:hAnsi="Times New Roman"/>
                <w:i/>
                <w:iCs/>
                <w:color w:val="404040"/>
                <w:sz w:val="24"/>
                <w:szCs w:val="24"/>
                <w:lang w:eastAsia="ru-RU"/>
              </w:rPr>
            </w:pPr>
            <w:r w:rsidRPr="0020129C">
              <w:rPr>
                <w:rFonts w:ascii="Times New Roman" w:hAnsi="Times New Roman"/>
                <w:sz w:val="24"/>
                <w:szCs w:val="24"/>
                <w:lang w:eastAsia="ru-RU"/>
              </w:rPr>
              <w:t>находить координаты вершин куба и прямоугольного параллелепипеда</w:t>
            </w:r>
          </w:p>
        </w:tc>
        <w:tc>
          <w:tcPr>
            <w:tcW w:w="5671" w:type="dxa"/>
          </w:tcPr>
          <w:p w:rsidR="0020129C" w:rsidRPr="0020129C" w:rsidRDefault="0020129C" w:rsidP="00F309A4">
            <w:pPr>
              <w:numPr>
                <w:ilvl w:val="0"/>
                <w:numId w:val="34"/>
              </w:numPr>
              <w:suppressAutoHyphens/>
              <w:spacing w:after="0" w:line="240" w:lineRule="auto"/>
              <w:ind w:left="357" w:hanging="357"/>
              <w:contextualSpacing/>
              <w:rPr>
                <w:rFonts w:ascii="Times New Roman" w:eastAsia="Times New Roman" w:hAnsi="Times New Roman"/>
                <w:i/>
                <w:iCs/>
                <w:color w:val="404040"/>
                <w:sz w:val="24"/>
                <w:szCs w:val="24"/>
                <w:lang w:eastAsia="ru-RU"/>
              </w:rPr>
            </w:pPr>
            <w:r w:rsidRPr="0020129C">
              <w:rPr>
                <w:rFonts w:ascii="Times New Roman" w:hAnsi="Times New Roman"/>
                <w:i/>
                <w:sz w:val="24"/>
                <w:szCs w:val="24"/>
              </w:rPr>
              <w:t>Оперировать понятиями декартовы координаты в пространстве, вектор, модуль вектора, равенство векторов, координаты вектора, угол между векторами, скалярное произведение векторов, коллинеарные векторы;</w:t>
            </w:r>
          </w:p>
          <w:p w:rsidR="0020129C" w:rsidRPr="0020129C" w:rsidRDefault="0020129C" w:rsidP="00F309A4">
            <w:pPr>
              <w:numPr>
                <w:ilvl w:val="0"/>
                <w:numId w:val="34"/>
              </w:numPr>
              <w:suppressAutoHyphens/>
              <w:spacing w:after="0" w:line="240" w:lineRule="auto"/>
              <w:ind w:left="357" w:hanging="357"/>
              <w:contextualSpacing/>
              <w:rPr>
                <w:rFonts w:ascii="Times New Roman" w:eastAsia="Times New Roman" w:hAnsi="Times New Roman"/>
                <w:i/>
                <w:iCs/>
                <w:color w:val="404040"/>
                <w:sz w:val="24"/>
                <w:szCs w:val="24"/>
                <w:lang w:eastAsia="ru-RU"/>
              </w:rPr>
            </w:pPr>
            <w:r w:rsidRPr="0020129C">
              <w:rPr>
                <w:rFonts w:ascii="Times New Roman" w:hAnsi="Times New Roman"/>
                <w:i/>
                <w:sz w:val="24"/>
                <w:szCs w:val="24"/>
              </w:rPr>
              <w:t>находить расстояние между двумя точками, сумму векторов и произведение вектора на число, угол между векторами, скалярное произведение, раскладывать вектор по двум неколлинеарным векторам;</w:t>
            </w:r>
          </w:p>
          <w:p w:rsidR="0020129C" w:rsidRPr="0020129C" w:rsidRDefault="0020129C" w:rsidP="00F309A4">
            <w:pPr>
              <w:numPr>
                <w:ilvl w:val="0"/>
                <w:numId w:val="34"/>
              </w:numPr>
              <w:suppressAutoHyphens/>
              <w:spacing w:after="0" w:line="240" w:lineRule="auto"/>
              <w:ind w:left="357" w:hanging="357"/>
              <w:contextualSpacing/>
              <w:rPr>
                <w:rFonts w:ascii="Times New Roman" w:eastAsia="Times New Roman" w:hAnsi="Times New Roman"/>
                <w:i/>
                <w:iCs/>
                <w:color w:val="404040"/>
                <w:sz w:val="24"/>
                <w:szCs w:val="24"/>
                <w:lang w:eastAsia="ru-RU"/>
              </w:rPr>
            </w:pPr>
            <w:r w:rsidRPr="0020129C">
              <w:rPr>
                <w:rFonts w:ascii="Times New Roman" w:hAnsi="Times New Roman"/>
                <w:i/>
                <w:sz w:val="24"/>
                <w:szCs w:val="24"/>
              </w:rPr>
              <w:t>задавать плоскость уравнением в декартовой системе координат;</w:t>
            </w:r>
          </w:p>
          <w:p w:rsidR="0020129C" w:rsidRPr="0020129C" w:rsidRDefault="0020129C" w:rsidP="00F309A4">
            <w:pPr>
              <w:numPr>
                <w:ilvl w:val="0"/>
                <w:numId w:val="34"/>
              </w:numPr>
              <w:suppressAutoHyphens/>
              <w:spacing w:after="0" w:line="240" w:lineRule="auto"/>
              <w:ind w:left="357" w:hanging="357"/>
              <w:contextualSpacing/>
              <w:rPr>
                <w:rFonts w:ascii="Times New Roman" w:eastAsia="Times New Roman" w:hAnsi="Times New Roman"/>
                <w:i/>
                <w:iCs/>
                <w:color w:val="404040"/>
                <w:sz w:val="24"/>
                <w:szCs w:val="24"/>
                <w:lang w:eastAsia="ru-RU"/>
              </w:rPr>
            </w:pPr>
            <w:r w:rsidRPr="0020129C">
              <w:rPr>
                <w:rFonts w:ascii="Times New Roman" w:hAnsi="Times New Roman"/>
                <w:i/>
                <w:sz w:val="24"/>
                <w:szCs w:val="24"/>
              </w:rPr>
              <w:t>решать простейшие задачи введением векторного базиса</w:t>
            </w:r>
          </w:p>
        </w:tc>
      </w:tr>
      <w:tr w:rsidR="0020129C" w:rsidRPr="0020129C" w:rsidTr="0020129C">
        <w:trPr>
          <w:gridBefore w:val="1"/>
          <w:wBefore w:w="6" w:type="dxa"/>
        </w:trPr>
        <w:tc>
          <w:tcPr>
            <w:tcW w:w="1520" w:type="dxa"/>
          </w:tcPr>
          <w:p w:rsidR="0020129C" w:rsidRPr="0020129C" w:rsidRDefault="0020129C" w:rsidP="0020129C">
            <w:pPr>
              <w:suppressAutoHyphens/>
              <w:spacing w:after="0" w:line="240" w:lineRule="auto"/>
              <w:rPr>
                <w:rFonts w:ascii="Times New Roman" w:hAnsi="Times New Roman"/>
                <w:b/>
                <w:bCs/>
                <w:i/>
                <w:sz w:val="24"/>
                <w:szCs w:val="24"/>
              </w:rPr>
            </w:pPr>
            <w:r w:rsidRPr="0020129C">
              <w:rPr>
                <w:rFonts w:ascii="Times New Roman" w:hAnsi="Times New Roman"/>
                <w:b/>
                <w:bCs/>
                <w:i/>
                <w:sz w:val="24"/>
                <w:szCs w:val="24"/>
              </w:rPr>
              <w:t>История математики</w:t>
            </w:r>
          </w:p>
          <w:p w:rsidR="0020129C" w:rsidRPr="0020129C" w:rsidRDefault="0020129C" w:rsidP="0020129C">
            <w:pPr>
              <w:suppressAutoHyphens/>
              <w:spacing w:after="0" w:line="240" w:lineRule="auto"/>
              <w:rPr>
                <w:rFonts w:ascii="Times New Roman" w:hAnsi="Times New Roman"/>
                <w:b/>
                <w:bCs/>
                <w:i/>
                <w:sz w:val="24"/>
                <w:szCs w:val="24"/>
              </w:rPr>
            </w:pPr>
          </w:p>
        </w:tc>
        <w:tc>
          <w:tcPr>
            <w:tcW w:w="3117" w:type="dxa"/>
          </w:tcPr>
          <w:p w:rsidR="0020129C" w:rsidRPr="0020129C" w:rsidRDefault="0020129C" w:rsidP="00F309A4">
            <w:pPr>
              <w:numPr>
                <w:ilvl w:val="0"/>
                <w:numId w:val="33"/>
              </w:numPr>
              <w:tabs>
                <w:tab w:val="left" w:pos="34"/>
              </w:tabs>
              <w:suppressAutoHyphens/>
              <w:spacing w:after="0" w:line="240" w:lineRule="auto"/>
              <w:ind w:left="357" w:hanging="357"/>
              <w:rPr>
                <w:rFonts w:ascii="Times New Roman" w:eastAsia="Times New Roman" w:hAnsi="Times New Roman"/>
                <w:i/>
                <w:iCs/>
                <w:color w:val="404040"/>
                <w:sz w:val="24"/>
                <w:szCs w:val="24"/>
                <w:lang w:eastAsia="ru-RU"/>
              </w:rPr>
            </w:pPr>
            <w:r w:rsidRPr="0020129C">
              <w:rPr>
                <w:rFonts w:ascii="Times New Roman" w:hAnsi="Times New Roman"/>
                <w:sz w:val="24"/>
                <w:szCs w:val="24"/>
                <w:lang w:eastAsia="ru-RU"/>
              </w:rPr>
              <w:t>Описывать отдельные выдающиеся результаты, полученные в ходе развития математики как науки;</w:t>
            </w:r>
          </w:p>
          <w:p w:rsidR="0020129C" w:rsidRPr="0020129C" w:rsidRDefault="0020129C" w:rsidP="00F309A4">
            <w:pPr>
              <w:numPr>
                <w:ilvl w:val="0"/>
                <w:numId w:val="33"/>
              </w:numPr>
              <w:tabs>
                <w:tab w:val="left" w:pos="34"/>
              </w:tabs>
              <w:suppressAutoHyphens/>
              <w:spacing w:after="0" w:line="240" w:lineRule="auto"/>
              <w:ind w:left="357" w:hanging="357"/>
              <w:rPr>
                <w:rFonts w:ascii="Times New Roman" w:eastAsia="Times New Roman" w:hAnsi="Times New Roman"/>
                <w:i/>
                <w:iCs/>
                <w:color w:val="404040"/>
                <w:sz w:val="24"/>
                <w:szCs w:val="24"/>
                <w:lang w:eastAsia="ru-RU"/>
              </w:rPr>
            </w:pPr>
            <w:r w:rsidRPr="0020129C">
              <w:rPr>
                <w:rFonts w:ascii="Times New Roman" w:hAnsi="Times New Roman"/>
                <w:sz w:val="24"/>
                <w:szCs w:val="24"/>
                <w:lang w:eastAsia="ru-RU"/>
              </w:rPr>
              <w:t>знать примеры математических открытий и их авторов в связи с отечественной и всемирной историей;</w:t>
            </w:r>
          </w:p>
          <w:p w:rsidR="0020129C" w:rsidRPr="0020129C" w:rsidRDefault="0020129C" w:rsidP="00F309A4">
            <w:pPr>
              <w:numPr>
                <w:ilvl w:val="0"/>
                <w:numId w:val="33"/>
              </w:numPr>
              <w:tabs>
                <w:tab w:val="left" w:pos="34"/>
              </w:tabs>
              <w:suppressAutoHyphens/>
              <w:spacing w:after="0" w:line="240" w:lineRule="auto"/>
              <w:ind w:left="357" w:hanging="357"/>
              <w:rPr>
                <w:rFonts w:ascii="Times New Roman" w:eastAsia="Times New Roman" w:hAnsi="Times New Roman"/>
                <w:i/>
                <w:iCs/>
                <w:color w:val="404040"/>
                <w:sz w:val="24"/>
                <w:szCs w:val="24"/>
                <w:lang w:eastAsia="ru-RU"/>
              </w:rPr>
            </w:pPr>
            <w:r w:rsidRPr="0020129C">
              <w:rPr>
                <w:rFonts w:ascii="Times New Roman" w:hAnsi="Times New Roman"/>
                <w:sz w:val="24"/>
                <w:szCs w:val="24"/>
              </w:rPr>
              <w:t>понимать роль математики в развитии России</w:t>
            </w:r>
          </w:p>
        </w:tc>
        <w:tc>
          <w:tcPr>
            <w:tcW w:w="5671" w:type="dxa"/>
          </w:tcPr>
          <w:p w:rsidR="0020129C" w:rsidRPr="0020129C" w:rsidRDefault="0020129C" w:rsidP="00F309A4">
            <w:pPr>
              <w:numPr>
                <w:ilvl w:val="0"/>
                <w:numId w:val="33"/>
              </w:numPr>
              <w:suppressAutoHyphens/>
              <w:spacing w:after="0" w:line="240" w:lineRule="auto"/>
              <w:ind w:left="357" w:hanging="357"/>
              <w:rPr>
                <w:rFonts w:ascii="Times New Roman" w:eastAsia="Times New Roman" w:hAnsi="Times New Roman"/>
                <w:i/>
                <w:iCs/>
                <w:color w:val="404040"/>
                <w:sz w:val="24"/>
                <w:szCs w:val="24"/>
                <w:lang w:eastAsia="ru-RU"/>
              </w:rPr>
            </w:pPr>
            <w:r w:rsidRPr="0020129C">
              <w:rPr>
                <w:rFonts w:ascii="Times New Roman" w:hAnsi="Times New Roman"/>
                <w:i/>
                <w:sz w:val="24"/>
                <w:szCs w:val="24"/>
              </w:rPr>
              <w:t>Представлять вклад выдающихся математиков в развитие математики и иных научных областей;</w:t>
            </w:r>
          </w:p>
          <w:p w:rsidR="0020129C" w:rsidRPr="0020129C" w:rsidRDefault="0020129C" w:rsidP="00F309A4">
            <w:pPr>
              <w:numPr>
                <w:ilvl w:val="0"/>
                <w:numId w:val="33"/>
              </w:numPr>
              <w:suppressAutoHyphens/>
              <w:spacing w:after="0" w:line="240" w:lineRule="auto"/>
              <w:ind w:left="357" w:hanging="357"/>
              <w:rPr>
                <w:rFonts w:ascii="Times New Roman" w:eastAsia="Times New Roman" w:hAnsi="Times New Roman"/>
                <w:i/>
                <w:iCs/>
                <w:color w:val="404040"/>
                <w:sz w:val="24"/>
                <w:szCs w:val="24"/>
                <w:lang w:eastAsia="ru-RU"/>
              </w:rPr>
            </w:pPr>
            <w:r w:rsidRPr="0020129C">
              <w:rPr>
                <w:rFonts w:ascii="Times New Roman" w:hAnsi="Times New Roman"/>
                <w:i/>
                <w:sz w:val="24"/>
                <w:szCs w:val="24"/>
              </w:rPr>
              <w:t>понимать роль математики в развитии России</w:t>
            </w:r>
          </w:p>
        </w:tc>
      </w:tr>
      <w:tr w:rsidR="0020129C" w:rsidRPr="0020129C" w:rsidTr="0020129C">
        <w:trPr>
          <w:gridBefore w:val="1"/>
          <w:wBefore w:w="6" w:type="dxa"/>
        </w:trPr>
        <w:tc>
          <w:tcPr>
            <w:tcW w:w="1520" w:type="dxa"/>
          </w:tcPr>
          <w:p w:rsidR="0020129C" w:rsidRPr="0020129C" w:rsidRDefault="0020129C" w:rsidP="0020129C">
            <w:pPr>
              <w:suppressAutoHyphens/>
              <w:spacing w:after="0" w:line="240" w:lineRule="auto"/>
              <w:rPr>
                <w:rFonts w:ascii="Times New Roman" w:hAnsi="Times New Roman"/>
                <w:b/>
                <w:bCs/>
                <w:i/>
                <w:sz w:val="24"/>
                <w:szCs w:val="24"/>
              </w:rPr>
            </w:pPr>
            <w:r w:rsidRPr="0020129C">
              <w:rPr>
                <w:rFonts w:ascii="Times New Roman" w:hAnsi="Times New Roman"/>
                <w:b/>
                <w:bCs/>
                <w:i/>
                <w:sz w:val="24"/>
                <w:szCs w:val="24"/>
              </w:rPr>
              <w:t>Методы математики</w:t>
            </w:r>
          </w:p>
        </w:tc>
        <w:tc>
          <w:tcPr>
            <w:tcW w:w="3117" w:type="dxa"/>
          </w:tcPr>
          <w:p w:rsidR="0020129C" w:rsidRPr="0020129C" w:rsidRDefault="0020129C" w:rsidP="00F309A4">
            <w:pPr>
              <w:numPr>
                <w:ilvl w:val="0"/>
                <w:numId w:val="33"/>
              </w:numPr>
              <w:tabs>
                <w:tab w:val="left" w:pos="34"/>
              </w:tabs>
              <w:suppressAutoHyphens/>
              <w:spacing w:after="0" w:line="240" w:lineRule="auto"/>
              <w:ind w:left="357" w:hanging="357"/>
              <w:rPr>
                <w:rFonts w:ascii="Times New Roman" w:eastAsia="Times New Roman" w:hAnsi="Times New Roman"/>
                <w:i/>
                <w:iCs/>
                <w:color w:val="404040"/>
                <w:sz w:val="24"/>
                <w:szCs w:val="24"/>
                <w:lang w:eastAsia="ru-RU"/>
              </w:rPr>
            </w:pPr>
            <w:r w:rsidRPr="0020129C">
              <w:rPr>
                <w:rFonts w:ascii="Times New Roman" w:hAnsi="Times New Roman"/>
                <w:sz w:val="24"/>
                <w:szCs w:val="24"/>
                <w:lang w:eastAsia="ru-RU"/>
              </w:rPr>
              <w:t>Применять известные методы при решении стандартных математических задач;</w:t>
            </w:r>
          </w:p>
          <w:p w:rsidR="0020129C" w:rsidRPr="0020129C" w:rsidRDefault="0020129C" w:rsidP="00F309A4">
            <w:pPr>
              <w:numPr>
                <w:ilvl w:val="0"/>
                <w:numId w:val="33"/>
              </w:numPr>
              <w:tabs>
                <w:tab w:val="left" w:pos="34"/>
              </w:tabs>
              <w:suppressAutoHyphens/>
              <w:spacing w:after="0" w:line="240" w:lineRule="auto"/>
              <w:ind w:left="357" w:hanging="357"/>
              <w:rPr>
                <w:rFonts w:ascii="Times New Roman" w:eastAsia="Times New Roman" w:hAnsi="Times New Roman"/>
                <w:i/>
                <w:iCs/>
                <w:color w:val="404040"/>
                <w:sz w:val="24"/>
                <w:szCs w:val="24"/>
                <w:lang w:eastAsia="ru-RU"/>
              </w:rPr>
            </w:pPr>
            <w:r w:rsidRPr="0020129C">
              <w:rPr>
                <w:rFonts w:ascii="Times New Roman" w:hAnsi="Times New Roman"/>
                <w:sz w:val="24"/>
                <w:szCs w:val="24"/>
                <w:lang w:eastAsia="ru-RU"/>
              </w:rPr>
              <w:t>замечать и характеризовать математические закономерности в окружающей действительности;</w:t>
            </w:r>
          </w:p>
          <w:p w:rsidR="0020129C" w:rsidRPr="0020129C" w:rsidRDefault="0020129C" w:rsidP="00F309A4">
            <w:pPr>
              <w:numPr>
                <w:ilvl w:val="0"/>
                <w:numId w:val="33"/>
              </w:numPr>
              <w:suppressAutoHyphens/>
              <w:spacing w:after="0" w:line="240" w:lineRule="auto"/>
              <w:ind w:left="357" w:hanging="357"/>
              <w:rPr>
                <w:rFonts w:ascii="Times New Roman" w:eastAsia="Times New Roman" w:hAnsi="Times New Roman"/>
                <w:i/>
                <w:iCs/>
                <w:color w:val="404040"/>
                <w:sz w:val="24"/>
                <w:szCs w:val="24"/>
                <w:lang w:eastAsia="ru-RU"/>
              </w:rPr>
            </w:pPr>
            <w:r w:rsidRPr="0020129C">
              <w:rPr>
                <w:rFonts w:ascii="Times New Roman" w:hAnsi="Times New Roman"/>
                <w:sz w:val="24"/>
                <w:szCs w:val="24"/>
              </w:rPr>
              <w:t xml:space="preserve">приводить примеры математических </w:t>
            </w:r>
            <w:r w:rsidRPr="0020129C">
              <w:rPr>
                <w:rFonts w:ascii="Times New Roman" w:hAnsi="Times New Roman"/>
                <w:sz w:val="24"/>
                <w:szCs w:val="24"/>
              </w:rPr>
              <w:lastRenderedPageBreak/>
              <w:t>закономерностей в природе, в том числе характеризующих красоту и совершенство окружающего мира и произведений искусства</w:t>
            </w:r>
          </w:p>
        </w:tc>
        <w:tc>
          <w:tcPr>
            <w:tcW w:w="5671" w:type="dxa"/>
          </w:tcPr>
          <w:p w:rsidR="0020129C" w:rsidRPr="0020129C" w:rsidRDefault="0020129C" w:rsidP="00F309A4">
            <w:pPr>
              <w:numPr>
                <w:ilvl w:val="0"/>
                <w:numId w:val="33"/>
              </w:numPr>
              <w:suppressAutoHyphens/>
              <w:spacing w:after="0" w:line="240" w:lineRule="auto"/>
              <w:ind w:left="357" w:hanging="357"/>
              <w:rPr>
                <w:rFonts w:ascii="Times New Roman" w:eastAsia="Times New Roman" w:hAnsi="Times New Roman"/>
                <w:i/>
                <w:iCs/>
                <w:color w:val="404040"/>
                <w:sz w:val="24"/>
                <w:szCs w:val="24"/>
                <w:lang w:eastAsia="ru-RU"/>
              </w:rPr>
            </w:pPr>
            <w:r w:rsidRPr="0020129C">
              <w:rPr>
                <w:rFonts w:ascii="Times New Roman" w:hAnsi="Times New Roman"/>
                <w:i/>
                <w:sz w:val="24"/>
                <w:szCs w:val="24"/>
              </w:rPr>
              <w:lastRenderedPageBreak/>
              <w:t>Использовать основные методы доказательства, проводить доказательство и выполнять опровержение;</w:t>
            </w:r>
          </w:p>
          <w:p w:rsidR="0020129C" w:rsidRPr="0020129C" w:rsidRDefault="0020129C" w:rsidP="00F309A4">
            <w:pPr>
              <w:numPr>
                <w:ilvl w:val="0"/>
                <w:numId w:val="33"/>
              </w:numPr>
              <w:suppressAutoHyphens/>
              <w:spacing w:after="0" w:line="240" w:lineRule="auto"/>
              <w:ind w:left="357" w:hanging="357"/>
              <w:rPr>
                <w:rFonts w:ascii="Times New Roman" w:eastAsia="Times New Roman" w:hAnsi="Times New Roman"/>
                <w:i/>
                <w:iCs/>
                <w:color w:val="404040"/>
                <w:sz w:val="24"/>
                <w:szCs w:val="24"/>
                <w:lang w:eastAsia="ru-RU"/>
              </w:rPr>
            </w:pPr>
            <w:r w:rsidRPr="0020129C">
              <w:rPr>
                <w:rFonts w:ascii="Times New Roman" w:hAnsi="Times New Roman"/>
                <w:i/>
                <w:sz w:val="24"/>
                <w:szCs w:val="24"/>
              </w:rPr>
              <w:t>применять основные методы решения математических задач;</w:t>
            </w:r>
          </w:p>
          <w:p w:rsidR="0020129C" w:rsidRPr="0020129C" w:rsidRDefault="0020129C" w:rsidP="00F309A4">
            <w:pPr>
              <w:numPr>
                <w:ilvl w:val="0"/>
                <w:numId w:val="33"/>
              </w:numPr>
              <w:suppressAutoHyphens/>
              <w:spacing w:after="0" w:line="240" w:lineRule="auto"/>
              <w:ind w:left="357" w:hanging="357"/>
              <w:rPr>
                <w:rFonts w:ascii="Times New Roman" w:eastAsia="Times New Roman" w:hAnsi="Times New Roman"/>
                <w:i/>
                <w:iCs/>
                <w:color w:val="404040"/>
                <w:sz w:val="24"/>
                <w:szCs w:val="24"/>
                <w:lang w:eastAsia="ru-RU"/>
              </w:rPr>
            </w:pPr>
            <w:r w:rsidRPr="0020129C">
              <w:rPr>
                <w:rFonts w:ascii="Times New Roman" w:hAnsi="Times New Roman"/>
                <w:i/>
                <w:sz w:val="24"/>
                <w:szCs w:val="24"/>
              </w:rPr>
              <w:t>на основе математических закономерностей в природе характеризовать красоту и совершенство окружающего мира и произведений искусства;</w:t>
            </w:r>
          </w:p>
          <w:p w:rsidR="0020129C" w:rsidRPr="0020129C" w:rsidRDefault="0020129C" w:rsidP="00F309A4">
            <w:pPr>
              <w:numPr>
                <w:ilvl w:val="0"/>
                <w:numId w:val="33"/>
              </w:numPr>
              <w:suppressAutoHyphens/>
              <w:spacing w:after="0" w:line="240" w:lineRule="auto"/>
              <w:ind w:left="357" w:hanging="357"/>
              <w:rPr>
                <w:rFonts w:ascii="Times New Roman" w:eastAsia="Times New Roman" w:hAnsi="Times New Roman"/>
                <w:i/>
                <w:iCs/>
                <w:color w:val="404040"/>
                <w:sz w:val="24"/>
                <w:szCs w:val="24"/>
                <w:lang w:eastAsia="ru-RU"/>
              </w:rPr>
            </w:pPr>
            <w:r w:rsidRPr="0020129C">
              <w:rPr>
                <w:rFonts w:ascii="Times New Roman" w:hAnsi="Times New Roman"/>
                <w:i/>
                <w:sz w:val="24"/>
                <w:szCs w:val="24"/>
              </w:rPr>
              <w:t>применять простейшие программные средства и электронно-коммуникационные системы при решении математических задач</w:t>
            </w:r>
          </w:p>
        </w:tc>
      </w:tr>
    </w:tbl>
    <w:p w:rsidR="0020129C" w:rsidRDefault="0020129C" w:rsidP="0020129C">
      <w:pPr>
        <w:spacing w:after="0" w:line="240" w:lineRule="auto"/>
        <w:ind w:firstLine="708"/>
        <w:rPr>
          <w:rFonts w:ascii="Times New Roman" w:hAnsi="Times New Roman"/>
          <w:sz w:val="24"/>
          <w:szCs w:val="24"/>
        </w:rPr>
      </w:pPr>
    </w:p>
    <w:p w:rsidR="0020129C" w:rsidRDefault="0020129C" w:rsidP="0020129C">
      <w:pPr>
        <w:spacing w:after="0" w:line="240" w:lineRule="auto"/>
        <w:ind w:firstLine="708"/>
        <w:rPr>
          <w:rFonts w:ascii="Times New Roman" w:hAnsi="Times New Roman"/>
          <w:sz w:val="24"/>
          <w:szCs w:val="24"/>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
        <w:gridCol w:w="1519"/>
        <w:gridCol w:w="3289"/>
        <w:gridCol w:w="5499"/>
      </w:tblGrid>
      <w:tr w:rsidR="00D20E0C" w:rsidRPr="0020129C" w:rsidTr="00D20E0C">
        <w:tc>
          <w:tcPr>
            <w:tcW w:w="1526" w:type="dxa"/>
            <w:gridSpan w:val="2"/>
            <w:vAlign w:val="bottom"/>
          </w:tcPr>
          <w:p w:rsidR="00D20E0C" w:rsidRPr="00D20E0C" w:rsidRDefault="00D20E0C" w:rsidP="0020129C">
            <w:pPr>
              <w:suppressAutoHyphens/>
              <w:spacing w:after="0" w:line="240" w:lineRule="auto"/>
              <w:rPr>
                <w:rFonts w:ascii="Times New Roman" w:hAnsi="Times New Roman"/>
                <w:b/>
                <w:sz w:val="24"/>
                <w:szCs w:val="24"/>
              </w:rPr>
            </w:pPr>
          </w:p>
        </w:tc>
        <w:tc>
          <w:tcPr>
            <w:tcW w:w="8788" w:type="dxa"/>
            <w:gridSpan w:val="2"/>
          </w:tcPr>
          <w:p w:rsidR="00D20E0C" w:rsidRPr="00D20E0C" w:rsidRDefault="00D20E0C" w:rsidP="0020129C">
            <w:pPr>
              <w:suppressAutoHyphens/>
              <w:spacing w:after="0" w:line="240" w:lineRule="auto"/>
              <w:jc w:val="center"/>
              <w:rPr>
                <w:rFonts w:ascii="Times New Roman" w:hAnsi="Times New Roman"/>
                <w:b/>
                <w:sz w:val="24"/>
                <w:szCs w:val="24"/>
              </w:rPr>
            </w:pPr>
            <w:r w:rsidRPr="00D20E0C">
              <w:rPr>
                <w:rFonts w:ascii="Times New Roman" w:hAnsi="Times New Roman"/>
                <w:b/>
                <w:sz w:val="24"/>
                <w:szCs w:val="24"/>
              </w:rPr>
              <w:t>Углубленный уровень</w:t>
            </w:r>
          </w:p>
          <w:p w:rsidR="00D20E0C" w:rsidRPr="00D20E0C" w:rsidRDefault="00D20E0C" w:rsidP="0020129C">
            <w:pPr>
              <w:suppressAutoHyphens/>
              <w:spacing w:after="0" w:line="240" w:lineRule="auto"/>
              <w:jc w:val="center"/>
              <w:rPr>
                <w:rFonts w:ascii="Times New Roman" w:hAnsi="Times New Roman"/>
                <w:b/>
                <w:sz w:val="24"/>
                <w:szCs w:val="24"/>
              </w:rPr>
            </w:pPr>
            <w:r w:rsidRPr="00D20E0C">
              <w:rPr>
                <w:rFonts w:ascii="Times New Roman" w:hAnsi="Times New Roman"/>
                <w:b/>
                <w:sz w:val="24"/>
                <w:szCs w:val="24"/>
              </w:rPr>
              <w:t>«Системно-теоретические результаты»</w:t>
            </w:r>
          </w:p>
        </w:tc>
      </w:tr>
      <w:tr w:rsidR="00D20E0C" w:rsidRPr="0020129C" w:rsidTr="00D20E0C">
        <w:tc>
          <w:tcPr>
            <w:tcW w:w="1526" w:type="dxa"/>
            <w:gridSpan w:val="2"/>
          </w:tcPr>
          <w:p w:rsidR="00D20E0C" w:rsidRPr="00D20E0C" w:rsidRDefault="00D20E0C" w:rsidP="0020129C">
            <w:pPr>
              <w:suppressAutoHyphens/>
              <w:spacing w:after="0" w:line="240" w:lineRule="auto"/>
              <w:rPr>
                <w:rFonts w:ascii="Times New Roman" w:hAnsi="Times New Roman"/>
                <w:b/>
                <w:sz w:val="24"/>
                <w:szCs w:val="24"/>
              </w:rPr>
            </w:pPr>
            <w:r w:rsidRPr="00D20E0C">
              <w:rPr>
                <w:rFonts w:ascii="Times New Roman" w:hAnsi="Times New Roman"/>
                <w:b/>
                <w:sz w:val="24"/>
                <w:szCs w:val="24"/>
              </w:rPr>
              <w:t>Раздел</w:t>
            </w:r>
          </w:p>
        </w:tc>
        <w:tc>
          <w:tcPr>
            <w:tcW w:w="3289" w:type="dxa"/>
          </w:tcPr>
          <w:p w:rsidR="00D20E0C" w:rsidRPr="00D20E0C" w:rsidRDefault="00D20E0C" w:rsidP="0020129C">
            <w:pPr>
              <w:suppressAutoHyphens/>
              <w:spacing w:after="0" w:line="240" w:lineRule="auto"/>
              <w:jc w:val="center"/>
              <w:rPr>
                <w:rFonts w:ascii="Times New Roman" w:hAnsi="Times New Roman"/>
                <w:b/>
                <w:sz w:val="24"/>
                <w:szCs w:val="24"/>
              </w:rPr>
            </w:pPr>
            <w:r w:rsidRPr="00D20E0C">
              <w:rPr>
                <w:rFonts w:ascii="Times New Roman" w:hAnsi="Times New Roman"/>
                <w:b/>
                <w:sz w:val="24"/>
                <w:szCs w:val="24"/>
                <w:lang w:val="en-US"/>
              </w:rPr>
              <w:t>III</w:t>
            </w:r>
            <w:r w:rsidRPr="00D20E0C">
              <w:rPr>
                <w:rFonts w:ascii="Times New Roman" w:hAnsi="Times New Roman"/>
                <w:b/>
                <w:sz w:val="24"/>
                <w:szCs w:val="24"/>
              </w:rPr>
              <w:t>. Выпускник получит возможность научиться</w:t>
            </w:r>
          </w:p>
        </w:tc>
        <w:tc>
          <w:tcPr>
            <w:tcW w:w="5499" w:type="dxa"/>
          </w:tcPr>
          <w:p w:rsidR="00D20E0C" w:rsidRPr="00D20E0C" w:rsidRDefault="00D20E0C" w:rsidP="0020129C">
            <w:pPr>
              <w:suppressAutoHyphens/>
              <w:spacing w:after="0" w:line="240" w:lineRule="auto"/>
              <w:jc w:val="center"/>
              <w:rPr>
                <w:rFonts w:ascii="Times New Roman" w:hAnsi="Times New Roman"/>
                <w:b/>
                <w:sz w:val="24"/>
                <w:szCs w:val="24"/>
              </w:rPr>
            </w:pPr>
            <w:r w:rsidRPr="00D20E0C">
              <w:rPr>
                <w:rFonts w:ascii="Times New Roman" w:hAnsi="Times New Roman"/>
                <w:b/>
                <w:sz w:val="24"/>
                <w:szCs w:val="24"/>
                <w:lang w:val="en-US"/>
              </w:rPr>
              <w:t xml:space="preserve">II. </w:t>
            </w:r>
            <w:r w:rsidRPr="00D20E0C">
              <w:rPr>
                <w:rFonts w:ascii="Times New Roman" w:hAnsi="Times New Roman"/>
                <w:b/>
                <w:sz w:val="24"/>
                <w:szCs w:val="24"/>
              </w:rPr>
              <w:t>Выпускник научится</w:t>
            </w:r>
          </w:p>
        </w:tc>
      </w:tr>
      <w:tr w:rsidR="00D20E0C" w:rsidRPr="0020129C" w:rsidTr="00D20E0C">
        <w:tc>
          <w:tcPr>
            <w:tcW w:w="1526" w:type="dxa"/>
            <w:gridSpan w:val="2"/>
          </w:tcPr>
          <w:p w:rsidR="00D20E0C" w:rsidRPr="00D20E0C" w:rsidRDefault="00D20E0C" w:rsidP="0020129C">
            <w:pPr>
              <w:suppressAutoHyphens/>
              <w:spacing w:after="0" w:line="240" w:lineRule="auto"/>
              <w:rPr>
                <w:rFonts w:ascii="Times New Roman" w:hAnsi="Times New Roman"/>
                <w:b/>
                <w:sz w:val="24"/>
                <w:szCs w:val="24"/>
              </w:rPr>
            </w:pPr>
            <w:r w:rsidRPr="00D20E0C">
              <w:rPr>
                <w:rFonts w:ascii="Times New Roman" w:hAnsi="Times New Roman"/>
                <w:b/>
                <w:sz w:val="24"/>
                <w:szCs w:val="24"/>
              </w:rPr>
              <w:t>Цели освоения предмета</w:t>
            </w:r>
          </w:p>
        </w:tc>
        <w:tc>
          <w:tcPr>
            <w:tcW w:w="3289" w:type="dxa"/>
          </w:tcPr>
          <w:p w:rsidR="00D20E0C" w:rsidRPr="00D20E0C" w:rsidRDefault="00D20E0C" w:rsidP="0020129C">
            <w:pPr>
              <w:suppressAutoHyphens/>
              <w:spacing w:after="0" w:line="240" w:lineRule="auto"/>
              <w:rPr>
                <w:rFonts w:ascii="Times New Roman" w:hAnsi="Times New Roman"/>
                <w:i/>
                <w:sz w:val="24"/>
                <w:szCs w:val="24"/>
              </w:rPr>
            </w:pPr>
            <w:r w:rsidRPr="00D20E0C">
              <w:rPr>
                <w:rFonts w:ascii="Times New Roman" w:hAnsi="Times New Roman"/>
                <w:i/>
                <w:sz w:val="24"/>
                <w:szCs w:val="24"/>
              </w:rPr>
              <w:t>Для развития мышления, использования в повседневной жизни</w:t>
            </w:r>
          </w:p>
          <w:p w:rsidR="00D20E0C" w:rsidRPr="00D20E0C" w:rsidRDefault="00D20E0C" w:rsidP="0020129C">
            <w:pPr>
              <w:suppressAutoHyphens/>
              <w:spacing w:after="0" w:line="240" w:lineRule="auto"/>
              <w:rPr>
                <w:rFonts w:ascii="Times New Roman" w:hAnsi="Times New Roman"/>
                <w:i/>
                <w:sz w:val="24"/>
                <w:szCs w:val="24"/>
              </w:rPr>
            </w:pPr>
            <w:r w:rsidRPr="00D20E0C">
              <w:rPr>
                <w:rFonts w:ascii="Times New Roman" w:hAnsi="Times New Roman"/>
                <w:i/>
                <w:sz w:val="24"/>
                <w:szCs w:val="24"/>
              </w:rPr>
              <w:t>и обеспечения возможности успешного продолжения образования по специальностям, не связанным с прикладным использованием математики</w:t>
            </w:r>
          </w:p>
        </w:tc>
        <w:tc>
          <w:tcPr>
            <w:tcW w:w="5499" w:type="dxa"/>
          </w:tcPr>
          <w:p w:rsidR="00D20E0C" w:rsidRPr="00D20E0C" w:rsidRDefault="00D20E0C" w:rsidP="0020129C">
            <w:pPr>
              <w:suppressAutoHyphens/>
              <w:spacing w:after="0" w:line="240" w:lineRule="auto"/>
              <w:rPr>
                <w:rFonts w:ascii="Times New Roman" w:hAnsi="Times New Roman"/>
                <w:sz w:val="24"/>
                <w:szCs w:val="24"/>
              </w:rPr>
            </w:pPr>
            <w:r w:rsidRPr="00D20E0C">
              <w:rPr>
                <w:rFonts w:ascii="Times New Roman" w:hAnsi="Times New Roman"/>
                <w:sz w:val="24"/>
                <w:szCs w:val="24"/>
              </w:rPr>
              <w:t>Для успешного продолжения образования</w:t>
            </w:r>
          </w:p>
          <w:p w:rsidR="00D20E0C" w:rsidRPr="00D20E0C" w:rsidRDefault="00D20E0C" w:rsidP="0020129C">
            <w:pPr>
              <w:suppressAutoHyphens/>
              <w:spacing w:after="0" w:line="240" w:lineRule="auto"/>
              <w:rPr>
                <w:rFonts w:ascii="Times New Roman" w:hAnsi="Times New Roman"/>
                <w:sz w:val="24"/>
                <w:szCs w:val="24"/>
              </w:rPr>
            </w:pPr>
            <w:r w:rsidRPr="00D20E0C">
              <w:rPr>
                <w:rFonts w:ascii="Times New Roman" w:hAnsi="Times New Roman"/>
                <w:sz w:val="24"/>
                <w:szCs w:val="24"/>
              </w:rPr>
              <w:t>по специальностям, связанным с прикладным использованием математики</w:t>
            </w:r>
          </w:p>
        </w:tc>
      </w:tr>
      <w:tr w:rsidR="00D20E0C" w:rsidRPr="0020129C" w:rsidTr="00D20E0C">
        <w:tc>
          <w:tcPr>
            <w:tcW w:w="1526" w:type="dxa"/>
            <w:gridSpan w:val="2"/>
            <w:vAlign w:val="bottom"/>
          </w:tcPr>
          <w:p w:rsidR="00D20E0C" w:rsidRPr="00D20E0C" w:rsidRDefault="00D20E0C" w:rsidP="0020129C">
            <w:pPr>
              <w:suppressAutoHyphens/>
              <w:spacing w:after="0" w:line="240" w:lineRule="auto"/>
              <w:rPr>
                <w:rFonts w:ascii="Times New Roman" w:hAnsi="Times New Roman"/>
                <w:b/>
                <w:sz w:val="24"/>
                <w:szCs w:val="24"/>
              </w:rPr>
            </w:pPr>
          </w:p>
        </w:tc>
        <w:tc>
          <w:tcPr>
            <w:tcW w:w="8788" w:type="dxa"/>
            <w:gridSpan w:val="2"/>
            <w:vAlign w:val="center"/>
          </w:tcPr>
          <w:p w:rsidR="00D20E0C" w:rsidRPr="00D20E0C" w:rsidRDefault="00D20E0C" w:rsidP="00D20E0C">
            <w:pPr>
              <w:suppressAutoHyphens/>
              <w:spacing w:after="0" w:line="240" w:lineRule="auto"/>
              <w:ind w:left="357" w:hanging="357"/>
              <w:jc w:val="center"/>
              <w:rPr>
                <w:rFonts w:ascii="Times New Roman" w:hAnsi="Times New Roman"/>
                <w:b/>
                <w:sz w:val="24"/>
                <w:szCs w:val="24"/>
              </w:rPr>
            </w:pPr>
            <w:r w:rsidRPr="00D20E0C">
              <w:rPr>
                <w:rFonts w:ascii="Times New Roman" w:hAnsi="Times New Roman"/>
                <w:b/>
                <w:sz w:val="24"/>
                <w:szCs w:val="24"/>
              </w:rPr>
              <w:t>Требования к результатам</w:t>
            </w:r>
          </w:p>
        </w:tc>
      </w:tr>
      <w:tr w:rsidR="00D20E0C" w:rsidRPr="0020129C" w:rsidTr="00D20E0C">
        <w:tc>
          <w:tcPr>
            <w:tcW w:w="1526" w:type="dxa"/>
            <w:gridSpan w:val="2"/>
          </w:tcPr>
          <w:p w:rsidR="00D20E0C" w:rsidRPr="00D20E0C" w:rsidRDefault="00D20E0C" w:rsidP="0020129C">
            <w:pPr>
              <w:suppressAutoHyphens/>
              <w:spacing w:after="0" w:line="240" w:lineRule="auto"/>
              <w:rPr>
                <w:rFonts w:ascii="Times New Roman" w:hAnsi="Times New Roman"/>
              </w:rPr>
            </w:pPr>
            <w:r w:rsidRPr="00D20E0C">
              <w:rPr>
                <w:rFonts w:ascii="Times New Roman" w:hAnsi="Times New Roman"/>
                <w:b/>
                <w:i/>
              </w:rPr>
              <w:t>Элементы теории множеств и математической логики</w:t>
            </w:r>
          </w:p>
        </w:tc>
        <w:tc>
          <w:tcPr>
            <w:tcW w:w="8788" w:type="dxa"/>
            <w:gridSpan w:val="2"/>
          </w:tcPr>
          <w:p w:rsidR="00D20E0C" w:rsidRPr="00D20E0C" w:rsidRDefault="00D20E0C" w:rsidP="00F309A4">
            <w:pPr>
              <w:numPr>
                <w:ilvl w:val="0"/>
                <w:numId w:val="30"/>
              </w:numPr>
              <w:suppressAutoHyphens/>
              <w:spacing w:after="0" w:line="240" w:lineRule="auto"/>
              <w:ind w:left="357" w:hanging="357"/>
              <w:contextualSpacing/>
              <w:jc w:val="both"/>
              <w:rPr>
                <w:rFonts w:ascii="Times New Roman" w:eastAsia="Times New Roman" w:hAnsi="Times New Roman"/>
                <w:i/>
                <w:iCs/>
                <w:color w:val="404040"/>
                <w:sz w:val="24"/>
                <w:szCs w:val="24"/>
                <w:lang w:eastAsia="ru-RU"/>
              </w:rPr>
            </w:pPr>
            <w:r w:rsidRPr="00D20E0C">
              <w:rPr>
                <w:rFonts w:ascii="Times New Roman" w:hAnsi="Times New Roman"/>
                <w:sz w:val="24"/>
                <w:szCs w:val="24"/>
              </w:rPr>
              <w:t>Свободно оперировать</w:t>
            </w:r>
            <w:r w:rsidRPr="00D20E0C">
              <w:rPr>
                <w:rFonts w:ascii="Times New Roman" w:hAnsi="Times New Roman"/>
                <w:sz w:val="24"/>
                <w:szCs w:val="24"/>
                <w:vertAlign w:val="superscript"/>
              </w:rPr>
              <w:footnoteReference w:id="3"/>
            </w:r>
            <w:r w:rsidRPr="00D20E0C">
              <w:rPr>
                <w:rFonts w:ascii="Times New Roman" w:hAnsi="Times New Roman"/>
                <w:sz w:val="24"/>
                <w:szCs w:val="24"/>
              </w:rPr>
              <w:t xml:space="preserve"> понятиями: конечное множество, элемент множества, подмножество, пересечение, объединение и разность множеств, ч</w:t>
            </w:r>
            <w:r w:rsidRPr="00D20E0C">
              <w:rPr>
                <w:rFonts w:ascii="Times New Roman" w:hAnsi="Times New Roman"/>
                <w:color w:val="000000"/>
                <w:sz w:val="24"/>
                <w:szCs w:val="24"/>
              </w:rPr>
              <w:t>исловые множества на координатной прямой, отрезок, интервал,</w:t>
            </w:r>
            <w:r w:rsidRPr="00D20E0C">
              <w:rPr>
                <w:rFonts w:ascii="Times New Roman" w:hAnsi="Times New Roman"/>
                <w:iCs/>
                <w:color w:val="000000"/>
                <w:sz w:val="24"/>
                <w:szCs w:val="24"/>
              </w:rPr>
              <w:t xml:space="preserve"> полуинтервал, промежуток с выколотой точкой, графическое представление множеств на координатной плоскости;</w:t>
            </w:r>
          </w:p>
          <w:p w:rsidR="00D20E0C" w:rsidRPr="00D20E0C" w:rsidRDefault="00D20E0C" w:rsidP="00F309A4">
            <w:pPr>
              <w:numPr>
                <w:ilvl w:val="0"/>
                <w:numId w:val="30"/>
              </w:numPr>
              <w:suppressAutoHyphens/>
              <w:spacing w:after="0" w:line="240" w:lineRule="auto"/>
              <w:ind w:left="357" w:hanging="357"/>
              <w:contextualSpacing/>
              <w:jc w:val="both"/>
              <w:rPr>
                <w:rFonts w:ascii="Times New Roman" w:eastAsia="Times New Roman" w:hAnsi="Times New Roman"/>
                <w:i/>
                <w:iCs/>
                <w:color w:val="404040"/>
                <w:sz w:val="24"/>
                <w:szCs w:val="24"/>
                <w:lang w:eastAsia="ru-RU"/>
              </w:rPr>
            </w:pPr>
            <w:r w:rsidRPr="00D20E0C">
              <w:rPr>
                <w:rFonts w:ascii="Times New Roman" w:hAnsi="Times New Roman"/>
                <w:iCs/>
                <w:color w:val="000000"/>
                <w:sz w:val="24"/>
                <w:szCs w:val="24"/>
              </w:rPr>
              <w:t>задавать множества перечислением и характеристическим свойством;</w:t>
            </w:r>
          </w:p>
          <w:p w:rsidR="00D20E0C" w:rsidRPr="00D20E0C" w:rsidRDefault="00D20E0C" w:rsidP="00F309A4">
            <w:pPr>
              <w:numPr>
                <w:ilvl w:val="0"/>
                <w:numId w:val="30"/>
              </w:numPr>
              <w:suppressAutoHyphens/>
              <w:spacing w:after="0" w:line="240" w:lineRule="auto"/>
              <w:ind w:left="357" w:hanging="357"/>
              <w:contextualSpacing/>
              <w:jc w:val="both"/>
              <w:rPr>
                <w:rFonts w:ascii="Times New Roman" w:eastAsia="Times New Roman" w:hAnsi="Times New Roman"/>
                <w:i/>
                <w:iCs/>
                <w:color w:val="404040"/>
                <w:sz w:val="24"/>
                <w:szCs w:val="24"/>
                <w:lang w:eastAsia="ru-RU"/>
              </w:rPr>
            </w:pPr>
            <w:r w:rsidRPr="00D20E0C">
              <w:rPr>
                <w:rFonts w:ascii="Times New Roman" w:hAnsi="Times New Roman"/>
                <w:sz w:val="24"/>
                <w:szCs w:val="24"/>
              </w:rPr>
              <w:t>оперировать понятиями: утверждение, отрицание утверждения, истинные и ложные утверждения, причина, следствие, частный случай общего утверждения, контрпример;</w:t>
            </w:r>
          </w:p>
          <w:p w:rsidR="00D20E0C" w:rsidRPr="00D20E0C" w:rsidRDefault="00D20E0C" w:rsidP="00F309A4">
            <w:pPr>
              <w:numPr>
                <w:ilvl w:val="0"/>
                <w:numId w:val="30"/>
              </w:numPr>
              <w:suppressAutoHyphens/>
              <w:spacing w:after="0" w:line="240" w:lineRule="auto"/>
              <w:ind w:left="357" w:hanging="357"/>
              <w:contextualSpacing/>
              <w:jc w:val="both"/>
              <w:rPr>
                <w:rFonts w:ascii="Times New Roman" w:eastAsia="Times New Roman" w:hAnsi="Times New Roman"/>
                <w:i/>
                <w:iCs/>
                <w:color w:val="404040"/>
                <w:sz w:val="24"/>
                <w:szCs w:val="24"/>
                <w:lang w:eastAsia="ru-RU"/>
              </w:rPr>
            </w:pPr>
            <w:r w:rsidRPr="00D20E0C">
              <w:rPr>
                <w:rFonts w:ascii="Times New Roman" w:hAnsi="Times New Roman"/>
                <w:sz w:val="24"/>
                <w:szCs w:val="24"/>
              </w:rPr>
              <w:t>проверять принадлежность элемента множеству;</w:t>
            </w:r>
          </w:p>
          <w:p w:rsidR="00D20E0C" w:rsidRPr="00D20E0C" w:rsidRDefault="00D20E0C" w:rsidP="00F309A4">
            <w:pPr>
              <w:numPr>
                <w:ilvl w:val="0"/>
                <w:numId w:val="30"/>
              </w:numPr>
              <w:suppressAutoHyphens/>
              <w:spacing w:after="0" w:line="240" w:lineRule="auto"/>
              <w:ind w:left="357" w:hanging="357"/>
              <w:contextualSpacing/>
              <w:jc w:val="both"/>
              <w:rPr>
                <w:rFonts w:ascii="Times New Roman" w:eastAsia="Times New Roman" w:hAnsi="Times New Roman"/>
                <w:i/>
                <w:iCs/>
                <w:color w:val="404040"/>
                <w:sz w:val="24"/>
                <w:szCs w:val="24"/>
                <w:lang w:eastAsia="ru-RU"/>
              </w:rPr>
            </w:pPr>
            <w:r w:rsidRPr="00D20E0C">
              <w:rPr>
                <w:rFonts w:ascii="Times New Roman" w:hAnsi="Times New Roman"/>
                <w:sz w:val="24"/>
                <w:szCs w:val="24"/>
              </w:rPr>
              <w:t>находить пересечение и объединение множеств, в том числе представленных графически на числовой прямой и на координатной плоскости;</w:t>
            </w:r>
          </w:p>
          <w:p w:rsidR="00D20E0C" w:rsidRPr="00D20E0C" w:rsidRDefault="00D20E0C" w:rsidP="00F309A4">
            <w:pPr>
              <w:numPr>
                <w:ilvl w:val="0"/>
                <w:numId w:val="30"/>
              </w:numPr>
              <w:suppressAutoHyphens/>
              <w:spacing w:after="0" w:line="240" w:lineRule="auto"/>
              <w:ind w:left="357" w:hanging="357"/>
              <w:contextualSpacing/>
              <w:jc w:val="both"/>
              <w:rPr>
                <w:rFonts w:ascii="Times New Roman" w:eastAsia="Times New Roman" w:hAnsi="Times New Roman"/>
                <w:i/>
                <w:iCs/>
                <w:color w:val="404040"/>
                <w:sz w:val="24"/>
                <w:szCs w:val="24"/>
                <w:lang w:eastAsia="ru-RU"/>
              </w:rPr>
            </w:pPr>
            <w:r w:rsidRPr="00D20E0C">
              <w:rPr>
                <w:rFonts w:ascii="Times New Roman" w:hAnsi="Times New Roman"/>
                <w:sz w:val="24"/>
                <w:szCs w:val="24"/>
              </w:rPr>
              <w:t>проводить доказательные рассуждения для обоснования истинности утверждений.</w:t>
            </w:r>
          </w:p>
          <w:p w:rsidR="00D20E0C" w:rsidRPr="00D20E0C" w:rsidRDefault="00D20E0C" w:rsidP="00D20E0C">
            <w:pPr>
              <w:suppressAutoHyphens/>
              <w:spacing w:after="0" w:line="240" w:lineRule="auto"/>
              <w:ind w:left="357" w:hanging="357"/>
              <w:rPr>
                <w:rFonts w:ascii="Times New Roman" w:hAnsi="Times New Roman"/>
                <w:i/>
                <w:sz w:val="24"/>
                <w:szCs w:val="24"/>
              </w:rPr>
            </w:pPr>
            <w:r w:rsidRPr="00D20E0C">
              <w:rPr>
                <w:rFonts w:ascii="Times New Roman" w:hAnsi="Times New Roman"/>
                <w:i/>
                <w:sz w:val="24"/>
                <w:szCs w:val="24"/>
              </w:rPr>
              <w:t>В повседневной жизни и при изучении других предметов:</w:t>
            </w:r>
          </w:p>
          <w:p w:rsidR="00D20E0C" w:rsidRPr="00D20E0C" w:rsidRDefault="00D20E0C" w:rsidP="00F309A4">
            <w:pPr>
              <w:numPr>
                <w:ilvl w:val="0"/>
                <w:numId w:val="30"/>
              </w:numPr>
              <w:suppressAutoHyphens/>
              <w:spacing w:after="0" w:line="240" w:lineRule="auto"/>
              <w:ind w:left="357" w:hanging="357"/>
              <w:contextualSpacing/>
              <w:jc w:val="both"/>
              <w:rPr>
                <w:rFonts w:ascii="Times New Roman" w:eastAsia="Times New Roman" w:hAnsi="Times New Roman"/>
                <w:i/>
                <w:iCs/>
                <w:color w:val="404040"/>
                <w:sz w:val="24"/>
                <w:szCs w:val="24"/>
                <w:lang w:eastAsia="ru-RU"/>
              </w:rPr>
            </w:pPr>
            <w:r w:rsidRPr="00D20E0C">
              <w:rPr>
                <w:rFonts w:ascii="Times New Roman" w:hAnsi="Times New Roman"/>
                <w:sz w:val="24"/>
                <w:szCs w:val="24"/>
              </w:rPr>
              <w:t>использовать числовые множества на координатной прямой и на координатной плоскости для описания реальных процессов и явлений;</w:t>
            </w:r>
          </w:p>
          <w:p w:rsidR="00D20E0C" w:rsidRPr="00D20E0C" w:rsidRDefault="00D20E0C" w:rsidP="00F309A4">
            <w:pPr>
              <w:numPr>
                <w:ilvl w:val="0"/>
                <w:numId w:val="30"/>
              </w:numPr>
              <w:suppressAutoHyphens/>
              <w:spacing w:after="0" w:line="240" w:lineRule="auto"/>
              <w:ind w:left="357" w:hanging="357"/>
              <w:contextualSpacing/>
              <w:jc w:val="both"/>
              <w:rPr>
                <w:rFonts w:ascii="Times New Roman" w:eastAsia="Times New Roman" w:hAnsi="Times New Roman"/>
                <w:i/>
                <w:iCs/>
                <w:color w:val="404040"/>
                <w:sz w:val="24"/>
                <w:szCs w:val="24"/>
                <w:lang w:eastAsia="ru-RU"/>
              </w:rPr>
            </w:pPr>
            <w:r w:rsidRPr="00D20E0C">
              <w:rPr>
                <w:rFonts w:ascii="Times New Roman" w:hAnsi="Times New Roman"/>
                <w:sz w:val="24"/>
                <w:szCs w:val="24"/>
              </w:rPr>
              <w:t>проводить доказательные рассуждения в ситуациях повседневной жизни, при решении задач из других предметов</w:t>
            </w:r>
          </w:p>
        </w:tc>
      </w:tr>
      <w:tr w:rsidR="00D20E0C" w:rsidRPr="0020129C" w:rsidTr="00D20E0C">
        <w:tc>
          <w:tcPr>
            <w:tcW w:w="1526" w:type="dxa"/>
            <w:gridSpan w:val="2"/>
          </w:tcPr>
          <w:p w:rsidR="00D20E0C" w:rsidRPr="0020129C" w:rsidRDefault="00D20E0C" w:rsidP="0020129C">
            <w:pPr>
              <w:suppressAutoHyphens/>
              <w:spacing w:after="0" w:line="240" w:lineRule="auto"/>
              <w:rPr>
                <w:rFonts w:ascii="Times New Roman" w:hAnsi="Times New Roman"/>
                <w:b/>
                <w:i/>
                <w:sz w:val="24"/>
                <w:szCs w:val="24"/>
              </w:rPr>
            </w:pPr>
            <w:r w:rsidRPr="0020129C">
              <w:rPr>
                <w:rFonts w:ascii="Times New Roman" w:hAnsi="Times New Roman"/>
                <w:b/>
                <w:i/>
                <w:sz w:val="24"/>
                <w:szCs w:val="24"/>
              </w:rPr>
              <w:t>Числа и выражения</w:t>
            </w:r>
          </w:p>
        </w:tc>
        <w:tc>
          <w:tcPr>
            <w:tcW w:w="8788" w:type="dxa"/>
            <w:gridSpan w:val="2"/>
          </w:tcPr>
          <w:p w:rsidR="00D20E0C" w:rsidRPr="00D20E0C" w:rsidRDefault="00D20E0C" w:rsidP="00F309A4">
            <w:pPr>
              <w:numPr>
                <w:ilvl w:val="0"/>
                <w:numId w:val="29"/>
              </w:numPr>
              <w:suppressAutoHyphens/>
              <w:spacing w:after="0" w:line="240" w:lineRule="auto"/>
              <w:ind w:left="357" w:hanging="357"/>
              <w:jc w:val="both"/>
              <w:rPr>
                <w:rFonts w:ascii="Times New Roman" w:eastAsia="Times New Roman" w:hAnsi="Times New Roman"/>
                <w:i/>
                <w:iCs/>
                <w:color w:val="404040"/>
                <w:sz w:val="24"/>
                <w:szCs w:val="24"/>
                <w:lang w:eastAsia="ru-RU"/>
              </w:rPr>
            </w:pPr>
            <w:r w:rsidRPr="00D20E0C">
              <w:rPr>
                <w:rFonts w:ascii="Times New Roman" w:hAnsi="Times New Roman"/>
                <w:sz w:val="24"/>
                <w:szCs w:val="24"/>
              </w:rPr>
              <w:t xml:space="preserve">Свободно оперировать понятиями: натуральное число, множество натуральных чисел, целое число, множество целых чисел, обыкновенная дробь, десятичная дробь, смешанное число, рациональное число, множество рациональных чисел, иррациональное число, корень степени n, действительное число, множество действительных чисел, геометрическая интерпретация натуральных, целых, </w:t>
            </w:r>
            <w:r w:rsidRPr="00D20E0C">
              <w:rPr>
                <w:rFonts w:ascii="Times New Roman" w:hAnsi="Times New Roman"/>
                <w:sz w:val="24"/>
                <w:szCs w:val="24"/>
              </w:rPr>
              <w:lastRenderedPageBreak/>
              <w:t>рациональных, действительных чисел;</w:t>
            </w:r>
          </w:p>
          <w:p w:rsidR="00D20E0C" w:rsidRPr="00D20E0C" w:rsidRDefault="00D20E0C" w:rsidP="00F309A4">
            <w:pPr>
              <w:numPr>
                <w:ilvl w:val="0"/>
                <w:numId w:val="29"/>
              </w:numPr>
              <w:suppressAutoHyphens/>
              <w:spacing w:after="0" w:line="240" w:lineRule="auto"/>
              <w:ind w:left="357" w:hanging="357"/>
              <w:jc w:val="both"/>
              <w:rPr>
                <w:rFonts w:ascii="Times New Roman" w:eastAsia="Times New Roman" w:hAnsi="Times New Roman"/>
                <w:i/>
                <w:iCs/>
                <w:color w:val="404040"/>
                <w:sz w:val="24"/>
                <w:szCs w:val="24"/>
                <w:lang w:eastAsia="ru-RU"/>
              </w:rPr>
            </w:pPr>
            <w:r w:rsidRPr="00D20E0C">
              <w:rPr>
                <w:rFonts w:ascii="Times New Roman" w:hAnsi="Times New Roman"/>
                <w:sz w:val="24"/>
                <w:szCs w:val="24"/>
              </w:rPr>
              <w:t>понимать и объяснять разницу между позиционной и непозиционной системами записи чисел;</w:t>
            </w:r>
          </w:p>
          <w:p w:rsidR="00D20E0C" w:rsidRPr="00D20E0C" w:rsidRDefault="00D20E0C" w:rsidP="00F309A4">
            <w:pPr>
              <w:numPr>
                <w:ilvl w:val="0"/>
                <w:numId w:val="29"/>
              </w:numPr>
              <w:suppressAutoHyphens/>
              <w:spacing w:after="0" w:line="240" w:lineRule="auto"/>
              <w:ind w:left="357" w:hanging="357"/>
              <w:jc w:val="both"/>
              <w:rPr>
                <w:rFonts w:ascii="Times New Roman" w:eastAsia="Times New Roman" w:hAnsi="Times New Roman"/>
                <w:i/>
                <w:iCs/>
                <w:color w:val="404040"/>
                <w:sz w:val="24"/>
                <w:szCs w:val="24"/>
                <w:lang w:eastAsia="ru-RU"/>
              </w:rPr>
            </w:pPr>
            <w:r w:rsidRPr="00D20E0C">
              <w:rPr>
                <w:rFonts w:ascii="Times New Roman" w:hAnsi="Times New Roman"/>
                <w:sz w:val="24"/>
                <w:szCs w:val="24"/>
              </w:rPr>
              <w:t>переводить числа из одной системы записи (системы счисления) в другую;</w:t>
            </w:r>
          </w:p>
          <w:p w:rsidR="00D20E0C" w:rsidRPr="00D20E0C" w:rsidRDefault="00D20E0C" w:rsidP="00F309A4">
            <w:pPr>
              <w:numPr>
                <w:ilvl w:val="0"/>
                <w:numId w:val="29"/>
              </w:numPr>
              <w:suppressAutoHyphens/>
              <w:spacing w:after="0" w:line="240" w:lineRule="auto"/>
              <w:ind w:left="357" w:hanging="357"/>
              <w:jc w:val="both"/>
              <w:rPr>
                <w:rFonts w:ascii="Times New Roman" w:eastAsia="Times New Roman" w:hAnsi="Times New Roman"/>
                <w:i/>
                <w:iCs/>
                <w:color w:val="404040"/>
                <w:sz w:val="24"/>
                <w:szCs w:val="24"/>
                <w:lang w:eastAsia="ru-RU"/>
              </w:rPr>
            </w:pPr>
            <w:r w:rsidRPr="00D20E0C">
              <w:rPr>
                <w:rFonts w:ascii="Times New Roman" w:hAnsi="Times New Roman"/>
                <w:sz w:val="24"/>
                <w:szCs w:val="24"/>
              </w:rPr>
              <w:t>доказывать и использовать признаки делимости суммы и произведения при выполнении вычислений и решении задач;</w:t>
            </w:r>
          </w:p>
          <w:p w:rsidR="00D20E0C" w:rsidRPr="00D20E0C" w:rsidRDefault="00D20E0C" w:rsidP="00F309A4">
            <w:pPr>
              <w:numPr>
                <w:ilvl w:val="0"/>
                <w:numId w:val="29"/>
              </w:numPr>
              <w:suppressAutoHyphens/>
              <w:spacing w:after="0" w:line="240" w:lineRule="auto"/>
              <w:ind w:left="357" w:hanging="357"/>
              <w:jc w:val="both"/>
              <w:rPr>
                <w:rFonts w:ascii="Times New Roman" w:eastAsia="Times New Roman" w:hAnsi="Times New Roman"/>
                <w:i/>
                <w:iCs/>
                <w:color w:val="404040"/>
                <w:sz w:val="24"/>
                <w:szCs w:val="24"/>
                <w:lang w:eastAsia="ru-RU"/>
              </w:rPr>
            </w:pPr>
            <w:r w:rsidRPr="00D20E0C">
              <w:rPr>
                <w:rFonts w:ascii="Times New Roman" w:hAnsi="Times New Roman"/>
                <w:sz w:val="24"/>
                <w:szCs w:val="24"/>
              </w:rPr>
              <w:t>выполнять округление рациональных и иррациональных чисел с заданной точностью;</w:t>
            </w:r>
          </w:p>
          <w:p w:rsidR="00D20E0C" w:rsidRPr="00D20E0C" w:rsidRDefault="00D20E0C" w:rsidP="00F309A4">
            <w:pPr>
              <w:numPr>
                <w:ilvl w:val="0"/>
                <w:numId w:val="29"/>
              </w:numPr>
              <w:suppressAutoHyphens/>
              <w:spacing w:after="0" w:line="240" w:lineRule="auto"/>
              <w:ind w:left="357" w:hanging="357"/>
              <w:jc w:val="both"/>
              <w:rPr>
                <w:rFonts w:ascii="Times New Roman" w:eastAsia="Times New Roman" w:hAnsi="Times New Roman"/>
                <w:i/>
                <w:iCs/>
                <w:color w:val="404040"/>
                <w:sz w:val="24"/>
                <w:szCs w:val="24"/>
                <w:lang w:eastAsia="ru-RU"/>
              </w:rPr>
            </w:pPr>
            <w:r w:rsidRPr="00D20E0C">
              <w:rPr>
                <w:rFonts w:ascii="Times New Roman" w:hAnsi="Times New Roman"/>
                <w:sz w:val="24"/>
                <w:szCs w:val="24"/>
              </w:rPr>
              <w:t>сравнивать действительные числа разными способами;</w:t>
            </w:r>
          </w:p>
          <w:p w:rsidR="00D20E0C" w:rsidRPr="00D20E0C" w:rsidRDefault="00D20E0C" w:rsidP="00F309A4">
            <w:pPr>
              <w:numPr>
                <w:ilvl w:val="0"/>
                <w:numId w:val="29"/>
              </w:numPr>
              <w:suppressAutoHyphens/>
              <w:spacing w:after="0" w:line="240" w:lineRule="auto"/>
              <w:ind w:left="357" w:hanging="357"/>
              <w:jc w:val="both"/>
              <w:rPr>
                <w:rFonts w:ascii="Times New Roman" w:eastAsia="Times New Roman" w:hAnsi="Times New Roman"/>
                <w:i/>
                <w:iCs/>
                <w:color w:val="404040"/>
                <w:sz w:val="24"/>
                <w:szCs w:val="24"/>
                <w:lang w:eastAsia="ru-RU"/>
              </w:rPr>
            </w:pPr>
            <w:r w:rsidRPr="00D20E0C">
              <w:rPr>
                <w:rFonts w:ascii="Times New Roman" w:hAnsi="Times New Roman"/>
                <w:sz w:val="24"/>
                <w:szCs w:val="24"/>
              </w:rPr>
              <w:t>упорядочивать числа, записанные в виде обыкновенной и десятичной дроби, числа, записанные с использованием арифметического квадратного корня, корней степени больше 2;</w:t>
            </w:r>
          </w:p>
          <w:p w:rsidR="00D20E0C" w:rsidRPr="00D20E0C" w:rsidRDefault="00D20E0C" w:rsidP="00F309A4">
            <w:pPr>
              <w:numPr>
                <w:ilvl w:val="0"/>
                <w:numId w:val="29"/>
              </w:numPr>
              <w:suppressAutoHyphens/>
              <w:spacing w:after="0" w:line="240" w:lineRule="auto"/>
              <w:ind w:left="357" w:hanging="357"/>
              <w:jc w:val="both"/>
              <w:rPr>
                <w:rFonts w:ascii="Times New Roman" w:eastAsia="Times New Roman" w:hAnsi="Times New Roman"/>
                <w:i/>
                <w:iCs/>
                <w:color w:val="404040"/>
                <w:sz w:val="24"/>
                <w:szCs w:val="24"/>
                <w:lang w:eastAsia="ru-RU"/>
              </w:rPr>
            </w:pPr>
            <w:r w:rsidRPr="00D20E0C">
              <w:rPr>
                <w:rFonts w:ascii="Times New Roman" w:hAnsi="Times New Roman"/>
                <w:sz w:val="24"/>
                <w:szCs w:val="24"/>
              </w:rPr>
              <w:t>находить НОД и НОК разными способами и использовать их при решении задач;</w:t>
            </w:r>
          </w:p>
          <w:p w:rsidR="00D20E0C" w:rsidRPr="00D20E0C" w:rsidRDefault="00D20E0C" w:rsidP="00F309A4">
            <w:pPr>
              <w:numPr>
                <w:ilvl w:val="0"/>
                <w:numId w:val="29"/>
              </w:numPr>
              <w:suppressAutoHyphens/>
              <w:spacing w:after="0" w:line="240" w:lineRule="auto"/>
              <w:ind w:left="357" w:hanging="357"/>
              <w:jc w:val="both"/>
              <w:rPr>
                <w:rFonts w:ascii="Times New Roman" w:eastAsia="Times New Roman" w:hAnsi="Times New Roman"/>
                <w:i/>
                <w:iCs/>
                <w:color w:val="404040"/>
                <w:sz w:val="24"/>
                <w:szCs w:val="24"/>
                <w:lang w:eastAsia="ru-RU"/>
              </w:rPr>
            </w:pPr>
            <w:r w:rsidRPr="00D20E0C">
              <w:rPr>
                <w:rFonts w:ascii="Times New Roman" w:hAnsi="Times New Roman"/>
                <w:sz w:val="24"/>
                <w:szCs w:val="24"/>
              </w:rPr>
              <w:t>выполнять вычисления и преобразования выражений, содержащих действительные числа, в том числе корни натуральных степеней;</w:t>
            </w:r>
          </w:p>
          <w:p w:rsidR="00D20E0C" w:rsidRPr="00D20E0C" w:rsidRDefault="00D20E0C" w:rsidP="00F309A4">
            <w:pPr>
              <w:numPr>
                <w:ilvl w:val="0"/>
                <w:numId w:val="29"/>
              </w:numPr>
              <w:suppressAutoHyphens/>
              <w:spacing w:after="0" w:line="240" w:lineRule="auto"/>
              <w:ind w:left="357" w:hanging="357"/>
              <w:jc w:val="both"/>
              <w:rPr>
                <w:rFonts w:ascii="Times New Roman" w:eastAsia="Times New Roman" w:hAnsi="Times New Roman"/>
                <w:i/>
                <w:iCs/>
                <w:color w:val="404040"/>
                <w:sz w:val="24"/>
                <w:szCs w:val="24"/>
                <w:lang w:eastAsia="ru-RU"/>
              </w:rPr>
            </w:pPr>
            <w:r w:rsidRPr="00D20E0C">
              <w:rPr>
                <w:rFonts w:ascii="Times New Roman" w:hAnsi="Times New Roman"/>
                <w:sz w:val="24"/>
                <w:szCs w:val="24"/>
              </w:rPr>
              <w:t>выполнять стандартные тождественные преобразования тригонометрических, логарифмических, степенных, иррациональных выражений.</w:t>
            </w:r>
          </w:p>
          <w:p w:rsidR="00D20E0C" w:rsidRPr="00D20E0C" w:rsidRDefault="00D20E0C" w:rsidP="00D20E0C">
            <w:pPr>
              <w:suppressAutoHyphens/>
              <w:spacing w:after="0" w:line="240" w:lineRule="auto"/>
              <w:ind w:left="357" w:hanging="357"/>
              <w:rPr>
                <w:rFonts w:ascii="Times New Roman" w:hAnsi="Times New Roman"/>
                <w:i/>
                <w:sz w:val="24"/>
                <w:szCs w:val="24"/>
              </w:rPr>
            </w:pPr>
          </w:p>
          <w:p w:rsidR="00D20E0C" w:rsidRPr="00D20E0C" w:rsidRDefault="00D20E0C" w:rsidP="00D20E0C">
            <w:pPr>
              <w:suppressAutoHyphens/>
              <w:spacing w:after="0" w:line="240" w:lineRule="auto"/>
              <w:ind w:left="357" w:hanging="357"/>
              <w:rPr>
                <w:rFonts w:ascii="Times New Roman" w:hAnsi="Times New Roman"/>
                <w:i/>
                <w:sz w:val="24"/>
                <w:szCs w:val="24"/>
              </w:rPr>
            </w:pPr>
            <w:r w:rsidRPr="00D20E0C">
              <w:rPr>
                <w:rFonts w:ascii="Times New Roman" w:hAnsi="Times New Roman"/>
                <w:i/>
                <w:sz w:val="24"/>
                <w:szCs w:val="24"/>
              </w:rPr>
              <w:t>В повседневной жизни и при изучении других предметов:</w:t>
            </w:r>
          </w:p>
          <w:p w:rsidR="00D20E0C" w:rsidRPr="00D20E0C" w:rsidRDefault="00D20E0C" w:rsidP="00F309A4">
            <w:pPr>
              <w:numPr>
                <w:ilvl w:val="0"/>
                <w:numId w:val="31"/>
              </w:numPr>
              <w:suppressAutoHyphens/>
              <w:spacing w:after="0" w:line="240" w:lineRule="auto"/>
              <w:ind w:left="357" w:hanging="357"/>
              <w:jc w:val="both"/>
              <w:rPr>
                <w:rFonts w:ascii="Times New Roman" w:hAnsi="Times New Roman"/>
                <w:i/>
                <w:iCs/>
                <w:color w:val="404040"/>
                <w:sz w:val="24"/>
                <w:szCs w:val="24"/>
                <w:lang w:eastAsia="ru-RU"/>
              </w:rPr>
            </w:pPr>
            <w:r w:rsidRPr="00D20E0C">
              <w:rPr>
                <w:rFonts w:ascii="Times New Roman" w:hAnsi="Times New Roman"/>
                <w:sz w:val="24"/>
                <w:szCs w:val="24"/>
                <w:lang w:eastAsia="ru-RU"/>
              </w:rPr>
              <w:t>выполнять и объяснять сравнение результатов вычислений при решении практических задач, в том числе приближенных вычислений, используя разные способы сравнений;</w:t>
            </w:r>
          </w:p>
          <w:p w:rsidR="00D20E0C" w:rsidRPr="00D20E0C" w:rsidRDefault="00D20E0C" w:rsidP="00F309A4">
            <w:pPr>
              <w:numPr>
                <w:ilvl w:val="0"/>
                <w:numId w:val="31"/>
              </w:numPr>
              <w:suppressAutoHyphens/>
              <w:spacing w:after="0" w:line="240" w:lineRule="auto"/>
              <w:ind w:left="357" w:hanging="357"/>
              <w:jc w:val="both"/>
              <w:rPr>
                <w:rFonts w:ascii="Times New Roman" w:hAnsi="Times New Roman"/>
                <w:i/>
                <w:iCs/>
                <w:color w:val="404040"/>
                <w:sz w:val="24"/>
                <w:szCs w:val="24"/>
                <w:lang w:eastAsia="ru-RU"/>
              </w:rPr>
            </w:pPr>
            <w:r w:rsidRPr="00D20E0C">
              <w:rPr>
                <w:rFonts w:ascii="Times New Roman" w:hAnsi="Times New Roman"/>
                <w:sz w:val="24"/>
                <w:szCs w:val="24"/>
                <w:lang w:eastAsia="ru-RU"/>
              </w:rPr>
              <w:t xml:space="preserve">записывать, сравнивать, округлять числовые данные реальных величин с использованием разных систем измерения; </w:t>
            </w:r>
          </w:p>
          <w:p w:rsidR="00D20E0C" w:rsidRPr="00D20E0C" w:rsidRDefault="00D20E0C" w:rsidP="00D20E0C">
            <w:pPr>
              <w:spacing w:after="0" w:line="240" w:lineRule="auto"/>
              <w:ind w:left="357" w:hanging="357"/>
              <w:rPr>
                <w:rFonts w:ascii="Times New Roman" w:hAnsi="Times New Roman"/>
                <w:sz w:val="24"/>
                <w:szCs w:val="24"/>
                <w:lang w:eastAsia="ru-RU"/>
              </w:rPr>
            </w:pPr>
            <w:r w:rsidRPr="00D20E0C">
              <w:rPr>
                <w:rFonts w:ascii="Times New Roman" w:hAnsi="Times New Roman"/>
                <w:sz w:val="24"/>
                <w:szCs w:val="24"/>
              </w:rPr>
              <w:t>составлять и оценивать разными способами числовые выражения при решении практических задач и задач из других учебных предметов</w:t>
            </w:r>
          </w:p>
        </w:tc>
      </w:tr>
      <w:tr w:rsidR="00D20E0C" w:rsidRPr="0020129C" w:rsidTr="00D20E0C">
        <w:tc>
          <w:tcPr>
            <w:tcW w:w="1526" w:type="dxa"/>
            <w:gridSpan w:val="2"/>
          </w:tcPr>
          <w:p w:rsidR="00D20E0C" w:rsidRPr="00D20E0C" w:rsidRDefault="00D20E0C" w:rsidP="0020129C">
            <w:pPr>
              <w:suppressAutoHyphens/>
              <w:spacing w:after="0" w:line="240" w:lineRule="auto"/>
              <w:rPr>
                <w:rFonts w:ascii="Times New Roman" w:hAnsi="Times New Roman"/>
                <w:b/>
                <w:i/>
              </w:rPr>
            </w:pPr>
            <w:r w:rsidRPr="00D20E0C">
              <w:rPr>
                <w:rFonts w:ascii="Times New Roman" w:hAnsi="Times New Roman"/>
                <w:b/>
                <w:i/>
              </w:rPr>
              <w:lastRenderedPageBreak/>
              <w:t>Уравнения и неравенства</w:t>
            </w:r>
          </w:p>
          <w:p w:rsidR="00D20E0C" w:rsidRPr="0020129C" w:rsidRDefault="00D20E0C" w:rsidP="0020129C">
            <w:pPr>
              <w:suppressAutoHyphens/>
              <w:spacing w:after="0" w:line="240" w:lineRule="auto"/>
              <w:rPr>
                <w:rFonts w:ascii="Times New Roman" w:hAnsi="Times New Roman"/>
                <w:b/>
                <w:i/>
                <w:sz w:val="24"/>
                <w:szCs w:val="24"/>
              </w:rPr>
            </w:pPr>
          </w:p>
        </w:tc>
        <w:tc>
          <w:tcPr>
            <w:tcW w:w="8788" w:type="dxa"/>
            <w:gridSpan w:val="2"/>
          </w:tcPr>
          <w:p w:rsidR="00D20E0C" w:rsidRPr="00D20E0C" w:rsidRDefault="00D20E0C" w:rsidP="00F309A4">
            <w:pPr>
              <w:numPr>
                <w:ilvl w:val="0"/>
                <w:numId w:val="31"/>
              </w:numPr>
              <w:suppressAutoHyphens/>
              <w:spacing w:after="0" w:line="240" w:lineRule="auto"/>
              <w:ind w:left="357" w:hanging="357"/>
              <w:contextualSpacing/>
              <w:jc w:val="both"/>
              <w:rPr>
                <w:rFonts w:ascii="Times New Roman" w:eastAsia="Times New Roman" w:hAnsi="Times New Roman"/>
                <w:i/>
                <w:iCs/>
                <w:color w:val="404040"/>
                <w:sz w:val="24"/>
                <w:szCs w:val="24"/>
                <w:lang w:eastAsia="ru-RU"/>
              </w:rPr>
            </w:pPr>
            <w:r w:rsidRPr="00D20E0C">
              <w:rPr>
                <w:rFonts w:ascii="Times New Roman" w:hAnsi="Times New Roman"/>
                <w:sz w:val="24"/>
                <w:szCs w:val="24"/>
              </w:rPr>
              <w:t>Свободно оперировать понятиями: уравнение, неравенство, равносильные уравнения и неравенства, уравнение, являющееся следствием другого уравнения, уравнения, равносильные на множестве, равносильные преобразования уравнений;</w:t>
            </w:r>
          </w:p>
          <w:p w:rsidR="00D20E0C" w:rsidRPr="00D20E0C" w:rsidRDefault="00D20E0C" w:rsidP="00F309A4">
            <w:pPr>
              <w:numPr>
                <w:ilvl w:val="0"/>
                <w:numId w:val="31"/>
              </w:numPr>
              <w:suppressAutoHyphens/>
              <w:spacing w:after="0" w:line="240" w:lineRule="auto"/>
              <w:ind w:left="357" w:hanging="357"/>
              <w:jc w:val="both"/>
              <w:rPr>
                <w:rFonts w:ascii="Times New Roman" w:hAnsi="Times New Roman"/>
                <w:i/>
                <w:iCs/>
                <w:color w:val="404040"/>
                <w:sz w:val="24"/>
                <w:szCs w:val="24"/>
                <w:lang w:eastAsia="ru-RU"/>
              </w:rPr>
            </w:pPr>
            <w:r w:rsidRPr="00D20E0C">
              <w:rPr>
                <w:rFonts w:ascii="Times New Roman" w:hAnsi="Times New Roman"/>
                <w:sz w:val="24"/>
                <w:szCs w:val="24"/>
                <w:lang w:eastAsia="ru-RU"/>
              </w:rPr>
              <w:t>решать разные виды уравнений и неравенств и их систем, в том числе некоторые уравнения 3-й и 4-й степеней, дробно-рациональные и иррациональные;</w:t>
            </w:r>
          </w:p>
          <w:p w:rsidR="00D20E0C" w:rsidRPr="00D20E0C" w:rsidRDefault="00D20E0C" w:rsidP="00F309A4">
            <w:pPr>
              <w:numPr>
                <w:ilvl w:val="0"/>
                <w:numId w:val="31"/>
              </w:numPr>
              <w:suppressAutoHyphens/>
              <w:spacing w:after="0" w:line="240" w:lineRule="auto"/>
              <w:ind w:left="357" w:hanging="357"/>
              <w:jc w:val="both"/>
              <w:rPr>
                <w:rFonts w:ascii="Times New Roman" w:hAnsi="Times New Roman"/>
                <w:i/>
                <w:iCs/>
                <w:color w:val="404040"/>
                <w:sz w:val="24"/>
                <w:szCs w:val="24"/>
                <w:lang w:eastAsia="ru-RU"/>
              </w:rPr>
            </w:pPr>
            <w:r w:rsidRPr="00D20E0C">
              <w:rPr>
                <w:rFonts w:ascii="Times New Roman" w:hAnsi="Times New Roman"/>
                <w:sz w:val="24"/>
                <w:szCs w:val="24"/>
                <w:lang w:eastAsia="ru-RU"/>
              </w:rPr>
              <w:t>овладеть основными типами показательных, логарифмических, иррациональных, степенных уравнений и неравенств и стандартными методами их решений и применять их при решении задач;</w:t>
            </w:r>
          </w:p>
          <w:p w:rsidR="00D20E0C" w:rsidRPr="00D20E0C" w:rsidRDefault="00D20E0C" w:rsidP="00F309A4">
            <w:pPr>
              <w:numPr>
                <w:ilvl w:val="0"/>
                <w:numId w:val="31"/>
              </w:numPr>
              <w:suppressAutoHyphens/>
              <w:spacing w:after="0" w:line="240" w:lineRule="auto"/>
              <w:ind w:left="357" w:hanging="357"/>
              <w:jc w:val="both"/>
              <w:rPr>
                <w:rFonts w:ascii="Times New Roman" w:hAnsi="Times New Roman"/>
                <w:i/>
                <w:iCs/>
                <w:color w:val="404040"/>
                <w:sz w:val="24"/>
                <w:szCs w:val="24"/>
                <w:lang w:eastAsia="ru-RU"/>
              </w:rPr>
            </w:pPr>
            <w:r w:rsidRPr="00D20E0C">
              <w:rPr>
                <w:rFonts w:ascii="Times New Roman" w:hAnsi="Times New Roman"/>
                <w:sz w:val="24"/>
                <w:szCs w:val="24"/>
                <w:lang w:eastAsia="ru-RU"/>
              </w:rPr>
              <w:t>применять теорему Безу к решению уравнений;</w:t>
            </w:r>
          </w:p>
          <w:p w:rsidR="00D20E0C" w:rsidRPr="00D20E0C" w:rsidRDefault="00D20E0C" w:rsidP="00F309A4">
            <w:pPr>
              <w:numPr>
                <w:ilvl w:val="0"/>
                <w:numId w:val="31"/>
              </w:numPr>
              <w:suppressAutoHyphens/>
              <w:spacing w:after="0" w:line="240" w:lineRule="auto"/>
              <w:ind w:left="357" w:hanging="357"/>
              <w:jc w:val="both"/>
              <w:rPr>
                <w:rFonts w:ascii="Times New Roman" w:hAnsi="Times New Roman"/>
                <w:i/>
                <w:iCs/>
                <w:color w:val="404040"/>
                <w:sz w:val="24"/>
                <w:szCs w:val="24"/>
                <w:lang w:eastAsia="ru-RU"/>
              </w:rPr>
            </w:pPr>
            <w:r w:rsidRPr="00D20E0C">
              <w:rPr>
                <w:rFonts w:ascii="Times New Roman" w:hAnsi="Times New Roman"/>
                <w:sz w:val="24"/>
                <w:szCs w:val="24"/>
                <w:lang w:eastAsia="ru-RU"/>
              </w:rPr>
              <w:t>применять теорему Виета для решения некоторых уравнений степени выше второй;</w:t>
            </w:r>
          </w:p>
          <w:p w:rsidR="00D20E0C" w:rsidRPr="00D20E0C" w:rsidRDefault="00D20E0C" w:rsidP="00F309A4">
            <w:pPr>
              <w:numPr>
                <w:ilvl w:val="0"/>
                <w:numId w:val="31"/>
              </w:numPr>
              <w:suppressAutoHyphens/>
              <w:spacing w:after="0" w:line="240" w:lineRule="auto"/>
              <w:ind w:left="357" w:hanging="357"/>
              <w:jc w:val="both"/>
              <w:rPr>
                <w:rFonts w:ascii="Times New Roman" w:hAnsi="Times New Roman"/>
                <w:i/>
                <w:iCs/>
                <w:color w:val="404040"/>
                <w:sz w:val="24"/>
                <w:szCs w:val="24"/>
                <w:lang w:eastAsia="ru-RU"/>
              </w:rPr>
            </w:pPr>
            <w:r w:rsidRPr="00D20E0C">
              <w:rPr>
                <w:rFonts w:ascii="Times New Roman" w:hAnsi="Times New Roman"/>
                <w:sz w:val="24"/>
                <w:szCs w:val="24"/>
                <w:lang w:eastAsia="ru-RU"/>
              </w:rPr>
              <w:t>понимать смысл теорем о равносильных и неравносильных преобразованиях уравнений и уметь их доказывать;</w:t>
            </w:r>
          </w:p>
          <w:p w:rsidR="00D20E0C" w:rsidRPr="00D20E0C" w:rsidRDefault="00D20E0C" w:rsidP="00F309A4">
            <w:pPr>
              <w:numPr>
                <w:ilvl w:val="0"/>
                <w:numId w:val="31"/>
              </w:numPr>
              <w:suppressAutoHyphens/>
              <w:spacing w:after="0" w:line="240" w:lineRule="auto"/>
              <w:ind w:left="357" w:hanging="357"/>
              <w:jc w:val="both"/>
              <w:rPr>
                <w:rFonts w:ascii="Times New Roman" w:hAnsi="Times New Roman"/>
                <w:i/>
                <w:iCs/>
                <w:color w:val="404040"/>
                <w:sz w:val="24"/>
                <w:szCs w:val="24"/>
                <w:lang w:eastAsia="ru-RU"/>
              </w:rPr>
            </w:pPr>
            <w:r w:rsidRPr="00D20E0C">
              <w:rPr>
                <w:rFonts w:ascii="Times New Roman" w:hAnsi="Times New Roman"/>
                <w:sz w:val="24"/>
                <w:szCs w:val="24"/>
                <w:lang w:eastAsia="ru-RU"/>
              </w:rPr>
              <w:t>владеть методами решения уравнений, неравенств и их систем, уметь выбирать метод решения и обосновывать свой выбор;</w:t>
            </w:r>
          </w:p>
          <w:p w:rsidR="00D20E0C" w:rsidRPr="00D20E0C" w:rsidRDefault="00D20E0C" w:rsidP="00F309A4">
            <w:pPr>
              <w:numPr>
                <w:ilvl w:val="0"/>
                <w:numId w:val="31"/>
              </w:numPr>
              <w:suppressAutoHyphens/>
              <w:spacing w:after="0" w:line="240" w:lineRule="auto"/>
              <w:ind w:left="357" w:hanging="357"/>
              <w:jc w:val="both"/>
              <w:rPr>
                <w:rFonts w:ascii="Times New Roman" w:hAnsi="Times New Roman"/>
                <w:i/>
                <w:iCs/>
                <w:color w:val="404040"/>
                <w:sz w:val="24"/>
                <w:szCs w:val="24"/>
                <w:lang w:eastAsia="ru-RU"/>
              </w:rPr>
            </w:pPr>
            <w:r w:rsidRPr="00D20E0C">
              <w:rPr>
                <w:rFonts w:ascii="Times New Roman" w:hAnsi="Times New Roman"/>
                <w:sz w:val="24"/>
                <w:szCs w:val="24"/>
                <w:lang w:eastAsia="ru-RU"/>
              </w:rPr>
              <w:t>использовать метод интервалов для решения неравенств, в том числе дробно-рациональных и включающих в себя иррациональные выражения;</w:t>
            </w:r>
          </w:p>
          <w:p w:rsidR="00D20E0C" w:rsidRPr="00D20E0C" w:rsidRDefault="00D20E0C" w:rsidP="00F309A4">
            <w:pPr>
              <w:numPr>
                <w:ilvl w:val="0"/>
                <w:numId w:val="31"/>
              </w:numPr>
              <w:suppressAutoHyphens/>
              <w:spacing w:after="0" w:line="240" w:lineRule="auto"/>
              <w:ind w:left="357" w:hanging="357"/>
              <w:jc w:val="both"/>
              <w:rPr>
                <w:rFonts w:ascii="Times New Roman" w:hAnsi="Times New Roman"/>
                <w:i/>
                <w:iCs/>
                <w:color w:val="404040"/>
                <w:sz w:val="24"/>
                <w:szCs w:val="24"/>
                <w:lang w:eastAsia="ru-RU"/>
              </w:rPr>
            </w:pPr>
            <w:r w:rsidRPr="00D20E0C">
              <w:rPr>
                <w:rFonts w:ascii="Times New Roman" w:hAnsi="Times New Roman"/>
                <w:sz w:val="24"/>
                <w:szCs w:val="24"/>
                <w:lang w:eastAsia="ru-RU"/>
              </w:rPr>
              <w:t>решать алгебраические уравнения и неравенства и их системы с параметрами алгебраическим и графическим методами;</w:t>
            </w:r>
          </w:p>
          <w:p w:rsidR="00D20E0C" w:rsidRPr="00D20E0C" w:rsidRDefault="00D20E0C" w:rsidP="00F309A4">
            <w:pPr>
              <w:numPr>
                <w:ilvl w:val="0"/>
                <w:numId w:val="31"/>
              </w:numPr>
              <w:suppressAutoHyphens/>
              <w:spacing w:after="0" w:line="240" w:lineRule="auto"/>
              <w:ind w:left="357" w:hanging="357"/>
              <w:jc w:val="both"/>
              <w:rPr>
                <w:rFonts w:ascii="Times New Roman" w:hAnsi="Times New Roman"/>
                <w:i/>
                <w:iCs/>
                <w:color w:val="404040"/>
                <w:sz w:val="24"/>
                <w:szCs w:val="24"/>
                <w:lang w:eastAsia="ru-RU"/>
              </w:rPr>
            </w:pPr>
            <w:r w:rsidRPr="00D20E0C">
              <w:rPr>
                <w:rFonts w:ascii="Times New Roman" w:hAnsi="Times New Roman"/>
                <w:sz w:val="24"/>
                <w:szCs w:val="24"/>
                <w:lang w:eastAsia="ru-RU"/>
              </w:rPr>
              <w:t>владеть разными методами доказательства неравенств;</w:t>
            </w:r>
          </w:p>
          <w:p w:rsidR="00D20E0C" w:rsidRPr="00D20E0C" w:rsidRDefault="00D20E0C" w:rsidP="00F309A4">
            <w:pPr>
              <w:numPr>
                <w:ilvl w:val="0"/>
                <w:numId w:val="31"/>
              </w:numPr>
              <w:suppressAutoHyphens/>
              <w:spacing w:after="0" w:line="240" w:lineRule="auto"/>
              <w:ind w:left="357" w:hanging="357"/>
              <w:jc w:val="both"/>
              <w:rPr>
                <w:rFonts w:ascii="Times New Roman" w:hAnsi="Times New Roman"/>
                <w:i/>
                <w:iCs/>
                <w:color w:val="404040"/>
                <w:sz w:val="24"/>
                <w:szCs w:val="24"/>
                <w:lang w:eastAsia="ru-RU"/>
              </w:rPr>
            </w:pPr>
            <w:r w:rsidRPr="00D20E0C">
              <w:rPr>
                <w:rFonts w:ascii="Times New Roman" w:hAnsi="Times New Roman"/>
                <w:sz w:val="24"/>
                <w:szCs w:val="24"/>
                <w:lang w:eastAsia="ru-RU"/>
              </w:rPr>
              <w:lastRenderedPageBreak/>
              <w:t>решать уравнения в целых числах;</w:t>
            </w:r>
          </w:p>
          <w:p w:rsidR="00D20E0C" w:rsidRPr="00D20E0C" w:rsidRDefault="00D20E0C" w:rsidP="00F309A4">
            <w:pPr>
              <w:numPr>
                <w:ilvl w:val="0"/>
                <w:numId w:val="31"/>
              </w:numPr>
              <w:suppressAutoHyphens/>
              <w:spacing w:after="0" w:line="240" w:lineRule="auto"/>
              <w:ind w:left="357" w:hanging="357"/>
              <w:jc w:val="both"/>
              <w:rPr>
                <w:rFonts w:ascii="Times New Roman" w:hAnsi="Times New Roman"/>
                <w:i/>
                <w:iCs/>
                <w:color w:val="404040"/>
                <w:sz w:val="24"/>
                <w:szCs w:val="24"/>
                <w:lang w:eastAsia="ru-RU"/>
              </w:rPr>
            </w:pPr>
            <w:r w:rsidRPr="00D20E0C">
              <w:rPr>
                <w:rFonts w:ascii="Times New Roman" w:hAnsi="Times New Roman"/>
                <w:sz w:val="24"/>
                <w:szCs w:val="24"/>
                <w:lang w:eastAsia="ru-RU"/>
              </w:rPr>
              <w:t>изображать множества на плоскости, задаваемые уравнениями, неравенствами и их системами;</w:t>
            </w:r>
          </w:p>
          <w:p w:rsidR="00D20E0C" w:rsidRPr="00D20E0C" w:rsidRDefault="00D20E0C" w:rsidP="00F309A4">
            <w:pPr>
              <w:numPr>
                <w:ilvl w:val="0"/>
                <w:numId w:val="31"/>
              </w:numPr>
              <w:suppressAutoHyphens/>
              <w:spacing w:after="0" w:line="240" w:lineRule="auto"/>
              <w:ind w:left="357" w:hanging="357"/>
              <w:jc w:val="both"/>
              <w:rPr>
                <w:rFonts w:ascii="Times New Roman" w:hAnsi="Times New Roman"/>
                <w:i/>
                <w:iCs/>
                <w:color w:val="404040"/>
                <w:sz w:val="24"/>
                <w:szCs w:val="24"/>
                <w:lang w:eastAsia="ru-RU"/>
              </w:rPr>
            </w:pPr>
            <w:r w:rsidRPr="00D20E0C">
              <w:rPr>
                <w:rFonts w:ascii="Times New Roman" w:hAnsi="Times New Roman"/>
                <w:sz w:val="24"/>
                <w:szCs w:val="24"/>
                <w:lang w:eastAsia="ru-RU"/>
              </w:rPr>
              <w:t>свободно использовать тождественные преобразования при решении уравнений и систем уравнений</w:t>
            </w:r>
          </w:p>
          <w:p w:rsidR="00D20E0C" w:rsidRPr="00D20E0C" w:rsidRDefault="00D20E0C" w:rsidP="00D20E0C">
            <w:pPr>
              <w:suppressAutoHyphens/>
              <w:spacing w:after="0" w:line="240" w:lineRule="auto"/>
              <w:ind w:left="357" w:hanging="357"/>
              <w:rPr>
                <w:rFonts w:ascii="Times New Roman" w:hAnsi="Times New Roman"/>
                <w:i/>
                <w:sz w:val="24"/>
                <w:szCs w:val="24"/>
              </w:rPr>
            </w:pPr>
          </w:p>
          <w:p w:rsidR="00D20E0C" w:rsidRPr="00D20E0C" w:rsidRDefault="00D20E0C" w:rsidP="00D20E0C">
            <w:pPr>
              <w:suppressAutoHyphens/>
              <w:spacing w:after="0" w:line="240" w:lineRule="auto"/>
              <w:ind w:left="357" w:hanging="357"/>
              <w:rPr>
                <w:rFonts w:ascii="Times New Roman" w:hAnsi="Times New Roman"/>
                <w:i/>
                <w:sz w:val="24"/>
                <w:szCs w:val="24"/>
              </w:rPr>
            </w:pPr>
            <w:r w:rsidRPr="00D20E0C">
              <w:rPr>
                <w:rFonts w:ascii="Times New Roman" w:hAnsi="Times New Roman"/>
                <w:i/>
                <w:sz w:val="24"/>
                <w:szCs w:val="24"/>
              </w:rPr>
              <w:t>В повседневной жизни и при изучении других предметов:</w:t>
            </w:r>
          </w:p>
          <w:p w:rsidR="00D20E0C" w:rsidRPr="00D20E0C" w:rsidRDefault="00D20E0C" w:rsidP="00F309A4">
            <w:pPr>
              <w:numPr>
                <w:ilvl w:val="0"/>
                <w:numId w:val="31"/>
              </w:numPr>
              <w:suppressAutoHyphens/>
              <w:spacing w:after="0" w:line="240" w:lineRule="auto"/>
              <w:ind w:left="357" w:hanging="357"/>
              <w:jc w:val="both"/>
              <w:rPr>
                <w:rFonts w:ascii="Times New Roman" w:hAnsi="Times New Roman"/>
                <w:i/>
                <w:iCs/>
                <w:color w:val="404040"/>
                <w:sz w:val="24"/>
                <w:szCs w:val="24"/>
                <w:lang w:eastAsia="ru-RU"/>
              </w:rPr>
            </w:pPr>
            <w:r w:rsidRPr="00D20E0C">
              <w:rPr>
                <w:rFonts w:ascii="Times New Roman" w:hAnsi="Times New Roman"/>
                <w:sz w:val="24"/>
                <w:szCs w:val="24"/>
                <w:lang w:eastAsia="ru-RU"/>
              </w:rPr>
              <w:t>составлять и решать уравнения, неравенства, их системы при решении задач других учебных предметов;</w:t>
            </w:r>
          </w:p>
          <w:p w:rsidR="00D20E0C" w:rsidRPr="00D20E0C" w:rsidRDefault="00D20E0C" w:rsidP="00F309A4">
            <w:pPr>
              <w:numPr>
                <w:ilvl w:val="0"/>
                <w:numId w:val="31"/>
              </w:numPr>
              <w:suppressAutoHyphens/>
              <w:spacing w:after="0" w:line="240" w:lineRule="auto"/>
              <w:ind w:left="357" w:hanging="357"/>
              <w:jc w:val="both"/>
              <w:rPr>
                <w:rFonts w:ascii="Times New Roman" w:hAnsi="Times New Roman"/>
                <w:i/>
                <w:iCs/>
                <w:color w:val="404040"/>
                <w:sz w:val="24"/>
                <w:szCs w:val="24"/>
                <w:lang w:eastAsia="ru-RU"/>
              </w:rPr>
            </w:pPr>
            <w:r w:rsidRPr="00D20E0C">
              <w:rPr>
                <w:rFonts w:ascii="Times New Roman" w:hAnsi="Times New Roman"/>
                <w:sz w:val="24"/>
                <w:szCs w:val="24"/>
                <w:lang w:eastAsia="ru-RU"/>
              </w:rPr>
              <w:t>выполнять оценку правдоподобия результатов, получаемых при решении различных уравнений, неравенств и их систем при решении задач других учебных предметов;</w:t>
            </w:r>
          </w:p>
          <w:p w:rsidR="00D20E0C" w:rsidRPr="00D20E0C" w:rsidRDefault="00D20E0C" w:rsidP="00F309A4">
            <w:pPr>
              <w:numPr>
                <w:ilvl w:val="0"/>
                <w:numId w:val="31"/>
              </w:numPr>
              <w:suppressAutoHyphens/>
              <w:spacing w:after="0" w:line="240" w:lineRule="auto"/>
              <w:ind w:left="357" w:hanging="357"/>
              <w:jc w:val="both"/>
              <w:rPr>
                <w:rFonts w:ascii="Times New Roman" w:hAnsi="Times New Roman"/>
                <w:i/>
                <w:iCs/>
                <w:color w:val="404040"/>
                <w:sz w:val="24"/>
                <w:szCs w:val="24"/>
                <w:lang w:eastAsia="ru-RU"/>
              </w:rPr>
            </w:pPr>
            <w:r w:rsidRPr="00D20E0C">
              <w:rPr>
                <w:rFonts w:ascii="Times New Roman" w:hAnsi="Times New Roman"/>
                <w:sz w:val="24"/>
                <w:szCs w:val="24"/>
                <w:lang w:eastAsia="ru-RU"/>
              </w:rPr>
              <w:t>составлять и решать уравнения и неравенства с параметрами при решении задач других учебных предметов;</w:t>
            </w:r>
          </w:p>
          <w:p w:rsidR="00D20E0C" w:rsidRPr="00D20E0C" w:rsidRDefault="00D20E0C" w:rsidP="00F309A4">
            <w:pPr>
              <w:numPr>
                <w:ilvl w:val="0"/>
                <w:numId w:val="31"/>
              </w:numPr>
              <w:suppressAutoHyphens/>
              <w:spacing w:after="0" w:line="240" w:lineRule="auto"/>
              <w:ind w:left="357" w:hanging="357"/>
              <w:jc w:val="both"/>
              <w:rPr>
                <w:rFonts w:ascii="Times New Roman" w:hAnsi="Times New Roman"/>
                <w:i/>
                <w:iCs/>
                <w:color w:val="404040"/>
                <w:sz w:val="24"/>
                <w:szCs w:val="24"/>
                <w:lang w:eastAsia="ru-RU"/>
              </w:rPr>
            </w:pPr>
            <w:r w:rsidRPr="00D20E0C">
              <w:rPr>
                <w:rFonts w:ascii="Times New Roman" w:hAnsi="Times New Roman"/>
                <w:sz w:val="24"/>
                <w:szCs w:val="24"/>
                <w:lang w:eastAsia="ru-RU"/>
              </w:rPr>
              <w:t>составлять уравнение, неравенство или их систему, описывающие реальную ситуацию или прикладную задачу, интерпретировать полученные результаты;</w:t>
            </w:r>
          </w:p>
          <w:p w:rsidR="00D20E0C" w:rsidRPr="00D20E0C" w:rsidRDefault="00D20E0C" w:rsidP="00F309A4">
            <w:pPr>
              <w:numPr>
                <w:ilvl w:val="0"/>
                <w:numId w:val="31"/>
              </w:numPr>
              <w:suppressAutoHyphens/>
              <w:spacing w:after="0" w:line="240" w:lineRule="auto"/>
              <w:ind w:left="357" w:hanging="357"/>
              <w:jc w:val="both"/>
              <w:rPr>
                <w:rFonts w:ascii="Times New Roman" w:hAnsi="Times New Roman"/>
                <w:i/>
                <w:iCs/>
                <w:color w:val="404040"/>
                <w:sz w:val="24"/>
                <w:szCs w:val="24"/>
                <w:lang w:eastAsia="ru-RU"/>
              </w:rPr>
            </w:pPr>
            <w:r w:rsidRPr="00D20E0C">
              <w:rPr>
                <w:rFonts w:ascii="Times New Roman" w:hAnsi="Times New Roman"/>
                <w:sz w:val="24"/>
                <w:szCs w:val="24"/>
                <w:lang w:eastAsia="ru-RU"/>
              </w:rPr>
              <w:t xml:space="preserve"> использовать программные средства при решении отдельных классов уравнений и неравенств</w:t>
            </w:r>
          </w:p>
        </w:tc>
      </w:tr>
      <w:tr w:rsidR="00D20E0C" w:rsidRPr="0020129C" w:rsidTr="00D20E0C">
        <w:trPr>
          <w:gridBefore w:val="1"/>
          <w:wBefore w:w="7" w:type="dxa"/>
        </w:trPr>
        <w:tc>
          <w:tcPr>
            <w:tcW w:w="1519" w:type="dxa"/>
          </w:tcPr>
          <w:p w:rsidR="00D20E0C" w:rsidRPr="0020129C" w:rsidRDefault="00D20E0C" w:rsidP="0020129C">
            <w:pPr>
              <w:suppressAutoHyphens/>
              <w:spacing w:after="0" w:line="240" w:lineRule="auto"/>
              <w:rPr>
                <w:rFonts w:ascii="Times New Roman" w:hAnsi="Times New Roman"/>
                <w:b/>
                <w:i/>
                <w:sz w:val="24"/>
                <w:szCs w:val="24"/>
              </w:rPr>
            </w:pPr>
            <w:r w:rsidRPr="0020129C">
              <w:rPr>
                <w:rFonts w:ascii="Times New Roman" w:hAnsi="Times New Roman"/>
                <w:b/>
                <w:i/>
                <w:sz w:val="24"/>
                <w:szCs w:val="24"/>
              </w:rPr>
              <w:lastRenderedPageBreak/>
              <w:t>Функции</w:t>
            </w:r>
          </w:p>
        </w:tc>
        <w:tc>
          <w:tcPr>
            <w:tcW w:w="8788" w:type="dxa"/>
            <w:gridSpan w:val="2"/>
          </w:tcPr>
          <w:p w:rsidR="00D20E0C" w:rsidRPr="00D20E0C" w:rsidRDefault="00D20E0C" w:rsidP="00D20E0C">
            <w:pPr>
              <w:spacing w:after="0" w:line="240" w:lineRule="auto"/>
              <w:ind w:left="357" w:hanging="357"/>
              <w:rPr>
                <w:rFonts w:ascii="Times New Roman" w:hAnsi="Times New Roman"/>
                <w:sz w:val="24"/>
                <w:szCs w:val="24"/>
              </w:rPr>
            </w:pPr>
            <w:r w:rsidRPr="00D20E0C">
              <w:rPr>
                <w:rFonts w:ascii="Times New Roman" w:hAnsi="Times New Roman"/>
                <w:sz w:val="24"/>
                <w:szCs w:val="24"/>
              </w:rPr>
              <w:t>Владеть понятиями: зависимость величин, функция, аргумент и значение функции, область определения и множество значений функции, график зависимости, график функции, нули функции, промежутки знакопостоянства, возрастание на числовом промежутке, убывание на числовом промежутке, наибольшее и наименьшее значение функции на числовом промежутке, периодическая функция, период, четная и нечетная функции; уметь применять эти понятия при решении задач;</w:t>
            </w:r>
          </w:p>
          <w:p w:rsidR="00D20E0C" w:rsidRPr="00D20E0C" w:rsidRDefault="00D20E0C" w:rsidP="00D20E0C">
            <w:pPr>
              <w:spacing w:after="0" w:line="240" w:lineRule="auto"/>
              <w:ind w:left="357" w:hanging="357"/>
              <w:rPr>
                <w:rFonts w:ascii="Times New Roman" w:hAnsi="Times New Roman"/>
                <w:color w:val="000000"/>
                <w:sz w:val="24"/>
                <w:szCs w:val="24"/>
                <w:lang w:eastAsia="ru-RU"/>
              </w:rPr>
            </w:pPr>
            <w:r w:rsidRPr="00D20E0C">
              <w:rPr>
                <w:rFonts w:ascii="Times New Roman" w:hAnsi="Times New Roman"/>
                <w:sz w:val="24"/>
                <w:szCs w:val="24"/>
              </w:rPr>
              <w:t>владеть понятием степенная функция; строить ее график и уметь применять свойства степенной функции при решении задач;</w:t>
            </w:r>
          </w:p>
          <w:p w:rsidR="00D20E0C" w:rsidRPr="00D20E0C" w:rsidRDefault="00D20E0C" w:rsidP="00D20E0C">
            <w:pPr>
              <w:spacing w:after="0" w:line="240" w:lineRule="auto"/>
              <w:ind w:left="357" w:hanging="357"/>
              <w:rPr>
                <w:rFonts w:ascii="Times New Roman" w:hAnsi="Times New Roman"/>
                <w:color w:val="000000"/>
                <w:sz w:val="24"/>
                <w:szCs w:val="24"/>
                <w:lang w:eastAsia="ru-RU"/>
              </w:rPr>
            </w:pPr>
            <w:r w:rsidRPr="00D20E0C">
              <w:rPr>
                <w:rFonts w:ascii="Times New Roman" w:hAnsi="Times New Roman"/>
                <w:sz w:val="24"/>
                <w:szCs w:val="24"/>
              </w:rPr>
              <w:t>владеть понятиями показательная функция, экспонента; строить их графики и уметь применять свойства показательной функции при решении задач;</w:t>
            </w:r>
          </w:p>
          <w:p w:rsidR="00D20E0C" w:rsidRPr="00D20E0C" w:rsidRDefault="00D20E0C" w:rsidP="00D20E0C">
            <w:pPr>
              <w:spacing w:after="0" w:line="240" w:lineRule="auto"/>
              <w:ind w:left="357" w:hanging="357"/>
              <w:rPr>
                <w:rFonts w:ascii="Times New Roman" w:hAnsi="Times New Roman"/>
                <w:color w:val="000000"/>
                <w:sz w:val="24"/>
                <w:szCs w:val="24"/>
                <w:lang w:eastAsia="ru-RU"/>
              </w:rPr>
            </w:pPr>
            <w:r w:rsidRPr="00D20E0C">
              <w:rPr>
                <w:rFonts w:ascii="Times New Roman" w:hAnsi="Times New Roman"/>
                <w:sz w:val="24"/>
                <w:szCs w:val="24"/>
              </w:rPr>
              <w:t>владеть понятием логарифмическая функция; строить ее график и уметь применять свойства логарифмической функции при решении задач;</w:t>
            </w:r>
          </w:p>
          <w:p w:rsidR="00D20E0C" w:rsidRPr="00D20E0C" w:rsidRDefault="00D20E0C" w:rsidP="00D20E0C">
            <w:pPr>
              <w:spacing w:after="0" w:line="240" w:lineRule="auto"/>
              <w:ind w:left="357" w:hanging="357"/>
              <w:rPr>
                <w:rFonts w:ascii="Times New Roman" w:hAnsi="Times New Roman"/>
                <w:color w:val="000000"/>
                <w:sz w:val="24"/>
                <w:szCs w:val="24"/>
                <w:lang w:eastAsia="ru-RU"/>
              </w:rPr>
            </w:pPr>
            <w:r w:rsidRPr="00D20E0C">
              <w:rPr>
                <w:rFonts w:ascii="Times New Roman" w:hAnsi="Times New Roman"/>
                <w:sz w:val="24"/>
                <w:szCs w:val="24"/>
              </w:rPr>
              <w:t>владеть понятиями тригонометрические функции; строить их графики и уметь применять свойства тригонометрических функций при решении задач;</w:t>
            </w:r>
          </w:p>
          <w:p w:rsidR="00D20E0C" w:rsidRPr="00D20E0C" w:rsidRDefault="00D20E0C" w:rsidP="00D20E0C">
            <w:pPr>
              <w:spacing w:after="0" w:line="240" w:lineRule="auto"/>
              <w:ind w:left="357" w:hanging="357"/>
              <w:rPr>
                <w:rFonts w:ascii="Times New Roman" w:hAnsi="Times New Roman"/>
                <w:color w:val="000000"/>
                <w:sz w:val="24"/>
                <w:szCs w:val="24"/>
                <w:lang w:eastAsia="ru-RU"/>
              </w:rPr>
            </w:pPr>
            <w:r w:rsidRPr="00D20E0C">
              <w:rPr>
                <w:rFonts w:ascii="Times New Roman" w:hAnsi="Times New Roman"/>
                <w:sz w:val="24"/>
                <w:szCs w:val="24"/>
              </w:rPr>
              <w:t>владеть понятием обратная функция; применять это понятие при решении задач;</w:t>
            </w:r>
          </w:p>
          <w:p w:rsidR="00D20E0C" w:rsidRPr="00D20E0C" w:rsidRDefault="00D20E0C" w:rsidP="00D20E0C">
            <w:pPr>
              <w:spacing w:after="0" w:line="240" w:lineRule="auto"/>
              <w:ind w:left="357" w:hanging="357"/>
              <w:rPr>
                <w:rFonts w:ascii="Times New Roman" w:hAnsi="Times New Roman"/>
                <w:sz w:val="24"/>
                <w:szCs w:val="24"/>
              </w:rPr>
            </w:pPr>
            <w:r w:rsidRPr="00D20E0C">
              <w:rPr>
                <w:rFonts w:ascii="Times New Roman" w:hAnsi="Times New Roman"/>
                <w:sz w:val="24"/>
                <w:szCs w:val="24"/>
              </w:rPr>
              <w:t>применять при решении задач свойства функций: четность, периодичность, ограниченность;</w:t>
            </w:r>
          </w:p>
          <w:p w:rsidR="00D20E0C" w:rsidRPr="00D20E0C" w:rsidRDefault="00D20E0C" w:rsidP="00D20E0C">
            <w:pPr>
              <w:spacing w:after="0" w:line="240" w:lineRule="auto"/>
              <w:ind w:left="357" w:hanging="357"/>
              <w:rPr>
                <w:rFonts w:ascii="Times New Roman" w:hAnsi="Times New Roman"/>
                <w:sz w:val="24"/>
                <w:szCs w:val="24"/>
              </w:rPr>
            </w:pPr>
            <w:r w:rsidRPr="00D20E0C">
              <w:rPr>
                <w:rFonts w:ascii="Times New Roman" w:hAnsi="Times New Roman"/>
                <w:sz w:val="24"/>
                <w:szCs w:val="24"/>
              </w:rPr>
              <w:t>применять при решении задач преобразования графиков функций;</w:t>
            </w:r>
          </w:p>
          <w:p w:rsidR="00D20E0C" w:rsidRPr="00D20E0C" w:rsidRDefault="00D20E0C" w:rsidP="00D20E0C">
            <w:pPr>
              <w:spacing w:after="0" w:line="240" w:lineRule="auto"/>
              <w:ind w:left="357" w:hanging="357"/>
              <w:rPr>
                <w:rFonts w:ascii="Times New Roman" w:hAnsi="Times New Roman"/>
                <w:sz w:val="24"/>
                <w:szCs w:val="24"/>
              </w:rPr>
            </w:pPr>
            <w:r w:rsidRPr="00D20E0C">
              <w:rPr>
                <w:rFonts w:ascii="Times New Roman" w:hAnsi="Times New Roman"/>
                <w:sz w:val="24"/>
                <w:szCs w:val="24"/>
              </w:rPr>
              <w:t>владеть понятиями числовая последовательность, арифметическая и геометрическая прогрессия;</w:t>
            </w:r>
          </w:p>
          <w:p w:rsidR="00D20E0C" w:rsidRPr="00D20E0C" w:rsidRDefault="00D20E0C" w:rsidP="00D20E0C">
            <w:pPr>
              <w:spacing w:after="0" w:line="240" w:lineRule="auto"/>
              <w:ind w:left="357" w:hanging="357"/>
              <w:rPr>
                <w:rFonts w:ascii="Times New Roman" w:hAnsi="Times New Roman"/>
                <w:sz w:val="24"/>
                <w:szCs w:val="24"/>
              </w:rPr>
            </w:pPr>
            <w:r w:rsidRPr="00D20E0C">
              <w:rPr>
                <w:rFonts w:ascii="Times New Roman" w:hAnsi="Times New Roman"/>
                <w:sz w:val="24"/>
                <w:szCs w:val="24"/>
              </w:rPr>
              <w:t xml:space="preserve">применять при решении задач свойства и признаки арифметической и геометрической прогрессий. </w:t>
            </w:r>
          </w:p>
          <w:p w:rsidR="00D20E0C" w:rsidRPr="00D20E0C" w:rsidRDefault="00D20E0C" w:rsidP="00D20E0C">
            <w:pPr>
              <w:suppressAutoHyphens/>
              <w:spacing w:after="0" w:line="240" w:lineRule="auto"/>
              <w:ind w:left="357" w:hanging="357"/>
              <w:rPr>
                <w:rFonts w:ascii="Times New Roman" w:hAnsi="Times New Roman"/>
                <w:i/>
                <w:sz w:val="24"/>
                <w:szCs w:val="24"/>
              </w:rPr>
            </w:pPr>
            <w:r w:rsidRPr="00D20E0C">
              <w:rPr>
                <w:rFonts w:ascii="Times New Roman" w:hAnsi="Times New Roman"/>
                <w:i/>
                <w:sz w:val="24"/>
                <w:szCs w:val="24"/>
              </w:rPr>
              <w:t>В повседневной жизни и при изучении других учебных предметов:</w:t>
            </w:r>
          </w:p>
          <w:p w:rsidR="00D20E0C" w:rsidRPr="00D20E0C" w:rsidRDefault="00D20E0C" w:rsidP="00F309A4">
            <w:pPr>
              <w:numPr>
                <w:ilvl w:val="0"/>
                <w:numId w:val="31"/>
              </w:numPr>
              <w:suppressAutoHyphens/>
              <w:spacing w:after="0" w:line="240" w:lineRule="auto"/>
              <w:ind w:left="357" w:hanging="357"/>
              <w:jc w:val="both"/>
              <w:rPr>
                <w:rFonts w:ascii="Times New Roman" w:eastAsia="Times New Roman" w:hAnsi="Times New Roman"/>
                <w:i/>
                <w:iCs/>
                <w:color w:val="404040"/>
                <w:sz w:val="24"/>
                <w:szCs w:val="24"/>
                <w:lang w:eastAsia="ru-RU"/>
              </w:rPr>
            </w:pPr>
            <w:r w:rsidRPr="00D20E0C">
              <w:rPr>
                <w:rFonts w:ascii="Times New Roman" w:hAnsi="Times New Roman"/>
                <w:sz w:val="24"/>
                <w:szCs w:val="24"/>
              </w:rPr>
              <w:t xml:space="preserve">определять по графикам и использовать для решения прикладных задач свойства реальных процессов и зависимостей (наибольшие и наименьшие значения, промежутки возрастания и убывания функции, промежутки знакопостоянства, асимптоты, точки перегиба, период и т.п.); </w:t>
            </w:r>
          </w:p>
          <w:p w:rsidR="00D20E0C" w:rsidRPr="00D20E0C" w:rsidRDefault="00D20E0C" w:rsidP="00F309A4">
            <w:pPr>
              <w:numPr>
                <w:ilvl w:val="0"/>
                <w:numId w:val="31"/>
              </w:numPr>
              <w:suppressAutoHyphens/>
              <w:spacing w:after="0" w:line="240" w:lineRule="auto"/>
              <w:ind w:left="357" w:hanging="357"/>
              <w:jc w:val="both"/>
              <w:rPr>
                <w:rFonts w:ascii="Times New Roman" w:eastAsia="Times New Roman" w:hAnsi="Times New Roman"/>
                <w:i/>
                <w:iCs/>
                <w:color w:val="404040"/>
                <w:sz w:val="24"/>
                <w:szCs w:val="24"/>
                <w:lang w:eastAsia="ru-RU"/>
              </w:rPr>
            </w:pPr>
            <w:r w:rsidRPr="00D20E0C">
              <w:rPr>
                <w:rFonts w:ascii="Times New Roman" w:hAnsi="Times New Roman"/>
                <w:sz w:val="24"/>
                <w:szCs w:val="24"/>
              </w:rPr>
              <w:t>интерпретировать свойства в контексте конкретной практической ситуации;.</w:t>
            </w:r>
            <w:r w:rsidRPr="00D20E0C">
              <w:rPr>
                <w:rFonts w:ascii="Times New Roman" w:hAnsi="Times New Roman"/>
                <w:sz w:val="24"/>
                <w:szCs w:val="24"/>
                <w:lang w:eastAsia="ru-RU"/>
              </w:rPr>
              <w:t xml:space="preserve"> </w:t>
            </w:r>
          </w:p>
          <w:p w:rsidR="00D20E0C" w:rsidRPr="00D20E0C" w:rsidRDefault="00D20E0C" w:rsidP="00D20E0C">
            <w:pPr>
              <w:spacing w:after="0" w:line="240" w:lineRule="auto"/>
              <w:ind w:left="357" w:hanging="357"/>
              <w:rPr>
                <w:rFonts w:ascii="Times New Roman" w:hAnsi="Times New Roman"/>
                <w:sz w:val="24"/>
                <w:szCs w:val="24"/>
              </w:rPr>
            </w:pPr>
            <w:r w:rsidRPr="00D20E0C">
              <w:rPr>
                <w:rFonts w:ascii="Times New Roman" w:hAnsi="Times New Roman"/>
                <w:sz w:val="24"/>
                <w:szCs w:val="24"/>
                <w:lang w:eastAsia="ru-RU"/>
              </w:rPr>
              <w:t>определять по графикам простейшие характеристики периодических процессов в биологии, экономике, музыке, радиосвязи и др. (амплитуда, период и т.п.)</w:t>
            </w:r>
          </w:p>
        </w:tc>
      </w:tr>
      <w:tr w:rsidR="00D20E0C" w:rsidRPr="0020129C" w:rsidTr="00D20E0C">
        <w:trPr>
          <w:gridBefore w:val="1"/>
          <w:wBefore w:w="7" w:type="dxa"/>
        </w:trPr>
        <w:tc>
          <w:tcPr>
            <w:tcW w:w="1519" w:type="dxa"/>
          </w:tcPr>
          <w:p w:rsidR="00D20E0C" w:rsidRPr="0020129C" w:rsidRDefault="00D20E0C" w:rsidP="0020129C">
            <w:pPr>
              <w:suppressAutoHyphens/>
              <w:spacing w:after="0" w:line="240" w:lineRule="auto"/>
              <w:rPr>
                <w:rFonts w:ascii="Times New Roman" w:hAnsi="Times New Roman"/>
                <w:b/>
                <w:i/>
                <w:sz w:val="24"/>
                <w:szCs w:val="24"/>
              </w:rPr>
            </w:pPr>
            <w:r w:rsidRPr="0020129C">
              <w:rPr>
                <w:rFonts w:ascii="Times New Roman" w:hAnsi="Times New Roman"/>
                <w:b/>
                <w:i/>
                <w:sz w:val="24"/>
                <w:szCs w:val="24"/>
              </w:rPr>
              <w:t>Элементы математического анализа</w:t>
            </w:r>
          </w:p>
        </w:tc>
        <w:tc>
          <w:tcPr>
            <w:tcW w:w="8788" w:type="dxa"/>
            <w:gridSpan w:val="2"/>
          </w:tcPr>
          <w:p w:rsidR="00D20E0C" w:rsidRPr="00D20E0C" w:rsidRDefault="00D20E0C" w:rsidP="00D20E0C">
            <w:pPr>
              <w:spacing w:after="0" w:line="240" w:lineRule="auto"/>
              <w:ind w:left="357" w:hanging="357"/>
              <w:rPr>
                <w:rFonts w:ascii="Times New Roman" w:hAnsi="Times New Roman"/>
                <w:sz w:val="24"/>
                <w:szCs w:val="24"/>
              </w:rPr>
            </w:pPr>
            <w:r w:rsidRPr="00D20E0C">
              <w:rPr>
                <w:rFonts w:ascii="Times New Roman" w:hAnsi="Times New Roman"/>
                <w:sz w:val="24"/>
                <w:szCs w:val="24"/>
                <w:lang w:eastAsia="ru-RU"/>
              </w:rPr>
              <w:t>Владеть</w:t>
            </w:r>
            <w:r w:rsidRPr="00D20E0C">
              <w:rPr>
                <w:rFonts w:ascii="Times New Roman" w:hAnsi="Times New Roman"/>
                <w:sz w:val="24"/>
                <w:szCs w:val="24"/>
              </w:rPr>
              <w:t xml:space="preserve"> понятием бесконечно убывающая геометрическая прогрессия и уметь применять его при решении задач;</w:t>
            </w:r>
          </w:p>
          <w:p w:rsidR="00D20E0C" w:rsidRPr="00D20E0C" w:rsidRDefault="00D20E0C" w:rsidP="00D20E0C">
            <w:pPr>
              <w:spacing w:after="0" w:line="240" w:lineRule="auto"/>
              <w:ind w:left="357" w:hanging="357"/>
              <w:rPr>
                <w:rFonts w:ascii="Times New Roman" w:hAnsi="Times New Roman"/>
                <w:sz w:val="24"/>
                <w:szCs w:val="24"/>
              </w:rPr>
            </w:pPr>
            <w:r w:rsidRPr="00D20E0C">
              <w:rPr>
                <w:rFonts w:ascii="Times New Roman" w:hAnsi="Times New Roman"/>
                <w:sz w:val="24"/>
                <w:szCs w:val="24"/>
                <w:lang w:eastAsia="ru-RU"/>
              </w:rPr>
              <w:t>применять для решения задач теорию</w:t>
            </w:r>
            <w:r w:rsidRPr="00D20E0C">
              <w:rPr>
                <w:rFonts w:ascii="Times New Roman" w:hAnsi="Times New Roman"/>
                <w:sz w:val="24"/>
                <w:szCs w:val="24"/>
              </w:rPr>
              <w:t xml:space="preserve"> пределов;</w:t>
            </w:r>
          </w:p>
          <w:p w:rsidR="00D20E0C" w:rsidRPr="00D20E0C" w:rsidRDefault="00D20E0C" w:rsidP="00D20E0C">
            <w:pPr>
              <w:spacing w:after="0" w:line="240" w:lineRule="auto"/>
              <w:ind w:left="357" w:hanging="357"/>
              <w:rPr>
                <w:rFonts w:ascii="Times New Roman" w:hAnsi="Times New Roman"/>
                <w:sz w:val="24"/>
                <w:szCs w:val="24"/>
              </w:rPr>
            </w:pPr>
            <w:r w:rsidRPr="00D20E0C">
              <w:rPr>
                <w:rFonts w:ascii="Times New Roman" w:hAnsi="Times New Roman"/>
                <w:sz w:val="24"/>
                <w:szCs w:val="24"/>
              </w:rPr>
              <w:t xml:space="preserve">владеть понятиями бесконечно большие и бесконечно малые числовые последовательности и уметь сравнивать бесконечно большие и бесконечно малые последовательности; </w:t>
            </w:r>
          </w:p>
          <w:p w:rsidR="00D20E0C" w:rsidRPr="00D20E0C" w:rsidRDefault="00D20E0C" w:rsidP="00D20E0C">
            <w:pPr>
              <w:spacing w:after="0" w:line="240" w:lineRule="auto"/>
              <w:ind w:left="357" w:hanging="357"/>
              <w:rPr>
                <w:rFonts w:ascii="Times New Roman" w:hAnsi="Times New Roman"/>
                <w:sz w:val="24"/>
                <w:szCs w:val="24"/>
                <w:lang w:eastAsia="ru-RU"/>
              </w:rPr>
            </w:pPr>
            <w:r w:rsidRPr="00D20E0C">
              <w:rPr>
                <w:rFonts w:ascii="Times New Roman" w:hAnsi="Times New Roman"/>
                <w:sz w:val="24"/>
                <w:szCs w:val="24"/>
                <w:lang w:eastAsia="ru-RU"/>
              </w:rPr>
              <w:t>владеть понятиями: производная функции в точке, производная функции;</w:t>
            </w:r>
          </w:p>
          <w:p w:rsidR="00D20E0C" w:rsidRPr="00D20E0C" w:rsidRDefault="00D20E0C" w:rsidP="00F309A4">
            <w:pPr>
              <w:numPr>
                <w:ilvl w:val="0"/>
                <w:numId w:val="31"/>
              </w:numPr>
              <w:suppressAutoHyphens/>
              <w:spacing w:after="0" w:line="240" w:lineRule="auto"/>
              <w:ind w:left="357" w:hanging="357"/>
              <w:jc w:val="both"/>
              <w:rPr>
                <w:rFonts w:ascii="Times New Roman" w:hAnsi="Times New Roman"/>
                <w:i/>
                <w:iCs/>
                <w:color w:val="404040"/>
                <w:sz w:val="24"/>
                <w:szCs w:val="24"/>
                <w:lang w:eastAsia="ru-RU"/>
              </w:rPr>
            </w:pPr>
            <w:r w:rsidRPr="00D20E0C">
              <w:rPr>
                <w:rFonts w:ascii="Times New Roman" w:hAnsi="Times New Roman"/>
                <w:sz w:val="24"/>
                <w:szCs w:val="24"/>
                <w:lang w:eastAsia="ru-RU"/>
              </w:rPr>
              <w:t xml:space="preserve">вычислять </w:t>
            </w:r>
            <w:r w:rsidRPr="00D20E0C">
              <w:rPr>
                <w:rFonts w:ascii="Times New Roman" w:hAnsi="Times New Roman"/>
                <w:sz w:val="24"/>
                <w:szCs w:val="24"/>
              </w:rPr>
              <w:t xml:space="preserve">производные элементарных функций и их комбинаций; </w:t>
            </w:r>
          </w:p>
          <w:p w:rsidR="00D20E0C" w:rsidRPr="00D20E0C" w:rsidRDefault="00D20E0C" w:rsidP="00F309A4">
            <w:pPr>
              <w:numPr>
                <w:ilvl w:val="0"/>
                <w:numId w:val="31"/>
              </w:numPr>
              <w:suppressAutoHyphens/>
              <w:spacing w:after="0" w:line="240" w:lineRule="auto"/>
              <w:ind w:left="357" w:hanging="357"/>
              <w:jc w:val="both"/>
              <w:rPr>
                <w:rFonts w:ascii="Times New Roman" w:hAnsi="Times New Roman"/>
                <w:i/>
                <w:iCs/>
                <w:color w:val="404040"/>
                <w:sz w:val="24"/>
                <w:szCs w:val="24"/>
                <w:lang w:eastAsia="ru-RU"/>
              </w:rPr>
            </w:pPr>
            <w:r w:rsidRPr="00D20E0C">
              <w:rPr>
                <w:rFonts w:ascii="Times New Roman" w:hAnsi="Times New Roman"/>
                <w:sz w:val="24"/>
                <w:szCs w:val="24"/>
              </w:rPr>
              <w:t>исследовать функции на монотонность и экстремумы;</w:t>
            </w:r>
          </w:p>
          <w:p w:rsidR="00D20E0C" w:rsidRPr="00D20E0C" w:rsidRDefault="00D20E0C" w:rsidP="00F309A4">
            <w:pPr>
              <w:numPr>
                <w:ilvl w:val="0"/>
                <w:numId w:val="31"/>
              </w:numPr>
              <w:suppressAutoHyphens/>
              <w:spacing w:after="0" w:line="240" w:lineRule="auto"/>
              <w:ind w:left="357" w:hanging="357"/>
              <w:jc w:val="both"/>
              <w:rPr>
                <w:rFonts w:ascii="Times New Roman" w:hAnsi="Times New Roman"/>
                <w:i/>
                <w:iCs/>
                <w:color w:val="404040"/>
                <w:sz w:val="24"/>
                <w:szCs w:val="24"/>
                <w:lang w:eastAsia="ru-RU"/>
              </w:rPr>
            </w:pPr>
            <w:r w:rsidRPr="00D20E0C">
              <w:rPr>
                <w:rFonts w:ascii="Times New Roman" w:hAnsi="Times New Roman"/>
                <w:sz w:val="24"/>
                <w:szCs w:val="24"/>
              </w:rPr>
              <w:t>строить графики и применять к решению задач, в том числе с параметром;</w:t>
            </w:r>
          </w:p>
          <w:p w:rsidR="00D20E0C" w:rsidRPr="00D20E0C" w:rsidRDefault="00D20E0C" w:rsidP="00F309A4">
            <w:pPr>
              <w:numPr>
                <w:ilvl w:val="0"/>
                <w:numId w:val="31"/>
              </w:numPr>
              <w:suppressAutoHyphens/>
              <w:spacing w:after="0" w:line="240" w:lineRule="auto"/>
              <w:ind w:left="357" w:hanging="357"/>
              <w:jc w:val="both"/>
              <w:rPr>
                <w:rFonts w:ascii="Times New Roman" w:hAnsi="Times New Roman"/>
                <w:i/>
                <w:iCs/>
                <w:color w:val="404040"/>
                <w:sz w:val="24"/>
                <w:szCs w:val="24"/>
                <w:lang w:eastAsia="ru-RU"/>
              </w:rPr>
            </w:pPr>
            <w:r w:rsidRPr="00D20E0C">
              <w:rPr>
                <w:rFonts w:ascii="Times New Roman" w:hAnsi="Times New Roman"/>
                <w:sz w:val="24"/>
                <w:szCs w:val="24"/>
              </w:rPr>
              <w:t>владеть понятием касательная к графику функции и уметь применять его при решении задач;</w:t>
            </w:r>
          </w:p>
          <w:p w:rsidR="00D20E0C" w:rsidRPr="00D20E0C" w:rsidRDefault="00D20E0C" w:rsidP="00F309A4">
            <w:pPr>
              <w:numPr>
                <w:ilvl w:val="0"/>
                <w:numId w:val="31"/>
              </w:numPr>
              <w:suppressAutoHyphens/>
              <w:spacing w:after="0" w:line="240" w:lineRule="auto"/>
              <w:ind w:left="357" w:hanging="357"/>
              <w:jc w:val="both"/>
              <w:rPr>
                <w:rFonts w:ascii="Times New Roman" w:hAnsi="Times New Roman"/>
                <w:i/>
                <w:iCs/>
                <w:color w:val="404040"/>
                <w:sz w:val="24"/>
                <w:szCs w:val="24"/>
                <w:lang w:eastAsia="ru-RU"/>
              </w:rPr>
            </w:pPr>
            <w:r w:rsidRPr="00D20E0C">
              <w:rPr>
                <w:rFonts w:ascii="Times New Roman" w:hAnsi="Times New Roman"/>
                <w:sz w:val="24"/>
                <w:szCs w:val="24"/>
              </w:rPr>
              <w:t xml:space="preserve">владеть понятиями первообразная функция, определенный интеграл; </w:t>
            </w:r>
          </w:p>
          <w:p w:rsidR="00D20E0C" w:rsidRPr="00D20E0C" w:rsidRDefault="00D20E0C" w:rsidP="00F309A4">
            <w:pPr>
              <w:numPr>
                <w:ilvl w:val="0"/>
                <w:numId w:val="31"/>
              </w:numPr>
              <w:suppressAutoHyphens/>
              <w:spacing w:after="0" w:line="240" w:lineRule="auto"/>
              <w:ind w:left="357" w:hanging="357"/>
              <w:jc w:val="both"/>
              <w:rPr>
                <w:rFonts w:ascii="Times New Roman" w:hAnsi="Times New Roman"/>
                <w:i/>
                <w:iCs/>
                <w:color w:val="404040"/>
                <w:sz w:val="24"/>
                <w:szCs w:val="24"/>
                <w:lang w:eastAsia="ru-RU"/>
              </w:rPr>
            </w:pPr>
            <w:r w:rsidRPr="00D20E0C">
              <w:rPr>
                <w:rFonts w:ascii="Times New Roman" w:hAnsi="Times New Roman"/>
                <w:sz w:val="24"/>
                <w:szCs w:val="24"/>
              </w:rPr>
              <w:t>применять теорему Ньютона–Лейбница и ее следствия для решения задач.</w:t>
            </w:r>
          </w:p>
          <w:p w:rsidR="00D20E0C" w:rsidRPr="00D20E0C" w:rsidRDefault="00D20E0C" w:rsidP="00D20E0C">
            <w:pPr>
              <w:suppressAutoHyphens/>
              <w:spacing w:after="0" w:line="240" w:lineRule="auto"/>
              <w:ind w:left="357" w:hanging="357"/>
              <w:rPr>
                <w:rFonts w:ascii="Times New Roman" w:hAnsi="Times New Roman"/>
                <w:i/>
                <w:sz w:val="24"/>
                <w:szCs w:val="24"/>
              </w:rPr>
            </w:pPr>
          </w:p>
          <w:p w:rsidR="00D20E0C" w:rsidRPr="00D20E0C" w:rsidRDefault="00D20E0C" w:rsidP="00D20E0C">
            <w:pPr>
              <w:suppressAutoHyphens/>
              <w:spacing w:after="0" w:line="240" w:lineRule="auto"/>
              <w:ind w:left="357" w:hanging="357"/>
              <w:rPr>
                <w:rFonts w:ascii="Times New Roman" w:hAnsi="Times New Roman"/>
                <w:i/>
                <w:sz w:val="24"/>
                <w:szCs w:val="24"/>
              </w:rPr>
            </w:pPr>
            <w:r w:rsidRPr="00D20E0C">
              <w:rPr>
                <w:rFonts w:ascii="Times New Roman" w:hAnsi="Times New Roman"/>
                <w:i/>
                <w:sz w:val="24"/>
                <w:szCs w:val="24"/>
              </w:rPr>
              <w:t>В повседневной жизни и при изучении других учебных предметов:</w:t>
            </w:r>
          </w:p>
          <w:p w:rsidR="00D20E0C" w:rsidRPr="00D20E0C" w:rsidRDefault="00D20E0C" w:rsidP="00F309A4">
            <w:pPr>
              <w:numPr>
                <w:ilvl w:val="0"/>
                <w:numId w:val="37"/>
              </w:numPr>
              <w:suppressAutoHyphens/>
              <w:spacing w:after="0" w:line="240" w:lineRule="auto"/>
              <w:ind w:left="357" w:hanging="357"/>
              <w:contextualSpacing/>
              <w:jc w:val="both"/>
              <w:rPr>
                <w:rFonts w:ascii="Times New Roman" w:eastAsia="Times New Roman" w:hAnsi="Times New Roman"/>
                <w:i/>
                <w:iCs/>
                <w:color w:val="404040"/>
                <w:sz w:val="24"/>
                <w:szCs w:val="24"/>
                <w:lang w:eastAsia="ru-RU"/>
              </w:rPr>
            </w:pPr>
            <w:r w:rsidRPr="00D20E0C">
              <w:rPr>
                <w:rFonts w:ascii="Times New Roman" w:hAnsi="Times New Roman"/>
                <w:sz w:val="24"/>
                <w:szCs w:val="24"/>
              </w:rPr>
              <w:t>решать прикладные задачи из биологии, физики, химии, экономики и других предметов, связанные с исследованием характеристик процессов;</w:t>
            </w:r>
          </w:p>
          <w:p w:rsidR="00D20E0C" w:rsidRPr="00D20E0C" w:rsidRDefault="00D20E0C" w:rsidP="00F309A4">
            <w:pPr>
              <w:numPr>
                <w:ilvl w:val="0"/>
                <w:numId w:val="37"/>
              </w:numPr>
              <w:suppressAutoHyphens/>
              <w:spacing w:after="0" w:line="240" w:lineRule="auto"/>
              <w:ind w:left="357" w:hanging="357"/>
              <w:contextualSpacing/>
              <w:jc w:val="both"/>
              <w:rPr>
                <w:rFonts w:ascii="Times New Roman" w:eastAsia="Times New Roman" w:hAnsi="Times New Roman"/>
                <w:i/>
                <w:iCs/>
                <w:color w:val="404040"/>
                <w:sz w:val="24"/>
                <w:szCs w:val="24"/>
                <w:lang w:eastAsia="ru-RU"/>
              </w:rPr>
            </w:pPr>
            <w:r w:rsidRPr="00D20E0C">
              <w:rPr>
                <w:rFonts w:ascii="Times New Roman" w:hAnsi="Times New Roman"/>
                <w:sz w:val="24"/>
                <w:szCs w:val="24"/>
              </w:rPr>
              <w:t xml:space="preserve"> интерпретировать полученные результаты</w:t>
            </w:r>
          </w:p>
        </w:tc>
      </w:tr>
      <w:tr w:rsidR="00D20E0C" w:rsidRPr="0020129C" w:rsidTr="00D20E0C">
        <w:trPr>
          <w:gridBefore w:val="1"/>
          <w:wBefore w:w="7" w:type="dxa"/>
        </w:trPr>
        <w:tc>
          <w:tcPr>
            <w:tcW w:w="1519" w:type="dxa"/>
          </w:tcPr>
          <w:p w:rsidR="00D20E0C" w:rsidRDefault="00D20E0C" w:rsidP="0020129C">
            <w:pPr>
              <w:suppressAutoHyphens/>
              <w:spacing w:after="0" w:line="240" w:lineRule="auto"/>
              <w:rPr>
                <w:rFonts w:ascii="Times New Roman" w:hAnsi="Times New Roman"/>
                <w:b/>
                <w:i/>
              </w:rPr>
            </w:pPr>
            <w:r w:rsidRPr="00D20E0C">
              <w:rPr>
                <w:rFonts w:ascii="Times New Roman" w:hAnsi="Times New Roman"/>
                <w:b/>
                <w:i/>
              </w:rPr>
              <w:t>Статистика и теория вероятно</w:t>
            </w:r>
            <w:r>
              <w:rPr>
                <w:rFonts w:ascii="Times New Roman" w:hAnsi="Times New Roman"/>
                <w:b/>
                <w:i/>
              </w:rPr>
              <w:t>-</w:t>
            </w:r>
            <w:r w:rsidRPr="00D20E0C">
              <w:rPr>
                <w:rFonts w:ascii="Times New Roman" w:hAnsi="Times New Roman"/>
                <w:b/>
                <w:i/>
              </w:rPr>
              <w:t xml:space="preserve">стей, </w:t>
            </w:r>
          </w:p>
          <w:p w:rsidR="00D20E0C" w:rsidRPr="00D20E0C" w:rsidRDefault="00D20E0C" w:rsidP="0020129C">
            <w:pPr>
              <w:suppressAutoHyphens/>
              <w:spacing w:after="0" w:line="240" w:lineRule="auto"/>
              <w:rPr>
                <w:rFonts w:ascii="Times New Roman" w:hAnsi="Times New Roman"/>
                <w:b/>
                <w:i/>
              </w:rPr>
            </w:pPr>
            <w:r w:rsidRPr="00D20E0C">
              <w:rPr>
                <w:rFonts w:ascii="Times New Roman" w:hAnsi="Times New Roman"/>
                <w:b/>
                <w:i/>
              </w:rPr>
              <w:t>логика и комбинаторика</w:t>
            </w:r>
          </w:p>
          <w:p w:rsidR="00D20E0C" w:rsidRPr="0020129C" w:rsidRDefault="00D20E0C" w:rsidP="0020129C">
            <w:pPr>
              <w:suppressAutoHyphens/>
              <w:spacing w:after="0" w:line="240" w:lineRule="auto"/>
              <w:rPr>
                <w:rFonts w:ascii="Times New Roman" w:hAnsi="Times New Roman"/>
                <w:sz w:val="24"/>
                <w:szCs w:val="24"/>
              </w:rPr>
            </w:pPr>
          </w:p>
        </w:tc>
        <w:tc>
          <w:tcPr>
            <w:tcW w:w="8788" w:type="dxa"/>
            <w:gridSpan w:val="2"/>
          </w:tcPr>
          <w:p w:rsidR="00D20E0C" w:rsidRPr="00D20E0C" w:rsidRDefault="00D20E0C" w:rsidP="00D20E0C">
            <w:pPr>
              <w:spacing w:after="0" w:line="240" w:lineRule="auto"/>
              <w:ind w:left="357" w:hanging="357"/>
              <w:rPr>
                <w:rFonts w:ascii="Times New Roman" w:hAnsi="Times New Roman"/>
                <w:b/>
                <w:sz w:val="24"/>
                <w:szCs w:val="24"/>
              </w:rPr>
            </w:pPr>
            <w:r w:rsidRPr="00D20E0C">
              <w:rPr>
                <w:rFonts w:ascii="Times New Roman" w:hAnsi="Times New Roman"/>
                <w:sz w:val="24"/>
                <w:szCs w:val="24"/>
              </w:rPr>
              <w:t>Оперировать основными описательными характеристиками числового набора, понятием генеральная совокупность и выборкой из нее;</w:t>
            </w:r>
          </w:p>
          <w:p w:rsidR="00D20E0C" w:rsidRPr="00D20E0C" w:rsidRDefault="00D20E0C" w:rsidP="00F309A4">
            <w:pPr>
              <w:numPr>
                <w:ilvl w:val="0"/>
                <w:numId w:val="31"/>
              </w:numPr>
              <w:suppressAutoHyphens/>
              <w:spacing w:after="0" w:line="240" w:lineRule="auto"/>
              <w:ind w:left="357" w:hanging="357"/>
              <w:jc w:val="both"/>
              <w:rPr>
                <w:rFonts w:ascii="Times New Roman" w:hAnsi="Times New Roman"/>
                <w:i/>
                <w:iCs/>
                <w:color w:val="404040"/>
                <w:sz w:val="24"/>
                <w:szCs w:val="24"/>
                <w:lang w:eastAsia="ru-RU"/>
              </w:rPr>
            </w:pPr>
            <w:r w:rsidRPr="00D20E0C">
              <w:rPr>
                <w:rFonts w:ascii="Times New Roman" w:hAnsi="Times New Roman"/>
                <w:sz w:val="24"/>
                <w:szCs w:val="24"/>
              </w:rPr>
              <w:t xml:space="preserve">оперировать понятиями: частота и вероятность события, сумма и произведение вероятностей, вычислять вероятности событий на основе подсчета числа исходов; </w:t>
            </w:r>
          </w:p>
          <w:p w:rsidR="00D20E0C" w:rsidRPr="00D20E0C" w:rsidRDefault="00D20E0C" w:rsidP="00F309A4">
            <w:pPr>
              <w:numPr>
                <w:ilvl w:val="0"/>
                <w:numId w:val="31"/>
              </w:numPr>
              <w:suppressAutoHyphens/>
              <w:spacing w:after="0" w:line="240" w:lineRule="auto"/>
              <w:ind w:left="357" w:hanging="357"/>
              <w:jc w:val="both"/>
              <w:rPr>
                <w:rFonts w:ascii="Times New Roman" w:eastAsia="Times New Roman" w:hAnsi="Times New Roman"/>
                <w:i/>
                <w:iCs/>
                <w:color w:val="404040"/>
                <w:sz w:val="24"/>
                <w:szCs w:val="24"/>
                <w:lang w:eastAsia="ru-RU"/>
              </w:rPr>
            </w:pPr>
            <w:r w:rsidRPr="00D20E0C">
              <w:rPr>
                <w:rFonts w:ascii="Times New Roman" w:hAnsi="Times New Roman"/>
                <w:sz w:val="24"/>
                <w:szCs w:val="24"/>
              </w:rPr>
              <w:t>владеть основными понятиями комбинаторики и уметь их применять при решении задач;</w:t>
            </w:r>
          </w:p>
          <w:p w:rsidR="00D20E0C" w:rsidRPr="00D20E0C" w:rsidRDefault="00D20E0C" w:rsidP="00F309A4">
            <w:pPr>
              <w:numPr>
                <w:ilvl w:val="0"/>
                <w:numId w:val="31"/>
              </w:numPr>
              <w:suppressAutoHyphens/>
              <w:spacing w:after="0" w:line="240" w:lineRule="auto"/>
              <w:ind w:left="357" w:hanging="357"/>
              <w:jc w:val="both"/>
              <w:rPr>
                <w:rFonts w:ascii="Times New Roman" w:eastAsia="Times New Roman" w:hAnsi="Times New Roman"/>
                <w:i/>
                <w:iCs/>
                <w:color w:val="404040"/>
                <w:sz w:val="24"/>
                <w:szCs w:val="24"/>
                <w:lang w:eastAsia="ru-RU"/>
              </w:rPr>
            </w:pPr>
            <w:r w:rsidRPr="00D20E0C">
              <w:rPr>
                <w:rFonts w:ascii="Times New Roman" w:hAnsi="Times New Roman"/>
                <w:sz w:val="24"/>
                <w:szCs w:val="24"/>
              </w:rPr>
              <w:t>иметь представление об основах теории вероятностей;</w:t>
            </w:r>
          </w:p>
          <w:p w:rsidR="00D20E0C" w:rsidRPr="00D20E0C" w:rsidRDefault="00D20E0C" w:rsidP="00F309A4">
            <w:pPr>
              <w:numPr>
                <w:ilvl w:val="0"/>
                <w:numId w:val="31"/>
              </w:numPr>
              <w:suppressAutoHyphens/>
              <w:spacing w:after="0" w:line="240" w:lineRule="auto"/>
              <w:ind w:left="357" w:hanging="357"/>
              <w:jc w:val="both"/>
              <w:rPr>
                <w:rFonts w:ascii="Times New Roman" w:eastAsia="Times New Roman" w:hAnsi="Times New Roman"/>
                <w:i/>
                <w:iCs/>
                <w:color w:val="404040"/>
                <w:sz w:val="24"/>
                <w:szCs w:val="24"/>
                <w:lang w:eastAsia="ru-RU"/>
              </w:rPr>
            </w:pPr>
            <w:r w:rsidRPr="00D20E0C">
              <w:rPr>
                <w:rFonts w:ascii="Times New Roman" w:hAnsi="Times New Roman"/>
                <w:sz w:val="24"/>
                <w:szCs w:val="24"/>
              </w:rPr>
              <w:t>иметь представление о дискретных и непрерывных случайных величинах и распределениях, о независимости случайных величин;</w:t>
            </w:r>
          </w:p>
          <w:p w:rsidR="00D20E0C" w:rsidRPr="00D20E0C" w:rsidRDefault="00D20E0C" w:rsidP="00F309A4">
            <w:pPr>
              <w:numPr>
                <w:ilvl w:val="0"/>
                <w:numId w:val="31"/>
              </w:numPr>
              <w:suppressAutoHyphens/>
              <w:spacing w:after="0" w:line="240" w:lineRule="auto"/>
              <w:ind w:left="357" w:hanging="357"/>
              <w:jc w:val="both"/>
              <w:rPr>
                <w:rFonts w:ascii="Times New Roman" w:eastAsia="Times New Roman" w:hAnsi="Times New Roman"/>
                <w:i/>
                <w:iCs/>
                <w:color w:val="404040"/>
                <w:sz w:val="24"/>
                <w:szCs w:val="24"/>
                <w:lang w:eastAsia="ru-RU"/>
              </w:rPr>
            </w:pPr>
            <w:r w:rsidRPr="00D20E0C">
              <w:rPr>
                <w:rFonts w:ascii="Times New Roman" w:hAnsi="Times New Roman"/>
                <w:sz w:val="24"/>
                <w:szCs w:val="24"/>
              </w:rPr>
              <w:t>иметь представление о математическом ожидании и дисперсии случайных величин;</w:t>
            </w:r>
          </w:p>
          <w:p w:rsidR="00D20E0C" w:rsidRPr="00D20E0C" w:rsidRDefault="00D20E0C" w:rsidP="00F309A4">
            <w:pPr>
              <w:numPr>
                <w:ilvl w:val="0"/>
                <w:numId w:val="31"/>
              </w:numPr>
              <w:suppressAutoHyphens/>
              <w:spacing w:after="0" w:line="240" w:lineRule="auto"/>
              <w:ind w:left="357" w:hanging="357"/>
              <w:jc w:val="both"/>
              <w:rPr>
                <w:rFonts w:ascii="Times New Roman" w:eastAsia="Times New Roman" w:hAnsi="Times New Roman"/>
                <w:i/>
                <w:iCs/>
                <w:color w:val="404040"/>
                <w:sz w:val="24"/>
                <w:szCs w:val="24"/>
                <w:lang w:eastAsia="ru-RU"/>
              </w:rPr>
            </w:pPr>
            <w:r w:rsidRPr="00D20E0C">
              <w:rPr>
                <w:rFonts w:ascii="Times New Roman" w:hAnsi="Times New Roman"/>
                <w:sz w:val="24"/>
                <w:szCs w:val="24"/>
              </w:rPr>
              <w:t>иметь представление о совместных распределениях случайных величин;</w:t>
            </w:r>
          </w:p>
          <w:p w:rsidR="00D20E0C" w:rsidRPr="00D20E0C" w:rsidRDefault="00D20E0C" w:rsidP="00F309A4">
            <w:pPr>
              <w:numPr>
                <w:ilvl w:val="0"/>
                <w:numId w:val="31"/>
              </w:numPr>
              <w:suppressAutoHyphens/>
              <w:spacing w:after="0" w:line="240" w:lineRule="auto"/>
              <w:ind w:left="357" w:hanging="357"/>
              <w:jc w:val="both"/>
              <w:rPr>
                <w:rFonts w:ascii="Times New Roman" w:eastAsia="Times New Roman" w:hAnsi="Times New Roman"/>
                <w:i/>
                <w:iCs/>
                <w:color w:val="404040"/>
                <w:sz w:val="24"/>
                <w:szCs w:val="24"/>
                <w:lang w:eastAsia="ru-RU"/>
              </w:rPr>
            </w:pPr>
            <w:r w:rsidRPr="00D20E0C">
              <w:rPr>
                <w:rFonts w:ascii="Times New Roman" w:hAnsi="Times New Roman"/>
                <w:sz w:val="24"/>
                <w:szCs w:val="24"/>
              </w:rPr>
              <w:t>понимать суть закона больших чисел и выборочного метода измерения вероятностей;</w:t>
            </w:r>
          </w:p>
          <w:p w:rsidR="00D20E0C" w:rsidRPr="00D20E0C" w:rsidRDefault="00D20E0C" w:rsidP="00F309A4">
            <w:pPr>
              <w:numPr>
                <w:ilvl w:val="0"/>
                <w:numId w:val="31"/>
              </w:numPr>
              <w:suppressAutoHyphens/>
              <w:spacing w:after="0" w:line="240" w:lineRule="auto"/>
              <w:ind w:left="357" w:hanging="357"/>
              <w:jc w:val="both"/>
              <w:rPr>
                <w:rFonts w:ascii="Times New Roman" w:eastAsia="Times New Roman" w:hAnsi="Times New Roman"/>
                <w:i/>
                <w:iCs/>
                <w:color w:val="404040"/>
                <w:sz w:val="24"/>
                <w:szCs w:val="24"/>
                <w:lang w:eastAsia="ru-RU"/>
              </w:rPr>
            </w:pPr>
            <w:r w:rsidRPr="00D20E0C">
              <w:rPr>
                <w:rFonts w:ascii="Times New Roman" w:hAnsi="Times New Roman"/>
                <w:sz w:val="24"/>
                <w:szCs w:val="24"/>
              </w:rPr>
              <w:t>иметь представление о нормальном распределении и примерах нормально распределенных случайных величин;</w:t>
            </w:r>
          </w:p>
          <w:p w:rsidR="00D20E0C" w:rsidRPr="00D20E0C" w:rsidRDefault="00D20E0C" w:rsidP="00F309A4">
            <w:pPr>
              <w:numPr>
                <w:ilvl w:val="0"/>
                <w:numId w:val="31"/>
              </w:numPr>
              <w:suppressAutoHyphens/>
              <w:spacing w:after="0" w:line="240" w:lineRule="auto"/>
              <w:ind w:left="357" w:hanging="357"/>
              <w:jc w:val="both"/>
              <w:rPr>
                <w:rFonts w:ascii="Times New Roman" w:eastAsia="Times New Roman" w:hAnsi="Times New Roman"/>
                <w:i/>
                <w:iCs/>
                <w:color w:val="404040"/>
                <w:sz w:val="24"/>
                <w:szCs w:val="24"/>
                <w:lang w:eastAsia="ru-RU"/>
              </w:rPr>
            </w:pPr>
            <w:r w:rsidRPr="00D20E0C">
              <w:rPr>
                <w:rFonts w:ascii="Times New Roman" w:hAnsi="Times New Roman"/>
                <w:sz w:val="24"/>
                <w:szCs w:val="24"/>
              </w:rPr>
              <w:t xml:space="preserve">иметь представление о корреляции случайных величин. </w:t>
            </w:r>
          </w:p>
          <w:p w:rsidR="00D20E0C" w:rsidRPr="00D20E0C" w:rsidRDefault="00D20E0C" w:rsidP="00D20E0C">
            <w:pPr>
              <w:suppressAutoHyphens/>
              <w:spacing w:after="0" w:line="240" w:lineRule="auto"/>
              <w:ind w:left="357" w:hanging="357"/>
              <w:rPr>
                <w:rFonts w:ascii="Times New Roman" w:hAnsi="Times New Roman"/>
                <w:i/>
                <w:sz w:val="24"/>
                <w:szCs w:val="24"/>
              </w:rPr>
            </w:pPr>
          </w:p>
          <w:p w:rsidR="00D20E0C" w:rsidRPr="00D20E0C" w:rsidRDefault="00D20E0C" w:rsidP="00D20E0C">
            <w:pPr>
              <w:suppressAutoHyphens/>
              <w:spacing w:after="0" w:line="240" w:lineRule="auto"/>
              <w:ind w:left="357" w:hanging="357"/>
              <w:rPr>
                <w:rFonts w:ascii="Times New Roman" w:hAnsi="Times New Roman"/>
                <w:i/>
                <w:sz w:val="24"/>
                <w:szCs w:val="24"/>
              </w:rPr>
            </w:pPr>
            <w:r w:rsidRPr="00D20E0C">
              <w:rPr>
                <w:rFonts w:ascii="Times New Roman" w:hAnsi="Times New Roman"/>
                <w:i/>
                <w:sz w:val="24"/>
                <w:szCs w:val="24"/>
              </w:rPr>
              <w:t>В повседневной жизни и при изучении других предметов:</w:t>
            </w:r>
          </w:p>
          <w:p w:rsidR="00D20E0C" w:rsidRPr="00D20E0C" w:rsidRDefault="00D20E0C" w:rsidP="00F309A4">
            <w:pPr>
              <w:numPr>
                <w:ilvl w:val="0"/>
                <w:numId w:val="31"/>
              </w:numPr>
              <w:suppressAutoHyphens/>
              <w:spacing w:after="0" w:line="240" w:lineRule="auto"/>
              <w:ind w:left="357" w:hanging="357"/>
              <w:jc w:val="both"/>
              <w:rPr>
                <w:rFonts w:ascii="Times New Roman" w:hAnsi="Times New Roman"/>
                <w:i/>
                <w:iCs/>
                <w:color w:val="404040"/>
                <w:sz w:val="24"/>
                <w:szCs w:val="24"/>
                <w:lang w:eastAsia="ru-RU"/>
              </w:rPr>
            </w:pPr>
            <w:r w:rsidRPr="00D20E0C">
              <w:rPr>
                <w:rFonts w:ascii="Times New Roman" w:hAnsi="Times New Roman"/>
                <w:sz w:val="24"/>
                <w:szCs w:val="24"/>
                <w:lang w:eastAsia="ru-RU"/>
              </w:rPr>
              <w:t>вычислять или оценивать вероятности событий в реальной жизни;</w:t>
            </w:r>
          </w:p>
          <w:p w:rsidR="00D20E0C" w:rsidRPr="00D20E0C" w:rsidRDefault="00D20E0C" w:rsidP="00F309A4">
            <w:pPr>
              <w:numPr>
                <w:ilvl w:val="0"/>
                <w:numId w:val="31"/>
              </w:numPr>
              <w:suppressAutoHyphens/>
              <w:spacing w:after="0" w:line="240" w:lineRule="auto"/>
              <w:ind w:left="357" w:hanging="357"/>
              <w:jc w:val="both"/>
              <w:rPr>
                <w:rFonts w:ascii="Times New Roman" w:hAnsi="Times New Roman"/>
                <w:i/>
                <w:iCs/>
                <w:color w:val="404040"/>
                <w:sz w:val="24"/>
                <w:szCs w:val="24"/>
                <w:lang w:eastAsia="ru-RU"/>
              </w:rPr>
            </w:pPr>
            <w:r w:rsidRPr="00D20E0C">
              <w:rPr>
                <w:rFonts w:ascii="Times New Roman" w:hAnsi="Times New Roman"/>
                <w:sz w:val="24"/>
                <w:szCs w:val="24"/>
                <w:lang w:eastAsia="ru-RU"/>
              </w:rPr>
              <w:t>выбирать методы подходящего представления и обработки данных</w:t>
            </w:r>
          </w:p>
        </w:tc>
      </w:tr>
      <w:tr w:rsidR="00D20E0C" w:rsidRPr="0020129C" w:rsidTr="00D20E0C">
        <w:trPr>
          <w:gridBefore w:val="1"/>
          <w:wBefore w:w="7" w:type="dxa"/>
        </w:trPr>
        <w:tc>
          <w:tcPr>
            <w:tcW w:w="1519" w:type="dxa"/>
          </w:tcPr>
          <w:p w:rsidR="00D20E0C" w:rsidRPr="0020129C" w:rsidRDefault="00D20E0C" w:rsidP="0020129C">
            <w:pPr>
              <w:suppressAutoHyphens/>
              <w:spacing w:after="0" w:line="240" w:lineRule="auto"/>
              <w:rPr>
                <w:rFonts w:ascii="Times New Roman" w:hAnsi="Times New Roman"/>
                <w:b/>
                <w:bCs/>
                <w:i/>
                <w:sz w:val="24"/>
                <w:szCs w:val="24"/>
              </w:rPr>
            </w:pPr>
            <w:r w:rsidRPr="0020129C">
              <w:rPr>
                <w:rFonts w:ascii="Times New Roman" w:hAnsi="Times New Roman"/>
                <w:b/>
                <w:bCs/>
                <w:i/>
                <w:sz w:val="24"/>
                <w:szCs w:val="24"/>
              </w:rPr>
              <w:t>Текстовые задачи</w:t>
            </w:r>
          </w:p>
        </w:tc>
        <w:tc>
          <w:tcPr>
            <w:tcW w:w="8788" w:type="dxa"/>
            <w:gridSpan w:val="2"/>
          </w:tcPr>
          <w:p w:rsidR="00D20E0C" w:rsidRPr="00D20E0C" w:rsidRDefault="00D20E0C" w:rsidP="00F309A4">
            <w:pPr>
              <w:numPr>
                <w:ilvl w:val="0"/>
                <w:numId w:val="29"/>
              </w:numPr>
              <w:suppressAutoHyphens/>
              <w:spacing w:after="0" w:line="240" w:lineRule="auto"/>
              <w:ind w:left="357" w:hanging="357"/>
              <w:contextualSpacing/>
              <w:jc w:val="both"/>
              <w:rPr>
                <w:rFonts w:ascii="Times New Roman" w:eastAsia="Times New Roman" w:hAnsi="Times New Roman"/>
                <w:i/>
                <w:iCs/>
                <w:color w:val="404040"/>
                <w:sz w:val="24"/>
                <w:szCs w:val="24"/>
                <w:lang w:eastAsia="ru-RU"/>
              </w:rPr>
            </w:pPr>
            <w:r w:rsidRPr="00D20E0C">
              <w:rPr>
                <w:rFonts w:ascii="Times New Roman" w:hAnsi="Times New Roman"/>
                <w:sz w:val="24"/>
                <w:szCs w:val="24"/>
              </w:rPr>
              <w:t>Решать разные задачи повышенной трудности;</w:t>
            </w:r>
          </w:p>
          <w:p w:rsidR="00D20E0C" w:rsidRPr="00D20E0C" w:rsidRDefault="00D20E0C" w:rsidP="00F309A4">
            <w:pPr>
              <w:numPr>
                <w:ilvl w:val="0"/>
                <w:numId w:val="29"/>
              </w:numPr>
              <w:suppressAutoHyphens/>
              <w:spacing w:after="0" w:line="240" w:lineRule="auto"/>
              <w:ind w:left="357" w:hanging="357"/>
              <w:jc w:val="both"/>
              <w:rPr>
                <w:rFonts w:ascii="Times New Roman" w:eastAsia="Times New Roman" w:hAnsi="Times New Roman"/>
                <w:i/>
                <w:iCs/>
                <w:color w:val="404040"/>
                <w:sz w:val="24"/>
                <w:szCs w:val="24"/>
                <w:lang w:eastAsia="ru-RU"/>
              </w:rPr>
            </w:pPr>
            <w:r w:rsidRPr="00D20E0C">
              <w:rPr>
                <w:rFonts w:ascii="Times New Roman" w:hAnsi="Times New Roman"/>
                <w:sz w:val="24"/>
                <w:szCs w:val="24"/>
              </w:rPr>
              <w:t>анализировать условие задачи, выбирать оптимальный метод решения задачи, рассматривая различные методы;</w:t>
            </w:r>
          </w:p>
          <w:p w:rsidR="00D20E0C" w:rsidRPr="00D20E0C" w:rsidRDefault="00D20E0C" w:rsidP="00F309A4">
            <w:pPr>
              <w:numPr>
                <w:ilvl w:val="0"/>
                <w:numId w:val="29"/>
              </w:numPr>
              <w:suppressAutoHyphens/>
              <w:spacing w:after="0" w:line="240" w:lineRule="auto"/>
              <w:ind w:left="357" w:hanging="357"/>
              <w:jc w:val="both"/>
              <w:rPr>
                <w:rFonts w:ascii="Times New Roman" w:eastAsia="Times New Roman" w:hAnsi="Times New Roman"/>
                <w:i/>
                <w:iCs/>
                <w:color w:val="404040"/>
                <w:sz w:val="24"/>
                <w:szCs w:val="24"/>
                <w:lang w:eastAsia="ru-RU"/>
              </w:rPr>
            </w:pPr>
            <w:r w:rsidRPr="00D20E0C">
              <w:rPr>
                <w:rFonts w:ascii="Times New Roman" w:hAnsi="Times New Roman"/>
                <w:sz w:val="24"/>
                <w:szCs w:val="24"/>
              </w:rPr>
              <w:t>строить модель решения задачи, проводить доказательные рассуждения при решении задачи;</w:t>
            </w:r>
          </w:p>
          <w:p w:rsidR="00D20E0C" w:rsidRPr="00D20E0C" w:rsidRDefault="00D20E0C" w:rsidP="00F309A4">
            <w:pPr>
              <w:numPr>
                <w:ilvl w:val="0"/>
                <w:numId w:val="29"/>
              </w:numPr>
              <w:suppressAutoHyphens/>
              <w:spacing w:after="0" w:line="240" w:lineRule="auto"/>
              <w:ind w:left="357" w:hanging="357"/>
              <w:jc w:val="both"/>
              <w:rPr>
                <w:rFonts w:ascii="Times New Roman" w:eastAsia="Times New Roman" w:hAnsi="Times New Roman"/>
                <w:i/>
                <w:iCs/>
                <w:color w:val="404040"/>
                <w:sz w:val="24"/>
                <w:szCs w:val="24"/>
                <w:lang w:eastAsia="ru-RU"/>
              </w:rPr>
            </w:pPr>
            <w:r w:rsidRPr="00D20E0C">
              <w:rPr>
                <w:rFonts w:ascii="Times New Roman" w:hAnsi="Times New Roman"/>
                <w:sz w:val="24"/>
                <w:szCs w:val="24"/>
              </w:rPr>
              <w:t>решать задачи, требующие перебора вариантов, проверки условий, выбора оптимального результата;</w:t>
            </w:r>
          </w:p>
          <w:p w:rsidR="00D20E0C" w:rsidRPr="00D20E0C" w:rsidRDefault="00D20E0C" w:rsidP="00F309A4">
            <w:pPr>
              <w:numPr>
                <w:ilvl w:val="0"/>
                <w:numId w:val="29"/>
              </w:numPr>
              <w:suppressAutoHyphens/>
              <w:spacing w:after="0" w:line="240" w:lineRule="auto"/>
              <w:ind w:left="357" w:hanging="357"/>
              <w:jc w:val="both"/>
              <w:rPr>
                <w:rFonts w:ascii="Times New Roman" w:eastAsia="Times New Roman" w:hAnsi="Times New Roman"/>
                <w:i/>
                <w:iCs/>
                <w:color w:val="404040"/>
                <w:sz w:val="24"/>
                <w:szCs w:val="24"/>
                <w:lang w:eastAsia="ru-RU"/>
              </w:rPr>
            </w:pPr>
            <w:r w:rsidRPr="00D20E0C">
              <w:rPr>
                <w:rFonts w:ascii="Times New Roman" w:hAnsi="Times New Roman"/>
                <w:color w:val="000000"/>
                <w:sz w:val="24"/>
                <w:szCs w:val="24"/>
              </w:rPr>
              <w:t>анализировать и интерпретировать полученные решения в контексте условия задачи, выбирать решения, не противоречащие контексту;</w:t>
            </w:r>
            <w:r w:rsidRPr="00D20E0C">
              <w:rPr>
                <w:rFonts w:ascii="Times New Roman" w:hAnsi="Times New Roman"/>
                <w:sz w:val="24"/>
                <w:szCs w:val="24"/>
              </w:rPr>
              <w:t xml:space="preserve">  </w:t>
            </w:r>
          </w:p>
          <w:p w:rsidR="00D20E0C" w:rsidRPr="00D20E0C" w:rsidRDefault="00D20E0C" w:rsidP="00F309A4">
            <w:pPr>
              <w:numPr>
                <w:ilvl w:val="0"/>
                <w:numId w:val="29"/>
              </w:numPr>
              <w:suppressAutoHyphens/>
              <w:spacing w:after="0" w:line="240" w:lineRule="auto"/>
              <w:ind w:left="357" w:hanging="357"/>
              <w:jc w:val="both"/>
              <w:rPr>
                <w:rFonts w:ascii="Times New Roman" w:eastAsia="Times New Roman" w:hAnsi="Times New Roman"/>
                <w:i/>
                <w:iCs/>
                <w:color w:val="404040"/>
                <w:sz w:val="24"/>
                <w:szCs w:val="24"/>
                <w:lang w:eastAsia="ru-RU"/>
              </w:rPr>
            </w:pPr>
            <w:r w:rsidRPr="00D20E0C">
              <w:rPr>
                <w:rFonts w:ascii="Times New Roman" w:hAnsi="Times New Roman"/>
                <w:sz w:val="24"/>
                <w:szCs w:val="24"/>
              </w:rPr>
              <w:t>переводить при решении задачи информацию из одной формы записи в другую, используя при необходимости схемы, таблицы, графики, диаграммы.</w:t>
            </w:r>
          </w:p>
          <w:p w:rsidR="00D20E0C" w:rsidRPr="00D20E0C" w:rsidRDefault="00D20E0C" w:rsidP="00D20E0C">
            <w:pPr>
              <w:suppressAutoHyphens/>
              <w:spacing w:after="0" w:line="240" w:lineRule="auto"/>
              <w:ind w:left="357" w:hanging="357"/>
              <w:rPr>
                <w:rFonts w:ascii="Times New Roman" w:hAnsi="Times New Roman"/>
                <w:i/>
                <w:sz w:val="24"/>
                <w:szCs w:val="24"/>
              </w:rPr>
            </w:pPr>
          </w:p>
          <w:p w:rsidR="00D20E0C" w:rsidRPr="00D20E0C" w:rsidRDefault="00D20E0C" w:rsidP="00D20E0C">
            <w:pPr>
              <w:suppressAutoHyphens/>
              <w:spacing w:after="0" w:line="240" w:lineRule="auto"/>
              <w:ind w:left="357" w:hanging="357"/>
              <w:rPr>
                <w:rFonts w:ascii="Times New Roman" w:hAnsi="Times New Roman"/>
                <w:i/>
                <w:sz w:val="24"/>
                <w:szCs w:val="24"/>
              </w:rPr>
            </w:pPr>
            <w:r w:rsidRPr="00D20E0C">
              <w:rPr>
                <w:rFonts w:ascii="Times New Roman" w:hAnsi="Times New Roman"/>
                <w:i/>
                <w:sz w:val="24"/>
                <w:szCs w:val="24"/>
              </w:rPr>
              <w:t>В повседневной жизни и при изучении других предметов:</w:t>
            </w:r>
          </w:p>
          <w:p w:rsidR="00D20E0C" w:rsidRPr="00D20E0C" w:rsidRDefault="00D20E0C" w:rsidP="00F309A4">
            <w:pPr>
              <w:numPr>
                <w:ilvl w:val="0"/>
                <w:numId w:val="36"/>
              </w:numPr>
              <w:suppressAutoHyphens/>
              <w:spacing w:after="0" w:line="240" w:lineRule="auto"/>
              <w:ind w:left="357" w:hanging="357"/>
              <w:jc w:val="both"/>
              <w:rPr>
                <w:rFonts w:ascii="Times New Roman" w:hAnsi="Times New Roman"/>
                <w:i/>
                <w:iCs/>
                <w:color w:val="404040"/>
                <w:sz w:val="24"/>
                <w:szCs w:val="24"/>
              </w:rPr>
            </w:pPr>
            <w:r w:rsidRPr="00D20E0C">
              <w:rPr>
                <w:rFonts w:ascii="Times New Roman" w:hAnsi="Times New Roman"/>
                <w:sz w:val="24"/>
                <w:szCs w:val="24"/>
                <w:lang w:eastAsia="ru-RU"/>
              </w:rPr>
              <w:t>решать практические задачи и задачи из других предметов</w:t>
            </w:r>
          </w:p>
        </w:tc>
      </w:tr>
      <w:tr w:rsidR="00D20E0C" w:rsidRPr="0020129C" w:rsidTr="00D20E0C">
        <w:trPr>
          <w:gridBefore w:val="1"/>
          <w:wBefore w:w="7" w:type="dxa"/>
        </w:trPr>
        <w:tc>
          <w:tcPr>
            <w:tcW w:w="1519" w:type="dxa"/>
          </w:tcPr>
          <w:p w:rsidR="00D20E0C" w:rsidRPr="0020129C" w:rsidRDefault="00D20E0C" w:rsidP="0020129C">
            <w:pPr>
              <w:suppressAutoHyphens/>
              <w:spacing w:after="0" w:line="240" w:lineRule="auto"/>
              <w:rPr>
                <w:rFonts w:ascii="Times New Roman" w:hAnsi="Times New Roman"/>
                <w:b/>
                <w:i/>
                <w:sz w:val="24"/>
                <w:szCs w:val="24"/>
              </w:rPr>
            </w:pPr>
            <w:r w:rsidRPr="0020129C">
              <w:rPr>
                <w:rFonts w:ascii="Times New Roman" w:hAnsi="Times New Roman"/>
                <w:b/>
                <w:i/>
                <w:sz w:val="24"/>
                <w:szCs w:val="24"/>
              </w:rPr>
              <w:t>Геометрия</w:t>
            </w:r>
          </w:p>
        </w:tc>
        <w:tc>
          <w:tcPr>
            <w:tcW w:w="8788" w:type="dxa"/>
            <w:gridSpan w:val="2"/>
            <w:shd w:val="clear" w:color="auto" w:fill="auto"/>
          </w:tcPr>
          <w:p w:rsidR="00D20E0C" w:rsidRPr="00D20E0C" w:rsidRDefault="00D20E0C" w:rsidP="00F309A4">
            <w:pPr>
              <w:numPr>
                <w:ilvl w:val="0"/>
                <w:numId w:val="35"/>
              </w:numPr>
              <w:suppressAutoHyphens/>
              <w:spacing w:after="0" w:line="240" w:lineRule="auto"/>
              <w:ind w:left="357" w:hanging="357"/>
              <w:jc w:val="both"/>
              <w:rPr>
                <w:rFonts w:ascii="Times New Roman" w:hAnsi="Times New Roman"/>
                <w:i/>
                <w:iCs/>
                <w:color w:val="404040"/>
                <w:sz w:val="24"/>
                <w:szCs w:val="24"/>
                <w:lang w:eastAsia="ru-RU"/>
              </w:rPr>
            </w:pPr>
            <w:r w:rsidRPr="00D20E0C">
              <w:rPr>
                <w:rFonts w:ascii="Times New Roman" w:hAnsi="Times New Roman"/>
                <w:sz w:val="24"/>
                <w:szCs w:val="24"/>
                <w:lang w:eastAsia="ru-RU"/>
              </w:rPr>
              <w:t>Владеть геометрическими понятиями при решении задач и проведении математических рассуждений;</w:t>
            </w:r>
          </w:p>
          <w:p w:rsidR="00D20E0C" w:rsidRPr="00D20E0C" w:rsidRDefault="00D20E0C" w:rsidP="00F309A4">
            <w:pPr>
              <w:numPr>
                <w:ilvl w:val="0"/>
                <w:numId w:val="35"/>
              </w:numPr>
              <w:suppressAutoHyphens/>
              <w:spacing w:after="0" w:line="240" w:lineRule="auto"/>
              <w:ind w:left="357" w:hanging="357"/>
              <w:jc w:val="both"/>
              <w:rPr>
                <w:rFonts w:ascii="Times New Roman" w:hAnsi="Times New Roman"/>
                <w:i/>
                <w:iCs/>
                <w:color w:val="404040"/>
                <w:sz w:val="24"/>
                <w:szCs w:val="24"/>
                <w:lang w:eastAsia="ru-RU"/>
              </w:rPr>
            </w:pPr>
            <w:r w:rsidRPr="00D20E0C">
              <w:rPr>
                <w:rFonts w:ascii="Times New Roman" w:hAnsi="Times New Roman"/>
                <w:sz w:val="24"/>
                <w:szCs w:val="24"/>
                <w:lang w:eastAsia="ru-RU"/>
              </w:rPr>
              <w:t>самостоятельно формулировать определения геометрических фигур, выдвигать гипотезы о новых свойствах и признаках геометрических фигур и обосновывать или опровергать их, обобщать или конкретизировать результаты на новых классах фигур, проводить в несложных случаях классификацию фигур по различным основаниям;</w:t>
            </w:r>
          </w:p>
          <w:p w:rsidR="00D20E0C" w:rsidRPr="00D20E0C" w:rsidRDefault="00D20E0C" w:rsidP="00F309A4">
            <w:pPr>
              <w:numPr>
                <w:ilvl w:val="0"/>
                <w:numId w:val="35"/>
              </w:numPr>
              <w:suppressAutoHyphens/>
              <w:spacing w:after="0" w:line="240" w:lineRule="auto"/>
              <w:ind w:left="357" w:hanging="357"/>
              <w:jc w:val="both"/>
              <w:rPr>
                <w:rFonts w:ascii="Times New Roman" w:eastAsia="Times New Roman" w:hAnsi="Times New Roman"/>
                <w:i/>
                <w:iCs/>
                <w:color w:val="404040"/>
                <w:sz w:val="24"/>
                <w:szCs w:val="24"/>
                <w:lang w:eastAsia="ru-RU"/>
              </w:rPr>
            </w:pPr>
            <w:r w:rsidRPr="00D20E0C">
              <w:rPr>
                <w:rFonts w:ascii="Times New Roman" w:hAnsi="Times New Roman"/>
                <w:sz w:val="24"/>
                <w:szCs w:val="24"/>
              </w:rPr>
              <w:t>исследовать чертежи, включая комбинации фигур, извлекать, интерпретировать и преобразовывать информацию, представленную на чертежах;</w:t>
            </w:r>
          </w:p>
          <w:p w:rsidR="00D20E0C" w:rsidRPr="00D20E0C" w:rsidRDefault="00D20E0C" w:rsidP="00F309A4">
            <w:pPr>
              <w:numPr>
                <w:ilvl w:val="0"/>
                <w:numId w:val="35"/>
              </w:numPr>
              <w:suppressAutoHyphens/>
              <w:spacing w:after="0" w:line="240" w:lineRule="auto"/>
              <w:ind w:left="357" w:hanging="357"/>
              <w:jc w:val="both"/>
              <w:rPr>
                <w:rFonts w:ascii="Times New Roman" w:eastAsia="Times New Roman" w:hAnsi="Times New Roman"/>
                <w:i/>
                <w:iCs/>
                <w:color w:val="404040"/>
                <w:sz w:val="24"/>
                <w:szCs w:val="24"/>
                <w:lang w:eastAsia="ru-RU"/>
              </w:rPr>
            </w:pPr>
            <w:r w:rsidRPr="00D20E0C">
              <w:rPr>
                <w:rFonts w:ascii="Times New Roman" w:hAnsi="Times New Roman"/>
                <w:sz w:val="24"/>
                <w:szCs w:val="24"/>
              </w:rPr>
              <w:t>решать задачи геометрического содержания, в том числе в ситуациях, когда алгоритм решения не следует явно из условия, выполнять необходимые для решения задачи дополнительные построения, исследовать возможность применения теорем и формул для решения задач;</w:t>
            </w:r>
          </w:p>
          <w:p w:rsidR="00D20E0C" w:rsidRPr="00D20E0C" w:rsidRDefault="00D20E0C" w:rsidP="00F309A4">
            <w:pPr>
              <w:numPr>
                <w:ilvl w:val="0"/>
                <w:numId w:val="35"/>
              </w:numPr>
              <w:suppressAutoHyphens/>
              <w:spacing w:after="0" w:line="240" w:lineRule="auto"/>
              <w:ind w:left="357" w:hanging="357"/>
              <w:contextualSpacing/>
              <w:jc w:val="both"/>
              <w:rPr>
                <w:rFonts w:ascii="Times New Roman" w:eastAsia="Times New Roman" w:hAnsi="Times New Roman"/>
                <w:i/>
                <w:iCs/>
                <w:color w:val="404040"/>
                <w:sz w:val="24"/>
                <w:szCs w:val="24"/>
                <w:lang w:eastAsia="ru-RU"/>
              </w:rPr>
            </w:pPr>
            <w:r w:rsidRPr="00D20E0C">
              <w:rPr>
                <w:rFonts w:ascii="Times New Roman" w:hAnsi="Times New Roman"/>
                <w:sz w:val="24"/>
                <w:szCs w:val="24"/>
              </w:rPr>
              <w:t>уметь формулировать и доказывать геометрические утверждения;</w:t>
            </w:r>
          </w:p>
          <w:p w:rsidR="00D20E0C" w:rsidRPr="00D20E0C" w:rsidRDefault="00D20E0C" w:rsidP="00F309A4">
            <w:pPr>
              <w:numPr>
                <w:ilvl w:val="0"/>
                <w:numId w:val="35"/>
              </w:numPr>
              <w:suppressAutoHyphens/>
              <w:spacing w:after="0" w:line="240" w:lineRule="auto"/>
              <w:ind w:left="357" w:hanging="357"/>
              <w:contextualSpacing/>
              <w:jc w:val="both"/>
              <w:rPr>
                <w:rFonts w:ascii="Times New Roman" w:eastAsia="Times New Roman" w:hAnsi="Times New Roman"/>
                <w:i/>
                <w:iCs/>
                <w:color w:val="404040"/>
                <w:sz w:val="24"/>
                <w:szCs w:val="24"/>
                <w:lang w:eastAsia="ru-RU"/>
              </w:rPr>
            </w:pPr>
            <w:r w:rsidRPr="00D20E0C">
              <w:rPr>
                <w:rFonts w:ascii="Times New Roman" w:hAnsi="Times New Roman"/>
                <w:sz w:val="24"/>
                <w:szCs w:val="24"/>
              </w:rPr>
              <w:t>владеть понятиями стереометрии: призма, параллелепипед, пирамида, тетраэдр;</w:t>
            </w:r>
          </w:p>
          <w:p w:rsidR="00D20E0C" w:rsidRPr="00D20E0C" w:rsidRDefault="00D20E0C" w:rsidP="00F309A4">
            <w:pPr>
              <w:numPr>
                <w:ilvl w:val="0"/>
                <w:numId w:val="35"/>
              </w:numPr>
              <w:suppressAutoHyphens/>
              <w:spacing w:after="0" w:line="240" w:lineRule="auto"/>
              <w:ind w:left="357" w:hanging="357"/>
              <w:contextualSpacing/>
              <w:jc w:val="both"/>
              <w:rPr>
                <w:rFonts w:ascii="Times New Roman" w:eastAsia="Times New Roman" w:hAnsi="Times New Roman"/>
                <w:i/>
                <w:iCs/>
                <w:color w:val="404040"/>
                <w:sz w:val="24"/>
                <w:szCs w:val="24"/>
                <w:lang w:eastAsia="ru-RU"/>
              </w:rPr>
            </w:pPr>
            <w:r w:rsidRPr="00D20E0C">
              <w:rPr>
                <w:rFonts w:ascii="Times New Roman" w:hAnsi="Times New Roman"/>
                <w:sz w:val="24"/>
                <w:szCs w:val="24"/>
              </w:rPr>
              <w:t>иметь представления об аксиомах стереометрии и следствиях из них и уметь применять их при решении задач;</w:t>
            </w:r>
          </w:p>
          <w:p w:rsidR="00D20E0C" w:rsidRPr="00D20E0C" w:rsidRDefault="00D20E0C" w:rsidP="00F309A4">
            <w:pPr>
              <w:numPr>
                <w:ilvl w:val="0"/>
                <w:numId w:val="35"/>
              </w:numPr>
              <w:suppressAutoHyphens/>
              <w:spacing w:after="0" w:line="240" w:lineRule="auto"/>
              <w:ind w:left="357" w:hanging="357"/>
              <w:contextualSpacing/>
              <w:jc w:val="both"/>
              <w:rPr>
                <w:rFonts w:ascii="Times New Roman" w:eastAsia="Times New Roman" w:hAnsi="Times New Roman"/>
                <w:i/>
                <w:iCs/>
                <w:color w:val="404040"/>
                <w:sz w:val="24"/>
                <w:szCs w:val="24"/>
                <w:lang w:eastAsia="ru-RU"/>
              </w:rPr>
            </w:pPr>
            <w:r w:rsidRPr="00D20E0C">
              <w:rPr>
                <w:rFonts w:ascii="Times New Roman" w:hAnsi="Times New Roman"/>
                <w:sz w:val="24"/>
                <w:szCs w:val="24"/>
              </w:rPr>
              <w:t>уметь строить сечения многогранников с использованием различных методов, в том числе и метода следов;</w:t>
            </w:r>
          </w:p>
          <w:p w:rsidR="00D20E0C" w:rsidRPr="00D20E0C" w:rsidRDefault="00D20E0C" w:rsidP="00F309A4">
            <w:pPr>
              <w:numPr>
                <w:ilvl w:val="0"/>
                <w:numId w:val="35"/>
              </w:numPr>
              <w:suppressAutoHyphens/>
              <w:spacing w:after="0" w:line="240" w:lineRule="auto"/>
              <w:ind w:left="357" w:hanging="357"/>
              <w:contextualSpacing/>
              <w:jc w:val="both"/>
              <w:rPr>
                <w:rFonts w:ascii="Times New Roman" w:eastAsia="Times New Roman" w:hAnsi="Times New Roman"/>
                <w:i/>
                <w:iCs/>
                <w:color w:val="404040"/>
                <w:sz w:val="24"/>
                <w:szCs w:val="24"/>
                <w:lang w:eastAsia="ru-RU"/>
              </w:rPr>
            </w:pPr>
            <w:r w:rsidRPr="00D20E0C">
              <w:rPr>
                <w:rFonts w:ascii="Times New Roman" w:hAnsi="Times New Roman"/>
                <w:sz w:val="24"/>
                <w:szCs w:val="24"/>
              </w:rPr>
              <w:t>иметь представление о скрещивающихся прямых в пространстве и уметь находить угол и расстояние между ними;</w:t>
            </w:r>
          </w:p>
          <w:p w:rsidR="00D20E0C" w:rsidRPr="00D20E0C" w:rsidRDefault="00D20E0C" w:rsidP="00F309A4">
            <w:pPr>
              <w:numPr>
                <w:ilvl w:val="0"/>
                <w:numId w:val="35"/>
              </w:numPr>
              <w:suppressAutoHyphens/>
              <w:spacing w:after="0" w:line="240" w:lineRule="auto"/>
              <w:ind w:left="357" w:hanging="357"/>
              <w:contextualSpacing/>
              <w:jc w:val="both"/>
              <w:rPr>
                <w:rFonts w:ascii="Times New Roman" w:eastAsia="Times New Roman" w:hAnsi="Times New Roman"/>
                <w:i/>
                <w:iCs/>
                <w:color w:val="404040"/>
                <w:sz w:val="24"/>
                <w:szCs w:val="24"/>
                <w:lang w:eastAsia="ru-RU"/>
              </w:rPr>
            </w:pPr>
            <w:r w:rsidRPr="00D20E0C">
              <w:rPr>
                <w:rFonts w:ascii="Times New Roman" w:hAnsi="Times New Roman"/>
                <w:sz w:val="24"/>
                <w:szCs w:val="24"/>
              </w:rPr>
              <w:t>применять теоремы о параллельности прямых и плоскостей в пространстве при решении задач;</w:t>
            </w:r>
          </w:p>
          <w:p w:rsidR="00D20E0C" w:rsidRPr="00D20E0C" w:rsidRDefault="00D20E0C" w:rsidP="00F309A4">
            <w:pPr>
              <w:numPr>
                <w:ilvl w:val="0"/>
                <w:numId w:val="35"/>
              </w:numPr>
              <w:suppressAutoHyphens/>
              <w:spacing w:after="0" w:line="240" w:lineRule="auto"/>
              <w:ind w:left="357" w:hanging="357"/>
              <w:contextualSpacing/>
              <w:jc w:val="both"/>
              <w:rPr>
                <w:rFonts w:ascii="Times New Roman" w:eastAsia="Times New Roman" w:hAnsi="Times New Roman"/>
                <w:i/>
                <w:iCs/>
                <w:color w:val="404040"/>
                <w:sz w:val="24"/>
                <w:szCs w:val="24"/>
                <w:lang w:eastAsia="ru-RU"/>
              </w:rPr>
            </w:pPr>
            <w:r w:rsidRPr="00D20E0C">
              <w:rPr>
                <w:rFonts w:ascii="Times New Roman" w:hAnsi="Times New Roman"/>
                <w:sz w:val="24"/>
                <w:szCs w:val="24"/>
              </w:rPr>
              <w:t>уметь применять параллельное проектирование для изображения фигур;</w:t>
            </w:r>
          </w:p>
          <w:p w:rsidR="00D20E0C" w:rsidRPr="00D20E0C" w:rsidRDefault="00D20E0C" w:rsidP="00F309A4">
            <w:pPr>
              <w:numPr>
                <w:ilvl w:val="0"/>
                <w:numId w:val="35"/>
              </w:numPr>
              <w:suppressAutoHyphens/>
              <w:spacing w:after="0" w:line="240" w:lineRule="auto"/>
              <w:ind w:left="357" w:hanging="357"/>
              <w:contextualSpacing/>
              <w:jc w:val="both"/>
              <w:rPr>
                <w:rFonts w:ascii="Times New Roman" w:eastAsia="Times New Roman" w:hAnsi="Times New Roman"/>
                <w:i/>
                <w:iCs/>
                <w:color w:val="404040"/>
                <w:sz w:val="24"/>
                <w:szCs w:val="24"/>
                <w:lang w:eastAsia="ru-RU"/>
              </w:rPr>
            </w:pPr>
            <w:r w:rsidRPr="00D20E0C">
              <w:rPr>
                <w:rFonts w:ascii="Times New Roman" w:hAnsi="Times New Roman"/>
                <w:sz w:val="24"/>
                <w:szCs w:val="24"/>
              </w:rPr>
              <w:t>уметь применять перпендикулярности прямой и плоскости при решении задач;</w:t>
            </w:r>
          </w:p>
          <w:p w:rsidR="00D20E0C" w:rsidRPr="00D20E0C" w:rsidRDefault="00D20E0C" w:rsidP="00F309A4">
            <w:pPr>
              <w:numPr>
                <w:ilvl w:val="0"/>
                <w:numId w:val="35"/>
              </w:numPr>
              <w:suppressAutoHyphens/>
              <w:spacing w:after="0" w:line="240" w:lineRule="auto"/>
              <w:ind w:left="357" w:hanging="357"/>
              <w:contextualSpacing/>
              <w:jc w:val="both"/>
              <w:rPr>
                <w:rFonts w:ascii="Times New Roman" w:eastAsia="Times New Roman" w:hAnsi="Times New Roman"/>
                <w:i/>
                <w:iCs/>
                <w:color w:val="404040"/>
                <w:sz w:val="24"/>
                <w:szCs w:val="24"/>
                <w:lang w:eastAsia="ru-RU"/>
              </w:rPr>
            </w:pPr>
            <w:r w:rsidRPr="00D20E0C">
              <w:rPr>
                <w:rFonts w:ascii="Times New Roman" w:hAnsi="Times New Roman"/>
                <w:sz w:val="24"/>
                <w:szCs w:val="24"/>
              </w:rPr>
              <w:t>владеть понятиями ортогональное проектирование, наклонные и их проекции, уметь применять теорему о трех перпендикулярах при решении задач;</w:t>
            </w:r>
          </w:p>
          <w:p w:rsidR="00D20E0C" w:rsidRPr="00D20E0C" w:rsidRDefault="00D20E0C" w:rsidP="00F309A4">
            <w:pPr>
              <w:numPr>
                <w:ilvl w:val="0"/>
                <w:numId w:val="35"/>
              </w:numPr>
              <w:suppressAutoHyphens/>
              <w:spacing w:after="0" w:line="240" w:lineRule="auto"/>
              <w:ind w:left="357" w:hanging="357"/>
              <w:contextualSpacing/>
              <w:jc w:val="both"/>
              <w:rPr>
                <w:rFonts w:ascii="Times New Roman" w:eastAsia="Times New Roman" w:hAnsi="Times New Roman"/>
                <w:i/>
                <w:iCs/>
                <w:color w:val="404040"/>
                <w:sz w:val="24"/>
                <w:szCs w:val="24"/>
                <w:lang w:eastAsia="ru-RU"/>
              </w:rPr>
            </w:pPr>
            <w:r w:rsidRPr="00D20E0C">
              <w:rPr>
                <w:rFonts w:ascii="Times New Roman" w:hAnsi="Times New Roman"/>
                <w:sz w:val="24"/>
                <w:szCs w:val="24"/>
              </w:rPr>
              <w:t>владеть понятиями расстояние между фигурами в пространстве, общий перпендикуляр двух скрещивающихся прямых и уметь применять их при решении задач;</w:t>
            </w:r>
          </w:p>
          <w:p w:rsidR="00D20E0C" w:rsidRPr="00D20E0C" w:rsidRDefault="00D20E0C" w:rsidP="00F309A4">
            <w:pPr>
              <w:numPr>
                <w:ilvl w:val="0"/>
                <w:numId w:val="35"/>
              </w:numPr>
              <w:suppressAutoHyphens/>
              <w:spacing w:after="0" w:line="240" w:lineRule="auto"/>
              <w:ind w:left="357" w:hanging="357"/>
              <w:contextualSpacing/>
              <w:jc w:val="both"/>
              <w:rPr>
                <w:rFonts w:ascii="Times New Roman" w:eastAsia="Times New Roman" w:hAnsi="Times New Roman"/>
                <w:i/>
                <w:iCs/>
                <w:color w:val="404040"/>
                <w:sz w:val="24"/>
                <w:szCs w:val="24"/>
                <w:lang w:eastAsia="ru-RU"/>
              </w:rPr>
            </w:pPr>
            <w:r w:rsidRPr="00D20E0C">
              <w:rPr>
                <w:rFonts w:ascii="Times New Roman" w:hAnsi="Times New Roman"/>
                <w:sz w:val="24"/>
                <w:szCs w:val="24"/>
              </w:rPr>
              <w:t>владеть понятием угол между прямой и плоскостью и уметь применять его при решении задач;</w:t>
            </w:r>
          </w:p>
          <w:p w:rsidR="00D20E0C" w:rsidRPr="00D20E0C" w:rsidRDefault="00D20E0C" w:rsidP="00F309A4">
            <w:pPr>
              <w:numPr>
                <w:ilvl w:val="0"/>
                <w:numId w:val="35"/>
              </w:numPr>
              <w:suppressAutoHyphens/>
              <w:spacing w:after="0" w:line="240" w:lineRule="auto"/>
              <w:ind w:left="357" w:hanging="357"/>
              <w:contextualSpacing/>
              <w:jc w:val="both"/>
              <w:rPr>
                <w:rFonts w:ascii="Times New Roman" w:eastAsia="Times New Roman" w:hAnsi="Times New Roman"/>
                <w:i/>
                <w:iCs/>
                <w:color w:val="404040"/>
                <w:sz w:val="24"/>
                <w:szCs w:val="24"/>
                <w:lang w:eastAsia="ru-RU"/>
              </w:rPr>
            </w:pPr>
            <w:r w:rsidRPr="00D20E0C">
              <w:rPr>
                <w:rFonts w:ascii="Times New Roman" w:hAnsi="Times New Roman"/>
                <w:sz w:val="24"/>
                <w:szCs w:val="24"/>
              </w:rPr>
              <w:t>владеть понятиями двугранный угол, угол между плоскостями, перпендикулярные плоскости и уметь применять их при решении задач;</w:t>
            </w:r>
          </w:p>
          <w:p w:rsidR="00D20E0C" w:rsidRPr="00D20E0C" w:rsidRDefault="00D20E0C" w:rsidP="00F309A4">
            <w:pPr>
              <w:numPr>
                <w:ilvl w:val="0"/>
                <w:numId w:val="35"/>
              </w:numPr>
              <w:suppressAutoHyphens/>
              <w:spacing w:after="0" w:line="240" w:lineRule="auto"/>
              <w:ind w:left="357" w:hanging="357"/>
              <w:contextualSpacing/>
              <w:jc w:val="both"/>
              <w:rPr>
                <w:rFonts w:ascii="Times New Roman" w:eastAsia="Times New Roman" w:hAnsi="Times New Roman"/>
                <w:i/>
                <w:iCs/>
                <w:color w:val="404040"/>
                <w:sz w:val="24"/>
                <w:szCs w:val="24"/>
                <w:lang w:eastAsia="ru-RU"/>
              </w:rPr>
            </w:pPr>
            <w:r w:rsidRPr="00D20E0C">
              <w:rPr>
                <w:rFonts w:ascii="Times New Roman" w:hAnsi="Times New Roman"/>
                <w:sz w:val="24"/>
                <w:szCs w:val="24"/>
              </w:rPr>
              <w:t>владеть понятиями призма, параллелепипед и применять свойства параллелепипеда при решении задач;</w:t>
            </w:r>
          </w:p>
          <w:p w:rsidR="00D20E0C" w:rsidRPr="00D20E0C" w:rsidRDefault="00D20E0C" w:rsidP="00F309A4">
            <w:pPr>
              <w:numPr>
                <w:ilvl w:val="0"/>
                <w:numId w:val="35"/>
              </w:numPr>
              <w:suppressAutoHyphens/>
              <w:spacing w:after="0" w:line="240" w:lineRule="auto"/>
              <w:ind w:left="357" w:hanging="357"/>
              <w:contextualSpacing/>
              <w:jc w:val="both"/>
              <w:rPr>
                <w:rFonts w:ascii="Times New Roman" w:eastAsia="Times New Roman" w:hAnsi="Times New Roman"/>
                <w:i/>
                <w:iCs/>
                <w:color w:val="404040"/>
                <w:sz w:val="24"/>
                <w:szCs w:val="24"/>
                <w:lang w:eastAsia="ru-RU"/>
              </w:rPr>
            </w:pPr>
            <w:r w:rsidRPr="00D20E0C">
              <w:rPr>
                <w:rFonts w:ascii="Times New Roman" w:hAnsi="Times New Roman"/>
                <w:sz w:val="24"/>
                <w:szCs w:val="24"/>
              </w:rPr>
              <w:t>владеть понятием прямоугольный параллелепипед и применять его при решении задач;</w:t>
            </w:r>
          </w:p>
          <w:p w:rsidR="00D20E0C" w:rsidRPr="00D20E0C" w:rsidRDefault="00D20E0C" w:rsidP="00F309A4">
            <w:pPr>
              <w:numPr>
                <w:ilvl w:val="0"/>
                <w:numId w:val="35"/>
              </w:numPr>
              <w:suppressAutoHyphens/>
              <w:spacing w:after="0" w:line="240" w:lineRule="auto"/>
              <w:ind w:left="357" w:hanging="357"/>
              <w:contextualSpacing/>
              <w:jc w:val="both"/>
              <w:rPr>
                <w:rFonts w:ascii="Times New Roman" w:eastAsia="Times New Roman" w:hAnsi="Times New Roman"/>
                <w:i/>
                <w:iCs/>
                <w:color w:val="404040"/>
                <w:sz w:val="24"/>
                <w:szCs w:val="24"/>
                <w:lang w:eastAsia="ru-RU"/>
              </w:rPr>
            </w:pPr>
            <w:r w:rsidRPr="00D20E0C">
              <w:rPr>
                <w:rFonts w:ascii="Times New Roman" w:hAnsi="Times New Roman"/>
                <w:sz w:val="24"/>
                <w:szCs w:val="24"/>
              </w:rPr>
              <w:t>владеть понятиями пирамида, виды пирамид, элементы правильной пирамиды и уметь применять их при решении задач;</w:t>
            </w:r>
          </w:p>
          <w:p w:rsidR="00D20E0C" w:rsidRPr="00D20E0C" w:rsidRDefault="00D20E0C" w:rsidP="00F309A4">
            <w:pPr>
              <w:numPr>
                <w:ilvl w:val="0"/>
                <w:numId w:val="35"/>
              </w:numPr>
              <w:suppressAutoHyphens/>
              <w:spacing w:after="0" w:line="240" w:lineRule="auto"/>
              <w:ind w:left="357" w:hanging="357"/>
              <w:contextualSpacing/>
              <w:jc w:val="both"/>
              <w:rPr>
                <w:rFonts w:ascii="Times New Roman" w:eastAsia="Times New Roman" w:hAnsi="Times New Roman"/>
                <w:i/>
                <w:iCs/>
                <w:color w:val="404040"/>
                <w:sz w:val="24"/>
                <w:szCs w:val="24"/>
                <w:lang w:eastAsia="ru-RU"/>
              </w:rPr>
            </w:pPr>
            <w:r w:rsidRPr="00D20E0C">
              <w:rPr>
                <w:rFonts w:ascii="Times New Roman" w:hAnsi="Times New Roman"/>
                <w:sz w:val="24"/>
                <w:szCs w:val="24"/>
              </w:rPr>
              <w:t>иметь представление о теореме Эйлера,</w:t>
            </w:r>
            <w:r w:rsidRPr="00D20E0C">
              <w:rPr>
                <w:rFonts w:ascii="Times New Roman" w:hAnsi="Times New Roman"/>
                <w:i/>
                <w:sz w:val="24"/>
                <w:szCs w:val="24"/>
              </w:rPr>
              <w:t xml:space="preserve"> </w:t>
            </w:r>
            <w:r w:rsidRPr="00D20E0C">
              <w:rPr>
                <w:rFonts w:ascii="Times New Roman" w:hAnsi="Times New Roman"/>
                <w:sz w:val="24"/>
                <w:szCs w:val="24"/>
              </w:rPr>
              <w:t xml:space="preserve">правильных многогранниках; </w:t>
            </w:r>
          </w:p>
          <w:p w:rsidR="00D20E0C" w:rsidRPr="00D20E0C" w:rsidRDefault="00D20E0C" w:rsidP="00F309A4">
            <w:pPr>
              <w:numPr>
                <w:ilvl w:val="0"/>
                <w:numId w:val="35"/>
              </w:numPr>
              <w:suppressAutoHyphens/>
              <w:spacing w:after="0" w:line="240" w:lineRule="auto"/>
              <w:ind w:left="357" w:hanging="357"/>
              <w:contextualSpacing/>
              <w:jc w:val="both"/>
              <w:rPr>
                <w:rFonts w:ascii="Times New Roman" w:eastAsia="Times New Roman" w:hAnsi="Times New Roman"/>
                <w:i/>
                <w:iCs/>
                <w:color w:val="404040"/>
                <w:sz w:val="24"/>
                <w:szCs w:val="24"/>
                <w:lang w:eastAsia="ru-RU"/>
              </w:rPr>
            </w:pPr>
            <w:r w:rsidRPr="00D20E0C">
              <w:rPr>
                <w:rFonts w:ascii="Times New Roman" w:hAnsi="Times New Roman"/>
                <w:sz w:val="24"/>
                <w:szCs w:val="24"/>
              </w:rPr>
              <w:t>владеть понятием площади поверхностей многогранников и уметь применять его при решении задач;</w:t>
            </w:r>
          </w:p>
          <w:p w:rsidR="00D20E0C" w:rsidRPr="00D20E0C" w:rsidRDefault="00D20E0C" w:rsidP="00F309A4">
            <w:pPr>
              <w:numPr>
                <w:ilvl w:val="0"/>
                <w:numId w:val="35"/>
              </w:numPr>
              <w:suppressAutoHyphens/>
              <w:spacing w:after="0" w:line="240" w:lineRule="auto"/>
              <w:ind w:left="357" w:hanging="357"/>
              <w:contextualSpacing/>
              <w:jc w:val="both"/>
              <w:rPr>
                <w:rFonts w:ascii="Times New Roman" w:eastAsia="Times New Roman" w:hAnsi="Times New Roman"/>
                <w:i/>
                <w:iCs/>
                <w:color w:val="404040"/>
                <w:sz w:val="24"/>
                <w:szCs w:val="24"/>
                <w:lang w:eastAsia="ru-RU"/>
              </w:rPr>
            </w:pPr>
            <w:r w:rsidRPr="00D20E0C">
              <w:rPr>
                <w:rFonts w:ascii="Times New Roman" w:hAnsi="Times New Roman"/>
                <w:sz w:val="24"/>
                <w:szCs w:val="24"/>
              </w:rPr>
              <w:t>владеть понятиями тела вращения (цилиндр, конус, шар и сфера), их сечения и уметь применять их при решении задач;</w:t>
            </w:r>
          </w:p>
          <w:p w:rsidR="00D20E0C" w:rsidRPr="00D20E0C" w:rsidRDefault="00D20E0C" w:rsidP="00F309A4">
            <w:pPr>
              <w:numPr>
                <w:ilvl w:val="0"/>
                <w:numId w:val="35"/>
              </w:numPr>
              <w:suppressAutoHyphens/>
              <w:spacing w:after="0" w:line="240" w:lineRule="auto"/>
              <w:ind w:left="357" w:hanging="357"/>
              <w:contextualSpacing/>
              <w:jc w:val="both"/>
              <w:rPr>
                <w:rFonts w:ascii="Times New Roman" w:eastAsia="Times New Roman" w:hAnsi="Times New Roman"/>
                <w:i/>
                <w:iCs/>
                <w:color w:val="404040"/>
                <w:sz w:val="24"/>
                <w:szCs w:val="24"/>
                <w:lang w:eastAsia="ru-RU"/>
              </w:rPr>
            </w:pPr>
            <w:r w:rsidRPr="00D20E0C">
              <w:rPr>
                <w:rFonts w:ascii="Times New Roman" w:hAnsi="Times New Roman"/>
                <w:sz w:val="24"/>
                <w:szCs w:val="24"/>
              </w:rPr>
              <w:t>владеть понятиями касательные прямые и плоскости и уметь применять из при решении задач;</w:t>
            </w:r>
          </w:p>
          <w:p w:rsidR="00D20E0C" w:rsidRPr="00D20E0C" w:rsidRDefault="00D20E0C" w:rsidP="00F309A4">
            <w:pPr>
              <w:numPr>
                <w:ilvl w:val="0"/>
                <w:numId w:val="35"/>
              </w:numPr>
              <w:suppressAutoHyphens/>
              <w:spacing w:after="0" w:line="240" w:lineRule="auto"/>
              <w:ind w:left="357" w:hanging="357"/>
              <w:contextualSpacing/>
              <w:jc w:val="both"/>
              <w:rPr>
                <w:rFonts w:ascii="Times New Roman" w:eastAsia="Times New Roman" w:hAnsi="Times New Roman"/>
                <w:i/>
                <w:iCs/>
                <w:color w:val="404040"/>
                <w:sz w:val="24"/>
                <w:szCs w:val="24"/>
                <w:lang w:eastAsia="ru-RU"/>
              </w:rPr>
            </w:pPr>
            <w:r w:rsidRPr="00D20E0C">
              <w:rPr>
                <w:rFonts w:ascii="Times New Roman" w:hAnsi="Times New Roman"/>
                <w:sz w:val="24"/>
                <w:szCs w:val="24"/>
              </w:rPr>
              <w:t>иметь представления о вписанных и описанных сферах и уметь применять их при решении задач;</w:t>
            </w:r>
          </w:p>
          <w:p w:rsidR="00D20E0C" w:rsidRPr="00D20E0C" w:rsidRDefault="00D20E0C" w:rsidP="00F309A4">
            <w:pPr>
              <w:numPr>
                <w:ilvl w:val="0"/>
                <w:numId w:val="35"/>
              </w:numPr>
              <w:suppressAutoHyphens/>
              <w:spacing w:after="0" w:line="240" w:lineRule="auto"/>
              <w:ind w:left="357" w:hanging="357"/>
              <w:contextualSpacing/>
              <w:jc w:val="both"/>
              <w:rPr>
                <w:rFonts w:ascii="Times New Roman" w:eastAsia="Times New Roman" w:hAnsi="Times New Roman"/>
                <w:i/>
                <w:iCs/>
                <w:color w:val="404040"/>
                <w:sz w:val="24"/>
                <w:szCs w:val="24"/>
                <w:lang w:eastAsia="ru-RU"/>
              </w:rPr>
            </w:pPr>
            <w:r w:rsidRPr="00D20E0C">
              <w:rPr>
                <w:rFonts w:ascii="Times New Roman" w:hAnsi="Times New Roman"/>
                <w:sz w:val="24"/>
                <w:szCs w:val="24"/>
              </w:rPr>
              <w:t>владеть понятиями объем, объемы многогранников, тел вращения и применять их при решении задач;</w:t>
            </w:r>
          </w:p>
          <w:p w:rsidR="00D20E0C" w:rsidRPr="00D20E0C" w:rsidRDefault="00D20E0C" w:rsidP="00F309A4">
            <w:pPr>
              <w:numPr>
                <w:ilvl w:val="0"/>
                <w:numId w:val="35"/>
              </w:numPr>
              <w:suppressAutoHyphens/>
              <w:spacing w:after="0" w:line="240" w:lineRule="auto"/>
              <w:ind w:left="357" w:hanging="357"/>
              <w:contextualSpacing/>
              <w:jc w:val="both"/>
              <w:rPr>
                <w:rFonts w:ascii="Times New Roman" w:eastAsia="Times New Roman" w:hAnsi="Times New Roman"/>
                <w:i/>
                <w:iCs/>
                <w:color w:val="404040"/>
                <w:sz w:val="24"/>
                <w:szCs w:val="24"/>
                <w:lang w:eastAsia="ru-RU"/>
              </w:rPr>
            </w:pPr>
            <w:r w:rsidRPr="00D20E0C">
              <w:rPr>
                <w:rFonts w:ascii="Times New Roman" w:hAnsi="Times New Roman"/>
                <w:sz w:val="24"/>
                <w:szCs w:val="24"/>
              </w:rPr>
              <w:t>иметь представление о развертке цилиндра и конуса, площади поверхности цилиндра и конуса, уметь применять их при решении задач;</w:t>
            </w:r>
          </w:p>
          <w:p w:rsidR="00D20E0C" w:rsidRPr="00D20E0C" w:rsidRDefault="00D20E0C" w:rsidP="00F309A4">
            <w:pPr>
              <w:numPr>
                <w:ilvl w:val="0"/>
                <w:numId w:val="35"/>
              </w:numPr>
              <w:suppressAutoHyphens/>
              <w:spacing w:after="0" w:line="240" w:lineRule="auto"/>
              <w:ind w:left="357" w:hanging="357"/>
              <w:contextualSpacing/>
              <w:jc w:val="both"/>
              <w:rPr>
                <w:rFonts w:ascii="Times New Roman" w:eastAsia="Times New Roman" w:hAnsi="Times New Roman"/>
                <w:i/>
                <w:iCs/>
                <w:color w:val="404040"/>
                <w:sz w:val="24"/>
                <w:szCs w:val="24"/>
                <w:lang w:eastAsia="ru-RU"/>
              </w:rPr>
            </w:pPr>
            <w:r w:rsidRPr="00D20E0C">
              <w:rPr>
                <w:rFonts w:ascii="Times New Roman" w:hAnsi="Times New Roman"/>
                <w:sz w:val="24"/>
                <w:szCs w:val="24"/>
              </w:rPr>
              <w:t>иметь представление о площади сферы и уметь применять его при решении задач;</w:t>
            </w:r>
          </w:p>
          <w:p w:rsidR="00D20E0C" w:rsidRPr="00D20E0C" w:rsidRDefault="00D20E0C" w:rsidP="00F309A4">
            <w:pPr>
              <w:numPr>
                <w:ilvl w:val="0"/>
                <w:numId w:val="35"/>
              </w:numPr>
              <w:suppressAutoHyphens/>
              <w:spacing w:after="0" w:line="240" w:lineRule="auto"/>
              <w:ind w:left="357" w:hanging="357"/>
              <w:contextualSpacing/>
              <w:jc w:val="both"/>
              <w:rPr>
                <w:rFonts w:ascii="Times New Roman" w:eastAsia="Times New Roman" w:hAnsi="Times New Roman"/>
                <w:i/>
                <w:iCs/>
                <w:color w:val="404040"/>
                <w:sz w:val="24"/>
                <w:szCs w:val="24"/>
                <w:lang w:eastAsia="ru-RU"/>
              </w:rPr>
            </w:pPr>
            <w:r w:rsidRPr="00D20E0C">
              <w:rPr>
                <w:rFonts w:ascii="Times New Roman" w:hAnsi="Times New Roman"/>
                <w:sz w:val="24"/>
                <w:szCs w:val="24"/>
              </w:rPr>
              <w:t>уметь решать задачи на комбинации многогранников и тел вращения;</w:t>
            </w:r>
          </w:p>
          <w:p w:rsidR="00D20E0C" w:rsidRPr="00D20E0C" w:rsidRDefault="00D20E0C" w:rsidP="00F309A4">
            <w:pPr>
              <w:numPr>
                <w:ilvl w:val="0"/>
                <w:numId w:val="35"/>
              </w:numPr>
              <w:suppressAutoHyphens/>
              <w:spacing w:after="0" w:line="240" w:lineRule="auto"/>
              <w:ind w:left="357" w:hanging="357"/>
              <w:contextualSpacing/>
              <w:jc w:val="both"/>
              <w:rPr>
                <w:rFonts w:ascii="Times New Roman" w:eastAsia="Times New Roman" w:hAnsi="Times New Roman"/>
                <w:i/>
                <w:iCs/>
                <w:color w:val="404040"/>
                <w:sz w:val="24"/>
                <w:szCs w:val="24"/>
                <w:lang w:eastAsia="ru-RU"/>
              </w:rPr>
            </w:pPr>
            <w:r w:rsidRPr="00D20E0C">
              <w:rPr>
                <w:rFonts w:ascii="Times New Roman" w:hAnsi="Times New Roman"/>
                <w:sz w:val="24"/>
                <w:szCs w:val="24"/>
              </w:rPr>
              <w:t>иметь представление о подобии в пространстве и уметь решать задачи на отношение объемов и площадей поверхностей подобных фигур.</w:t>
            </w:r>
          </w:p>
          <w:p w:rsidR="00D20E0C" w:rsidRPr="00D20E0C" w:rsidRDefault="00D20E0C" w:rsidP="00D20E0C">
            <w:pPr>
              <w:suppressAutoHyphens/>
              <w:spacing w:after="0" w:line="240" w:lineRule="auto"/>
              <w:ind w:left="357" w:hanging="357"/>
              <w:rPr>
                <w:rFonts w:ascii="Times New Roman" w:hAnsi="Times New Roman"/>
                <w:i/>
                <w:sz w:val="24"/>
                <w:szCs w:val="24"/>
              </w:rPr>
            </w:pPr>
            <w:r w:rsidRPr="00D20E0C">
              <w:rPr>
                <w:rFonts w:ascii="Times New Roman" w:hAnsi="Times New Roman"/>
                <w:i/>
                <w:sz w:val="24"/>
                <w:szCs w:val="24"/>
              </w:rPr>
              <w:t>В повседневной жизни и при изучении других предметов:</w:t>
            </w:r>
          </w:p>
          <w:p w:rsidR="00D20E0C" w:rsidRPr="00D20E0C" w:rsidRDefault="00D20E0C" w:rsidP="00F309A4">
            <w:pPr>
              <w:numPr>
                <w:ilvl w:val="0"/>
                <w:numId w:val="35"/>
              </w:numPr>
              <w:suppressAutoHyphens/>
              <w:spacing w:after="0" w:line="240" w:lineRule="auto"/>
              <w:ind w:left="357" w:hanging="357"/>
              <w:jc w:val="both"/>
              <w:rPr>
                <w:rFonts w:ascii="Times New Roman" w:hAnsi="Times New Roman"/>
                <w:i/>
                <w:iCs/>
                <w:color w:val="404040"/>
                <w:sz w:val="24"/>
                <w:szCs w:val="24"/>
                <w:lang w:eastAsia="ru-RU"/>
              </w:rPr>
            </w:pPr>
            <w:r w:rsidRPr="00D20E0C">
              <w:rPr>
                <w:rFonts w:ascii="Times New Roman" w:hAnsi="Times New Roman"/>
                <w:sz w:val="24"/>
                <w:szCs w:val="24"/>
                <w:lang w:eastAsia="ru-RU"/>
              </w:rPr>
              <w:t>составлять с использованием свойств геометрических фигур математические модели для решения задач практического характера и задач из смежных дисциплин, исследовать полученные модели и интерпретировать результат</w:t>
            </w:r>
          </w:p>
        </w:tc>
      </w:tr>
      <w:tr w:rsidR="00D20E0C" w:rsidRPr="0020129C" w:rsidTr="00D20E0C">
        <w:trPr>
          <w:gridBefore w:val="1"/>
          <w:wBefore w:w="7" w:type="dxa"/>
        </w:trPr>
        <w:tc>
          <w:tcPr>
            <w:tcW w:w="1519" w:type="dxa"/>
          </w:tcPr>
          <w:p w:rsidR="00D20E0C" w:rsidRPr="00D20E0C" w:rsidRDefault="00D20E0C" w:rsidP="0020129C">
            <w:pPr>
              <w:suppressAutoHyphens/>
              <w:spacing w:after="0" w:line="240" w:lineRule="auto"/>
              <w:rPr>
                <w:rFonts w:ascii="Times New Roman" w:hAnsi="Times New Roman"/>
                <w:b/>
                <w:i/>
              </w:rPr>
            </w:pPr>
            <w:r w:rsidRPr="00D20E0C">
              <w:rPr>
                <w:rFonts w:ascii="Times New Roman" w:hAnsi="Times New Roman"/>
                <w:b/>
                <w:i/>
              </w:rPr>
              <w:t>Векторы и координаты в пространстве</w:t>
            </w:r>
          </w:p>
        </w:tc>
        <w:tc>
          <w:tcPr>
            <w:tcW w:w="8788" w:type="dxa"/>
            <w:gridSpan w:val="2"/>
          </w:tcPr>
          <w:p w:rsidR="00D20E0C" w:rsidRPr="00D20E0C" w:rsidRDefault="00D20E0C" w:rsidP="00F309A4">
            <w:pPr>
              <w:numPr>
                <w:ilvl w:val="0"/>
                <w:numId w:val="34"/>
              </w:numPr>
              <w:suppressAutoHyphens/>
              <w:spacing w:after="0" w:line="240" w:lineRule="auto"/>
              <w:ind w:left="357" w:hanging="357"/>
              <w:contextualSpacing/>
              <w:jc w:val="both"/>
              <w:rPr>
                <w:rFonts w:ascii="Times New Roman" w:eastAsia="Times New Roman" w:hAnsi="Times New Roman"/>
                <w:i/>
                <w:iCs/>
                <w:color w:val="404040"/>
                <w:sz w:val="24"/>
                <w:szCs w:val="24"/>
                <w:lang w:eastAsia="ru-RU"/>
              </w:rPr>
            </w:pPr>
            <w:r w:rsidRPr="00D20E0C">
              <w:rPr>
                <w:rFonts w:ascii="Times New Roman" w:hAnsi="Times New Roman"/>
                <w:sz w:val="24"/>
                <w:szCs w:val="24"/>
              </w:rPr>
              <w:t>Владеть понятиями векторы и их координаты;</w:t>
            </w:r>
          </w:p>
          <w:p w:rsidR="00D20E0C" w:rsidRPr="00D20E0C" w:rsidRDefault="00D20E0C" w:rsidP="00F309A4">
            <w:pPr>
              <w:numPr>
                <w:ilvl w:val="0"/>
                <w:numId w:val="34"/>
              </w:numPr>
              <w:suppressAutoHyphens/>
              <w:spacing w:after="0" w:line="240" w:lineRule="auto"/>
              <w:ind w:left="357" w:hanging="357"/>
              <w:contextualSpacing/>
              <w:jc w:val="both"/>
              <w:rPr>
                <w:rFonts w:ascii="Times New Roman" w:eastAsia="Times New Roman" w:hAnsi="Times New Roman"/>
                <w:i/>
                <w:iCs/>
                <w:color w:val="404040"/>
                <w:sz w:val="24"/>
                <w:szCs w:val="24"/>
                <w:lang w:eastAsia="ru-RU"/>
              </w:rPr>
            </w:pPr>
            <w:r w:rsidRPr="00D20E0C">
              <w:rPr>
                <w:rFonts w:ascii="Times New Roman" w:hAnsi="Times New Roman"/>
                <w:sz w:val="24"/>
                <w:szCs w:val="24"/>
              </w:rPr>
              <w:t>уметь выполнять операции над векторами;</w:t>
            </w:r>
          </w:p>
          <w:p w:rsidR="00D20E0C" w:rsidRPr="00D20E0C" w:rsidRDefault="00D20E0C" w:rsidP="00F309A4">
            <w:pPr>
              <w:numPr>
                <w:ilvl w:val="0"/>
                <w:numId w:val="34"/>
              </w:numPr>
              <w:suppressAutoHyphens/>
              <w:spacing w:after="0" w:line="240" w:lineRule="auto"/>
              <w:ind w:left="357" w:hanging="357"/>
              <w:contextualSpacing/>
              <w:jc w:val="both"/>
              <w:rPr>
                <w:rFonts w:ascii="Times New Roman" w:eastAsia="Times New Roman" w:hAnsi="Times New Roman"/>
                <w:i/>
                <w:iCs/>
                <w:color w:val="404040"/>
                <w:sz w:val="24"/>
                <w:szCs w:val="24"/>
                <w:lang w:eastAsia="ru-RU"/>
              </w:rPr>
            </w:pPr>
            <w:r w:rsidRPr="00D20E0C">
              <w:rPr>
                <w:rFonts w:ascii="Times New Roman" w:hAnsi="Times New Roman"/>
                <w:sz w:val="24"/>
                <w:szCs w:val="24"/>
              </w:rPr>
              <w:t>использовать скалярное произведение векторов при решении задач;</w:t>
            </w:r>
          </w:p>
          <w:p w:rsidR="00D20E0C" w:rsidRPr="00D20E0C" w:rsidRDefault="00D20E0C" w:rsidP="00F309A4">
            <w:pPr>
              <w:numPr>
                <w:ilvl w:val="0"/>
                <w:numId w:val="34"/>
              </w:numPr>
              <w:suppressAutoHyphens/>
              <w:spacing w:after="0" w:line="240" w:lineRule="auto"/>
              <w:ind w:left="357" w:hanging="357"/>
              <w:contextualSpacing/>
              <w:jc w:val="both"/>
              <w:rPr>
                <w:rFonts w:ascii="Times New Roman" w:eastAsia="Times New Roman" w:hAnsi="Times New Roman"/>
                <w:i/>
                <w:iCs/>
                <w:color w:val="404040"/>
                <w:sz w:val="24"/>
                <w:szCs w:val="24"/>
                <w:lang w:eastAsia="ru-RU"/>
              </w:rPr>
            </w:pPr>
            <w:r w:rsidRPr="00D20E0C">
              <w:rPr>
                <w:rFonts w:ascii="Times New Roman" w:hAnsi="Times New Roman"/>
                <w:sz w:val="24"/>
                <w:szCs w:val="24"/>
              </w:rPr>
              <w:t>применять уравнение плоскости, формулу расстояния между точками, уравнение сферы при решении задач;</w:t>
            </w:r>
          </w:p>
          <w:p w:rsidR="00D20E0C" w:rsidRPr="00D20E0C" w:rsidRDefault="00D20E0C" w:rsidP="00F309A4">
            <w:pPr>
              <w:numPr>
                <w:ilvl w:val="0"/>
                <w:numId w:val="34"/>
              </w:numPr>
              <w:suppressAutoHyphens/>
              <w:spacing w:after="0" w:line="240" w:lineRule="auto"/>
              <w:ind w:left="357" w:hanging="357"/>
              <w:contextualSpacing/>
              <w:jc w:val="both"/>
              <w:rPr>
                <w:rFonts w:ascii="Times New Roman" w:eastAsia="Times New Roman" w:hAnsi="Times New Roman"/>
                <w:i/>
                <w:iCs/>
                <w:color w:val="404040"/>
                <w:sz w:val="24"/>
                <w:szCs w:val="24"/>
                <w:lang w:eastAsia="ru-RU"/>
              </w:rPr>
            </w:pPr>
            <w:r w:rsidRPr="00D20E0C">
              <w:rPr>
                <w:rFonts w:ascii="Times New Roman" w:hAnsi="Times New Roman"/>
                <w:sz w:val="24"/>
                <w:szCs w:val="24"/>
              </w:rPr>
              <w:t xml:space="preserve">применять векторы и метод координат в пространстве при решении задач </w:t>
            </w:r>
          </w:p>
          <w:p w:rsidR="00D20E0C" w:rsidRPr="00D20E0C" w:rsidRDefault="00D20E0C" w:rsidP="00D20E0C">
            <w:pPr>
              <w:suppressAutoHyphens/>
              <w:spacing w:after="0" w:line="240" w:lineRule="auto"/>
              <w:ind w:left="357" w:hanging="357"/>
              <w:rPr>
                <w:rFonts w:ascii="Times New Roman" w:hAnsi="Times New Roman"/>
                <w:sz w:val="24"/>
                <w:szCs w:val="24"/>
              </w:rPr>
            </w:pPr>
          </w:p>
        </w:tc>
      </w:tr>
      <w:tr w:rsidR="00D20E0C" w:rsidRPr="0020129C" w:rsidTr="00D20E0C">
        <w:trPr>
          <w:gridBefore w:val="1"/>
          <w:wBefore w:w="7" w:type="dxa"/>
        </w:trPr>
        <w:tc>
          <w:tcPr>
            <w:tcW w:w="1519" w:type="dxa"/>
          </w:tcPr>
          <w:p w:rsidR="00D20E0C" w:rsidRPr="0020129C" w:rsidRDefault="00D20E0C" w:rsidP="0020129C">
            <w:pPr>
              <w:suppressAutoHyphens/>
              <w:spacing w:after="0" w:line="240" w:lineRule="auto"/>
              <w:rPr>
                <w:rFonts w:ascii="Times New Roman" w:hAnsi="Times New Roman"/>
                <w:b/>
                <w:bCs/>
                <w:i/>
                <w:sz w:val="24"/>
                <w:szCs w:val="24"/>
              </w:rPr>
            </w:pPr>
            <w:r w:rsidRPr="0020129C">
              <w:rPr>
                <w:rFonts w:ascii="Times New Roman" w:hAnsi="Times New Roman"/>
                <w:b/>
                <w:bCs/>
                <w:i/>
                <w:sz w:val="24"/>
                <w:szCs w:val="24"/>
              </w:rPr>
              <w:t>История математики</w:t>
            </w:r>
          </w:p>
          <w:p w:rsidR="00D20E0C" w:rsidRPr="0020129C" w:rsidRDefault="00D20E0C" w:rsidP="0020129C">
            <w:pPr>
              <w:suppressAutoHyphens/>
              <w:spacing w:after="0" w:line="240" w:lineRule="auto"/>
              <w:rPr>
                <w:rFonts w:ascii="Times New Roman" w:hAnsi="Times New Roman"/>
                <w:b/>
                <w:bCs/>
                <w:i/>
                <w:sz w:val="24"/>
                <w:szCs w:val="24"/>
              </w:rPr>
            </w:pPr>
          </w:p>
        </w:tc>
        <w:tc>
          <w:tcPr>
            <w:tcW w:w="8788" w:type="dxa"/>
            <w:gridSpan w:val="2"/>
          </w:tcPr>
          <w:p w:rsidR="00D20E0C" w:rsidRPr="00D20E0C" w:rsidRDefault="00D20E0C" w:rsidP="00F309A4">
            <w:pPr>
              <w:numPr>
                <w:ilvl w:val="0"/>
                <w:numId w:val="33"/>
              </w:numPr>
              <w:suppressAutoHyphens/>
              <w:spacing w:after="0" w:line="240" w:lineRule="auto"/>
              <w:ind w:left="357" w:hanging="357"/>
              <w:jc w:val="both"/>
              <w:rPr>
                <w:rFonts w:ascii="Times New Roman" w:eastAsia="Times New Roman" w:hAnsi="Times New Roman"/>
                <w:i/>
                <w:iCs/>
                <w:color w:val="404040"/>
                <w:sz w:val="24"/>
                <w:szCs w:val="24"/>
                <w:lang w:eastAsia="ru-RU"/>
              </w:rPr>
            </w:pPr>
            <w:r w:rsidRPr="00D20E0C">
              <w:rPr>
                <w:rFonts w:ascii="Times New Roman" w:hAnsi="Times New Roman"/>
                <w:sz w:val="24"/>
                <w:szCs w:val="24"/>
              </w:rPr>
              <w:t>Иметь представление о вкладе выдающихся математиков в развитие науки;</w:t>
            </w:r>
          </w:p>
          <w:p w:rsidR="00D20E0C" w:rsidRPr="00D20E0C" w:rsidRDefault="00D20E0C" w:rsidP="00F309A4">
            <w:pPr>
              <w:numPr>
                <w:ilvl w:val="0"/>
                <w:numId w:val="33"/>
              </w:numPr>
              <w:suppressAutoHyphens/>
              <w:spacing w:after="0" w:line="240" w:lineRule="auto"/>
              <w:ind w:left="357" w:hanging="357"/>
              <w:jc w:val="both"/>
              <w:rPr>
                <w:rFonts w:ascii="Times New Roman" w:eastAsia="Times New Roman" w:hAnsi="Times New Roman"/>
                <w:i/>
                <w:iCs/>
                <w:color w:val="404040"/>
                <w:sz w:val="24"/>
                <w:szCs w:val="24"/>
                <w:lang w:eastAsia="ru-RU"/>
              </w:rPr>
            </w:pPr>
            <w:r w:rsidRPr="00D20E0C">
              <w:rPr>
                <w:rFonts w:ascii="Times New Roman" w:hAnsi="Times New Roman"/>
                <w:sz w:val="24"/>
                <w:szCs w:val="24"/>
              </w:rPr>
              <w:t>понимать роль математики в развитии России</w:t>
            </w:r>
          </w:p>
        </w:tc>
      </w:tr>
      <w:tr w:rsidR="00D20E0C" w:rsidRPr="0020129C" w:rsidTr="00D20E0C">
        <w:trPr>
          <w:gridBefore w:val="1"/>
          <w:wBefore w:w="7" w:type="dxa"/>
        </w:trPr>
        <w:tc>
          <w:tcPr>
            <w:tcW w:w="1519" w:type="dxa"/>
          </w:tcPr>
          <w:p w:rsidR="00D20E0C" w:rsidRPr="0020129C" w:rsidRDefault="00D20E0C" w:rsidP="0020129C">
            <w:pPr>
              <w:suppressAutoHyphens/>
              <w:spacing w:after="0" w:line="240" w:lineRule="auto"/>
              <w:rPr>
                <w:rFonts w:ascii="Times New Roman" w:hAnsi="Times New Roman"/>
                <w:b/>
                <w:bCs/>
                <w:i/>
                <w:sz w:val="24"/>
                <w:szCs w:val="24"/>
              </w:rPr>
            </w:pPr>
            <w:r w:rsidRPr="0020129C">
              <w:rPr>
                <w:rFonts w:ascii="Times New Roman" w:hAnsi="Times New Roman"/>
                <w:b/>
                <w:bCs/>
                <w:i/>
                <w:sz w:val="24"/>
                <w:szCs w:val="24"/>
              </w:rPr>
              <w:t>Методы математики</w:t>
            </w:r>
          </w:p>
        </w:tc>
        <w:tc>
          <w:tcPr>
            <w:tcW w:w="8788" w:type="dxa"/>
            <w:gridSpan w:val="2"/>
          </w:tcPr>
          <w:p w:rsidR="00D20E0C" w:rsidRPr="00D20E0C" w:rsidRDefault="00D20E0C" w:rsidP="00F309A4">
            <w:pPr>
              <w:numPr>
                <w:ilvl w:val="0"/>
                <w:numId w:val="33"/>
              </w:numPr>
              <w:suppressAutoHyphens/>
              <w:spacing w:after="0" w:line="240" w:lineRule="auto"/>
              <w:ind w:left="357" w:hanging="357"/>
              <w:jc w:val="both"/>
              <w:rPr>
                <w:rFonts w:ascii="Times New Roman" w:eastAsia="Times New Roman" w:hAnsi="Times New Roman"/>
                <w:i/>
                <w:iCs/>
                <w:color w:val="404040"/>
                <w:spacing w:val="-2"/>
                <w:sz w:val="24"/>
                <w:szCs w:val="24"/>
                <w:lang w:eastAsia="ru-RU"/>
              </w:rPr>
            </w:pPr>
            <w:r w:rsidRPr="00D20E0C">
              <w:rPr>
                <w:rFonts w:ascii="Times New Roman" w:hAnsi="Times New Roman"/>
                <w:spacing w:val="-2"/>
                <w:sz w:val="24"/>
                <w:szCs w:val="24"/>
              </w:rPr>
              <w:t>Использовать основные методы доказательства, проводить доказательство и выполнять опровержение;</w:t>
            </w:r>
          </w:p>
          <w:p w:rsidR="00D20E0C" w:rsidRPr="00D20E0C" w:rsidRDefault="00D20E0C" w:rsidP="00F309A4">
            <w:pPr>
              <w:numPr>
                <w:ilvl w:val="0"/>
                <w:numId w:val="33"/>
              </w:numPr>
              <w:suppressAutoHyphens/>
              <w:spacing w:after="0" w:line="240" w:lineRule="auto"/>
              <w:ind w:left="357" w:hanging="357"/>
              <w:jc w:val="both"/>
              <w:rPr>
                <w:rFonts w:ascii="Times New Roman" w:eastAsia="Times New Roman" w:hAnsi="Times New Roman"/>
                <w:i/>
                <w:iCs/>
                <w:color w:val="404040"/>
                <w:spacing w:val="-2"/>
                <w:sz w:val="24"/>
                <w:szCs w:val="24"/>
                <w:lang w:eastAsia="ru-RU"/>
              </w:rPr>
            </w:pPr>
            <w:r w:rsidRPr="00D20E0C">
              <w:rPr>
                <w:rFonts w:ascii="Times New Roman" w:hAnsi="Times New Roman"/>
                <w:spacing w:val="-2"/>
                <w:sz w:val="24"/>
                <w:szCs w:val="24"/>
              </w:rPr>
              <w:t>применять основные методы решения математических задач;</w:t>
            </w:r>
          </w:p>
          <w:p w:rsidR="00D20E0C" w:rsidRPr="00D20E0C" w:rsidRDefault="00D20E0C" w:rsidP="00F309A4">
            <w:pPr>
              <w:numPr>
                <w:ilvl w:val="0"/>
                <w:numId w:val="33"/>
              </w:numPr>
              <w:suppressAutoHyphens/>
              <w:spacing w:after="0" w:line="240" w:lineRule="auto"/>
              <w:ind w:left="357" w:hanging="357"/>
              <w:jc w:val="both"/>
              <w:rPr>
                <w:rFonts w:ascii="Times New Roman" w:eastAsia="Times New Roman" w:hAnsi="Times New Roman"/>
                <w:i/>
                <w:iCs/>
                <w:color w:val="404040"/>
                <w:spacing w:val="-2"/>
                <w:sz w:val="24"/>
                <w:szCs w:val="24"/>
                <w:lang w:eastAsia="ru-RU"/>
              </w:rPr>
            </w:pPr>
            <w:r w:rsidRPr="00D20E0C">
              <w:rPr>
                <w:rFonts w:ascii="Times New Roman" w:hAnsi="Times New Roman"/>
                <w:spacing w:val="-2"/>
                <w:sz w:val="24"/>
                <w:szCs w:val="24"/>
              </w:rPr>
              <w:t>на основе математических закономерностей в природе характеризовать красоту и совершенство окружающего мира и произведений искусства;</w:t>
            </w:r>
          </w:p>
          <w:p w:rsidR="00D20E0C" w:rsidRPr="00D20E0C" w:rsidRDefault="00D20E0C" w:rsidP="00F309A4">
            <w:pPr>
              <w:numPr>
                <w:ilvl w:val="0"/>
                <w:numId w:val="33"/>
              </w:numPr>
              <w:suppressAutoHyphens/>
              <w:spacing w:after="0" w:line="240" w:lineRule="auto"/>
              <w:ind w:left="357" w:hanging="357"/>
              <w:jc w:val="both"/>
              <w:rPr>
                <w:rFonts w:ascii="Times New Roman" w:eastAsia="Times New Roman" w:hAnsi="Times New Roman"/>
                <w:i/>
                <w:iCs/>
                <w:color w:val="404040"/>
                <w:spacing w:val="-2"/>
                <w:sz w:val="24"/>
                <w:szCs w:val="24"/>
                <w:lang w:eastAsia="ru-RU"/>
              </w:rPr>
            </w:pPr>
            <w:r w:rsidRPr="00D20E0C">
              <w:rPr>
                <w:rFonts w:ascii="Times New Roman" w:hAnsi="Times New Roman"/>
                <w:spacing w:val="-2"/>
                <w:sz w:val="24"/>
                <w:szCs w:val="24"/>
              </w:rPr>
              <w:t>применять простейшие программные средства и электронно-коммуникационные системы при решении математических задач;</w:t>
            </w:r>
          </w:p>
          <w:p w:rsidR="00D20E0C" w:rsidRPr="00D20E0C" w:rsidRDefault="00D20E0C" w:rsidP="00F309A4">
            <w:pPr>
              <w:numPr>
                <w:ilvl w:val="0"/>
                <w:numId w:val="33"/>
              </w:numPr>
              <w:suppressAutoHyphens/>
              <w:spacing w:after="0" w:line="240" w:lineRule="auto"/>
              <w:ind w:left="357" w:hanging="357"/>
              <w:jc w:val="both"/>
              <w:rPr>
                <w:rFonts w:ascii="Times New Roman" w:eastAsia="Times New Roman" w:hAnsi="Times New Roman"/>
                <w:i/>
                <w:iCs/>
                <w:color w:val="404040"/>
                <w:sz w:val="24"/>
                <w:szCs w:val="24"/>
                <w:lang w:eastAsia="ru-RU"/>
              </w:rPr>
            </w:pPr>
            <w:r w:rsidRPr="00D20E0C">
              <w:rPr>
                <w:rFonts w:ascii="Times New Roman" w:hAnsi="Times New Roman"/>
                <w:spacing w:val="-2"/>
                <w:sz w:val="24"/>
                <w:szCs w:val="24"/>
              </w:rPr>
              <w:t>пользоваться прикладными программами и программами символьных вычислений для исследования математических объектов</w:t>
            </w:r>
          </w:p>
        </w:tc>
      </w:tr>
    </w:tbl>
    <w:p w:rsidR="0020129C" w:rsidRDefault="0020129C" w:rsidP="0020129C">
      <w:pPr>
        <w:ind w:firstLine="708"/>
        <w:rPr>
          <w:rFonts w:ascii="Times New Roman" w:hAnsi="Times New Roman"/>
          <w:sz w:val="24"/>
          <w:szCs w:val="24"/>
        </w:rPr>
      </w:pPr>
    </w:p>
    <w:p w:rsidR="00275B32" w:rsidRDefault="00275B32" w:rsidP="00275B32">
      <w:pPr>
        <w:ind w:firstLine="708"/>
        <w:rPr>
          <w:rFonts w:ascii="Times New Roman" w:hAnsi="Times New Roman"/>
          <w:sz w:val="24"/>
          <w:szCs w:val="24"/>
        </w:rPr>
      </w:pPr>
    </w:p>
    <w:p w:rsidR="00275B32" w:rsidRPr="00275B32" w:rsidRDefault="00275B32" w:rsidP="00275B32">
      <w:pPr>
        <w:spacing w:after="0" w:line="240" w:lineRule="auto"/>
        <w:ind w:firstLine="708"/>
        <w:rPr>
          <w:rFonts w:ascii="Times New Roman" w:hAnsi="Times New Roman"/>
          <w:b/>
          <w:sz w:val="24"/>
          <w:szCs w:val="24"/>
        </w:rPr>
      </w:pPr>
      <w:r w:rsidRPr="00275B32">
        <w:rPr>
          <w:rFonts w:ascii="Times New Roman" w:hAnsi="Times New Roman"/>
          <w:b/>
          <w:sz w:val="24"/>
          <w:szCs w:val="24"/>
        </w:rPr>
        <w:t>Информатика</w:t>
      </w:r>
    </w:p>
    <w:p w:rsidR="00275B32" w:rsidRPr="00275B32" w:rsidRDefault="00275B32" w:rsidP="00275B32">
      <w:pPr>
        <w:spacing w:after="0" w:line="240" w:lineRule="auto"/>
        <w:ind w:firstLine="708"/>
        <w:rPr>
          <w:rFonts w:ascii="Times New Roman" w:hAnsi="Times New Roman"/>
          <w:sz w:val="24"/>
          <w:szCs w:val="24"/>
        </w:rPr>
      </w:pPr>
      <w:r>
        <w:rPr>
          <w:rFonts w:ascii="Times New Roman" w:hAnsi="Times New Roman"/>
          <w:sz w:val="24"/>
          <w:szCs w:val="24"/>
        </w:rPr>
        <w:t>П</w:t>
      </w:r>
      <w:r w:rsidRPr="00275B32">
        <w:rPr>
          <w:rFonts w:ascii="Times New Roman" w:hAnsi="Times New Roman"/>
          <w:sz w:val="24"/>
          <w:szCs w:val="24"/>
        </w:rPr>
        <w:t>рограмма учебного предмета «Информатика» на уровне среднего общего образования составлена в соответствии с требованиями ФГОС СОО; требованиями к результатам освоения основной образовательной программы . В ней соблюдается преемственность с ФГОС ООО и учитываются межпредметные связи.</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Цель изучения учебного предмета «Информатика» на базовом и углубленном уровнях среднего общего образования – обеспечение дальнейшего развития информационных компетенций выпускника, готового к работе в условиях развивающегося информационного общества и возрастающей конкуренции на рынке труда.</w:t>
      </w:r>
    </w:p>
    <w:p w:rsidR="00275B32" w:rsidRPr="00275B32" w:rsidRDefault="00275B32" w:rsidP="00275B32">
      <w:pPr>
        <w:spacing w:after="0" w:line="240" w:lineRule="auto"/>
        <w:ind w:firstLine="708"/>
        <w:rPr>
          <w:rFonts w:ascii="Times New Roman" w:hAnsi="Times New Roman"/>
          <w:b/>
          <w:i/>
          <w:sz w:val="24"/>
          <w:szCs w:val="24"/>
        </w:rPr>
      </w:pPr>
      <w:r w:rsidRPr="00275B32">
        <w:rPr>
          <w:rFonts w:ascii="Times New Roman" w:hAnsi="Times New Roman"/>
          <w:b/>
          <w:i/>
          <w:sz w:val="24"/>
          <w:szCs w:val="24"/>
        </w:rPr>
        <w:t>Базовый уровень</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Введение. Информация и информационные процессы</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 xml:space="preserve">Роль информации и связанных с ней процессов в окружающем мире. Различия в представлении данных, предназначенных для хранения и обработки в автоматизированных компьютерных системах, и данных, предназначенных для восприятия человеком. </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 xml:space="preserve">Системы. Компоненты системы и их взаимодействие. </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Универсальность дискретного представления информации.</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Математические основы информатики</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Тексты и кодирование</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Равномерные и неравномерные коды. Условие Фано.</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Системы счисления</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Сравнение чисел, записанных в двоичной, восьмеричной и шестнадцатеричной системах счисления. Сложение и вычитание чисел, записанных в этих системах счисления.</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Элементы комбинаторики, теории множеств и математической логики</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Операции «импликация», «эквивалентность». Примеры законов алгебры логики. Эквивалентные преобразования логических выражений. Построение логического выражения с данной таблицей истинности. Решение простейших логических уравнений.</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 xml:space="preserve">Нормальные формы: дизъюнктивная и конъюнктивная нормальная форма. </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Дискретные объекты</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Решение алгоритмических задач, связанных с анализом графов (примеры: построения оптимального пути между вершинами ориентированного ациклического графа; определения количества различных путей между вершинами). Использование графов, деревьев, списков при описании объектов и процессов окружающего мира. Бинарное дерево.</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Алгоритмы и элементы программирования</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 xml:space="preserve">Алгоритмические конструкции </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Подпрограммы. Рекурсивные алгоритмы.</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 xml:space="preserve">Табличные величины (массивы). </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Запись алгоритмических конструкций в выбранном языке программирования.</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Составление алгоритмов и их программная реализация</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Этапы решения задач на компьютере.</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 xml:space="preserve">Операторы языка программирования, основные конструкции языка программирования. Типы и структуры данных. Кодирование базовых алгоритмических конструкций на выбранном языке программирования. </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Интегрированная среда разработки программ на выбранном языке программирования. Интерфейс выбранной среды. Составление алгоритмов и программ в выбранной среде программирования. Приемы отладки программ. Проверка работоспособности программ с использованием трассировочных таблиц.</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Разработка и программная реализация алгоритмов решения типовых задач базового уровня из различных предметных областей. Примеры задач:</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w:t>
      </w:r>
      <w:r w:rsidRPr="00275B32">
        <w:rPr>
          <w:rFonts w:ascii="Times New Roman" w:hAnsi="Times New Roman"/>
          <w:sz w:val="24"/>
          <w:szCs w:val="24"/>
        </w:rPr>
        <w:tab/>
        <w:t>алгоритмы нахождения наибольшего (или наименьшего) из двух, трех, четырех заданных чисел без использования массивов и циклов, а также сумм (или произведений) элементов конечной числовой последовательности (или массива);</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w:t>
      </w:r>
      <w:r w:rsidRPr="00275B32">
        <w:rPr>
          <w:rFonts w:ascii="Times New Roman" w:hAnsi="Times New Roman"/>
          <w:sz w:val="24"/>
          <w:szCs w:val="24"/>
        </w:rPr>
        <w:tab/>
        <w:t xml:space="preserve">алгоритмы анализа записей чисел в позиционной системе счисления; </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w:t>
      </w:r>
      <w:r w:rsidRPr="00275B32">
        <w:rPr>
          <w:rFonts w:ascii="Times New Roman" w:hAnsi="Times New Roman"/>
          <w:sz w:val="24"/>
          <w:szCs w:val="24"/>
        </w:rPr>
        <w:tab/>
        <w:t>алгоритмы решения задач методом перебора (поиск НОД данного натурального числа, проверка числа на простоту и т.д.);</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w:t>
      </w:r>
      <w:r w:rsidRPr="00275B32">
        <w:rPr>
          <w:rFonts w:ascii="Times New Roman" w:hAnsi="Times New Roman"/>
          <w:sz w:val="24"/>
          <w:szCs w:val="24"/>
        </w:rPr>
        <w:tab/>
        <w:t>алгоритмы работы с элементами массива с однократным просмотром массива: линейный поиск элемента, вставка и удаление элементов в массиве, перестановка элементов данного массива в обратном порядке, суммирование элементов массива, проверка соответствия элементов массива некоторому условию, нахождение второго по величине наибольшего (или наименьшего) значения.</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Алгоритмы редактирования текстов (замена символа/фрагмента, удаление и вставка символа/фрагмента, поиск вхождения заданного образца).</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 xml:space="preserve">Постановка задачи сортировки. </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Анализ алгоритмов</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 xml:space="preserve">Определение возможных результатов работы простейших алгоритмов управления исполнителями и вычислительных алгоритмов. Определение исходных данных, при которых алгоритм может дать требуемый результат. </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Сложность вычисления: количество выполненных операций, размер используемой памяти; зависимость вычислений от размера исходных данных.</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Математическое моделирование</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 xml:space="preserve">Представление результатов моделирования в виде, удобном для восприятия человеком. Графическое представление данных (схемы, таблицы, графики). </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Практическая работа с компьютерной моделью по выбранной теме. Анализ достоверности (правдоподобия) результатов экспериментов. Использование сред имитационного моделирования (виртуальных лабораторий) для проведения компьютерного эксперимента в учебной деятельности.</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Использование программных систем и сервисов</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Компьютер – универсальное устройство обработки данных</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 xml:space="preserve">Программная и аппаратная организация компьютеров и компьютерных систем. Архитектура современных компьютеров. Персональный компьютер. Многопроцессорные системы. Суперкомпьютеры. Распределенные вычислительные системы и обработка больших данных. Мобильные цифровые устройства и их роль в коммуникациях. Встроенные компьютеры. Микроконтроллеры. Роботизированные производства. </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Выбор конфигурации компьютера в зависимости от решаемой задачи. Тенденции развития аппаратного обеспечения компьютеров.</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Программное обеспечение (ПО) компьютеров и компьютерных систем. Различные виды ПО и их назначение. Особенности программного обеспечения мобильных устройств.</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 xml:space="preserve">Организация хранения и обработки данных, в том числе с использованием интернет-сервисов, облачных технологий и мобильных устройств. Прикладные компьютерные программы, используемые в соответствии с типом решаемых задач и по выбранной специализации. Параллельное программирование. </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 xml:space="preserve">Инсталляция и деинсталляция программных средств, необходимых для решения учебных задач и задач по выбранной специализации. Законодательство Российской Федерации в области программного обеспечения. </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Способы и средства обеспечения надежного функционирования средств ИКТ. Применение специализированных программ для обеспечения стабильной работы средств ИКТ.</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Безопасность, гигиена, эргономика, ресурсосбережение, технологические требования при эксплуатации компьютерного рабочего места. Проектирование автоматизированного рабочего места в соответствии с целями его использования.</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Подготовка текстов и демонстрационных материалов</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Средства поиска и автозамены. История изменений. Использование готовых шаблонов и создание собственных. Разработка структуры документа, создание гипертекстового документа. Стандарты библиографических описаний.</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 xml:space="preserve">Деловая переписка, научная публикация. Реферат и аннотация. Оформление списка литературы. </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 xml:space="preserve">Коллективная работа с документами. Рецензирование текста. Облачные сервисы. </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Знакомство с компьютерной версткой текста. Технические средства ввода текста. Программы распознавания текста, введенного с использованием сканера, планшетного ПК или графического планшета. Программы синтеза и распознавания устной речи.</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Работа с аудиовизуальными данными</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 xml:space="preserve">Создание и преобразование аудиовизуальных объектов. Ввод изображений с использованием различных цифровых устройств (цифровых фотоаппаратов и микроскопов, видеокамер, сканеров и т. д.). Обработка изображения и звука с использованием интернет- и мобильных приложений. </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Использование мультимедийных онлайн-сервисов для разработки презентаций проектных работ. Работа в группе, технология публикации готового материала в сети.</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Электронные (динамические) таблицы</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Примеры использования динамических (электронных) таблиц на практике (в том числе – в задачах математического моделирования).</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Базы данных</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Реляционные (табличные) базы данных. Таблица – представление сведений об однотипных объектах. Поле, запись. Ключевые поля таблицы. Связи между таблицами. Схема данных. Поиск и выбор в базах данных. Сортировка данных.</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Создание, ведение и использование баз данных при решении учебных и практических задач.</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Автоматизированное проектирование</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Представление о системах автоматизированного проектирования. Системы автоматизированного проектирования. Создание чертежей типовых деталей и объектов.</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3D-моделирование</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Принципы построения и редактирования трехмерных моделей. Сеточные модели. Материалы. Моделирование источников освещения. Камеры.</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Аддитивные технологии (3D-принтеры).</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Системы искусственного интеллекта и машинное обучение</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 xml:space="preserve">Машинное обучение – решение задач распознавания, классификации и предсказания. Искусственный интеллект. </w:t>
      </w:r>
    </w:p>
    <w:p w:rsidR="00275B32" w:rsidRPr="00275B32" w:rsidRDefault="00275B32" w:rsidP="00275B32">
      <w:pPr>
        <w:spacing w:after="0" w:line="240" w:lineRule="auto"/>
        <w:ind w:firstLine="708"/>
        <w:rPr>
          <w:rFonts w:ascii="Times New Roman" w:hAnsi="Times New Roman"/>
          <w:sz w:val="24"/>
          <w:szCs w:val="24"/>
        </w:rPr>
      </w:pP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Информационно-коммуникационные технологии. Работа в информационном пространстве</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Компьютерные сети</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Принципы построения компьютерных сетей. Сетевые протоколы. Интернет. Адресация в сети Интернет. Система доменных имен. Браузеры.</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 xml:space="preserve">Аппаратные компоненты компьютерных сетей. </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Веб-сайт. Страница. Взаимодействие веб-страницы с сервером. Динамические страницы. Разработка интернет-приложений (сайты).</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Сетевое хранение данных. Облачные сервисы.</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Деятельность в сети Интернет</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 xml:space="preserve">Расширенный поиск информации в сети Интернет. Использование языков построения запросов. </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 xml:space="preserve">Другие виды деятельности в сети Интернет. Геолокационные сервисы реального времени (локация мобильных телефонов, определение загруженности автомагистралей и т.п.); интернет-торговля; бронирование билетов и гостиниц и т.п. </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Социальная информатика</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 xml:space="preserve">Социальные сети – организация коллективного взаимодействия и обмена данными. Сетевой этикет: правила поведения в киберпространстве. </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 xml:space="preserve">Проблема подлинности полученной информации. Информационная культура. Государственные электронные сервисы и услуги. Мобильные приложения. Открытые образовательные ресурсы. </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Информационная безопасность</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Средства защиты информации в автоматизированных информационных системах (АИС), компьютерных сетях и компьютерах. Общие проблемы защиты информации и информационной безопасности АИС. Электронная подпись, сертифицированные сайты и документы.</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 xml:space="preserve">Техногенные и экономические угрозы, связанные с использованием ИКТ. Правовое обеспечение информационной безопасности. </w:t>
      </w:r>
    </w:p>
    <w:p w:rsidR="00275B32" w:rsidRPr="00275B32" w:rsidRDefault="00275B32" w:rsidP="00275B32">
      <w:pPr>
        <w:spacing w:after="0" w:line="240" w:lineRule="auto"/>
        <w:ind w:firstLine="708"/>
        <w:rPr>
          <w:rFonts w:ascii="Times New Roman" w:hAnsi="Times New Roman"/>
          <w:b/>
          <w:i/>
          <w:sz w:val="24"/>
          <w:szCs w:val="24"/>
        </w:rPr>
      </w:pPr>
      <w:r w:rsidRPr="00275B32">
        <w:rPr>
          <w:rFonts w:ascii="Times New Roman" w:hAnsi="Times New Roman"/>
          <w:b/>
          <w:i/>
          <w:sz w:val="24"/>
          <w:szCs w:val="24"/>
        </w:rPr>
        <w:t>Углубленный уровень</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Введение. Информация и информационные процессы. Данные</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 xml:space="preserve">Способы представления данных. Различия в представлении данных, предназначенных для хранения и обработки в автоматизированных компьютерных системах и предназначенных для восприятия человеком. </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Системы. Компоненты системы и их взаимодействие.. Информационное взаимодействие в системе, управление. Разомкнутые и замкнутые системы управления. Математическое и компьютерное моделирование систем управления.</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Математические основы информатики</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Тексты и кодирование. Передача данных</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 xml:space="preserve">Знаки, сигналы и символы. Знаковые системы. </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Равномерные и неравномерные коды. Префиксные коды. Условие Фано. Обратное условие Фано. Алгоритмы декодирования при использовании префиксных кодов.</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Сжатие данных. Учет частотности символов при выборе неравномерного кода. Оптимальное кодирование Хаффмана. Использование программ-архиваторов. Алгоритм LZW.</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 xml:space="preserve">Передача данных. Источник, приемник, канал связи, сигнал, кодирующее и декодирующее устройства. </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 xml:space="preserve">Пропускная способность и помехозащищенность канала связи. Кодирование сообщений в современных средствах передачи данных. </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 xml:space="preserve">Искажение информации при передаче по каналам связи. Коды с возможностью обнаружения и исправления ошибок. </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Способы защиты информации, передаваемой по каналам связи. Криптография (алгоритмы шифрования). Стеганография.</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Дискретизация</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Измерения и дискретизация. Частота и разрядность измерений. Универсальность дискретного представления информации.</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 xml:space="preserve">Дискретное представление звуковых данных. Многоканальная запись. Размер файла, полученного в результате записи звука. </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 xml:space="preserve">Дискретное представление статической и динамической графической информации. </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Сжатие данных при хранении графической и звуковой информации.</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Системы счисления</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Свойства позиционной записи числа: количество цифр в записи, признак делимости числа на основание системы счисления.</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Алгоритм перевода десятичной записи числа в запись в позиционной системе с заданным основанием. Алгоритмы построения записи числа в позиционной системе счисления с заданным основанием и вычисления числа по строке, содержащей запись этого числа в позиционной системе счисления с заданным основанием.</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 xml:space="preserve">Арифметические действия в позиционных системах счисления. </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Краткая и развернутая форма записи смешанных чисел в позиционных системах счисления. Перевод смешанного числа в позиционную систему счисления с заданным основанием.</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Представление целых и вещественных чисел в памяти компьютера. Компьютерная арифметика.</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Элементы комбинаторики, теории множеств и математической логики</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 xml:space="preserve">Операции «импликация», «эквиваленция». Логические функции. </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Законы алгебры логики. Эквивалентные преобразования логических выражений. Логические уравнения.</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 xml:space="preserve">Построение логического выражения с данной таблицей истинности. Дизъюнктивная нормальная форма. Конъюнктивная нормальная форма. </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 xml:space="preserve">Логические элементы компьютеров. Построение схем из базовых логических элементов. </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Дискретные игры двух игроков с полной информацией. Выигрышные стратегии.</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Дискретные объекты</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 xml:space="preserve">Решение алгоритмических задач, связанных с анализом графов (примеры: построения оптимального пути между вершинами ориентированного ациклического графа; определения количества различных путей между вершинами). </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 xml:space="preserve">Обход узлов дерева в глубину. Упорядоченные деревья (деревья, в которых упорядочены ребра, выходящие из одного узла). </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Использование деревьев при решении алгоритмических задач (примеры: анализ работы рекурсивных алгоритмов, разбор арифметических и логических выражений). Бинарное дерево. Использование деревьев при хранении данных.</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 xml:space="preserve">Использование графов, деревьев, списков при описании объектов и процессов окружающего мира. </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Алгоритмы и элементы программирования</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Алгоритмы и структуры данных</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 xml:space="preserve">Алгоритмы исследования элементарных функций, в частности – точного и приближенного решения квадратного уравнения с целыми и вещественными коэффициентами, определения экстремумов квадратичной функции на отрезке. </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 xml:space="preserve">Алгоритмы анализа и преобразования записей чисел в позиционной системе счисления. </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 xml:space="preserve">Алгоритмы, связанные с делимостью целых чисел. Алгоритм Евклида для определения НОД двух натуральных чисел. </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 xml:space="preserve">Алгоритмы линейной (однопроходной) обработки последовательности чисел без использования дополнительной памяти, зависящей от длины последовательности (вычисление максимума, суммы; линейный поиск и т.п.). Обработка элементов последовательности, удовлетворяющих определенному условию (вычисление суммы заданных элементов, их максимума и т.п.). </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 xml:space="preserve">Алгоритмы обработки массивов. Примеры: перестановка элементов данного одномерного массива в обратном порядке; циклический сдвиг элементов массива; заполнение двумерного числового массива по заданным правилам; поиск элемента в двумерном массиве; вычисление максимума и суммы элементов двумерного массива. Вставка и удаление элементов в массиве. </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 xml:space="preserve">Рекурсивные алгоритмы, в частности: нахождение натуральной и целой степени заданного ненулевого вещественного числа; вычисление факториалов; вычисление n-го элемента рекуррентной последовательности (например, последовательности Фибоначчи). Построение и анализ дерева рекурсивных вызовов. Возможность записи рекурсивных алгоритмов без явного использования рекурсии. </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 xml:space="preserve">Сортировка одномерных массивов. Квадратичные алгоритмы сортировки (пример: сортировка пузырьком). Слияние двух отсортированных массивов в один без использования сортировки. </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 xml:space="preserve">Алгоритмы анализа отсортированных массивов. Рекурсивная реализация сортировки массива на основе слияния двух его отсортированных фрагментов. </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 xml:space="preserve">Алгоритмы анализа символьных строк, в том числе: подсчет количества появлений символа в строке; разбиение строки на слова по пробельным символам; поиск подстроки внутри данной строки; замена найденной подстроки на другую строку. </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 xml:space="preserve">Построение графика функции, заданной формулой, программой или таблицей значений. </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 xml:space="preserve">Алгоритмы приближенного решения уравнений на данном отрезке, например, методом деления отрезка пополам. Алгоритмы приближенного вычисления длин и площадей, в том числе: приближенное вычисление длины плоской кривой путем аппроксимации ее ломаной; приближенный подсчет методом трапеций площади под графиком функции, заданной формулой, программой или таблицей значений. Приближенное вычисление площади фигуры методом Монте-Карло. Построение траекторий, заданных разностными схемами. Решение задач оптимизации. Алгоритмы вычислительной геометрии. Вероятностные алгоритмы. </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Сохранение и использование промежуточных результатов. Метод динамического программирования.</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Представление о структурах данных. Примеры: списки, словари, деревья, очереди. Хэш-таблицы.</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 xml:space="preserve">Языки программирования </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Подпрограммы (процедуры, функции). Параметры подпрограмм. Рекурсивные процедуры и функции.</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Логические переменные. Символьные и строковые переменные. Операции над строками.</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Двумерные массивы (матрицы). Многомерные массивы.</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Средства работы с данными во внешней памяти. Файлы.</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Подробное знакомство с одним из универсальных процедурных языков программирования. Запись алгоритмических конструкций и структур данных в выбранном языке программирования. Обзор процедурных языков программирования.</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Представление о синтаксисе и семантике языка программирования.</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 xml:space="preserve">Понятие о непроцедурных языках программирования и парадигмах программирования. Изучение второго языка программирования. </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 xml:space="preserve">Разработка программ </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 xml:space="preserve">Этапы решения задач на компьютере. </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Структурное программирование. Проверка условия выполнения цикла до начала выполнения тела цикла и после выполнения тела цикла: постусловие и предусловие цикла. Инвариант цикла.</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Методы проектирования программ «сверху вниз» и «снизу вверх». Разработка программ, использующих подпрограммы.</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Библиотеки подпрограмм и их использование.</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 xml:space="preserve">Интегрированная среда разработки программы на выбранном языке программирования. Пользовательский интерфейс интегрированной среды разработки программ. </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 xml:space="preserve">Понятие об объектно-ориентированном программировании. Объекты и классы. Инкапсуляция, наследование, полиморфизм. </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Среды быстрой разработки программ. Графическое проектирование интерфейса пользователя. Использование модулей (компонентов) при разработке программ.</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Элементы теории алгоритмов</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Формализация понятия алгоритма. Машина Тьюринга – пример абстрактной универсальной вычислительной модели. Тезис Чёрча–Тьюринга.</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Другие универсальные вычислительные модели (пример: машина Поста). Универсальный алгоритм. Вычислимые и невычислимые функции. Проблема остановки и ее неразрешимость.</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 xml:space="preserve">Абстрактные универсальные порождающие модели (пример: грамматики). </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 xml:space="preserve">Сложность вычисления: количество выполненных операций, размер используемой памяти; их зависимость от размера исходных данных. Сложность алгоритма сортировки слиянием (MergeSort). </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Примеры задач анализа алгоритмов: определение входных данных, при которых алгоритм дает указанный результат; определение результата алгоритма без его полного пошагового выполнения.</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Доказательство правильности программ.</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Математическое моделирование</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 xml:space="preserve">Практическая работа с компьютерной моделью по выбранной теме. Проведение вычислительного эксперимента. Анализ достоверности (правдоподобия) результатов компьютерного эксперимента. </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 xml:space="preserve">Представление результатов моделирования в виде, удобном для восприятия человеком. Графическое представление данных (схемы, таблицы, графики). </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Построение математических моделей для решения практических задач.</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 xml:space="preserve">Имитационное моделирование. Моделирование систем массового обслуживания. </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 xml:space="preserve">Использование дискретизации и численных методов в математическом моделировании непрерывных процессов. </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 xml:space="preserve">Использование сред имитационного моделирования (виртуальных лабораторий) для проведения компьютерного эксперимента в учебной деятельности. </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 xml:space="preserve"> Компьютерный (виртуальный) и материальный прототипы изделия. Использование учебных систем автоматизированного проектирования.</w:t>
      </w:r>
    </w:p>
    <w:p w:rsidR="00275B32" w:rsidRPr="00275B32" w:rsidRDefault="00275B32" w:rsidP="00275B32">
      <w:pPr>
        <w:spacing w:after="0" w:line="240" w:lineRule="auto"/>
        <w:ind w:firstLine="708"/>
        <w:rPr>
          <w:rFonts w:ascii="Times New Roman" w:hAnsi="Times New Roman"/>
          <w:sz w:val="24"/>
          <w:szCs w:val="24"/>
        </w:rPr>
      </w:pP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Информационно-коммуникационные технологии и их использование для анализа данных</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Аппаратное и программное обеспечение компьютера</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 xml:space="preserve">Аппаратное обеспечение компьютеров. Персональный компьютер. </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 xml:space="preserve">Многопроцессорные системы. Суперкомпьютеры. Распределенные вычислительные системы и обработка больших данных. Мобильные цифровые устройства и их роль в коммуникациях. Встроенные компьютеры. Микроконтроллеры. Роботизированные производства. </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Соответствие конфигурации компьютера решаемым задачам. Тенденции развития аппаратного обеспечения компьютеров.</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Программное обеспечение (ПО) компьютеров и компьютерных систем. Классификация программного обеспечения. Многообразие операционных систем, их функции. Программное обеспечение мобильных устройств.</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Модель информационной системы «клиент–сервер». Распределенные модели построения информационных систем. Использование облачных технологий обработки данных в крупных информационных системах.</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Инсталляция и деинсталляция программного обеспечения. Системное администрирование.</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 xml:space="preserve">Тенденции развития компьютеров. Квантовые вычисления. </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 xml:space="preserve">Техника безопасности и правила работы на компьютере. Гигиена, эргономика, ресурсосбережение, технологические требования при эксплуатации компьютерного рабочего места. Проектирование автоматизированного рабочего места в соответствии с целями его использования. </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Применение специализированных программ для обеспечения стабильной работы средств ИКТ. Технология проведения профилактических работ над средствами ИКТ: диагностика неисправностей.</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Подготовка текстов и демонстрационных материалов</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 xml:space="preserve">Технологии создания текстовых документов. Вставка графических объектов, таблиц. Использование готовых шаблонов и создание собственных. </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Средства поиска и замены. Системы проверки орфографии и грамматики. Нумерация страниц. Разработка гипертекстового документа: определение структуры документа, автоматическое формирование списка иллюстраций, сносок и цитат, списка используемой литературы и таблиц. Библиографическое описание документов. Коллективная работа с документами. Рецензирование текста.</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Средства создания и редактирования математических текстов.</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Технические средства ввода текста. Распознавание текста. Распознавание устной речи. Компьютерная верстка текста. Настольно-издательские системы.</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Работа с аудиовизуальными данными</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Технические средства ввода графических изображений. Кадрирование изображений. Цветовые модели. Коррекция изображений. Работа с многослойными изображениями.</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Работа с векторными графическими объектами. Группировка и трансформация объектов.</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 xml:space="preserve">Технологии ввода и обработки звуковой и видеоинформации. </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Технологии цифрового моделирования и проектирования новых изделий. Системы автоматизированного проектирования. Разработка простейших чертежей деталей и узлов с использованием примитивов системы автоматизированного проектирования. Аддитивные технологии (3D-печать).</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Электронные (динамические) таблицы</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Технология обработки числовой информации. Ввод и редактирование данных. Автозаполнение. Форматирование ячеек. Стандартные функции. Виды ссылок в формулах. Фильтрация и сортировка данных в диапазоне или таблице. Коллективная работа с данными. Подключение к внешним данным и их импорт.</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Решение вычислительных задач из различных предметных областей.</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Компьютерные средства представления и анализа данных. Визуализация данных.</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Базы данных</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 xml:space="preserve">Понятие и назначение базы данных (далее – БД). Классификация БД. Системы управления БД (СУБД). Таблицы. Запись и поле. Ключевое поле. Типы данных. Запрос. Типы запросов. Запросы с параметрами. Сортировка. Фильтрация. Вычисляемые поля. </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Формы. Отчеты.</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Многотабличные БД. Связи между таблицами. Нормализация.</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Подготовка и выполнение исследовательского проекта</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Технология выполнения исследовательского проекта: постановка задачи, выбор методов исследования, составление проекта и плана работ, подготовка исходных данных, проведение исследования, формулировка выводов, подготовка отчета. Верификация (проверка надежности и согласованности) исходных данных и валидация (проверка достоверности) результатов исследования.</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Статистическая обработка данных. Обработка результатов эксперимента.</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Системы искусственного интеллекта и машинное обучение</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Машинное обучение – решение задач распознавания, классификации и предсказания. Искусственный интеллект. Анализ данных с применением методов машинного обучения. Экспертные и рекомендательные системы.</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 xml:space="preserve">Большие данные в природе и технике (геномные данные, результаты физических экспериментов, интернет-данные, в частности данные социальных сетей). Технологии их обработки и хранения. </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Работа в информационном пространстве</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Компьютерные сети</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Принципы построения компьютерных сетей. Аппаратные компоненты компьютерных сетей. Проводные и беспроводные телекоммуникационные каналы. Сетевые протоколы. Принципы межсетевого взаимодействия. Сетевые операционные системы. Задачи системного администрирования компьютеров и компьютерных сетей.</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 xml:space="preserve">Интернет. Адресация в сети Интернет (IP-адреса, маски подсети). Система доменных имен. </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Технология WWW. Браузеры.</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Веб-сайт. Страница. Взаимодействие веб-страницы с сервером. Язык HTML. Динамические страницы.</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Разработка веб-сайтов. Язык HTML, каскадные таблицы стилей (CSS). Динамический HTML. Размещение веб-сайтов.</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 xml:space="preserve">Использование сценариев на языке Javascript. Формы. Понятие о серверных языках программирования. </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Сетевое хранение данных. Облачные сервисы.</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Деятельность в сети Интернет</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Расширенный поиск информации в сети Интернет. Использование языков построения запросов.</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Другие виды деятельности в сети Интернет. Сервисы Интернета. Геолокационные сервисы реального времени (локация мобильных телефонов, определение загруженности автомагистралей и т.п.); интернет-торговля; бронирование билетов и гостиниц и т.п. Облачные версии прикладных программных систем.</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Новые возможности и перспективы развития Интернета: мобильность, облачные технологии, виртуализация, социальные сервисы, доступность. Технологии «Интернета вещей». Развитие технологий распределенных вычислений.</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Социальная информатика</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 xml:space="preserve">Социальные сети – организация коллективного взаимодействия и обмена данными. Проблема подлинности полученной информации. Государственные электронные сервисы и услуги. Мобильные приложения. Открытые образовательные ресурсы. Информационная культура. Информационные пространства коллективного взаимодействия. Сетевой этикет: правила поведения в киберпространстве. </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Стандартизация и стандарты в сфере информатики и ИКТ докомпьютерной эры (запись чисел, алфавитов национальных языков, библиотечного и издательского дела и др.) и компьютерной эры (языки программирования).</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Информационная безопасность</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Средства защиты информации в автоматизированных информационных системах (АИС), компьютерных сетях и компьютерах. Общие проблемы защиты информации и информационной безопасности АИС. Компьютерные вирусы и вредоносные программы. Использование антивирусных средств.</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Электронная подпись, сертифицированные сайты и документы. Правовые нормы использования компьютерных программ и работы в Интернете. Законодательство РФ в области программного обеспечения.</w:t>
      </w:r>
    </w:p>
    <w:p w:rsidR="00D20E0C"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Техногенные и экономические угрозы, связанные с использованием ИКТ. Правовое обеспечение информационной безопасности.</w:t>
      </w:r>
    </w:p>
    <w:p w:rsidR="00275B32" w:rsidRDefault="00275B32" w:rsidP="00275B32">
      <w:pPr>
        <w:spacing w:after="0" w:line="240" w:lineRule="auto"/>
        <w:ind w:firstLine="708"/>
        <w:rPr>
          <w:rFonts w:ascii="Times New Roman" w:hAnsi="Times New Roman"/>
          <w:sz w:val="24"/>
          <w:szCs w:val="24"/>
        </w:rPr>
      </w:pPr>
    </w:p>
    <w:p w:rsidR="00275B32" w:rsidRPr="00275B32" w:rsidRDefault="00275B32" w:rsidP="00275B32">
      <w:pPr>
        <w:spacing w:after="0" w:line="240" w:lineRule="auto"/>
        <w:ind w:firstLine="708"/>
        <w:rPr>
          <w:rFonts w:ascii="Times New Roman" w:hAnsi="Times New Roman"/>
          <w:b/>
          <w:sz w:val="24"/>
          <w:szCs w:val="24"/>
        </w:rPr>
      </w:pPr>
      <w:r w:rsidRPr="00275B32">
        <w:rPr>
          <w:rFonts w:ascii="Times New Roman" w:hAnsi="Times New Roman"/>
          <w:b/>
          <w:sz w:val="24"/>
          <w:szCs w:val="24"/>
        </w:rPr>
        <w:t>В результате изучения учебного предмета «Информатика» на уро</w:t>
      </w:r>
      <w:r>
        <w:rPr>
          <w:rFonts w:ascii="Times New Roman" w:hAnsi="Times New Roman"/>
          <w:b/>
          <w:sz w:val="24"/>
          <w:szCs w:val="24"/>
        </w:rPr>
        <w:t xml:space="preserve">вне среднего общего образования – </w:t>
      </w:r>
    </w:p>
    <w:p w:rsidR="00275B32" w:rsidRPr="00275B32" w:rsidRDefault="00275B32" w:rsidP="00275B32">
      <w:pPr>
        <w:spacing w:after="0" w:line="240" w:lineRule="auto"/>
        <w:ind w:firstLine="708"/>
        <w:rPr>
          <w:rFonts w:ascii="Times New Roman" w:hAnsi="Times New Roman"/>
          <w:b/>
          <w:i/>
          <w:sz w:val="24"/>
          <w:szCs w:val="24"/>
        </w:rPr>
      </w:pPr>
      <w:r w:rsidRPr="00275B32">
        <w:rPr>
          <w:rFonts w:ascii="Times New Roman" w:hAnsi="Times New Roman"/>
          <w:b/>
          <w:i/>
          <w:sz w:val="24"/>
          <w:szCs w:val="24"/>
        </w:rPr>
        <w:t>Выпускник на базовом уровне научится:</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w:t>
      </w:r>
      <w:r w:rsidRPr="00275B32">
        <w:rPr>
          <w:rFonts w:ascii="Times New Roman" w:hAnsi="Times New Roman"/>
          <w:sz w:val="24"/>
          <w:szCs w:val="24"/>
        </w:rPr>
        <w:tab/>
        <w:t>определять информационный объем графических и звуковых данных при заданных условиях дискретизации;</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w:t>
      </w:r>
      <w:r w:rsidRPr="00275B32">
        <w:rPr>
          <w:rFonts w:ascii="Times New Roman" w:hAnsi="Times New Roman"/>
          <w:sz w:val="24"/>
          <w:szCs w:val="24"/>
        </w:rPr>
        <w:tab/>
        <w:t>строить логическое выражение по заданной таблице истинности; решать несложные логические уравнения;</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w:t>
      </w:r>
      <w:r w:rsidRPr="00275B32">
        <w:rPr>
          <w:rFonts w:ascii="Times New Roman" w:hAnsi="Times New Roman"/>
          <w:sz w:val="24"/>
          <w:szCs w:val="24"/>
        </w:rPr>
        <w:tab/>
        <w:t>находить оптимальный путь во взвешенном графе;</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w:t>
      </w:r>
      <w:r w:rsidRPr="00275B32">
        <w:rPr>
          <w:rFonts w:ascii="Times New Roman" w:hAnsi="Times New Roman"/>
          <w:sz w:val="24"/>
          <w:szCs w:val="24"/>
        </w:rPr>
        <w:tab/>
        <w:t>определять результат выполнения алгоритма при заданных исходных данных; узнавать изученные алгоритмы обработки чисел и числовых последовательностей; создавать на их основе несложные программы анализа данных; читать и понимать несложные программы, написанные на выбранном для изучения универсальном алгоритмическом языке высокого уровня;</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w:t>
      </w:r>
      <w:r w:rsidRPr="00275B32">
        <w:rPr>
          <w:rFonts w:ascii="Times New Roman" w:hAnsi="Times New Roman"/>
          <w:sz w:val="24"/>
          <w:szCs w:val="24"/>
        </w:rPr>
        <w:tab/>
        <w:t>выполнять пошагово (с использованием компьютера или вручную) несложные алгоритмы управления исполнителями и анализа числовых и текстовых данных;</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w:t>
      </w:r>
      <w:r w:rsidRPr="00275B32">
        <w:rPr>
          <w:rFonts w:ascii="Times New Roman" w:hAnsi="Times New Roman"/>
          <w:sz w:val="24"/>
          <w:szCs w:val="24"/>
        </w:rPr>
        <w:tab/>
        <w:t>создавать на алгоритмическом языке программы для решения типовых задач базового уровня из различных предметных областей с использованием основных алгоритмических конструкций;</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w:t>
      </w:r>
      <w:r w:rsidRPr="00275B32">
        <w:rPr>
          <w:rFonts w:ascii="Times New Roman" w:hAnsi="Times New Roman"/>
          <w:sz w:val="24"/>
          <w:szCs w:val="24"/>
        </w:rPr>
        <w:tab/>
        <w:t>использовать готовые прикладные компьютерные программы в соответствии с типом решаемых задач и по выбранной специализации;</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w:t>
      </w:r>
      <w:r w:rsidRPr="00275B32">
        <w:rPr>
          <w:rFonts w:ascii="Times New Roman" w:hAnsi="Times New Roman"/>
          <w:sz w:val="24"/>
          <w:szCs w:val="24"/>
        </w:rPr>
        <w:tab/>
        <w:t xml:space="preserve">понимать и использовать основные понятия, связанные со сложностью вычислений (время работы, размер используемой памяти); </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w:t>
      </w:r>
      <w:r w:rsidRPr="00275B32">
        <w:rPr>
          <w:rFonts w:ascii="Times New Roman" w:hAnsi="Times New Roman"/>
          <w:sz w:val="24"/>
          <w:szCs w:val="24"/>
        </w:rPr>
        <w:tab/>
        <w:t>использовать компьютерно-математические модели для анализа соответствующих объектов и процессов, в том числе оценивать числовые параметры моделируемых объектов и процессов, а также интерпретировать результаты, получаемые в ходе моделирования реальных процессов; представлять результаты математического моделирования в наглядном виде, готовить полученные данные для публикации;</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w:t>
      </w:r>
      <w:r w:rsidRPr="00275B32">
        <w:rPr>
          <w:rFonts w:ascii="Times New Roman" w:hAnsi="Times New Roman"/>
          <w:sz w:val="24"/>
          <w:szCs w:val="24"/>
        </w:rPr>
        <w:tab/>
        <w:t>аргументировать выбор программного обеспечения и технических средств ИКТ для решения профессиональных и учебных задач, используя знания о принципах построения персонального компьютера и классификации его программного обеспечения;</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w:t>
      </w:r>
      <w:r w:rsidRPr="00275B32">
        <w:rPr>
          <w:rFonts w:ascii="Times New Roman" w:hAnsi="Times New Roman"/>
          <w:sz w:val="24"/>
          <w:szCs w:val="24"/>
        </w:rPr>
        <w:tab/>
        <w:t>использовать электронные таблицы для выполнения учебных заданий из различных предметных областей;</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w:t>
      </w:r>
      <w:r w:rsidRPr="00275B32">
        <w:rPr>
          <w:rFonts w:ascii="Times New Roman" w:hAnsi="Times New Roman"/>
          <w:sz w:val="24"/>
          <w:szCs w:val="24"/>
        </w:rPr>
        <w:tab/>
        <w:t>использовать табличные (реляционные) базы данных, в частности составлять запросы в базах данных (в том числе вычисляемые запросы), выполнять сортировку и поиск записей в БД; описывать базы данных и средства доступа к ним; наполнять разработанную базу данных;</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w:t>
      </w:r>
      <w:r w:rsidRPr="00275B32">
        <w:rPr>
          <w:rFonts w:ascii="Times New Roman" w:hAnsi="Times New Roman"/>
          <w:sz w:val="24"/>
          <w:szCs w:val="24"/>
        </w:rPr>
        <w:tab/>
        <w:t xml:space="preserve">создавать структурированные текстовые документы и демонстрационные материалы с использованием возможностей современных программных средств; </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w:t>
      </w:r>
      <w:r w:rsidRPr="00275B32">
        <w:rPr>
          <w:rFonts w:ascii="Times New Roman" w:hAnsi="Times New Roman"/>
          <w:sz w:val="24"/>
          <w:szCs w:val="24"/>
        </w:rPr>
        <w:tab/>
        <w:t xml:space="preserve">применять антивирусные программы для обеспечения стабильной работы технических средств ИКТ; </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w:t>
      </w:r>
      <w:r w:rsidRPr="00275B32">
        <w:rPr>
          <w:rFonts w:ascii="Times New Roman" w:hAnsi="Times New Roman"/>
          <w:sz w:val="24"/>
          <w:szCs w:val="24"/>
        </w:rPr>
        <w:tab/>
        <w:t>соблюдать санитарно-гигиенические требования при работе за персональным компьютером в соответствии с нормами действующих СанПиН.</w:t>
      </w:r>
    </w:p>
    <w:p w:rsidR="00275B32" w:rsidRPr="00275B32" w:rsidRDefault="00275B32" w:rsidP="00275B32">
      <w:pPr>
        <w:spacing w:after="0" w:line="240" w:lineRule="auto"/>
        <w:ind w:firstLine="708"/>
        <w:rPr>
          <w:rFonts w:ascii="Times New Roman" w:hAnsi="Times New Roman"/>
          <w:sz w:val="24"/>
          <w:szCs w:val="24"/>
        </w:rPr>
      </w:pPr>
    </w:p>
    <w:p w:rsidR="00275B32" w:rsidRPr="00275B32" w:rsidRDefault="00275B32" w:rsidP="00275B32">
      <w:pPr>
        <w:spacing w:after="0" w:line="240" w:lineRule="auto"/>
        <w:ind w:firstLine="708"/>
        <w:rPr>
          <w:rFonts w:ascii="Times New Roman" w:hAnsi="Times New Roman"/>
          <w:b/>
          <w:i/>
          <w:sz w:val="24"/>
          <w:szCs w:val="24"/>
        </w:rPr>
      </w:pPr>
      <w:r w:rsidRPr="00275B32">
        <w:rPr>
          <w:rFonts w:ascii="Times New Roman" w:hAnsi="Times New Roman"/>
          <w:b/>
          <w:i/>
          <w:sz w:val="24"/>
          <w:szCs w:val="24"/>
        </w:rPr>
        <w:t>Выпускник на базовом уровне получит возможность научиться:</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w:t>
      </w:r>
      <w:r w:rsidRPr="00275B32">
        <w:rPr>
          <w:rFonts w:ascii="Times New Roman" w:hAnsi="Times New Roman"/>
          <w:sz w:val="24"/>
          <w:szCs w:val="24"/>
        </w:rPr>
        <w:tab/>
        <w:t xml:space="preserve">выполнять эквивалентные преобразования логических выражений, используя законы алгебры логики, в том числе и при составлении поисковых запросов; </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w:t>
      </w:r>
      <w:r w:rsidRPr="00275B32">
        <w:rPr>
          <w:rFonts w:ascii="Times New Roman" w:hAnsi="Times New Roman"/>
          <w:sz w:val="24"/>
          <w:szCs w:val="24"/>
        </w:rPr>
        <w:tab/>
        <w:t xml:space="preserve">переводить заданное натуральное число из двоичной записи в восьмеричную и шестнадцатеричную и обратно; сравнивать, складывать и вычитать числа, записанные в двоичной, восьмеричной и шестнадцатеричной системах счисления; </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w:t>
      </w:r>
      <w:r w:rsidRPr="00275B32">
        <w:rPr>
          <w:rFonts w:ascii="Times New Roman" w:hAnsi="Times New Roman"/>
          <w:sz w:val="24"/>
          <w:szCs w:val="24"/>
        </w:rPr>
        <w:tab/>
        <w:t>использовать знания о графах, деревьях и списках при описании реальных объектов и процессов;</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w:t>
      </w:r>
      <w:r w:rsidRPr="00275B32">
        <w:rPr>
          <w:rFonts w:ascii="Times New Roman" w:hAnsi="Times New Roman"/>
          <w:sz w:val="24"/>
          <w:szCs w:val="24"/>
        </w:rPr>
        <w:tab/>
        <w:t>строить неравномерные коды, допускающие однозначное декодирование сообщений, используя условие Фано; использовать знания о кодах, которые позволяют обнаруживать ошибки при передаче данных, а также о помехоустойчивых кодах ;</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w:t>
      </w:r>
      <w:r w:rsidRPr="00275B32">
        <w:rPr>
          <w:rFonts w:ascii="Times New Roman" w:hAnsi="Times New Roman"/>
          <w:sz w:val="24"/>
          <w:szCs w:val="24"/>
        </w:rPr>
        <w:tab/>
        <w:t>понимать важность дискретизации данных; использовать знания о постановках задач поиска и сортировки; их роли при решении задач анализа данных;</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w:t>
      </w:r>
      <w:r w:rsidRPr="00275B32">
        <w:rPr>
          <w:rFonts w:ascii="Times New Roman" w:hAnsi="Times New Roman"/>
          <w:sz w:val="24"/>
          <w:szCs w:val="24"/>
        </w:rPr>
        <w:tab/>
        <w:t xml:space="preserve">использовать навыки и опыт разработки программ в выбранной среде программирования, включая тестирование и отладку программ; использовать основные управляющие конструкции последовательного программирования и библиотеки прикладных программ; выполнять созданные программы; </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w:t>
      </w:r>
      <w:r w:rsidRPr="00275B32">
        <w:rPr>
          <w:rFonts w:ascii="Times New Roman" w:hAnsi="Times New Roman"/>
          <w:sz w:val="24"/>
          <w:szCs w:val="24"/>
        </w:rPr>
        <w:tab/>
        <w:t>разрабатывать и использовать компьютерно-математические модели; оценивать числовые параметры моделируемых объектов и процессов; интерпретировать результаты, получаемые в ходе моделирования реальных процессов; анализировать готовые модели на предмет соответствия реальному объекту или процессу;</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w:t>
      </w:r>
      <w:r w:rsidRPr="00275B32">
        <w:rPr>
          <w:rFonts w:ascii="Times New Roman" w:hAnsi="Times New Roman"/>
          <w:sz w:val="24"/>
          <w:szCs w:val="24"/>
        </w:rPr>
        <w:tab/>
        <w:t xml:space="preserve">применять базы данных и справочные системы при решении задач, возникающих в ходе учебной деятельности и вне ее; создавать учебные многотабличные базы данных; </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w:t>
      </w:r>
      <w:r w:rsidRPr="00275B32">
        <w:rPr>
          <w:rFonts w:ascii="Times New Roman" w:hAnsi="Times New Roman"/>
          <w:sz w:val="24"/>
          <w:szCs w:val="24"/>
        </w:rPr>
        <w:tab/>
        <w:t>классифицировать программное обеспечение в соответствии с кругом выполняемых задач;</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w:t>
      </w:r>
      <w:r w:rsidRPr="00275B32">
        <w:rPr>
          <w:rFonts w:ascii="Times New Roman" w:hAnsi="Times New Roman"/>
          <w:sz w:val="24"/>
          <w:szCs w:val="24"/>
        </w:rPr>
        <w:tab/>
        <w:t xml:space="preserve">понимать основные принципы устройства современного компьютера и мобильных электронных устройств; использовать правила безопасной и экономичной работы с компьютерами и мобильными устройствами; </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w:t>
      </w:r>
      <w:r w:rsidRPr="00275B32">
        <w:rPr>
          <w:rFonts w:ascii="Times New Roman" w:hAnsi="Times New Roman"/>
          <w:sz w:val="24"/>
          <w:szCs w:val="24"/>
        </w:rPr>
        <w:tab/>
        <w:t>понимать общие принципы разработки и функционирования интернет- приложений; создавать веб-страницы; использовать принципы обеспечения информационной безопасности, способы и средства обеспечения надежного функционирования средств ИКТ;</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w:t>
      </w:r>
      <w:r w:rsidRPr="00275B32">
        <w:rPr>
          <w:rFonts w:ascii="Times New Roman" w:hAnsi="Times New Roman"/>
          <w:sz w:val="24"/>
          <w:szCs w:val="24"/>
        </w:rPr>
        <w:tab/>
        <w:t>критически оценивать информацию, полученную из сети Интернет.</w:t>
      </w:r>
    </w:p>
    <w:p w:rsidR="00275B32" w:rsidRPr="00275B32" w:rsidRDefault="00275B32" w:rsidP="00275B32">
      <w:pPr>
        <w:spacing w:after="0" w:line="240" w:lineRule="auto"/>
        <w:ind w:firstLine="708"/>
        <w:rPr>
          <w:rFonts w:ascii="Times New Roman" w:hAnsi="Times New Roman"/>
          <w:sz w:val="24"/>
          <w:szCs w:val="24"/>
        </w:rPr>
      </w:pPr>
    </w:p>
    <w:p w:rsidR="00275B32" w:rsidRPr="00275B32" w:rsidRDefault="00275B32" w:rsidP="00275B32">
      <w:pPr>
        <w:spacing w:after="0" w:line="240" w:lineRule="auto"/>
        <w:ind w:firstLine="708"/>
        <w:rPr>
          <w:rFonts w:ascii="Times New Roman" w:hAnsi="Times New Roman"/>
          <w:b/>
          <w:i/>
          <w:sz w:val="24"/>
          <w:szCs w:val="24"/>
        </w:rPr>
      </w:pPr>
      <w:r w:rsidRPr="00275B32">
        <w:rPr>
          <w:rFonts w:ascii="Times New Roman" w:hAnsi="Times New Roman"/>
          <w:b/>
          <w:i/>
          <w:sz w:val="24"/>
          <w:szCs w:val="24"/>
        </w:rPr>
        <w:t>Выпускник на углубленном уровне научится:</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w:t>
      </w:r>
      <w:r w:rsidRPr="00275B32">
        <w:rPr>
          <w:rFonts w:ascii="Times New Roman" w:hAnsi="Times New Roman"/>
          <w:sz w:val="24"/>
          <w:szCs w:val="24"/>
        </w:rPr>
        <w:tab/>
        <w:t>кодировать и декодировать тексты по заданной кодовой таблице; строить неравномерные коды, допускающие однозначное декодирование сообщений, используя условие Фано; понимать задачи построения кода, обеспечивающего по возможности меньшую среднюю длину сообщения при известной частоте символов, и кода, допускающего диагностику ошибок;</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w:t>
      </w:r>
      <w:r w:rsidRPr="00275B32">
        <w:rPr>
          <w:rFonts w:ascii="Times New Roman" w:hAnsi="Times New Roman"/>
          <w:sz w:val="24"/>
          <w:szCs w:val="24"/>
        </w:rPr>
        <w:tab/>
        <w:t>строить логические выражения с помощью операций дизъюнкции, конъюнкции, отрицания, импликации, эквиваленции; выполнять эквивалентные преобразования этих выражений, используя законы алгебры логики (в частности, свойства дизъюнкции, конъюнкции, правила де Моргана, связь импликации с дизъюнкцией);</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w:t>
      </w:r>
      <w:r w:rsidRPr="00275B32">
        <w:rPr>
          <w:rFonts w:ascii="Times New Roman" w:hAnsi="Times New Roman"/>
          <w:sz w:val="24"/>
          <w:szCs w:val="24"/>
        </w:rPr>
        <w:tab/>
        <w:t>строить таблицу истинности заданного логического выражения; строить логическое выражение в дизъюнктивной нормальной форме по заданной таблице истинности; определять истинность высказывания, составленного из элементарных высказываний с помощью логических операций, если известна истинность входящих в него элементарных высказываний; исследовать область истинности высказывания, содержащего переменные; решать логические уравнения;</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w:t>
      </w:r>
      <w:r w:rsidRPr="00275B32">
        <w:rPr>
          <w:rFonts w:ascii="Times New Roman" w:hAnsi="Times New Roman"/>
          <w:sz w:val="24"/>
          <w:szCs w:val="24"/>
        </w:rPr>
        <w:tab/>
        <w:t>строить дерево игры по заданному алгоритму; строить и обосновывать выигрышную стратегию игры;</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w:t>
      </w:r>
      <w:r w:rsidRPr="00275B32">
        <w:rPr>
          <w:rFonts w:ascii="Times New Roman" w:hAnsi="Times New Roman"/>
          <w:sz w:val="24"/>
          <w:szCs w:val="24"/>
        </w:rPr>
        <w:tab/>
        <w:t>записывать натуральные числа в системе счисления с данным основанием; использовать при решении задач свойства позиционной записи числа, в частности признак делимости числа на основание системы счисления;</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w:t>
      </w:r>
      <w:r w:rsidRPr="00275B32">
        <w:rPr>
          <w:rFonts w:ascii="Times New Roman" w:hAnsi="Times New Roman"/>
          <w:sz w:val="24"/>
          <w:szCs w:val="24"/>
        </w:rPr>
        <w:tab/>
        <w:t>записывать действительные числа в  экспоненциальной форме; применять знания о представлении чисел в памяти компьютера;</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w:t>
      </w:r>
      <w:r w:rsidRPr="00275B32">
        <w:rPr>
          <w:rFonts w:ascii="Times New Roman" w:hAnsi="Times New Roman"/>
          <w:sz w:val="24"/>
          <w:szCs w:val="24"/>
        </w:rPr>
        <w:tab/>
        <w:t>описывать графы с помощью матриц смежности с указанием длин ребер (весовых матриц); решать алгоритмические задачи, связанные с анализом графов, в частности задачу построения оптимального пути между вершинами ориентированного ациклического графа и определения количества различных путей между вершинами;</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w:t>
      </w:r>
      <w:r w:rsidRPr="00275B32">
        <w:rPr>
          <w:rFonts w:ascii="Times New Roman" w:hAnsi="Times New Roman"/>
          <w:sz w:val="24"/>
          <w:szCs w:val="24"/>
        </w:rPr>
        <w:tab/>
        <w:t>формализовать понятие «алгоритм» с помощью одной из универсальных моделей вычислений (машина Тьюринга, машина Поста и др.); понимать содержание тезиса Черча–Тьюринга;</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w:t>
      </w:r>
      <w:r w:rsidRPr="00275B32">
        <w:rPr>
          <w:rFonts w:ascii="Times New Roman" w:hAnsi="Times New Roman"/>
          <w:sz w:val="24"/>
          <w:szCs w:val="24"/>
        </w:rPr>
        <w:tab/>
        <w:t>понимать и использовать основные понятия, связанные со сложностью вычислений (время работы и размер используемой памяти при заданных исходных данных; асимптотическая сложность алгоритма в зависимости от размера исходных данных); определять сложность изучаемых в курсе базовых алгоритмов;</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w:t>
      </w:r>
      <w:r w:rsidRPr="00275B32">
        <w:rPr>
          <w:rFonts w:ascii="Times New Roman" w:hAnsi="Times New Roman"/>
          <w:sz w:val="24"/>
          <w:szCs w:val="24"/>
        </w:rPr>
        <w:tab/>
        <w:t>анализировать предложенный алгоритм, например определять, какие результаты возможны при заданном множестве исходных значений и при каких исходных значениях возможно получение указанных результатов;</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w:t>
      </w:r>
      <w:r w:rsidRPr="00275B32">
        <w:rPr>
          <w:rFonts w:ascii="Times New Roman" w:hAnsi="Times New Roman"/>
          <w:sz w:val="24"/>
          <w:szCs w:val="24"/>
        </w:rPr>
        <w:tab/>
        <w:t xml:space="preserve">создавать, анализировать и реализовывать в виде программ базовые алгоритмы, связанные с анализом элементарных функций (в том числе приближенных вычислений), записью чисел в позиционной системе счисления, делимостью целых чисел; линейной обработкой последовательностей и массивов чисел (в том числе алгоритмы сортировки), анализом строк, а также рекурсивные алгоритмы; </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w:t>
      </w:r>
      <w:r w:rsidRPr="00275B32">
        <w:rPr>
          <w:rFonts w:ascii="Times New Roman" w:hAnsi="Times New Roman"/>
          <w:sz w:val="24"/>
          <w:szCs w:val="24"/>
        </w:rPr>
        <w:tab/>
        <w:t>применять метод сохранения промежуточных результатов (метод динамического программирования) для создания полиномиальных (не переборных) алгоритмов решения различных задач; примеры: поиск минимального пути в ориентированном ациклическом графе, подсчет количества путей;</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w:t>
      </w:r>
      <w:r w:rsidRPr="00275B32">
        <w:rPr>
          <w:rFonts w:ascii="Times New Roman" w:hAnsi="Times New Roman"/>
          <w:sz w:val="24"/>
          <w:szCs w:val="24"/>
        </w:rPr>
        <w:tab/>
        <w:t>создавать собственные алгоритмы для решения прикладных задач на основе изученных алгоритмов и методов;</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w:t>
      </w:r>
      <w:r w:rsidRPr="00275B32">
        <w:rPr>
          <w:rFonts w:ascii="Times New Roman" w:hAnsi="Times New Roman"/>
          <w:sz w:val="24"/>
          <w:szCs w:val="24"/>
        </w:rPr>
        <w:tab/>
        <w:t>применять при решении задач структуры данных: списки, словари, деревья, очереди; применять при составлении алгоритмов базовые операции со структурами данных;</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w:t>
      </w:r>
      <w:r w:rsidRPr="00275B32">
        <w:rPr>
          <w:rFonts w:ascii="Times New Roman" w:hAnsi="Times New Roman"/>
          <w:sz w:val="24"/>
          <w:szCs w:val="24"/>
        </w:rPr>
        <w:tab/>
        <w:t>использовать основные понятия, конструкции и структуры данных последовательного программирования, а также правила записи этих конструкций и структур в выбранном для изучения языке программирования;</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w:t>
      </w:r>
      <w:r w:rsidRPr="00275B32">
        <w:rPr>
          <w:rFonts w:ascii="Times New Roman" w:hAnsi="Times New Roman"/>
          <w:sz w:val="24"/>
          <w:szCs w:val="24"/>
        </w:rPr>
        <w:tab/>
        <w:t>использовать в программах данные различных типов; применять стандартные и собственные подпрограммы для обработки символьных строк; выполнять обработку данных, хранящихся в виде массивов различной размерности; выбирать тип цикла в зависимости от решаемой подзадачи; составлять циклы с использованием заранее определенного инварианта цикла; выполнять базовые операции с текстовыми и двоичными файлами; выделять подзадачи, решение которых необходимо для решения поставленной задачи в полном объеме; реализовывать решения подзадач в виде подпрограмм, связывать подпрограммы в единую программу; использовать модульный принцип построения программ; использовать библиотеки стандартных подпрограмм;</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w:t>
      </w:r>
      <w:r w:rsidRPr="00275B32">
        <w:rPr>
          <w:rFonts w:ascii="Times New Roman" w:hAnsi="Times New Roman"/>
          <w:sz w:val="24"/>
          <w:szCs w:val="24"/>
        </w:rPr>
        <w:tab/>
        <w:t>применять алгоритмы поиска и сортировки при решении типовых задач;</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w:t>
      </w:r>
      <w:r w:rsidRPr="00275B32">
        <w:rPr>
          <w:rFonts w:ascii="Times New Roman" w:hAnsi="Times New Roman"/>
          <w:sz w:val="24"/>
          <w:szCs w:val="24"/>
        </w:rPr>
        <w:tab/>
        <w:t>выполнять объектно-ориентированный анализ задачи: выделять объекты, описывать на формальном языке их свойства и методы; реализовывать объектно-ориентированный подход для решения задач средней сложности на выбранном языке программирования;</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w:t>
      </w:r>
      <w:r w:rsidRPr="00275B32">
        <w:rPr>
          <w:rFonts w:ascii="Times New Roman" w:hAnsi="Times New Roman"/>
          <w:sz w:val="24"/>
          <w:szCs w:val="24"/>
        </w:rPr>
        <w:tab/>
        <w:t xml:space="preserve">выполнять отладку и тестирование программ в выбранной среде программирования; использовать при разработке программ стандартные библиотеки языка программирования и внешние библиотеки программ; создавать многокомпонентные программные продукты в среде программирования; </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w:t>
      </w:r>
      <w:r w:rsidRPr="00275B32">
        <w:rPr>
          <w:rFonts w:ascii="Times New Roman" w:hAnsi="Times New Roman"/>
          <w:sz w:val="24"/>
          <w:szCs w:val="24"/>
        </w:rPr>
        <w:tab/>
        <w:t>инсталлировать и деинсталлировать программные средства, необходимые для решения учебных задач по выбранной специализации;</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w:t>
      </w:r>
      <w:r w:rsidRPr="00275B32">
        <w:rPr>
          <w:rFonts w:ascii="Times New Roman" w:hAnsi="Times New Roman"/>
          <w:sz w:val="24"/>
          <w:szCs w:val="24"/>
        </w:rPr>
        <w:tab/>
        <w:t xml:space="preserve"> пользоваться навыками формализации задачи; создавать описания программ, инструкции по их использованию и отчеты по выполненным проектным работам; </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w:t>
      </w:r>
      <w:r w:rsidRPr="00275B32">
        <w:rPr>
          <w:rFonts w:ascii="Times New Roman" w:hAnsi="Times New Roman"/>
          <w:sz w:val="24"/>
          <w:szCs w:val="24"/>
        </w:rPr>
        <w:tab/>
        <w:t xml:space="preserve"> разрабатывать и использовать компьютерно-математические модели; анализировать соответствие модели реальному объекту или процессу; проводить эксперименты и статистическую обработку данных с помощью компьютера; интерпретировать результаты, получаемые в ходе моделирования реальных процессов; оценивать числовые параметры моделируемых объектов и процессов;</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w:t>
      </w:r>
      <w:r w:rsidRPr="00275B32">
        <w:rPr>
          <w:rFonts w:ascii="Times New Roman" w:hAnsi="Times New Roman"/>
          <w:sz w:val="24"/>
          <w:szCs w:val="24"/>
        </w:rPr>
        <w:tab/>
        <w:t>понимать основные принципы устройства и функционирования современных стационарных и мобильных компьютеров; выбирать конфигурацию компьютера в соответствии с решаемыми задачами;</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w:t>
      </w:r>
      <w:r w:rsidRPr="00275B32">
        <w:rPr>
          <w:rFonts w:ascii="Times New Roman" w:hAnsi="Times New Roman"/>
          <w:sz w:val="24"/>
          <w:szCs w:val="24"/>
        </w:rPr>
        <w:tab/>
        <w:t>понимать назначение, а также основные принципы устройства и работы современных операционных систем; знать виды и назначение системного программного обеспечения;</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w:t>
      </w:r>
      <w:r w:rsidRPr="00275B32">
        <w:rPr>
          <w:rFonts w:ascii="Times New Roman" w:hAnsi="Times New Roman"/>
          <w:sz w:val="24"/>
          <w:szCs w:val="24"/>
        </w:rPr>
        <w:tab/>
        <w:t>владеть принципами организации иерархических файловых систем и именования файлов; использовать шаблоны для описания группы файлов;</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w:t>
      </w:r>
      <w:r w:rsidRPr="00275B32">
        <w:rPr>
          <w:rFonts w:ascii="Times New Roman" w:hAnsi="Times New Roman"/>
          <w:sz w:val="24"/>
          <w:szCs w:val="24"/>
        </w:rPr>
        <w:tab/>
        <w:t>использовать на практике общие правила проведения исследовательского проекта (постановка задачи, выбор методов исследования, подготовка исходных данных, проведение исследования, формулировка выводов, подготовка отчета); планировать и выполнять небольшие исследовательские проекты;</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w:t>
      </w:r>
      <w:r w:rsidRPr="00275B32">
        <w:rPr>
          <w:rFonts w:ascii="Times New Roman" w:hAnsi="Times New Roman"/>
          <w:sz w:val="24"/>
          <w:szCs w:val="24"/>
        </w:rPr>
        <w:tab/>
        <w:t xml:space="preserve">использовать динамические (электронные) таблицы, в том числе формулы с использованием абсолютной, относительной и смешанной адресации, выделение диапазона таблицы и упорядочивание (сортировку) его элементов; построение графиков и диаграмм; </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w:t>
      </w:r>
      <w:r w:rsidRPr="00275B32">
        <w:rPr>
          <w:rFonts w:ascii="Times New Roman" w:hAnsi="Times New Roman"/>
          <w:sz w:val="24"/>
          <w:szCs w:val="24"/>
        </w:rPr>
        <w:tab/>
        <w:t>владеть основными сведениями о табличных (реляционных) базах данных, их структуре, средствах создания и работы, в том числе выполнять отбор строк таблицы, удовлетворяющих определенному условию; описывать базы данных и средства доступа к ним; наполнять разработанную базу данных;</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w:t>
      </w:r>
      <w:r w:rsidRPr="00275B32">
        <w:rPr>
          <w:rFonts w:ascii="Times New Roman" w:hAnsi="Times New Roman"/>
          <w:sz w:val="24"/>
          <w:szCs w:val="24"/>
        </w:rPr>
        <w:tab/>
        <w:t>использовать компьютерные сети для обмена данными при решении прикладных задач;</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w:t>
      </w:r>
      <w:r w:rsidRPr="00275B32">
        <w:rPr>
          <w:rFonts w:ascii="Times New Roman" w:hAnsi="Times New Roman"/>
          <w:sz w:val="24"/>
          <w:szCs w:val="24"/>
        </w:rPr>
        <w:tab/>
        <w:t>организовывать на базовом уровне сетевое взаимодействие (настраивать работу протоколов сети TCP/IP и определять маску сети);</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w:t>
      </w:r>
      <w:r w:rsidRPr="00275B32">
        <w:rPr>
          <w:rFonts w:ascii="Times New Roman" w:hAnsi="Times New Roman"/>
          <w:sz w:val="24"/>
          <w:szCs w:val="24"/>
        </w:rPr>
        <w:tab/>
        <w:t>понимать структуру доменных имен; принципы IP-адресации узлов сети;</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w:t>
      </w:r>
      <w:r w:rsidRPr="00275B32">
        <w:rPr>
          <w:rFonts w:ascii="Times New Roman" w:hAnsi="Times New Roman"/>
          <w:sz w:val="24"/>
          <w:szCs w:val="24"/>
        </w:rPr>
        <w:tab/>
        <w:t>представлять общие принципы разработки и функционирования интернет-приложений (сайты, блоги и др.);</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w:t>
      </w:r>
      <w:r w:rsidRPr="00275B32">
        <w:rPr>
          <w:rFonts w:ascii="Times New Roman" w:hAnsi="Times New Roman"/>
          <w:sz w:val="24"/>
          <w:szCs w:val="24"/>
        </w:rPr>
        <w:tab/>
        <w:t>применять на практике принципы обеспечения информационной безопасности, способы и средства обеспечения надежного функционирования средств ИКТ; соблюдать при работе в сети нормы информационной этики и права (в том числе авторские права);</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w:t>
      </w:r>
      <w:r w:rsidRPr="00275B32">
        <w:rPr>
          <w:rFonts w:ascii="Times New Roman" w:hAnsi="Times New Roman"/>
          <w:sz w:val="24"/>
          <w:szCs w:val="24"/>
        </w:rPr>
        <w:tab/>
        <w:t>проектировать собственное автоматизированное место; следовать основам безопасной и экономичной работы с компьютерами и мобильными устройствами; соблюдать санитарно-гигиенические требования при работе за персональным компьютером в соответствии с нормами действующих СанПиН.</w:t>
      </w:r>
    </w:p>
    <w:p w:rsidR="00275B32" w:rsidRPr="00275B32" w:rsidRDefault="00275B32" w:rsidP="00275B32">
      <w:pPr>
        <w:spacing w:after="0" w:line="240" w:lineRule="auto"/>
        <w:ind w:firstLine="708"/>
        <w:rPr>
          <w:rFonts w:ascii="Times New Roman" w:hAnsi="Times New Roman"/>
          <w:sz w:val="24"/>
          <w:szCs w:val="24"/>
        </w:rPr>
      </w:pPr>
    </w:p>
    <w:p w:rsidR="00275B32" w:rsidRPr="00275B32" w:rsidRDefault="00275B32" w:rsidP="00275B32">
      <w:pPr>
        <w:spacing w:after="0" w:line="240" w:lineRule="auto"/>
        <w:ind w:firstLine="708"/>
        <w:rPr>
          <w:rFonts w:ascii="Times New Roman" w:hAnsi="Times New Roman"/>
          <w:b/>
          <w:i/>
          <w:sz w:val="24"/>
          <w:szCs w:val="24"/>
        </w:rPr>
      </w:pPr>
      <w:r w:rsidRPr="00275B32">
        <w:rPr>
          <w:rFonts w:ascii="Times New Roman" w:hAnsi="Times New Roman"/>
          <w:b/>
          <w:i/>
          <w:sz w:val="24"/>
          <w:szCs w:val="24"/>
        </w:rPr>
        <w:t>Выпускник на углубленном уровне получит возможность научиться:</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w:t>
      </w:r>
      <w:r w:rsidRPr="00275B32">
        <w:rPr>
          <w:rFonts w:ascii="Times New Roman" w:hAnsi="Times New Roman"/>
          <w:sz w:val="24"/>
          <w:szCs w:val="24"/>
        </w:rPr>
        <w:tab/>
        <w:t>применять коды, исправляющие ошибки, возникшие при передаче информации; определять пропускную способность и помехозащищенность канала связи, искажение информации при передаче по каналам связи, а также использовать алгоритмы сжатия данных (алгоритм LZW и др.);</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w:t>
      </w:r>
      <w:r w:rsidRPr="00275B32">
        <w:rPr>
          <w:rFonts w:ascii="Times New Roman" w:hAnsi="Times New Roman"/>
          <w:sz w:val="24"/>
          <w:szCs w:val="24"/>
        </w:rPr>
        <w:tab/>
        <w:t>использовать графы, деревья, списки при описании объектов и процессов окружающего мира; использовать префиксные деревья и другие виды деревьев при решении алгоритмических задач, в том числе при анализе кодов;</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w:t>
      </w:r>
      <w:r w:rsidRPr="00275B32">
        <w:rPr>
          <w:rFonts w:ascii="Times New Roman" w:hAnsi="Times New Roman"/>
          <w:sz w:val="24"/>
          <w:szCs w:val="24"/>
        </w:rPr>
        <w:tab/>
        <w:t>использовать знания о методе «разделяй и властвуй»;</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w:t>
      </w:r>
      <w:r w:rsidRPr="00275B32">
        <w:rPr>
          <w:rFonts w:ascii="Times New Roman" w:hAnsi="Times New Roman"/>
          <w:sz w:val="24"/>
          <w:szCs w:val="24"/>
        </w:rPr>
        <w:tab/>
        <w:t xml:space="preserve">приводить примеры различных алгоритмов решения одной задачи, которые имеют различную сложность; использовать понятие переборного алгоритма; </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w:t>
      </w:r>
      <w:r w:rsidRPr="00275B32">
        <w:rPr>
          <w:rFonts w:ascii="Times New Roman" w:hAnsi="Times New Roman"/>
          <w:sz w:val="24"/>
          <w:szCs w:val="24"/>
        </w:rPr>
        <w:tab/>
        <w:t>использовать понятие универсального алгоритма и приводить примеры алгоритмически неразрешимых проблем;</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w:t>
      </w:r>
      <w:r w:rsidRPr="00275B32">
        <w:rPr>
          <w:rFonts w:ascii="Times New Roman" w:hAnsi="Times New Roman"/>
          <w:sz w:val="24"/>
          <w:szCs w:val="24"/>
        </w:rPr>
        <w:tab/>
        <w:t>использовать второй язык программирования; сравнивать преимущества и недостатки двух языков программирования;</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w:t>
      </w:r>
      <w:r w:rsidRPr="00275B32">
        <w:rPr>
          <w:rFonts w:ascii="Times New Roman" w:hAnsi="Times New Roman"/>
          <w:sz w:val="24"/>
          <w:szCs w:val="24"/>
        </w:rPr>
        <w:tab/>
        <w:t xml:space="preserve">создавать программы для учебных или проектных задач средней сложности; </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w:t>
      </w:r>
      <w:r w:rsidRPr="00275B32">
        <w:rPr>
          <w:rFonts w:ascii="Times New Roman" w:hAnsi="Times New Roman"/>
          <w:sz w:val="24"/>
          <w:szCs w:val="24"/>
        </w:rPr>
        <w:tab/>
        <w:t xml:space="preserve">использовать информационно-коммуникационные технологии при моделировании и анализе процессов и явлений в соответствии с выбранным профилем; </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w:t>
      </w:r>
      <w:r w:rsidRPr="00275B32">
        <w:rPr>
          <w:rFonts w:ascii="Times New Roman" w:hAnsi="Times New Roman"/>
          <w:sz w:val="24"/>
          <w:szCs w:val="24"/>
        </w:rPr>
        <w:tab/>
        <w:t>осознанно подходить к выбору ИКТ-средств и программного обеспечения для решения задач, возникающих в ходе учебы и вне ее, для своих учебных и иных целей;</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w:t>
      </w:r>
      <w:r w:rsidRPr="00275B32">
        <w:rPr>
          <w:rFonts w:ascii="Times New Roman" w:hAnsi="Times New Roman"/>
          <w:sz w:val="24"/>
          <w:szCs w:val="24"/>
        </w:rPr>
        <w:tab/>
        <w:t>проводить (в несложных случаях) верификацию (проверку надежности и согласованности) исходных данных и валидацию (проверку достоверности) результатов натурных и компьютерных экспериментов;</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w:t>
      </w:r>
      <w:r w:rsidRPr="00275B32">
        <w:rPr>
          <w:rFonts w:ascii="Times New Roman" w:hAnsi="Times New Roman"/>
          <w:sz w:val="24"/>
          <w:szCs w:val="24"/>
        </w:rPr>
        <w:tab/>
        <w:t>использовать пакеты программ и сервисы обработки и представления данных, в том числе – статистической обработки;</w:t>
      </w:r>
    </w:p>
    <w:p w:rsidR="00275B32" w:rsidRP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w:t>
      </w:r>
      <w:r w:rsidRPr="00275B32">
        <w:rPr>
          <w:rFonts w:ascii="Times New Roman" w:hAnsi="Times New Roman"/>
          <w:sz w:val="24"/>
          <w:szCs w:val="24"/>
        </w:rPr>
        <w:tab/>
        <w:t xml:space="preserve">использовать методы машинного обучения при анализе данных; использовать представление о проблеме хранения и обработки больших данных; </w:t>
      </w:r>
    </w:p>
    <w:p w:rsidR="00275B32" w:rsidRDefault="00275B32" w:rsidP="00275B32">
      <w:pPr>
        <w:spacing w:after="0" w:line="240" w:lineRule="auto"/>
        <w:ind w:firstLine="708"/>
        <w:rPr>
          <w:rFonts w:ascii="Times New Roman" w:hAnsi="Times New Roman"/>
          <w:sz w:val="24"/>
          <w:szCs w:val="24"/>
        </w:rPr>
      </w:pPr>
      <w:r w:rsidRPr="00275B32">
        <w:rPr>
          <w:rFonts w:ascii="Times New Roman" w:hAnsi="Times New Roman"/>
          <w:sz w:val="24"/>
          <w:szCs w:val="24"/>
        </w:rPr>
        <w:t>–</w:t>
      </w:r>
      <w:r w:rsidRPr="00275B32">
        <w:rPr>
          <w:rFonts w:ascii="Times New Roman" w:hAnsi="Times New Roman"/>
          <w:sz w:val="24"/>
          <w:szCs w:val="24"/>
        </w:rPr>
        <w:tab/>
        <w:t>создавать многотабличные базы данных; работе с базами данных и справочными системами с помощью веб-интерфейса.</w:t>
      </w:r>
    </w:p>
    <w:p w:rsidR="001F766A" w:rsidRDefault="001F766A" w:rsidP="00275B32">
      <w:pPr>
        <w:spacing w:after="0" w:line="240" w:lineRule="auto"/>
        <w:ind w:firstLine="708"/>
        <w:rPr>
          <w:rFonts w:ascii="Times New Roman" w:hAnsi="Times New Roman"/>
          <w:sz w:val="24"/>
          <w:szCs w:val="24"/>
        </w:rPr>
      </w:pPr>
    </w:p>
    <w:p w:rsidR="001F766A" w:rsidRPr="001F766A" w:rsidRDefault="001F766A" w:rsidP="001F766A">
      <w:pPr>
        <w:spacing w:after="0" w:line="240" w:lineRule="auto"/>
        <w:ind w:firstLine="708"/>
        <w:rPr>
          <w:rFonts w:ascii="Times New Roman" w:hAnsi="Times New Roman"/>
          <w:b/>
          <w:sz w:val="24"/>
          <w:szCs w:val="24"/>
        </w:rPr>
      </w:pPr>
      <w:r w:rsidRPr="001F766A">
        <w:rPr>
          <w:rFonts w:ascii="Times New Roman" w:hAnsi="Times New Roman"/>
          <w:b/>
          <w:sz w:val="24"/>
          <w:szCs w:val="24"/>
        </w:rPr>
        <w:t>Физика</w:t>
      </w:r>
    </w:p>
    <w:p w:rsidR="001F766A" w:rsidRPr="001F766A" w:rsidRDefault="001F766A" w:rsidP="001F766A">
      <w:pPr>
        <w:spacing w:after="0" w:line="240" w:lineRule="auto"/>
        <w:ind w:firstLine="708"/>
        <w:rPr>
          <w:rFonts w:ascii="Times New Roman" w:hAnsi="Times New Roman"/>
          <w:sz w:val="24"/>
          <w:szCs w:val="24"/>
        </w:rPr>
      </w:pPr>
    </w:p>
    <w:p w:rsidR="001F766A" w:rsidRPr="001F766A" w:rsidRDefault="001F766A" w:rsidP="001F766A">
      <w:pPr>
        <w:spacing w:after="0" w:line="240" w:lineRule="auto"/>
        <w:ind w:firstLine="708"/>
        <w:rPr>
          <w:rFonts w:ascii="Times New Roman" w:hAnsi="Times New Roman"/>
          <w:sz w:val="24"/>
          <w:szCs w:val="24"/>
        </w:rPr>
      </w:pPr>
      <w:r>
        <w:rPr>
          <w:rFonts w:ascii="Times New Roman" w:hAnsi="Times New Roman"/>
          <w:sz w:val="24"/>
          <w:szCs w:val="24"/>
        </w:rPr>
        <w:t>П</w:t>
      </w:r>
      <w:r w:rsidRPr="001F766A">
        <w:rPr>
          <w:rFonts w:ascii="Times New Roman" w:hAnsi="Times New Roman"/>
          <w:sz w:val="24"/>
          <w:szCs w:val="24"/>
        </w:rPr>
        <w:t>рограмма учебного предмета «Физика» направлена на формирование у обучающихся функциональной грамотности и метапредметных умений через выполнение исследовательской и практической деятельности.</w:t>
      </w:r>
    </w:p>
    <w:p w:rsidR="001F766A" w:rsidRPr="001F766A" w:rsidRDefault="001F766A" w:rsidP="001F766A">
      <w:pPr>
        <w:spacing w:after="0" w:line="240" w:lineRule="auto"/>
        <w:ind w:firstLine="708"/>
        <w:rPr>
          <w:rFonts w:ascii="Times New Roman" w:hAnsi="Times New Roman"/>
          <w:sz w:val="24"/>
          <w:szCs w:val="24"/>
        </w:rPr>
      </w:pPr>
      <w:r w:rsidRPr="001F766A">
        <w:rPr>
          <w:rFonts w:ascii="Times New Roman" w:hAnsi="Times New Roman"/>
          <w:sz w:val="24"/>
          <w:szCs w:val="24"/>
        </w:rPr>
        <w:t>В системе естественно-научного образования физика как учебный предмет занимает важное место в формировании научного мировоззрения и ознакомления обучающихся с методами научного познания окружающего мира, а также с физическими основами современного производства и бытового технического окружения человека; в формировании собственной позиции по отношению к физической информации, полученной из разных источников.</w:t>
      </w:r>
    </w:p>
    <w:p w:rsidR="001F766A" w:rsidRPr="001F766A" w:rsidRDefault="001F766A" w:rsidP="001F766A">
      <w:pPr>
        <w:spacing w:after="0" w:line="240" w:lineRule="auto"/>
        <w:ind w:firstLine="708"/>
        <w:rPr>
          <w:rFonts w:ascii="Times New Roman" w:hAnsi="Times New Roman"/>
          <w:sz w:val="24"/>
          <w:szCs w:val="24"/>
        </w:rPr>
      </w:pPr>
      <w:r w:rsidRPr="001F766A">
        <w:rPr>
          <w:rFonts w:ascii="Times New Roman" w:hAnsi="Times New Roman"/>
          <w:sz w:val="24"/>
          <w:szCs w:val="24"/>
        </w:rPr>
        <w:t>Успешность изучения предмета связана с овладением основами учебно-исследовательской деятельности, применением полученных знаний при решении практических и теоретических задач.</w:t>
      </w:r>
    </w:p>
    <w:p w:rsidR="001F766A" w:rsidRPr="001F766A" w:rsidRDefault="001F766A" w:rsidP="001F766A">
      <w:pPr>
        <w:spacing w:after="0" w:line="240" w:lineRule="auto"/>
        <w:ind w:firstLine="708"/>
        <w:rPr>
          <w:rFonts w:ascii="Times New Roman" w:hAnsi="Times New Roman"/>
          <w:sz w:val="24"/>
          <w:szCs w:val="24"/>
        </w:rPr>
      </w:pPr>
      <w:r w:rsidRPr="001F766A">
        <w:rPr>
          <w:rFonts w:ascii="Times New Roman" w:hAnsi="Times New Roman"/>
          <w:sz w:val="24"/>
          <w:szCs w:val="24"/>
        </w:rPr>
        <w:t>В соответствии с ФГОС СОО образования физика может изучаться на базовом и углубленном уровнях.</w:t>
      </w:r>
    </w:p>
    <w:p w:rsidR="001F766A" w:rsidRPr="001F766A" w:rsidRDefault="001F766A" w:rsidP="001F766A">
      <w:pPr>
        <w:spacing w:after="0" w:line="240" w:lineRule="auto"/>
        <w:ind w:firstLine="708"/>
        <w:rPr>
          <w:rFonts w:ascii="Times New Roman" w:hAnsi="Times New Roman"/>
          <w:sz w:val="24"/>
          <w:szCs w:val="24"/>
        </w:rPr>
      </w:pPr>
      <w:r w:rsidRPr="001F766A">
        <w:rPr>
          <w:rFonts w:ascii="Times New Roman" w:hAnsi="Times New Roman"/>
          <w:sz w:val="24"/>
          <w:szCs w:val="24"/>
        </w:rPr>
        <w:t>Изучение физики на базовом уровне ориентировано на обеспечение общеобразовательной и общекультурной подготовки выпускников.</w:t>
      </w:r>
    </w:p>
    <w:p w:rsidR="001F766A" w:rsidRPr="001F766A" w:rsidRDefault="001F766A" w:rsidP="001F766A">
      <w:pPr>
        <w:spacing w:after="0" w:line="240" w:lineRule="auto"/>
        <w:ind w:firstLine="708"/>
        <w:rPr>
          <w:rFonts w:ascii="Times New Roman" w:hAnsi="Times New Roman"/>
          <w:sz w:val="24"/>
          <w:szCs w:val="24"/>
        </w:rPr>
      </w:pPr>
      <w:r w:rsidRPr="001F766A">
        <w:rPr>
          <w:rFonts w:ascii="Times New Roman" w:hAnsi="Times New Roman"/>
          <w:sz w:val="24"/>
          <w:szCs w:val="24"/>
        </w:rPr>
        <w:t>Содержание базового курса позволяет использовать знания о физических объектах и процессах 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 для принятия решений в повседневной жизни.</w:t>
      </w:r>
    </w:p>
    <w:p w:rsidR="001F766A" w:rsidRPr="001F766A" w:rsidRDefault="001F766A" w:rsidP="001F766A">
      <w:pPr>
        <w:spacing w:after="0" w:line="240" w:lineRule="auto"/>
        <w:ind w:firstLine="708"/>
        <w:rPr>
          <w:rFonts w:ascii="Times New Roman" w:hAnsi="Times New Roman"/>
          <w:sz w:val="24"/>
          <w:szCs w:val="24"/>
        </w:rPr>
      </w:pPr>
      <w:r w:rsidRPr="001F766A">
        <w:rPr>
          <w:rFonts w:ascii="Times New Roman" w:hAnsi="Times New Roman"/>
          <w:sz w:val="24"/>
          <w:szCs w:val="24"/>
        </w:rPr>
        <w:t xml:space="preserve">Изучение физики на углубленном уровне включает расширение предметных результатов и содержание, ориентированное на подготовку к последующему профессиональному образованию. </w:t>
      </w:r>
    </w:p>
    <w:p w:rsidR="001F766A" w:rsidRPr="001F766A" w:rsidRDefault="001F766A" w:rsidP="001F766A">
      <w:pPr>
        <w:spacing w:after="0" w:line="240" w:lineRule="auto"/>
        <w:ind w:firstLine="708"/>
        <w:rPr>
          <w:rFonts w:ascii="Times New Roman" w:hAnsi="Times New Roman"/>
          <w:sz w:val="24"/>
          <w:szCs w:val="24"/>
        </w:rPr>
      </w:pPr>
      <w:r w:rsidRPr="001F766A">
        <w:rPr>
          <w:rFonts w:ascii="Times New Roman" w:hAnsi="Times New Roman"/>
          <w:sz w:val="24"/>
          <w:szCs w:val="24"/>
        </w:rPr>
        <w:t>Изучение предмета на углубленном уровне позволяет сформировать у обучающихся физическое мышление, умение систематизировать и обобщать полученные знания, самостоятельно применять полученные знания для решения практических и учебно-исследовательских задач; умение анализировать, прогнозировать и оценивать с позиции экологической безопасности последствия бытовой и производственной деятельности человека, связанной с использованием источников энергии.</w:t>
      </w:r>
    </w:p>
    <w:p w:rsidR="001F766A" w:rsidRPr="001F766A" w:rsidRDefault="001F766A" w:rsidP="001F766A">
      <w:pPr>
        <w:spacing w:after="0" w:line="240" w:lineRule="auto"/>
        <w:ind w:firstLine="708"/>
        <w:rPr>
          <w:rFonts w:ascii="Times New Roman" w:hAnsi="Times New Roman"/>
          <w:sz w:val="24"/>
          <w:szCs w:val="24"/>
        </w:rPr>
      </w:pPr>
      <w:r w:rsidRPr="001F766A">
        <w:rPr>
          <w:rFonts w:ascii="Times New Roman" w:hAnsi="Times New Roman"/>
          <w:sz w:val="24"/>
          <w:szCs w:val="24"/>
        </w:rPr>
        <w:t>В основу изучения предмета «Физика» на базовом и углубленном уровнях в части формирования у обучающихся научного мировоззрения, освоения общенаучных методов познания, а также практического применения научных знаний заложены межпредметные связи в области естественных, математических и гуманитарных наук.</w:t>
      </w:r>
    </w:p>
    <w:p w:rsidR="001F766A" w:rsidRPr="001F766A" w:rsidRDefault="001F766A" w:rsidP="001F766A">
      <w:pPr>
        <w:spacing w:after="0" w:line="240" w:lineRule="auto"/>
        <w:ind w:firstLine="708"/>
        <w:rPr>
          <w:rFonts w:ascii="Times New Roman" w:hAnsi="Times New Roman"/>
          <w:sz w:val="24"/>
          <w:szCs w:val="24"/>
        </w:rPr>
      </w:pPr>
      <w:r>
        <w:rPr>
          <w:rFonts w:ascii="Times New Roman" w:hAnsi="Times New Roman"/>
          <w:sz w:val="24"/>
          <w:szCs w:val="24"/>
        </w:rPr>
        <w:t>П</w:t>
      </w:r>
      <w:r w:rsidRPr="001F766A">
        <w:rPr>
          <w:rFonts w:ascii="Times New Roman" w:hAnsi="Times New Roman"/>
          <w:sz w:val="24"/>
          <w:szCs w:val="24"/>
        </w:rPr>
        <w:t xml:space="preserve">рограмма составлена на основе модульного принципа построения учебного материала. Количество часов на изучение учебного предмета и классы, в которых предмет может изучаться, относятся к компетенции образовательной организации. </w:t>
      </w:r>
    </w:p>
    <w:p w:rsidR="001F766A" w:rsidRPr="001F766A" w:rsidRDefault="001F766A" w:rsidP="001F766A">
      <w:pPr>
        <w:spacing w:after="0" w:line="240" w:lineRule="auto"/>
        <w:ind w:firstLine="708"/>
        <w:rPr>
          <w:rFonts w:ascii="Times New Roman" w:hAnsi="Times New Roman"/>
          <w:sz w:val="24"/>
          <w:szCs w:val="24"/>
        </w:rPr>
      </w:pPr>
      <w:r>
        <w:rPr>
          <w:rFonts w:ascii="Times New Roman" w:hAnsi="Times New Roman"/>
          <w:sz w:val="24"/>
          <w:szCs w:val="24"/>
        </w:rPr>
        <w:t>П</w:t>
      </w:r>
      <w:r w:rsidRPr="001F766A">
        <w:rPr>
          <w:rFonts w:ascii="Times New Roman" w:hAnsi="Times New Roman"/>
          <w:sz w:val="24"/>
          <w:szCs w:val="24"/>
        </w:rPr>
        <w:t>рограмма содержит примерный перечень практических и лабораторных работ. При составлении рабочей программы учитель вправе выбрать из перечня работы, которые считает наиболее целесообразными для достижения предметных результатов.</w:t>
      </w:r>
    </w:p>
    <w:p w:rsidR="001F766A" w:rsidRPr="001F766A" w:rsidRDefault="001F766A" w:rsidP="001F766A">
      <w:pPr>
        <w:spacing w:after="0" w:line="240" w:lineRule="auto"/>
        <w:ind w:firstLine="708"/>
        <w:rPr>
          <w:rFonts w:ascii="Times New Roman" w:hAnsi="Times New Roman"/>
          <w:sz w:val="24"/>
          <w:szCs w:val="24"/>
        </w:rPr>
      </w:pPr>
    </w:p>
    <w:p w:rsidR="001F766A" w:rsidRPr="001F766A" w:rsidRDefault="001F766A" w:rsidP="001F766A">
      <w:pPr>
        <w:spacing w:after="0" w:line="240" w:lineRule="auto"/>
        <w:ind w:firstLine="708"/>
        <w:rPr>
          <w:rFonts w:ascii="Times New Roman" w:hAnsi="Times New Roman"/>
          <w:b/>
          <w:i/>
          <w:sz w:val="24"/>
          <w:szCs w:val="24"/>
        </w:rPr>
      </w:pPr>
      <w:r w:rsidRPr="001F766A">
        <w:rPr>
          <w:rFonts w:ascii="Times New Roman" w:hAnsi="Times New Roman"/>
          <w:b/>
          <w:i/>
          <w:sz w:val="24"/>
          <w:szCs w:val="24"/>
        </w:rPr>
        <w:t>Базовый уровень</w:t>
      </w:r>
    </w:p>
    <w:p w:rsidR="001F766A" w:rsidRPr="001F766A" w:rsidRDefault="001F766A" w:rsidP="001F766A">
      <w:pPr>
        <w:spacing w:after="0" w:line="240" w:lineRule="auto"/>
        <w:ind w:firstLine="708"/>
        <w:rPr>
          <w:rFonts w:ascii="Times New Roman" w:hAnsi="Times New Roman"/>
          <w:sz w:val="24"/>
          <w:szCs w:val="24"/>
        </w:rPr>
      </w:pPr>
      <w:r w:rsidRPr="001F766A">
        <w:rPr>
          <w:rFonts w:ascii="Times New Roman" w:hAnsi="Times New Roman"/>
          <w:sz w:val="24"/>
          <w:szCs w:val="24"/>
        </w:rPr>
        <w:t>Физика и естественно-научный метод познания природы</w:t>
      </w:r>
    </w:p>
    <w:p w:rsidR="001F766A" w:rsidRPr="001F766A" w:rsidRDefault="001F766A" w:rsidP="001F766A">
      <w:pPr>
        <w:spacing w:after="0" w:line="240" w:lineRule="auto"/>
        <w:ind w:firstLine="708"/>
        <w:rPr>
          <w:rFonts w:ascii="Times New Roman" w:hAnsi="Times New Roman"/>
          <w:sz w:val="24"/>
          <w:szCs w:val="24"/>
        </w:rPr>
      </w:pPr>
      <w:r w:rsidRPr="001F766A">
        <w:rPr>
          <w:rFonts w:ascii="Times New Roman" w:hAnsi="Times New Roman"/>
          <w:sz w:val="24"/>
          <w:szCs w:val="24"/>
        </w:rPr>
        <w:t xml:space="preserve">Физика – фундаментальная наука о природе. Методы научного исследования физических явлений. Моделирование физических явлений и процессов. Физический закон – границы применимости. Физические теории и принцип соответствия. Роль и место физики в формировании современной научной картины мира, в практической деятельности людей. Физика и культура. </w:t>
      </w:r>
    </w:p>
    <w:p w:rsidR="001F766A" w:rsidRPr="001F766A" w:rsidRDefault="001F766A" w:rsidP="001F766A">
      <w:pPr>
        <w:spacing w:after="0" w:line="240" w:lineRule="auto"/>
        <w:ind w:firstLine="708"/>
        <w:rPr>
          <w:rFonts w:ascii="Times New Roman" w:hAnsi="Times New Roman"/>
          <w:sz w:val="24"/>
          <w:szCs w:val="24"/>
        </w:rPr>
      </w:pPr>
    </w:p>
    <w:p w:rsidR="001F766A" w:rsidRPr="001F766A" w:rsidRDefault="001F766A" w:rsidP="001F766A">
      <w:pPr>
        <w:spacing w:after="0" w:line="240" w:lineRule="auto"/>
        <w:ind w:firstLine="708"/>
        <w:rPr>
          <w:rFonts w:ascii="Times New Roman" w:hAnsi="Times New Roman"/>
          <w:sz w:val="24"/>
          <w:szCs w:val="24"/>
        </w:rPr>
      </w:pPr>
      <w:r w:rsidRPr="001F766A">
        <w:rPr>
          <w:rFonts w:ascii="Times New Roman" w:hAnsi="Times New Roman"/>
          <w:sz w:val="24"/>
          <w:szCs w:val="24"/>
        </w:rPr>
        <w:t>Механика</w:t>
      </w:r>
    </w:p>
    <w:p w:rsidR="001F766A" w:rsidRPr="001F766A" w:rsidRDefault="001F766A" w:rsidP="001F766A">
      <w:pPr>
        <w:spacing w:after="0" w:line="240" w:lineRule="auto"/>
        <w:ind w:firstLine="708"/>
        <w:rPr>
          <w:rFonts w:ascii="Times New Roman" w:hAnsi="Times New Roman"/>
          <w:sz w:val="24"/>
          <w:szCs w:val="24"/>
        </w:rPr>
      </w:pPr>
      <w:r w:rsidRPr="001F766A">
        <w:rPr>
          <w:rFonts w:ascii="Times New Roman" w:hAnsi="Times New Roman"/>
          <w:sz w:val="24"/>
          <w:szCs w:val="24"/>
        </w:rPr>
        <w:t>Границы применимости классической механики. Важнейшие кинематические характеристики – перемещение, скорость, ускорение. Основные модели тел и движений.</w:t>
      </w:r>
    </w:p>
    <w:p w:rsidR="001F766A" w:rsidRPr="001F766A" w:rsidRDefault="001F766A" w:rsidP="001F766A">
      <w:pPr>
        <w:spacing w:after="0" w:line="240" w:lineRule="auto"/>
        <w:ind w:firstLine="708"/>
        <w:rPr>
          <w:rFonts w:ascii="Times New Roman" w:hAnsi="Times New Roman"/>
          <w:sz w:val="24"/>
          <w:szCs w:val="24"/>
        </w:rPr>
      </w:pPr>
      <w:r w:rsidRPr="001F766A">
        <w:rPr>
          <w:rFonts w:ascii="Times New Roman" w:hAnsi="Times New Roman"/>
          <w:sz w:val="24"/>
          <w:szCs w:val="24"/>
        </w:rPr>
        <w:t>Взаимодействие тел. Законы Всемирного тяготения, Гука, сухого трения. Инерциальная система отсчета. Законы механики Ньютона.</w:t>
      </w:r>
    </w:p>
    <w:p w:rsidR="001F766A" w:rsidRPr="001F766A" w:rsidRDefault="001F766A" w:rsidP="001F766A">
      <w:pPr>
        <w:spacing w:after="0" w:line="240" w:lineRule="auto"/>
        <w:ind w:firstLine="708"/>
        <w:rPr>
          <w:rFonts w:ascii="Times New Roman" w:hAnsi="Times New Roman"/>
          <w:sz w:val="24"/>
          <w:szCs w:val="24"/>
        </w:rPr>
      </w:pPr>
      <w:r w:rsidRPr="001F766A">
        <w:rPr>
          <w:rFonts w:ascii="Times New Roman" w:hAnsi="Times New Roman"/>
          <w:sz w:val="24"/>
          <w:szCs w:val="24"/>
        </w:rPr>
        <w:t>Импульс материальной точки и системы. Изменение и сохранение импульса. Использование законов механики для объяснения движения небесных тел и для развития космических исследований. Механическая энергия системы тел. Закон сохранения механической энергии. Работа силы.</w:t>
      </w:r>
    </w:p>
    <w:p w:rsidR="001F766A" w:rsidRPr="001F766A" w:rsidRDefault="001F766A" w:rsidP="001F766A">
      <w:pPr>
        <w:spacing w:after="0" w:line="240" w:lineRule="auto"/>
        <w:ind w:firstLine="708"/>
        <w:rPr>
          <w:rFonts w:ascii="Times New Roman" w:hAnsi="Times New Roman"/>
          <w:sz w:val="24"/>
          <w:szCs w:val="24"/>
        </w:rPr>
      </w:pPr>
      <w:r w:rsidRPr="001F766A">
        <w:rPr>
          <w:rFonts w:ascii="Times New Roman" w:hAnsi="Times New Roman"/>
          <w:sz w:val="24"/>
          <w:szCs w:val="24"/>
        </w:rPr>
        <w:t xml:space="preserve">Равновесие материальной точки и твердого тела. Условия равновесия. Момент силы. Равновесие жидкости и газа. Движение жидкостей и газов. </w:t>
      </w:r>
    </w:p>
    <w:p w:rsidR="001F766A" w:rsidRPr="001F766A" w:rsidRDefault="001F766A" w:rsidP="001F766A">
      <w:pPr>
        <w:spacing w:after="0" w:line="240" w:lineRule="auto"/>
        <w:ind w:firstLine="708"/>
        <w:rPr>
          <w:rFonts w:ascii="Times New Roman" w:hAnsi="Times New Roman"/>
          <w:sz w:val="24"/>
          <w:szCs w:val="24"/>
        </w:rPr>
      </w:pPr>
      <w:r w:rsidRPr="001F766A">
        <w:rPr>
          <w:rFonts w:ascii="Times New Roman" w:hAnsi="Times New Roman"/>
          <w:sz w:val="24"/>
          <w:szCs w:val="24"/>
        </w:rPr>
        <w:t xml:space="preserve">Механические колебания и волны. Превращения энергии при колебаниях. Энергия волны. </w:t>
      </w:r>
    </w:p>
    <w:p w:rsidR="001F766A" w:rsidRPr="001F766A" w:rsidRDefault="001F766A" w:rsidP="001F766A">
      <w:pPr>
        <w:spacing w:after="0" w:line="240" w:lineRule="auto"/>
        <w:ind w:firstLine="708"/>
        <w:rPr>
          <w:rFonts w:ascii="Times New Roman" w:hAnsi="Times New Roman"/>
          <w:sz w:val="24"/>
          <w:szCs w:val="24"/>
        </w:rPr>
      </w:pPr>
    </w:p>
    <w:p w:rsidR="001F766A" w:rsidRPr="001F766A" w:rsidRDefault="001F766A" w:rsidP="001F766A">
      <w:pPr>
        <w:spacing w:after="0" w:line="240" w:lineRule="auto"/>
        <w:ind w:firstLine="708"/>
        <w:rPr>
          <w:rFonts w:ascii="Times New Roman" w:hAnsi="Times New Roman"/>
          <w:sz w:val="24"/>
          <w:szCs w:val="24"/>
        </w:rPr>
      </w:pPr>
      <w:r w:rsidRPr="001F766A">
        <w:rPr>
          <w:rFonts w:ascii="Times New Roman" w:hAnsi="Times New Roman"/>
          <w:sz w:val="24"/>
          <w:szCs w:val="24"/>
        </w:rPr>
        <w:t>Молекулярная физика и термодинамика</w:t>
      </w:r>
    </w:p>
    <w:p w:rsidR="001F766A" w:rsidRPr="001F766A" w:rsidRDefault="001F766A" w:rsidP="001F766A">
      <w:pPr>
        <w:spacing w:after="0" w:line="240" w:lineRule="auto"/>
        <w:ind w:firstLine="708"/>
        <w:rPr>
          <w:rFonts w:ascii="Times New Roman" w:hAnsi="Times New Roman"/>
          <w:sz w:val="24"/>
          <w:szCs w:val="24"/>
        </w:rPr>
      </w:pPr>
      <w:r w:rsidRPr="001F766A">
        <w:rPr>
          <w:rFonts w:ascii="Times New Roman" w:hAnsi="Times New Roman"/>
          <w:sz w:val="24"/>
          <w:szCs w:val="24"/>
        </w:rPr>
        <w:t>Молекулярно-кинетическая теория (МКТ) строения вещества и ее экспериментальные доказательства. Абсолютная температура как мера средней кинетической энергии теплового движения частиц вещества. Модель идеального газа. Давление газа. Уравнение состояния идеального газа. Уравнение Менделеева–Клапейрона.</w:t>
      </w:r>
    </w:p>
    <w:p w:rsidR="001F766A" w:rsidRPr="001F766A" w:rsidRDefault="001F766A" w:rsidP="001F766A">
      <w:pPr>
        <w:spacing w:after="0" w:line="240" w:lineRule="auto"/>
        <w:ind w:firstLine="708"/>
        <w:rPr>
          <w:rFonts w:ascii="Times New Roman" w:hAnsi="Times New Roman"/>
          <w:sz w:val="24"/>
          <w:szCs w:val="24"/>
        </w:rPr>
      </w:pPr>
      <w:r w:rsidRPr="001F766A">
        <w:rPr>
          <w:rFonts w:ascii="Times New Roman" w:hAnsi="Times New Roman"/>
          <w:sz w:val="24"/>
          <w:szCs w:val="24"/>
        </w:rPr>
        <w:t>Агрегатные состояния вещества. Модель строения жидкостей.</w:t>
      </w:r>
    </w:p>
    <w:p w:rsidR="001F766A" w:rsidRPr="001F766A" w:rsidRDefault="001F766A" w:rsidP="001F766A">
      <w:pPr>
        <w:spacing w:after="0" w:line="240" w:lineRule="auto"/>
        <w:ind w:firstLine="708"/>
        <w:rPr>
          <w:rFonts w:ascii="Times New Roman" w:hAnsi="Times New Roman"/>
          <w:sz w:val="24"/>
          <w:szCs w:val="24"/>
        </w:rPr>
      </w:pPr>
      <w:r w:rsidRPr="001F766A">
        <w:rPr>
          <w:rFonts w:ascii="Times New Roman" w:hAnsi="Times New Roman"/>
          <w:sz w:val="24"/>
          <w:szCs w:val="24"/>
        </w:rPr>
        <w:t xml:space="preserve">Внутренняя энергия. Работа и теплопередача как способы изменения внутренней энергии. Первый закон термодинамики. Необратимость тепловых процессов. Принципы действия тепловых машин. </w:t>
      </w:r>
    </w:p>
    <w:p w:rsidR="001F766A" w:rsidRPr="001F766A" w:rsidRDefault="001F766A" w:rsidP="001F766A">
      <w:pPr>
        <w:spacing w:after="0" w:line="240" w:lineRule="auto"/>
        <w:ind w:firstLine="708"/>
        <w:rPr>
          <w:rFonts w:ascii="Times New Roman" w:hAnsi="Times New Roman"/>
          <w:sz w:val="24"/>
          <w:szCs w:val="24"/>
        </w:rPr>
      </w:pPr>
    </w:p>
    <w:p w:rsidR="001F766A" w:rsidRPr="001F766A" w:rsidRDefault="001F766A" w:rsidP="001F766A">
      <w:pPr>
        <w:spacing w:after="0" w:line="240" w:lineRule="auto"/>
        <w:ind w:firstLine="708"/>
        <w:rPr>
          <w:rFonts w:ascii="Times New Roman" w:hAnsi="Times New Roman"/>
          <w:sz w:val="24"/>
          <w:szCs w:val="24"/>
        </w:rPr>
      </w:pPr>
      <w:r w:rsidRPr="001F766A">
        <w:rPr>
          <w:rFonts w:ascii="Times New Roman" w:hAnsi="Times New Roman"/>
          <w:sz w:val="24"/>
          <w:szCs w:val="24"/>
        </w:rPr>
        <w:t>Электродинамика</w:t>
      </w:r>
    </w:p>
    <w:p w:rsidR="001F766A" w:rsidRPr="001F766A" w:rsidRDefault="001F766A" w:rsidP="001F766A">
      <w:pPr>
        <w:spacing w:after="0" w:line="240" w:lineRule="auto"/>
        <w:ind w:firstLine="708"/>
        <w:rPr>
          <w:rFonts w:ascii="Times New Roman" w:hAnsi="Times New Roman"/>
          <w:sz w:val="24"/>
          <w:szCs w:val="24"/>
        </w:rPr>
      </w:pPr>
      <w:r w:rsidRPr="001F766A">
        <w:rPr>
          <w:rFonts w:ascii="Times New Roman" w:hAnsi="Times New Roman"/>
          <w:sz w:val="24"/>
          <w:szCs w:val="24"/>
        </w:rPr>
        <w:t xml:space="preserve">Электрическое поле. Закон Кулона. Напряженность и потенциал электростатического поля. Проводники, полупроводники и диэлектрики. Конденсатор. </w:t>
      </w:r>
    </w:p>
    <w:p w:rsidR="001F766A" w:rsidRPr="001F766A" w:rsidRDefault="001F766A" w:rsidP="001F766A">
      <w:pPr>
        <w:spacing w:after="0" w:line="240" w:lineRule="auto"/>
        <w:ind w:firstLine="708"/>
        <w:rPr>
          <w:rFonts w:ascii="Times New Roman" w:hAnsi="Times New Roman"/>
          <w:sz w:val="24"/>
          <w:szCs w:val="24"/>
        </w:rPr>
      </w:pPr>
      <w:r w:rsidRPr="001F766A">
        <w:rPr>
          <w:rFonts w:ascii="Times New Roman" w:hAnsi="Times New Roman"/>
          <w:sz w:val="24"/>
          <w:szCs w:val="24"/>
        </w:rPr>
        <w:t>Постоянный электрический ток. Электродвижущая сила. Закон Ома для полной цепи. Электрический ток в проводниках, электролитах, полупроводниках, газах и вакууме. Сверхпроводимость.</w:t>
      </w:r>
    </w:p>
    <w:p w:rsidR="001F766A" w:rsidRPr="001F766A" w:rsidRDefault="001F766A" w:rsidP="001F766A">
      <w:pPr>
        <w:spacing w:after="0" w:line="240" w:lineRule="auto"/>
        <w:ind w:firstLine="708"/>
        <w:rPr>
          <w:rFonts w:ascii="Times New Roman" w:hAnsi="Times New Roman"/>
          <w:sz w:val="24"/>
          <w:szCs w:val="24"/>
        </w:rPr>
      </w:pPr>
      <w:r w:rsidRPr="001F766A">
        <w:rPr>
          <w:rFonts w:ascii="Times New Roman" w:hAnsi="Times New Roman"/>
          <w:sz w:val="24"/>
          <w:szCs w:val="24"/>
        </w:rPr>
        <w:t>Индукция магнитного поля. Действие магнитного поля на проводник с током и движущуюся заряженную частицу. Сила Ампера и сила Лоренца. Магнитные свойства вещества.</w:t>
      </w:r>
    </w:p>
    <w:p w:rsidR="001F766A" w:rsidRPr="001F766A" w:rsidRDefault="001F766A" w:rsidP="001F766A">
      <w:pPr>
        <w:spacing w:after="0" w:line="240" w:lineRule="auto"/>
        <w:ind w:firstLine="708"/>
        <w:rPr>
          <w:rFonts w:ascii="Times New Roman" w:hAnsi="Times New Roman"/>
          <w:sz w:val="24"/>
          <w:szCs w:val="24"/>
        </w:rPr>
      </w:pPr>
      <w:r w:rsidRPr="001F766A">
        <w:rPr>
          <w:rFonts w:ascii="Times New Roman" w:hAnsi="Times New Roman"/>
          <w:sz w:val="24"/>
          <w:szCs w:val="24"/>
        </w:rPr>
        <w:t>Закон электромагнитной индукции. Электромагнитное поле. Переменный ток. Явление самоиндукции. Индуктивность. Энергия электромагнитного поля.</w:t>
      </w:r>
    </w:p>
    <w:p w:rsidR="001F766A" w:rsidRPr="001F766A" w:rsidRDefault="001F766A" w:rsidP="001F766A">
      <w:pPr>
        <w:spacing w:after="0" w:line="240" w:lineRule="auto"/>
        <w:ind w:firstLine="708"/>
        <w:rPr>
          <w:rFonts w:ascii="Times New Roman" w:hAnsi="Times New Roman"/>
          <w:sz w:val="24"/>
          <w:szCs w:val="24"/>
        </w:rPr>
      </w:pPr>
      <w:r w:rsidRPr="001F766A">
        <w:rPr>
          <w:rFonts w:ascii="Times New Roman" w:hAnsi="Times New Roman"/>
          <w:sz w:val="24"/>
          <w:szCs w:val="24"/>
        </w:rPr>
        <w:t xml:space="preserve">Электромагнитные колебания. Колебательный контур. </w:t>
      </w:r>
    </w:p>
    <w:p w:rsidR="001F766A" w:rsidRPr="001F766A" w:rsidRDefault="001F766A" w:rsidP="001F766A">
      <w:pPr>
        <w:spacing w:after="0" w:line="240" w:lineRule="auto"/>
        <w:ind w:firstLine="708"/>
        <w:rPr>
          <w:rFonts w:ascii="Times New Roman" w:hAnsi="Times New Roman"/>
          <w:sz w:val="24"/>
          <w:szCs w:val="24"/>
        </w:rPr>
      </w:pPr>
      <w:r w:rsidRPr="001F766A">
        <w:rPr>
          <w:rFonts w:ascii="Times New Roman" w:hAnsi="Times New Roman"/>
          <w:sz w:val="24"/>
          <w:szCs w:val="24"/>
        </w:rPr>
        <w:t xml:space="preserve">Электромагнитные волны. Диапазоны электромагнитных излучений и их практическое применение. </w:t>
      </w:r>
    </w:p>
    <w:p w:rsidR="001F766A" w:rsidRPr="001F766A" w:rsidRDefault="001F766A" w:rsidP="001F766A">
      <w:pPr>
        <w:spacing w:after="0" w:line="240" w:lineRule="auto"/>
        <w:ind w:firstLine="708"/>
        <w:rPr>
          <w:rFonts w:ascii="Times New Roman" w:hAnsi="Times New Roman"/>
          <w:sz w:val="24"/>
          <w:szCs w:val="24"/>
        </w:rPr>
      </w:pPr>
      <w:r w:rsidRPr="001F766A">
        <w:rPr>
          <w:rFonts w:ascii="Times New Roman" w:hAnsi="Times New Roman"/>
          <w:sz w:val="24"/>
          <w:szCs w:val="24"/>
        </w:rPr>
        <w:t xml:space="preserve">Геометрическая оптика. Волновые свойства света. </w:t>
      </w:r>
    </w:p>
    <w:p w:rsidR="001F766A" w:rsidRPr="001F766A" w:rsidRDefault="001F766A" w:rsidP="001F766A">
      <w:pPr>
        <w:spacing w:after="0" w:line="240" w:lineRule="auto"/>
        <w:ind w:firstLine="708"/>
        <w:rPr>
          <w:rFonts w:ascii="Times New Roman" w:hAnsi="Times New Roman"/>
          <w:sz w:val="24"/>
          <w:szCs w:val="24"/>
        </w:rPr>
      </w:pPr>
    </w:p>
    <w:p w:rsidR="001F766A" w:rsidRPr="001F766A" w:rsidRDefault="001F766A" w:rsidP="001F766A">
      <w:pPr>
        <w:spacing w:after="0" w:line="240" w:lineRule="auto"/>
        <w:ind w:firstLine="708"/>
        <w:rPr>
          <w:rFonts w:ascii="Times New Roman" w:hAnsi="Times New Roman"/>
          <w:sz w:val="24"/>
          <w:szCs w:val="24"/>
        </w:rPr>
      </w:pPr>
    </w:p>
    <w:p w:rsidR="001F766A" w:rsidRPr="001F766A" w:rsidRDefault="001F766A" w:rsidP="001F766A">
      <w:pPr>
        <w:spacing w:after="0" w:line="240" w:lineRule="auto"/>
        <w:ind w:firstLine="708"/>
        <w:rPr>
          <w:rFonts w:ascii="Times New Roman" w:hAnsi="Times New Roman"/>
          <w:sz w:val="24"/>
          <w:szCs w:val="24"/>
        </w:rPr>
      </w:pPr>
      <w:r w:rsidRPr="001F766A">
        <w:rPr>
          <w:rFonts w:ascii="Times New Roman" w:hAnsi="Times New Roman"/>
          <w:sz w:val="24"/>
          <w:szCs w:val="24"/>
        </w:rPr>
        <w:t>Основы специальной теории относительности</w:t>
      </w:r>
    </w:p>
    <w:p w:rsidR="001F766A" w:rsidRPr="001F766A" w:rsidRDefault="001F766A" w:rsidP="001F766A">
      <w:pPr>
        <w:spacing w:after="0" w:line="240" w:lineRule="auto"/>
        <w:ind w:firstLine="708"/>
        <w:rPr>
          <w:rFonts w:ascii="Times New Roman" w:hAnsi="Times New Roman"/>
          <w:sz w:val="24"/>
          <w:szCs w:val="24"/>
        </w:rPr>
      </w:pPr>
      <w:r w:rsidRPr="001F766A">
        <w:rPr>
          <w:rFonts w:ascii="Times New Roman" w:hAnsi="Times New Roman"/>
          <w:sz w:val="24"/>
          <w:szCs w:val="24"/>
        </w:rPr>
        <w:t>Инвариантность модуля скорости света в вакууме. Принцип относительности Эйнштейна. Связь массы и энергии свободной частицы. Энергия покоя.</w:t>
      </w:r>
    </w:p>
    <w:p w:rsidR="001F766A" w:rsidRPr="001F766A" w:rsidRDefault="001F766A" w:rsidP="001F766A">
      <w:pPr>
        <w:spacing w:after="0" w:line="240" w:lineRule="auto"/>
        <w:ind w:firstLine="708"/>
        <w:rPr>
          <w:rFonts w:ascii="Times New Roman" w:hAnsi="Times New Roman"/>
          <w:sz w:val="24"/>
          <w:szCs w:val="24"/>
        </w:rPr>
      </w:pPr>
    </w:p>
    <w:p w:rsidR="001F766A" w:rsidRPr="001F766A" w:rsidRDefault="001F766A" w:rsidP="001F766A">
      <w:pPr>
        <w:spacing w:after="0" w:line="240" w:lineRule="auto"/>
        <w:ind w:firstLine="708"/>
        <w:rPr>
          <w:rFonts w:ascii="Times New Roman" w:hAnsi="Times New Roman"/>
          <w:sz w:val="24"/>
          <w:szCs w:val="24"/>
        </w:rPr>
      </w:pPr>
      <w:r w:rsidRPr="001F766A">
        <w:rPr>
          <w:rFonts w:ascii="Times New Roman" w:hAnsi="Times New Roman"/>
          <w:sz w:val="24"/>
          <w:szCs w:val="24"/>
        </w:rPr>
        <w:t>Квантовая физика. Физика атома и атомного ядра</w:t>
      </w:r>
    </w:p>
    <w:p w:rsidR="001F766A" w:rsidRPr="001F766A" w:rsidRDefault="001F766A" w:rsidP="001F766A">
      <w:pPr>
        <w:spacing w:after="0" w:line="240" w:lineRule="auto"/>
        <w:ind w:firstLine="708"/>
        <w:rPr>
          <w:rFonts w:ascii="Times New Roman" w:hAnsi="Times New Roman"/>
          <w:sz w:val="24"/>
          <w:szCs w:val="24"/>
        </w:rPr>
      </w:pPr>
      <w:r w:rsidRPr="001F766A">
        <w:rPr>
          <w:rFonts w:ascii="Times New Roman" w:hAnsi="Times New Roman"/>
          <w:sz w:val="24"/>
          <w:szCs w:val="24"/>
        </w:rPr>
        <w:t>Гипотеза М. Планка. Фотоэлектрический эффект. Фотон. Корпускулярно-волновой дуализм. Соотношение неопределенностей Гейзенберга.</w:t>
      </w:r>
    </w:p>
    <w:p w:rsidR="001F766A" w:rsidRPr="001F766A" w:rsidRDefault="001F766A" w:rsidP="001F766A">
      <w:pPr>
        <w:spacing w:after="0" w:line="240" w:lineRule="auto"/>
        <w:ind w:firstLine="708"/>
        <w:rPr>
          <w:rFonts w:ascii="Times New Roman" w:hAnsi="Times New Roman"/>
          <w:sz w:val="24"/>
          <w:szCs w:val="24"/>
        </w:rPr>
      </w:pPr>
      <w:r w:rsidRPr="001F766A">
        <w:rPr>
          <w:rFonts w:ascii="Times New Roman" w:hAnsi="Times New Roman"/>
          <w:sz w:val="24"/>
          <w:szCs w:val="24"/>
        </w:rPr>
        <w:t xml:space="preserve">Планетарная модель атома. Объяснение линейчатого спектра водорода на основе квантовых постулатов Бора. </w:t>
      </w:r>
    </w:p>
    <w:p w:rsidR="001F766A" w:rsidRPr="001F766A" w:rsidRDefault="001F766A" w:rsidP="001F766A">
      <w:pPr>
        <w:spacing w:after="0" w:line="240" w:lineRule="auto"/>
        <w:ind w:firstLine="708"/>
        <w:rPr>
          <w:rFonts w:ascii="Times New Roman" w:hAnsi="Times New Roman"/>
          <w:sz w:val="24"/>
          <w:szCs w:val="24"/>
        </w:rPr>
      </w:pPr>
      <w:r w:rsidRPr="001F766A">
        <w:rPr>
          <w:rFonts w:ascii="Times New Roman" w:hAnsi="Times New Roman"/>
          <w:sz w:val="24"/>
          <w:szCs w:val="24"/>
        </w:rPr>
        <w:t xml:space="preserve">Состав и строение атомного ядра. Энергия связи атомных ядер. Виды радиоактивных превращений атомных ядер. </w:t>
      </w:r>
    </w:p>
    <w:p w:rsidR="001F766A" w:rsidRPr="001F766A" w:rsidRDefault="001F766A" w:rsidP="001F766A">
      <w:pPr>
        <w:spacing w:after="0" w:line="240" w:lineRule="auto"/>
        <w:ind w:firstLine="708"/>
        <w:rPr>
          <w:rFonts w:ascii="Times New Roman" w:hAnsi="Times New Roman"/>
          <w:sz w:val="24"/>
          <w:szCs w:val="24"/>
        </w:rPr>
      </w:pPr>
      <w:r w:rsidRPr="001F766A">
        <w:rPr>
          <w:rFonts w:ascii="Times New Roman" w:hAnsi="Times New Roman"/>
          <w:sz w:val="24"/>
          <w:szCs w:val="24"/>
        </w:rPr>
        <w:t xml:space="preserve">Закон радиоактивного распада. Ядерные реакции. Цепная реакция деления ядер. </w:t>
      </w:r>
    </w:p>
    <w:p w:rsidR="001F766A" w:rsidRPr="001F766A" w:rsidRDefault="001F766A" w:rsidP="001F766A">
      <w:pPr>
        <w:spacing w:after="0" w:line="240" w:lineRule="auto"/>
        <w:ind w:firstLine="708"/>
        <w:rPr>
          <w:rFonts w:ascii="Times New Roman" w:hAnsi="Times New Roman"/>
          <w:sz w:val="24"/>
          <w:szCs w:val="24"/>
        </w:rPr>
      </w:pPr>
      <w:r w:rsidRPr="001F766A">
        <w:rPr>
          <w:rFonts w:ascii="Times New Roman" w:hAnsi="Times New Roman"/>
          <w:sz w:val="24"/>
          <w:szCs w:val="24"/>
        </w:rPr>
        <w:t>Элементарные частицы. Фундаментальные взаимодействия.</w:t>
      </w:r>
    </w:p>
    <w:p w:rsidR="001F766A" w:rsidRPr="001F766A" w:rsidRDefault="001F766A" w:rsidP="001F766A">
      <w:pPr>
        <w:spacing w:after="0" w:line="240" w:lineRule="auto"/>
        <w:ind w:firstLine="708"/>
        <w:rPr>
          <w:rFonts w:ascii="Times New Roman" w:hAnsi="Times New Roman"/>
          <w:sz w:val="24"/>
          <w:szCs w:val="24"/>
        </w:rPr>
      </w:pPr>
    </w:p>
    <w:p w:rsidR="001F766A" w:rsidRPr="001F766A" w:rsidRDefault="001F766A" w:rsidP="001F766A">
      <w:pPr>
        <w:spacing w:after="0" w:line="240" w:lineRule="auto"/>
        <w:ind w:firstLine="708"/>
        <w:rPr>
          <w:rFonts w:ascii="Times New Roman" w:hAnsi="Times New Roman"/>
          <w:sz w:val="24"/>
          <w:szCs w:val="24"/>
        </w:rPr>
      </w:pPr>
      <w:r w:rsidRPr="001F766A">
        <w:rPr>
          <w:rFonts w:ascii="Times New Roman" w:hAnsi="Times New Roman"/>
          <w:sz w:val="24"/>
          <w:szCs w:val="24"/>
        </w:rPr>
        <w:t>Строение Вселенной</w:t>
      </w:r>
    </w:p>
    <w:p w:rsidR="001F766A" w:rsidRPr="001F766A" w:rsidRDefault="001F766A" w:rsidP="001F766A">
      <w:pPr>
        <w:spacing w:after="0" w:line="240" w:lineRule="auto"/>
        <w:ind w:firstLine="708"/>
        <w:rPr>
          <w:rFonts w:ascii="Times New Roman" w:hAnsi="Times New Roman"/>
          <w:sz w:val="24"/>
          <w:szCs w:val="24"/>
        </w:rPr>
      </w:pPr>
      <w:r w:rsidRPr="001F766A">
        <w:rPr>
          <w:rFonts w:ascii="Times New Roman" w:hAnsi="Times New Roman"/>
          <w:sz w:val="24"/>
          <w:szCs w:val="24"/>
        </w:rPr>
        <w:t>Современные представления о происхождении и эволюции Солнца и звезд. Классификация звезд. Звезды и источники их энергии.</w:t>
      </w:r>
    </w:p>
    <w:p w:rsidR="001F766A" w:rsidRPr="001F766A" w:rsidRDefault="001F766A" w:rsidP="001F766A">
      <w:pPr>
        <w:spacing w:after="0" w:line="240" w:lineRule="auto"/>
        <w:ind w:firstLine="708"/>
        <w:rPr>
          <w:rFonts w:ascii="Times New Roman" w:hAnsi="Times New Roman"/>
          <w:sz w:val="24"/>
          <w:szCs w:val="24"/>
        </w:rPr>
      </w:pPr>
      <w:r w:rsidRPr="001F766A">
        <w:rPr>
          <w:rFonts w:ascii="Times New Roman" w:hAnsi="Times New Roman"/>
          <w:sz w:val="24"/>
          <w:szCs w:val="24"/>
        </w:rPr>
        <w:t>Галактика. Представление о строении и эволюции Вселенной.</w:t>
      </w:r>
    </w:p>
    <w:p w:rsidR="001F766A" w:rsidRPr="001F766A" w:rsidRDefault="001F766A" w:rsidP="001F766A">
      <w:pPr>
        <w:spacing w:after="0" w:line="240" w:lineRule="auto"/>
        <w:ind w:firstLine="708"/>
        <w:rPr>
          <w:rFonts w:ascii="Times New Roman" w:hAnsi="Times New Roman"/>
          <w:sz w:val="24"/>
          <w:szCs w:val="24"/>
        </w:rPr>
      </w:pPr>
    </w:p>
    <w:p w:rsidR="001F766A" w:rsidRPr="001F766A" w:rsidRDefault="001F766A" w:rsidP="001F766A">
      <w:pPr>
        <w:spacing w:after="0" w:line="240" w:lineRule="auto"/>
        <w:ind w:firstLine="708"/>
        <w:rPr>
          <w:rFonts w:ascii="Times New Roman" w:hAnsi="Times New Roman"/>
          <w:b/>
          <w:i/>
          <w:sz w:val="24"/>
          <w:szCs w:val="24"/>
        </w:rPr>
      </w:pPr>
      <w:r w:rsidRPr="001F766A">
        <w:rPr>
          <w:rFonts w:ascii="Times New Roman" w:hAnsi="Times New Roman"/>
          <w:b/>
          <w:i/>
          <w:sz w:val="24"/>
          <w:szCs w:val="24"/>
        </w:rPr>
        <w:t>Углубленный уровень</w:t>
      </w:r>
    </w:p>
    <w:p w:rsidR="001F766A" w:rsidRPr="001F766A" w:rsidRDefault="001F766A" w:rsidP="001F766A">
      <w:pPr>
        <w:spacing w:after="0" w:line="240" w:lineRule="auto"/>
        <w:ind w:firstLine="708"/>
        <w:rPr>
          <w:rFonts w:ascii="Times New Roman" w:hAnsi="Times New Roman"/>
          <w:sz w:val="24"/>
          <w:szCs w:val="24"/>
        </w:rPr>
      </w:pPr>
      <w:r w:rsidRPr="001F766A">
        <w:rPr>
          <w:rFonts w:ascii="Times New Roman" w:hAnsi="Times New Roman"/>
          <w:sz w:val="24"/>
          <w:szCs w:val="24"/>
        </w:rPr>
        <w:t xml:space="preserve">Физика и естественно-научный метод познания природы </w:t>
      </w:r>
    </w:p>
    <w:p w:rsidR="001F766A" w:rsidRPr="001F766A" w:rsidRDefault="001F766A" w:rsidP="001F766A">
      <w:pPr>
        <w:spacing w:after="0" w:line="240" w:lineRule="auto"/>
        <w:ind w:firstLine="708"/>
        <w:rPr>
          <w:rFonts w:ascii="Times New Roman" w:hAnsi="Times New Roman"/>
          <w:sz w:val="24"/>
          <w:szCs w:val="24"/>
        </w:rPr>
      </w:pPr>
      <w:r w:rsidRPr="001F766A">
        <w:rPr>
          <w:rFonts w:ascii="Times New Roman" w:hAnsi="Times New Roman"/>
          <w:sz w:val="24"/>
          <w:szCs w:val="24"/>
        </w:rPr>
        <w:t>Физика – фундаментальная наука о природе. Научный метод познания мира. Взаимосвязь между физикой и другими естественными науками. Методы научного исследования физических явлений. Погрешности измерений физических величин. Моделирование явлений и процессов природы. Закономерность и случайность. Границы применимости физического закона. Физические теории и принцип соответствия. Роль и место физики в формировании современной научной картины мира, в практической деятельности людей. Физика и культура.</w:t>
      </w:r>
    </w:p>
    <w:p w:rsidR="001F766A" w:rsidRPr="001F766A" w:rsidRDefault="001F766A" w:rsidP="001F766A">
      <w:pPr>
        <w:spacing w:after="0" w:line="240" w:lineRule="auto"/>
        <w:ind w:firstLine="708"/>
        <w:rPr>
          <w:rFonts w:ascii="Times New Roman" w:hAnsi="Times New Roman"/>
          <w:sz w:val="24"/>
          <w:szCs w:val="24"/>
        </w:rPr>
      </w:pPr>
    </w:p>
    <w:p w:rsidR="001F766A" w:rsidRPr="001F766A" w:rsidRDefault="001F766A" w:rsidP="001F766A">
      <w:pPr>
        <w:spacing w:after="0" w:line="240" w:lineRule="auto"/>
        <w:ind w:firstLine="708"/>
        <w:rPr>
          <w:rFonts w:ascii="Times New Roman" w:hAnsi="Times New Roman"/>
          <w:sz w:val="24"/>
          <w:szCs w:val="24"/>
        </w:rPr>
      </w:pPr>
      <w:r w:rsidRPr="001F766A">
        <w:rPr>
          <w:rFonts w:ascii="Times New Roman" w:hAnsi="Times New Roman"/>
          <w:sz w:val="24"/>
          <w:szCs w:val="24"/>
        </w:rPr>
        <w:t>Механика</w:t>
      </w:r>
    </w:p>
    <w:p w:rsidR="001F766A" w:rsidRPr="001F766A" w:rsidRDefault="001F766A" w:rsidP="001F766A">
      <w:pPr>
        <w:spacing w:after="0" w:line="240" w:lineRule="auto"/>
        <w:ind w:firstLine="708"/>
        <w:rPr>
          <w:rFonts w:ascii="Times New Roman" w:hAnsi="Times New Roman"/>
          <w:sz w:val="24"/>
          <w:szCs w:val="24"/>
        </w:rPr>
      </w:pPr>
      <w:r w:rsidRPr="001F766A">
        <w:rPr>
          <w:rFonts w:ascii="Times New Roman" w:hAnsi="Times New Roman"/>
          <w:sz w:val="24"/>
          <w:szCs w:val="24"/>
        </w:rPr>
        <w:t>Предмет и задачи классической механики. Кинематические характеристики механического движения. Модели тел и движений. Равноускоренное прямолинейное движение, свободное падение. движение тела, брошенного под углом к горизонту. Движение точки по окружности. Поступательное и вращательное движение твердого тела.</w:t>
      </w:r>
    </w:p>
    <w:p w:rsidR="001F766A" w:rsidRPr="001F766A" w:rsidRDefault="001F766A" w:rsidP="001F766A">
      <w:pPr>
        <w:spacing w:after="0" w:line="240" w:lineRule="auto"/>
        <w:ind w:firstLine="708"/>
        <w:rPr>
          <w:rFonts w:ascii="Times New Roman" w:hAnsi="Times New Roman"/>
          <w:sz w:val="24"/>
          <w:szCs w:val="24"/>
        </w:rPr>
      </w:pPr>
      <w:r w:rsidRPr="001F766A">
        <w:rPr>
          <w:rFonts w:ascii="Times New Roman" w:hAnsi="Times New Roman"/>
          <w:sz w:val="24"/>
          <w:szCs w:val="24"/>
        </w:rPr>
        <w:t>Взаимодействие тел. Принцип суперпозиции сил. Инерциальная система отсчета. Законы механики Ньютона. Законы Всемирного тяготения, Гука, сухого трения. Движение небесных тел и их искусственных спутников. Явления, наблюдаемые в неинерциальных системах отсчета.</w:t>
      </w:r>
    </w:p>
    <w:p w:rsidR="001F766A" w:rsidRPr="001F766A" w:rsidRDefault="001F766A" w:rsidP="001F766A">
      <w:pPr>
        <w:spacing w:after="0" w:line="240" w:lineRule="auto"/>
        <w:ind w:firstLine="708"/>
        <w:rPr>
          <w:rFonts w:ascii="Times New Roman" w:hAnsi="Times New Roman"/>
          <w:sz w:val="24"/>
          <w:szCs w:val="24"/>
        </w:rPr>
      </w:pPr>
      <w:r w:rsidRPr="001F766A">
        <w:rPr>
          <w:rFonts w:ascii="Times New Roman" w:hAnsi="Times New Roman"/>
          <w:sz w:val="24"/>
          <w:szCs w:val="24"/>
        </w:rPr>
        <w:t>Импульс силы. Закон изменения и сохранения импульса. Работа силы. Закон изменения и сохранения энергии.</w:t>
      </w:r>
    </w:p>
    <w:p w:rsidR="001F766A" w:rsidRPr="001F766A" w:rsidRDefault="001F766A" w:rsidP="001F766A">
      <w:pPr>
        <w:spacing w:after="0" w:line="240" w:lineRule="auto"/>
        <w:ind w:firstLine="708"/>
        <w:rPr>
          <w:rFonts w:ascii="Times New Roman" w:hAnsi="Times New Roman"/>
          <w:sz w:val="24"/>
          <w:szCs w:val="24"/>
        </w:rPr>
      </w:pPr>
      <w:r w:rsidRPr="001F766A">
        <w:rPr>
          <w:rFonts w:ascii="Times New Roman" w:hAnsi="Times New Roman"/>
          <w:sz w:val="24"/>
          <w:szCs w:val="24"/>
        </w:rPr>
        <w:t>Равновесие материальной точки и твердого тела. Условия равновесия твердого тела в инерциальной системе отсчета. Момент силы. Равновесие жидкости и газа. Движение жидкостей и газов. Закон сохранения энергии в динамике жидкости и газа.</w:t>
      </w:r>
    </w:p>
    <w:p w:rsidR="001F766A" w:rsidRPr="001F766A" w:rsidRDefault="001F766A" w:rsidP="001F766A">
      <w:pPr>
        <w:spacing w:after="0" w:line="240" w:lineRule="auto"/>
        <w:ind w:firstLine="708"/>
        <w:rPr>
          <w:rFonts w:ascii="Times New Roman" w:hAnsi="Times New Roman"/>
          <w:sz w:val="24"/>
          <w:szCs w:val="24"/>
        </w:rPr>
      </w:pPr>
      <w:r w:rsidRPr="001F766A">
        <w:rPr>
          <w:rFonts w:ascii="Times New Roman" w:hAnsi="Times New Roman"/>
          <w:sz w:val="24"/>
          <w:szCs w:val="24"/>
        </w:rPr>
        <w:t>Механические колебания и волны. Амплитуда, период, частота, фаза колебаний. Превращения энергии при колебаниях. Вынужденные колебания, резонанс.</w:t>
      </w:r>
    </w:p>
    <w:p w:rsidR="001F766A" w:rsidRPr="001F766A" w:rsidRDefault="001F766A" w:rsidP="001F766A">
      <w:pPr>
        <w:spacing w:after="0" w:line="240" w:lineRule="auto"/>
        <w:ind w:firstLine="708"/>
        <w:rPr>
          <w:rFonts w:ascii="Times New Roman" w:hAnsi="Times New Roman"/>
          <w:sz w:val="24"/>
          <w:szCs w:val="24"/>
        </w:rPr>
      </w:pPr>
      <w:r w:rsidRPr="001F766A">
        <w:rPr>
          <w:rFonts w:ascii="Times New Roman" w:hAnsi="Times New Roman"/>
          <w:sz w:val="24"/>
          <w:szCs w:val="24"/>
        </w:rPr>
        <w:t>Поперечные и продольные волны. Энергия волны. Интерференция и дифракция волн. Звуковые волны.</w:t>
      </w:r>
    </w:p>
    <w:p w:rsidR="001F766A" w:rsidRPr="001F766A" w:rsidRDefault="001F766A" w:rsidP="001F766A">
      <w:pPr>
        <w:spacing w:after="0" w:line="240" w:lineRule="auto"/>
        <w:ind w:firstLine="708"/>
        <w:rPr>
          <w:rFonts w:ascii="Times New Roman" w:hAnsi="Times New Roman"/>
          <w:sz w:val="24"/>
          <w:szCs w:val="24"/>
        </w:rPr>
      </w:pPr>
    </w:p>
    <w:p w:rsidR="001F766A" w:rsidRPr="001F766A" w:rsidRDefault="001F766A" w:rsidP="001F766A">
      <w:pPr>
        <w:spacing w:after="0" w:line="240" w:lineRule="auto"/>
        <w:ind w:firstLine="708"/>
        <w:rPr>
          <w:rFonts w:ascii="Times New Roman" w:hAnsi="Times New Roman"/>
          <w:sz w:val="24"/>
          <w:szCs w:val="24"/>
        </w:rPr>
      </w:pPr>
      <w:r w:rsidRPr="001F766A">
        <w:rPr>
          <w:rFonts w:ascii="Times New Roman" w:hAnsi="Times New Roman"/>
          <w:sz w:val="24"/>
          <w:szCs w:val="24"/>
        </w:rPr>
        <w:t>Молекулярная физика и термодинамика</w:t>
      </w:r>
    </w:p>
    <w:p w:rsidR="001F766A" w:rsidRPr="001F766A" w:rsidRDefault="001F766A" w:rsidP="001F766A">
      <w:pPr>
        <w:spacing w:after="0" w:line="240" w:lineRule="auto"/>
        <w:ind w:firstLine="708"/>
        <w:rPr>
          <w:rFonts w:ascii="Times New Roman" w:hAnsi="Times New Roman"/>
          <w:sz w:val="24"/>
          <w:szCs w:val="24"/>
        </w:rPr>
      </w:pPr>
      <w:r w:rsidRPr="001F766A">
        <w:rPr>
          <w:rFonts w:ascii="Times New Roman" w:hAnsi="Times New Roman"/>
          <w:sz w:val="24"/>
          <w:szCs w:val="24"/>
        </w:rPr>
        <w:t xml:space="preserve">Предмет и задачи молекулярно-кинетической теории (МКТ) и термодинамики. </w:t>
      </w:r>
    </w:p>
    <w:p w:rsidR="001F766A" w:rsidRPr="001F766A" w:rsidRDefault="001F766A" w:rsidP="001F766A">
      <w:pPr>
        <w:spacing w:after="0" w:line="240" w:lineRule="auto"/>
        <w:ind w:firstLine="708"/>
        <w:rPr>
          <w:rFonts w:ascii="Times New Roman" w:hAnsi="Times New Roman"/>
          <w:sz w:val="24"/>
          <w:szCs w:val="24"/>
        </w:rPr>
      </w:pPr>
      <w:r w:rsidRPr="001F766A">
        <w:rPr>
          <w:rFonts w:ascii="Times New Roman" w:hAnsi="Times New Roman"/>
          <w:sz w:val="24"/>
          <w:szCs w:val="24"/>
        </w:rPr>
        <w:t>Экспериментальные доказательства МКТ. Абсолютная температура как мера средней кинетической энергии теплового движения частиц вещества. Модель идеального газа. Давление газа. Связь между давлением и средней кинетической энергией поступательного теплового движения молекул идеального газа.</w:t>
      </w:r>
    </w:p>
    <w:p w:rsidR="001F766A" w:rsidRPr="001F766A" w:rsidRDefault="001F766A" w:rsidP="001F766A">
      <w:pPr>
        <w:spacing w:after="0" w:line="240" w:lineRule="auto"/>
        <w:ind w:firstLine="708"/>
        <w:rPr>
          <w:rFonts w:ascii="Times New Roman" w:hAnsi="Times New Roman"/>
          <w:sz w:val="24"/>
          <w:szCs w:val="24"/>
        </w:rPr>
      </w:pPr>
      <w:r w:rsidRPr="001F766A">
        <w:rPr>
          <w:rFonts w:ascii="Times New Roman" w:hAnsi="Times New Roman"/>
          <w:sz w:val="24"/>
          <w:szCs w:val="24"/>
        </w:rPr>
        <w:t>Модель идеального газа в термодинамике: уравнение Менделеева–Клапейрона, выражение для внутренней энергии. Закон Дальтона. Газовые законы.</w:t>
      </w:r>
    </w:p>
    <w:p w:rsidR="001F766A" w:rsidRPr="001F766A" w:rsidRDefault="001F766A" w:rsidP="001F766A">
      <w:pPr>
        <w:spacing w:after="0" w:line="240" w:lineRule="auto"/>
        <w:ind w:firstLine="708"/>
        <w:rPr>
          <w:rFonts w:ascii="Times New Roman" w:hAnsi="Times New Roman"/>
          <w:sz w:val="24"/>
          <w:szCs w:val="24"/>
        </w:rPr>
      </w:pPr>
      <w:r w:rsidRPr="001F766A">
        <w:rPr>
          <w:rFonts w:ascii="Times New Roman" w:hAnsi="Times New Roman"/>
          <w:sz w:val="24"/>
          <w:szCs w:val="24"/>
        </w:rPr>
        <w:t>Агрегатные состояния вещества. Фазовые переходы. Преобразование энергии в фазовых переходах. Насыщенные и ненасыщенные пары. Влажность воздуха. Модель строения жидкостей. Поверхностное натяжение. Модель строения твердых тел. Механические свойства твердых тел.</w:t>
      </w:r>
    </w:p>
    <w:p w:rsidR="001F766A" w:rsidRPr="001F766A" w:rsidRDefault="001F766A" w:rsidP="001F766A">
      <w:pPr>
        <w:spacing w:after="0" w:line="240" w:lineRule="auto"/>
        <w:ind w:firstLine="708"/>
        <w:rPr>
          <w:rFonts w:ascii="Times New Roman" w:hAnsi="Times New Roman"/>
          <w:sz w:val="24"/>
          <w:szCs w:val="24"/>
        </w:rPr>
      </w:pPr>
      <w:r w:rsidRPr="001F766A">
        <w:rPr>
          <w:rFonts w:ascii="Times New Roman" w:hAnsi="Times New Roman"/>
          <w:sz w:val="24"/>
          <w:szCs w:val="24"/>
        </w:rPr>
        <w:t>Внутренняя энергия. Работа и теплопередача как способы изменения внутренней энергии. Первый закон термодинамики. Адиабатный процесс. Второй закон термодинамики.</w:t>
      </w:r>
    </w:p>
    <w:p w:rsidR="001F766A" w:rsidRPr="001F766A" w:rsidRDefault="001F766A" w:rsidP="001F766A">
      <w:pPr>
        <w:spacing w:after="0" w:line="240" w:lineRule="auto"/>
        <w:ind w:firstLine="708"/>
        <w:rPr>
          <w:rFonts w:ascii="Times New Roman" w:hAnsi="Times New Roman"/>
          <w:sz w:val="24"/>
          <w:szCs w:val="24"/>
        </w:rPr>
      </w:pPr>
      <w:r w:rsidRPr="001F766A">
        <w:rPr>
          <w:rFonts w:ascii="Times New Roman" w:hAnsi="Times New Roman"/>
          <w:sz w:val="24"/>
          <w:szCs w:val="24"/>
        </w:rPr>
        <w:t>Преобразования энергии в тепловых машинах. КПД тепловой машины. Цикл Карно. Экологические проблемы теплоэнергетики.</w:t>
      </w:r>
    </w:p>
    <w:p w:rsidR="001F766A" w:rsidRPr="001F766A" w:rsidRDefault="001F766A" w:rsidP="001F766A">
      <w:pPr>
        <w:spacing w:after="0" w:line="240" w:lineRule="auto"/>
        <w:ind w:firstLine="708"/>
        <w:rPr>
          <w:rFonts w:ascii="Times New Roman" w:hAnsi="Times New Roman"/>
          <w:sz w:val="24"/>
          <w:szCs w:val="24"/>
        </w:rPr>
      </w:pPr>
    </w:p>
    <w:p w:rsidR="001F766A" w:rsidRPr="001F766A" w:rsidRDefault="001F766A" w:rsidP="001F766A">
      <w:pPr>
        <w:spacing w:after="0" w:line="240" w:lineRule="auto"/>
        <w:ind w:firstLine="708"/>
        <w:rPr>
          <w:rFonts w:ascii="Times New Roman" w:hAnsi="Times New Roman"/>
          <w:sz w:val="24"/>
          <w:szCs w:val="24"/>
        </w:rPr>
      </w:pPr>
      <w:r w:rsidRPr="001F766A">
        <w:rPr>
          <w:rFonts w:ascii="Times New Roman" w:hAnsi="Times New Roman"/>
          <w:sz w:val="24"/>
          <w:szCs w:val="24"/>
        </w:rPr>
        <w:t>Электродинамика</w:t>
      </w:r>
    </w:p>
    <w:p w:rsidR="001F766A" w:rsidRPr="001F766A" w:rsidRDefault="001F766A" w:rsidP="001F766A">
      <w:pPr>
        <w:spacing w:after="0" w:line="240" w:lineRule="auto"/>
        <w:ind w:firstLine="708"/>
        <w:rPr>
          <w:rFonts w:ascii="Times New Roman" w:hAnsi="Times New Roman"/>
          <w:sz w:val="24"/>
          <w:szCs w:val="24"/>
        </w:rPr>
      </w:pPr>
      <w:r w:rsidRPr="001F766A">
        <w:rPr>
          <w:rFonts w:ascii="Times New Roman" w:hAnsi="Times New Roman"/>
          <w:sz w:val="24"/>
          <w:szCs w:val="24"/>
        </w:rPr>
        <w:t>Предмет и задачи электродинамики. Электрическое взаимодействие. Закон сохранения электрического заряда. Закон Кулона. Напряженность и потенциал электростатического поля. Принцип суперпозиции электрических полей. Разность потенциалов. Проводники и диэлектрики в электростатическом поле. Электрическая емкость. Конденсатор. Энергия электрического поля.</w:t>
      </w:r>
    </w:p>
    <w:p w:rsidR="001F766A" w:rsidRPr="001F766A" w:rsidRDefault="001F766A" w:rsidP="001F766A">
      <w:pPr>
        <w:spacing w:after="0" w:line="240" w:lineRule="auto"/>
        <w:ind w:firstLine="708"/>
        <w:rPr>
          <w:rFonts w:ascii="Times New Roman" w:hAnsi="Times New Roman"/>
          <w:sz w:val="24"/>
          <w:szCs w:val="24"/>
        </w:rPr>
      </w:pPr>
      <w:r w:rsidRPr="001F766A">
        <w:rPr>
          <w:rFonts w:ascii="Times New Roman" w:hAnsi="Times New Roman"/>
          <w:sz w:val="24"/>
          <w:szCs w:val="24"/>
        </w:rPr>
        <w:t>Постоянный электрический ток. Электродвижущая сила (ЭДС). Закон Ома для полной электрической цепи. Электрический ток в металлах, электролитах, полупроводниках, газах и вакууме. Плазма. Электролиз. Полупроводниковые приборы. Сверхпроводимость.</w:t>
      </w:r>
    </w:p>
    <w:p w:rsidR="001F766A" w:rsidRPr="001F766A" w:rsidRDefault="001F766A" w:rsidP="001F766A">
      <w:pPr>
        <w:spacing w:after="0" w:line="240" w:lineRule="auto"/>
        <w:ind w:firstLine="708"/>
        <w:rPr>
          <w:rFonts w:ascii="Times New Roman" w:hAnsi="Times New Roman"/>
          <w:sz w:val="24"/>
          <w:szCs w:val="24"/>
        </w:rPr>
      </w:pPr>
      <w:r w:rsidRPr="001F766A">
        <w:rPr>
          <w:rFonts w:ascii="Times New Roman" w:hAnsi="Times New Roman"/>
          <w:sz w:val="24"/>
          <w:szCs w:val="24"/>
        </w:rPr>
        <w:t>Магнитное поле. Вектор магнитной индукции. Принцип суперпозиции магнитных полей. Магнитное поле проводника с током. Действие магнитного поля на проводник с током и движущуюся заряженную частицу. Сила Ампера и сила Лоренца.</w:t>
      </w:r>
    </w:p>
    <w:p w:rsidR="001F766A" w:rsidRPr="001F766A" w:rsidRDefault="001F766A" w:rsidP="001F766A">
      <w:pPr>
        <w:spacing w:after="0" w:line="240" w:lineRule="auto"/>
        <w:ind w:firstLine="708"/>
        <w:rPr>
          <w:rFonts w:ascii="Times New Roman" w:hAnsi="Times New Roman"/>
          <w:sz w:val="24"/>
          <w:szCs w:val="24"/>
        </w:rPr>
      </w:pPr>
      <w:r w:rsidRPr="001F766A">
        <w:rPr>
          <w:rFonts w:ascii="Times New Roman" w:hAnsi="Times New Roman"/>
          <w:sz w:val="24"/>
          <w:szCs w:val="24"/>
        </w:rPr>
        <w:t>Поток вектора магнитной индукции. Явление электромагнитной индукции. Закон электромагнитной индукции. ЭДС индукции в движущихся проводниках. Правило Ленца. Явление самоиндукции. Индуктивность. Энергия электромагнитного поля. Магнитные свойства вещества.</w:t>
      </w:r>
    </w:p>
    <w:p w:rsidR="001F766A" w:rsidRPr="001F766A" w:rsidRDefault="001F766A" w:rsidP="001F766A">
      <w:pPr>
        <w:spacing w:after="0" w:line="240" w:lineRule="auto"/>
        <w:ind w:firstLine="708"/>
        <w:rPr>
          <w:rFonts w:ascii="Times New Roman" w:hAnsi="Times New Roman"/>
          <w:sz w:val="24"/>
          <w:szCs w:val="24"/>
        </w:rPr>
      </w:pPr>
      <w:r w:rsidRPr="001F766A">
        <w:rPr>
          <w:rFonts w:ascii="Times New Roman" w:hAnsi="Times New Roman"/>
          <w:sz w:val="24"/>
          <w:szCs w:val="24"/>
        </w:rPr>
        <w:t>Электромагнитные колебания. Колебательный контур. Свободные электромагнитные колебания. Вынужденные электромагнитные колебания. Резонанс. Переменный ток. Конденсатор и катушка в цепи переменного тока. Производство, передача и потребление электрической энергии. Элементарная теория трансформатора.</w:t>
      </w:r>
    </w:p>
    <w:p w:rsidR="001F766A" w:rsidRPr="001F766A" w:rsidRDefault="001F766A" w:rsidP="001F766A">
      <w:pPr>
        <w:spacing w:after="0" w:line="240" w:lineRule="auto"/>
        <w:ind w:firstLine="708"/>
        <w:rPr>
          <w:rFonts w:ascii="Times New Roman" w:hAnsi="Times New Roman"/>
          <w:sz w:val="24"/>
          <w:szCs w:val="24"/>
        </w:rPr>
      </w:pPr>
      <w:r w:rsidRPr="001F766A">
        <w:rPr>
          <w:rFonts w:ascii="Times New Roman" w:hAnsi="Times New Roman"/>
          <w:sz w:val="24"/>
          <w:szCs w:val="24"/>
        </w:rPr>
        <w:t>Электромагнитное поле. Вихревое электрическое поле. Электромагнитные волны. Свойства электромагнитных волн. Диапазоны электромагнитных излучений и их практическое применение. Принципы радиосвязи и телевидения.</w:t>
      </w:r>
    </w:p>
    <w:p w:rsidR="001F766A" w:rsidRPr="001F766A" w:rsidRDefault="001F766A" w:rsidP="001F766A">
      <w:pPr>
        <w:spacing w:after="0" w:line="240" w:lineRule="auto"/>
        <w:ind w:firstLine="708"/>
        <w:rPr>
          <w:rFonts w:ascii="Times New Roman" w:hAnsi="Times New Roman"/>
          <w:sz w:val="24"/>
          <w:szCs w:val="24"/>
        </w:rPr>
      </w:pPr>
      <w:r w:rsidRPr="001F766A">
        <w:rPr>
          <w:rFonts w:ascii="Times New Roman" w:hAnsi="Times New Roman"/>
          <w:sz w:val="24"/>
          <w:szCs w:val="24"/>
        </w:rPr>
        <w:t>Геометрическая оптика. Прямолинейное распространение света в однородной среде. Законы отражения и преломления света. Полное внутреннее отражение. Оптические приборы.</w:t>
      </w:r>
    </w:p>
    <w:p w:rsidR="001F766A" w:rsidRPr="001F766A" w:rsidRDefault="001F766A" w:rsidP="001F766A">
      <w:pPr>
        <w:spacing w:after="0" w:line="240" w:lineRule="auto"/>
        <w:ind w:firstLine="708"/>
        <w:rPr>
          <w:rFonts w:ascii="Times New Roman" w:hAnsi="Times New Roman"/>
          <w:sz w:val="24"/>
          <w:szCs w:val="24"/>
        </w:rPr>
      </w:pPr>
      <w:r w:rsidRPr="001F766A">
        <w:rPr>
          <w:rFonts w:ascii="Times New Roman" w:hAnsi="Times New Roman"/>
          <w:sz w:val="24"/>
          <w:szCs w:val="24"/>
        </w:rPr>
        <w:t xml:space="preserve">Волновые свойства света. Скорость света. Интерференция света. Когерентность. Дифракция света. Поляризация света. Дисперсия света. Практическое применение электромагнитных излучений. </w:t>
      </w:r>
    </w:p>
    <w:p w:rsidR="001F766A" w:rsidRPr="001F766A" w:rsidRDefault="001F766A" w:rsidP="001F766A">
      <w:pPr>
        <w:spacing w:after="0" w:line="240" w:lineRule="auto"/>
        <w:ind w:firstLine="708"/>
        <w:rPr>
          <w:rFonts w:ascii="Times New Roman" w:hAnsi="Times New Roman"/>
          <w:sz w:val="24"/>
          <w:szCs w:val="24"/>
        </w:rPr>
      </w:pPr>
    </w:p>
    <w:p w:rsidR="001F766A" w:rsidRPr="001F766A" w:rsidRDefault="001F766A" w:rsidP="001F766A">
      <w:pPr>
        <w:spacing w:after="0" w:line="240" w:lineRule="auto"/>
        <w:ind w:firstLine="708"/>
        <w:rPr>
          <w:rFonts w:ascii="Times New Roman" w:hAnsi="Times New Roman"/>
          <w:sz w:val="24"/>
          <w:szCs w:val="24"/>
        </w:rPr>
      </w:pPr>
      <w:r w:rsidRPr="001F766A">
        <w:rPr>
          <w:rFonts w:ascii="Times New Roman" w:hAnsi="Times New Roman"/>
          <w:sz w:val="24"/>
          <w:szCs w:val="24"/>
        </w:rPr>
        <w:t>Основы специальной теории относительности</w:t>
      </w:r>
    </w:p>
    <w:p w:rsidR="001F766A" w:rsidRPr="001F766A" w:rsidRDefault="001F766A" w:rsidP="001F766A">
      <w:pPr>
        <w:spacing w:after="0" w:line="240" w:lineRule="auto"/>
        <w:ind w:firstLine="708"/>
        <w:rPr>
          <w:rFonts w:ascii="Times New Roman" w:hAnsi="Times New Roman"/>
          <w:sz w:val="24"/>
          <w:szCs w:val="24"/>
        </w:rPr>
      </w:pPr>
      <w:r w:rsidRPr="001F766A">
        <w:rPr>
          <w:rFonts w:ascii="Times New Roman" w:hAnsi="Times New Roman"/>
          <w:sz w:val="24"/>
          <w:szCs w:val="24"/>
        </w:rPr>
        <w:t>Инвариантность модуля скорости света в вакууме. Принцип относительности Эйнштейна. Пространство и время в специальной теории относительности. Энергия и импульс свободной частицы. Связь массы и энергии свободной частицы. Энергия покоя.</w:t>
      </w:r>
    </w:p>
    <w:p w:rsidR="001F766A" w:rsidRPr="001F766A" w:rsidRDefault="001F766A" w:rsidP="001F766A">
      <w:pPr>
        <w:spacing w:after="0" w:line="240" w:lineRule="auto"/>
        <w:ind w:firstLine="708"/>
        <w:rPr>
          <w:rFonts w:ascii="Times New Roman" w:hAnsi="Times New Roman"/>
          <w:sz w:val="24"/>
          <w:szCs w:val="24"/>
        </w:rPr>
      </w:pPr>
      <w:r w:rsidRPr="001F766A">
        <w:rPr>
          <w:rFonts w:ascii="Times New Roman" w:hAnsi="Times New Roman"/>
          <w:sz w:val="24"/>
          <w:szCs w:val="24"/>
        </w:rPr>
        <w:t>Квантовая физика. Физика атома и атомного ядра</w:t>
      </w:r>
    </w:p>
    <w:p w:rsidR="001F766A" w:rsidRPr="001F766A" w:rsidRDefault="001F766A" w:rsidP="001F766A">
      <w:pPr>
        <w:spacing w:after="0" w:line="240" w:lineRule="auto"/>
        <w:ind w:firstLine="708"/>
        <w:rPr>
          <w:rFonts w:ascii="Times New Roman" w:hAnsi="Times New Roman"/>
          <w:sz w:val="24"/>
          <w:szCs w:val="24"/>
        </w:rPr>
      </w:pPr>
      <w:r w:rsidRPr="001F766A">
        <w:rPr>
          <w:rFonts w:ascii="Times New Roman" w:hAnsi="Times New Roman"/>
          <w:sz w:val="24"/>
          <w:szCs w:val="24"/>
        </w:rPr>
        <w:t xml:space="preserve">Предмет и задачи квантовой физики. </w:t>
      </w:r>
    </w:p>
    <w:p w:rsidR="001F766A" w:rsidRPr="001F766A" w:rsidRDefault="001F766A" w:rsidP="001F766A">
      <w:pPr>
        <w:spacing w:after="0" w:line="240" w:lineRule="auto"/>
        <w:ind w:firstLine="708"/>
        <w:rPr>
          <w:rFonts w:ascii="Times New Roman" w:hAnsi="Times New Roman"/>
          <w:sz w:val="24"/>
          <w:szCs w:val="24"/>
        </w:rPr>
      </w:pPr>
      <w:r w:rsidRPr="001F766A">
        <w:rPr>
          <w:rFonts w:ascii="Times New Roman" w:hAnsi="Times New Roman"/>
          <w:sz w:val="24"/>
          <w:szCs w:val="24"/>
        </w:rPr>
        <w:t xml:space="preserve">Тепловое излучение. Распределение энергии в спектре абсолютно черного тела. </w:t>
      </w:r>
    </w:p>
    <w:p w:rsidR="001F766A" w:rsidRPr="001F766A" w:rsidRDefault="001F766A" w:rsidP="001F766A">
      <w:pPr>
        <w:spacing w:after="0" w:line="240" w:lineRule="auto"/>
        <w:ind w:firstLine="708"/>
        <w:rPr>
          <w:rFonts w:ascii="Times New Roman" w:hAnsi="Times New Roman"/>
          <w:sz w:val="24"/>
          <w:szCs w:val="24"/>
        </w:rPr>
      </w:pPr>
      <w:r w:rsidRPr="001F766A">
        <w:rPr>
          <w:rFonts w:ascii="Times New Roman" w:hAnsi="Times New Roman"/>
          <w:sz w:val="24"/>
          <w:szCs w:val="24"/>
        </w:rPr>
        <w:t>Гипотеза М. Планка о квантах. Фотоэффект. Опыты А.Г. Столетова, законы фотоэффекта. Уравнение А. Эйнштейна для фотоэффекта.</w:t>
      </w:r>
    </w:p>
    <w:p w:rsidR="001F766A" w:rsidRPr="001F766A" w:rsidRDefault="001F766A" w:rsidP="001F766A">
      <w:pPr>
        <w:spacing w:after="0" w:line="240" w:lineRule="auto"/>
        <w:ind w:firstLine="708"/>
        <w:rPr>
          <w:rFonts w:ascii="Times New Roman" w:hAnsi="Times New Roman"/>
          <w:sz w:val="24"/>
          <w:szCs w:val="24"/>
        </w:rPr>
      </w:pPr>
      <w:r w:rsidRPr="001F766A">
        <w:rPr>
          <w:rFonts w:ascii="Times New Roman" w:hAnsi="Times New Roman"/>
          <w:sz w:val="24"/>
          <w:szCs w:val="24"/>
        </w:rPr>
        <w:t>Фотон. Опыты П.Н. Лебедева и С.И. Вавилова. Гипотеза Л. де Бройля о волновых свойствах частиц. Корпускулярно-¬волновой дуализм. Дифракция электронов. Давление света. Соотношение неопределенностей Гейзенберга.</w:t>
      </w:r>
    </w:p>
    <w:p w:rsidR="001F766A" w:rsidRPr="001F766A" w:rsidRDefault="001F766A" w:rsidP="001F766A">
      <w:pPr>
        <w:spacing w:after="0" w:line="240" w:lineRule="auto"/>
        <w:ind w:firstLine="708"/>
        <w:rPr>
          <w:rFonts w:ascii="Times New Roman" w:hAnsi="Times New Roman"/>
          <w:sz w:val="24"/>
          <w:szCs w:val="24"/>
        </w:rPr>
      </w:pPr>
      <w:r w:rsidRPr="001F766A">
        <w:rPr>
          <w:rFonts w:ascii="Times New Roman" w:hAnsi="Times New Roman"/>
          <w:sz w:val="24"/>
          <w:szCs w:val="24"/>
        </w:rPr>
        <w:t>Модели строения атома. Объяснение линейчатого спектра водорода на основе квантовых постулатов Н. Бора. Спонтанное и вынужденное излучение света.</w:t>
      </w:r>
    </w:p>
    <w:p w:rsidR="001F766A" w:rsidRPr="001F766A" w:rsidRDefault="001F766A" w:rsidP="001F766A">
      <w:pPr>
        <w:spacing w:after="0" w:line="240" w:lineRule="auto"/>
        <w:ind w:firstLine="708"/>
        <w:rPr>
          <w:rFonts w:ascii="Times New Roman" w:hAnsi="Times New Roman"/>
          <w:sz w:val="24"/>
          <w:szCs w:val="24"/>
        </w:rPr>
      </w:pPr>
      <w:r w:rsidRPr="001F766A">
        <w:rPr>
          <w:rFonts w:ascii="Times New Roman" w:hAnsi="Times New Roman"/>
          <w:sz w:val="24"/>
          <w:szCs w:val="24"/>
        </w:rPr>
        <w:t>Состав и строение атомного ядра. Изотопы. Ядерные силы. Дефект массы и энергия связи ядра.</w:t>
      </w:r>
    </w:p>
    <w:p w:rsidR="001F766A" w:rsidRPr="001F766A" w:rsidRDefault="001F766A" w:rsidP="001F766A">
      <w:pPr>
        <w:spacing w:after="0" w:line="240" w:lineRule="auto"/>
        <w:ind w:firstLine="708"/>
        <w:rPr>
          <w:rFonts w:ascii="Times New Roman" w:hAnsi="Times New Roman"/>
          <w:sz w:val="24"/>
          <w:szCs w:val="24"/>
        </w:rPr>
      </w:pPr>
      <w:r w:rsidRPr="001F766A">
        <w:rPr>
          <w:rFonts w:ascii="Times New Roman" w:hAnsi="Times New Roman"/>
          <w:sz w:val="24"/>
          <w:szCs w:val="24"/>
        </w:rPr>
        <w:t xml:space="preserve">Закон радиоактивного распада. Ядерные реакции, реакции деления и синтеза. Цепная реакция деления ядер. Ядерная энергетика. Термоядерный синтез. </w:t>
      </w:r>
    </w:p>
    <w:p w:rsidR="001F766A" w:rsidRPr="001F766A" w:rsidRDefault="001F766A" w:rsidP="001F766A">
      <w:pPr>
        <w:spacing w:after="0" w:line="240" w:lineRule="auto"/>
        <w:ind w:firstLine="708"/>
        <w:rPr>
          <w:rFonts w:ascii="Times New Roman" w:hAnsi="Times New Roman"/>
          <w:sz w:val="24"/>
          <w:szCs w:val="24"/>
        </w:rPr>
      </w:pPr>
      <w:r w:rsidRPr="001F766A">
        <w:rPr>
          <w:rFonts w:ascii="Times New Roman" w:hAnsi="Times New Roman"/>
          <w:sz w:val="24"/>
          <w:szCs w:val="24"/>
        </w:rPr>
        <w:t xml:space="preserve">Элементарные частицы. Фундаментальные взаимодействия. Ускорители элементарных частиц. </w:t>
      </w:r>
    </w:p>
    <w:p w:rsidR="001F766A" w:rsidRPr="001F766A" w:rsidRDefault="001F766A" w:rsidP="001F766A">
      <w:pPr>
        <w:spacing w:after="0" w:line="240" w:lineRule="auto"/>
        <w:ind w:firstLine="708"/>
        <w:rPr>
          <w:rFonts w:ascii="Times New Roman" w:hAnsi="Times New Roman"/>
          <w:sz w:val="24"/>
          <w:szCs w:val="24"/>
        </w:rPr>
      </w:pPr>
    </w:p>
    <w:p w:rsidR="001F766A" w:rsidRPr="001F766A" w:rsidRDefault="001F766A" w:rsidP="001F766A">
      <w:pPr>
        <w:spacing w:after="0" w:line="240" w:lineRule="auto"/>
        <w:ind w:firstLine="708"/>
        <w:rPr>
          <w:rFonts w:ascii="Times New Roman" w:hAnsi="Times New Roman"/>
          <w:sz w:val="24"/>
          <w:szCs w:val="24"/>
        </w:rPr>
      </w:pPr>
      <w:r w:rsidRPr="001F766A">
        <w:rPr>
          <w:rFonts w:ascii="Times New Roman" w:hAnsi="Times New Roman"/>
          <w:sz w:val="24"/>
          <w:szCs w:val="24"/>
        </w:rPr>
        <w:t>Строение Вселенной</w:t>
      </w:r>
    </w:p>
    <w:p w:rsidR="001F766A" w:rsidRPr="001F766A" w:rsidRDefault="001F766A" w:rsidP="001F766A">
      <w:pPr>
        <w:spacing w:after="0" w:line="240" w:lineRule="auto"/>
        <w:ind w:firstLine="708"/>
        <w:rPr>
          <w:rFonts w:ascii="Times New Roman" w:hAnsi="Times New Roman"/>
          <w:sz w:val="24"/>
          <w:szCs w:val="24"/>
        </w:rPr>
      </w:pPr>
      <w:r w:rsidRPr="001F766A">
        <w:rPr>
          <w:rFonts w:ascii="Times New Roman" w:hAnsi="Times New Roman"/>
          <w:sz w:val="24"/>
          <w:szCs w:val="24"/>
        </w:rPr>
        <w:t>Применимость законов физики для объяснения природы космических объектов. Солнечная система. Звезды и источники их энергии. Классификация звезд. Эволюция Солнца и звезд.</w:t>
      </w:r>
    </w:p>
    <w:p w:rsidR="001F766A" w:rsidRPr="001F766A" w:rsidRDefault="001F766A" w:rsidP="001F766A">
      <w:pPr>
        <w:spacing w:after="0" w:line="240" w:lineRule="auto"/>
        <w:ind w:firstLine="708"/>
        <w:rPr>
          <w:rFonts w:ascii="Times New Roman" w:hAnsi="Times New Roman"/>
          <w:sz w:val="24"/>
          <w:szCs w:val="24"/>
        </w:rPr>
      </w:pPr>
      <w:r w:rsidRPr="001F766A">
        <w:rPr>
          <w:rFonts w:ascii="Times New Roman" w:hAnsi="Times New Roman"/>
          <w:sz w:val="24"/>
          <w:szCs w:val="24"/>
        </w:rPr>
        <w:t xml:space="preserve">Галактика. Другие галактики. Пространственно-временные масштабы наблюдаемой Вселенной. Представление об эволюции Вселенной. Темная материя и темная энергия. </w:t>
      </w:r>
    </w:p>
    <w:p w:rsidR="001F766A" w:rsidRPr="001F766A" w:rsidRDefault="001F766A" w:rsidP="001F766A">
      <w:pPr>
        <w:spacing w:after="0" w:line="240" w:lineRule="auto"/>
        <w:ind w:firstLine="708"/>
        <w:rPr>
          <w:rFonts w:ascii="Times New Roman" w:hAnsi="Times New Roman"/>
          <w:sz w:val="24"/>
          <w:szCs w:val="24"/>
        </w:rPr>
      </w:pPr>
    </w:p>
    <w:p w:rsidR="001F766A" w:rsidRPr="001F766A" w:rsidRDefault="001F766A" w:rsidP="001F766A">
      <w:pPr>
        <w:spacing w:after="0" w:line="240" w:lineRule="auto"/>
        <w:ind w:firstLine="708"/>
        <w:rPr>
          <w:rFonts w:ascii="Times New Roman" w:hAnsi="Times New Roman"/>
          <w:sz w:val="24"/>
          <w:szCs w:val="24"/>
        </w:rPr>
      </w:pPr>
      <w:r w:rsidRPr="001F766A">
        <w:rPr>
          <w:rFonts w:ascii="Times New Roman" w:hAnsi="Times New Roman"/>
          <w:sz w:val="24"/>
          <w:szCs w:val="24"/>
        </w:rPr>
        <w:t xml:space="preserve">Примерный перечень практических и лабораторных работ (на выбор учителя) </w:t>
      </w:r>
    </w:p>
    <w:p w:rsidR="001F766A" w:rsidRPr="001F766A" w:rsidRDefault="001F766A" w:rsidP="001F766A">
      <w:pPr>
        <w:spacing w:after="0" w:line="240" w:lineRule="auto"/>
        <w:ind w:firstLine="708"/>
        <w:rPr>
          <w:rFonts w:ascii="Times New Roman" w:hAnsi="Times New Roman"/>
          <w:sz w:val="24"/>
          <w:szCs w:val="24"/>
        </w:rPr>
      </w:pPr>
      <w:r w:rsidRPr="001F766A">
        <w:rPr>
          <w:rFonts w:ascii="Times New Roman" w:hAnsi="Times New Roman"/>
          <w:sz w:val="24"/>
          <w:szCs w:val="24"/>
        </w:rPr>
        <w:t>Прямые измерения:</w:t>
      </w:r>
    </w:p>
    <w:p w:rsidR="001F766A" w:rsidRPr="001F766A" w:rsidRDefault="001F766A" w:rsidP="001F766A">
      <w:pPr>
        <w:spacing w:after="0" w:line="240" w:lineRule="auto"/>
        <w:ind w:firstLine="708"/>
        <w:rPr>
          <w:rFonts w:ascii="Times New Roman" w:hAnsi="Times New Roman"/>
          <w:sz w:val="24"/>
          <w:szCs w:val="24"/>
        </w:rPr>
      </w:pPr>
      <w:r w:rsidRPr="001F766A">
        <w:rPr>
          <w:rFonts w:ascii="Times New Roman" w:hAnsi="Times New Roman"/>
          <w:sz w:val="24"/>
          <w:szCs w:val="24"/>
        </w:rPr>
        <w:t>–</w:t>
      </w:r>
      <w:r w:rsidRPr="001F766A">
        <w:rPr>
          <w:rFonts w:ascii="Times New Roman" w:hAnsi="Times New Roman"/>
          <w:sz w:val="24"/>
          <w:szCs w:val="24"/>
        </w:rPr>
        <w:tab/>
        <w:t xml:space="preserve">измерение мгновенной скорости с использованием секундомера или компьютера с датчиками; </w:t>
      </w:r>
    </w:p>
    <w:p w:rsidR="001F766A" w:rsidRPr="001F766A" w:rsidRDefault="001F766A" w:rsidP="001F766A">
      <w:pPr>
        <w:spacing w:after="0" w:line="240" w:lineRule="auto"/>
        <w:ind w:firstLine="708"/>
        <w:rPr>
          <w:rFonts w:ascii="Times New Roman" w:hAnsi="Times New Roman"/>
          <w:sz w:val="24"/>
          <w:szCs w:val="24"/>
        </w:rPr>
      </w:pPr>
      <w:r w:rsidRPr="001F766A">
        <w:rPr>
          <w:rFonts w:ascii="Times New Roman" w:hAnsi="Times New Roman"/>
          <w:sz w:val="24"/>
          <w:szCs w:val="24"/>
        </w:rPr>
        <w:t>–</w:t>
      </w:r>
      <w:r w:rsidRPr="001F766A">
        <w:rPr>
          <w:rFonts w:ascii="Times New Roman" w:hAnsi="Times New Roman"/>
          <w:sz w:val="24"/>
          <w:szCs w:val="24"/>
        </w:rPr>
        <w:tab/>
        <w:t>сравнение масс (по взаимодействию);</w:t>
      </w:r>
    </w:p>
    <w:p w:rsidR="001F766A" w:rsidRPr="001F766A" w:rsidRDefault="001F766A" w:rsidP="001F766A">
      <w:pPr>
        <w:spacing w:after="0" w:line="240" w:lineRule="auto"/>
        <w:ind w:firstLine="708"/>
        <w:rPr>
          <w:rFonts w:ascii="Times New Roman" w:hAnsi="Times New Roman"/>
          <w:sz w:val="24"/>
          <w:szCs w:val="24"/>
        </w:rPr>
      </w:pPr>
      <w:r w:rsidRPr="001F766A">
        <w:rPr>
          <w:rFonts w:ascii="Times New Roman" w:hAnsi="Times New Roman"/>
          <w:sz w:val="24"/>
          <w:szCs w:val="24"/>
        </w:rPr>
        <w:t>–</w:t>
      </w:r>
      <w:r w:rsidRPr="001F766A">
        <w:rPr>
          <w:rFonts w:ascii="Times New Roman" w:hAnsi="Times New Roman"/>
          <w:sz w:val="24"/>
          <w:szCs w:val="24"/>
        </w:rPr>
        <w:tab/>
        <w:t>измерение сил в механике;</w:t>
      </w:r>
    </w:p>
    <w:p w:rsidR="001F766A" w:rsidRPr="001F766A" w:rsidRDefault="001F766A" w:rsidP="001F766A">
      <w:pPr>
        <w:spacing w:after="0" w:line="240" w:lineRule="auto"/>
        <w:ind w:firstLine="708"/>
        <w:rPr>
          <w:rFonts w:ascii="Times New Roman" w:hAnsi="Times New Roman"/>
          <w:sz w:val="24"/>
          <w:szCs w:val="24"/>
        </w:rPr>
      </w:pPr>
      <w:r w:rsidRPr="001F766A">
        <w:rPr>
          <w:rFonts w:ascii="Times New Roman" w:hAnsi="Times New Roman"/>
          <w:sz w:val="24"/>
          <w:szCs w:val="24"/>
        </w:rPr>
        <w:t>–</w:t>
      </w:r>
      <w:r w:rsidRPr="001F766A">
        <w:rPr>
          <w:rFonts w:ascii="Times New Roman" w:hAnsi="Times New Roman"/>
          <w:sz w:val="24"/>
          <w:szCs w:val="24"/>
        </w:rPr>
        <w:tab/>
        <w:t>измерение температуры жидкостными и цифровыми термометрами;</w:t>
      </w:r>
    </w:p>
    <w:p w:rsidR="001F766A" w:rsidRPr="001F766A" w:rsidRDefault="001F766A" w:rsidP="001F766A">
      <w:pPr>
        <w:spacing w:after="0" w:line="240" w:lineRule="auto"/>
        <w:ind w:firstLine="708"/>
        <w:rPr>
          <w:rFonts w:ascii="Times New Roman" w:hAnsi="Times New Roman"/>
          <w:sz w:val="24"/>
          <w:szCs w:val="24"/>
        </w:rPr>
      </w:pPr>
      <w:r w:rsidRPr="001F766A">
        <w:rPr>
          <w:rFonts w:ascii="Times New Roman" w:hAnsi="Times New Roman"/>
          <w:sz w:val="24"/>
          <w:szCs w:val="24"/>
        </w:rPr>
        <w:t>–</w:t>
      </w:r>
      <w:r w:rsidRPr="001F766A">
        <w:rPr>
          <w:rFonts w:ascii="Times New Roman" w:hAnsi="Times New Roman"/>
          <w:sz w:val="24"/>
          <w:szCs w:val="24"/>
        </w:rPr>
        <w:tab/>
        <w:t>оценка сил взаимодействия молекул (методом отрыва капель);</w:t>
      </w:r>
    </w:p>
    <w:p w:rsidR="001F766A" w:rsidRPr="001F766A" w:rsidRDefault="001F766A" w:rsidP="001F766A">
      <w:pPr>
        <w:spacing w:after="0" w:line="240" w:lineRule="auto"/>
        <w:ind w:firstLine="708"/>
        <w:rPr>
          <w:rFonts w:ascii="Times New Roman" w:hAnsi="Times New Roman"/>
          <w:sz w:val="24"/>
          <w:szCs w:val="24"/>
        </w:rPr>
      </w:pPr>
      <w:r w:rsidRPr="001F766A">
        <w:rPr>
          <w:rFonts w:ascii="Times New Roman" w:hAnsi="Times New Roman"/>
          <w:sz w:val="24"/>
          <w:szCs w:val="24"/>
        </w:rPr>
        <w:t>–</w:t>
      </w:r>
      <w:r w:rsidRPr="001F766A">
        <w:rPr>
          <w:rFonts w:ascii="Times New Roman" w:hAnsi="Times New Roman"/>
          <w:sz w:val="24"/>
          <w:szCs w:val="24"/>
        </w:rPr>
        <w:tab/>
        <w:t>измерение термодинамических параметров газа;</w:t>
      </w:r>
    </w:p>
    <w:p w:rsidR="001F766A" w:rsidRPr="001F766A" w:rsidRDefault="001F766A" w:rsidP="001F766A">
      <w:pPr>
        <w:spacing w:after="0" w:line="240" w:lineRule="auto"/>
        <w:ind w:firstLine="708"/>
        <w:rPr>
          <w:rFonts w:ascii="Times New Roman" w:hAnsi="Times New Roman"/>
          <w:sz w:val="24"/>
          <w:szCs w:val="24"/>
        </w:rPr>
      </w:pPr>
      <w:r w:rsidRPr="001F766A">
        <w:rPr>
          <w:rFonts w:ascii="Times New Roman" w:hAnsi="Times New Roman"/>
          <w:sz w:val="24"/>
          <w:szCs w:val="24"/>
        </w:rPr>
        <w:t>–</w:t>
      </w:r>
      <w:r w:rsidRPr="001F766A">
        <w:rPr>
          <w:rFonts w:ascii="Times New Roman" w:hAnsi="Times New Roman"/>
          <w:sz w:val="24"/>
          <w:szCs w:val="24"/>
        </w:rPr>
        <w:tab/>
        <w:t>измерение ЭДС источника тока;</w:t>
      </w:r>
    </w:p>
    <w:p w:rsidR="001F766A" w:rsidRPr="001F766A" w:rsidRDefault="001F766A" w:rsidP="001F766A">
      <w:pPr>
        <w:spacing w:after="0" w:line="240" w:lineRule="auto"/>
        <w:ind w:firstLine="708"/>
        <w:rPr>
          <w:rFonts w:ascii="Times New Roman" w:hAnsi="Times New Roman"/>
          <w:sz w:val="24"/>
          <w:szCs w:val="24"/>
        </w:rPr>
      </w:pPr>
      <w:r w:rsidRPr="001F766A">
        <w:rPr>
          <w:rFonts w:ascii="Times New Roman" w:hAnsi="Times New Roman"/>
          <w:sz w:val="24"/>
          <w:szCs w:val="24"/>
        </w:rPr>
        <w:t>–</w:t>
      </w:r>
      <w:r w:rsidRPr="001F766A">
        <w:rPr>
          <w:rFonts w:ascii="Times New Roman" w:hAnsi="Times New Roman"/>
          <w:sz w:val="24"/>
          <w:szCs w:val="24"/>
        </w:rPr>
        <w:tab/>
        <w:t>измерение силы взаимодействия катушки с током и магнита помощью электронных весов;</w:t>
      </w:r>
    </w:p>
    <w:p w:rsidR="001F766A" w:rsidRPr="001F766A" w:rsidRDefault="001F766A" w:rsidP="001F766A">
      <w:pPr>
        <w:spacing w:after="0" w:line="240" w:lineRule="auto"/>
        <w:ind w:firstLine="708"/>
        <w:rPr>
          <w:rFonts w:ascii="Times New Roman" w:hAnsi="Times New Roman"/>
          <w:sz w:val="24"/>
          <w:szCs w:val="24"/>
        </w:rPr>
      </w:pPr>
      <w:r w:rsidRPr="001F766A">
        <w:rPr>
          <w:rFonts w:ascii="Times New Roman" w:hAnsi="Times New Roman"/>
          <w:sz w:val="24"/>
          <w:szCs w:val="24"/>
        </w:rPr>
        <w:t>–</w:t>
      </w:r>
      <w:r w:rsidRPr="001F766A">
        <w:rPr>
          <w:rFonts w:ascii="Times New Roman" w:hAnsi="Times New Roman"/>
          <w:sz w:val="24"/>
          <w:szCs w:val="24"/>
        </w:rPr>
        <w:tab/>
        <w:t>определение периода обращения двойных звезд (печатные материалы).</w:t>
      </w:r>
    </w:p>
    <w:p w:rsidR="001F766A" w:rsidRPr="001F766A" w:rsidRDefault="001F766A" w:rsidP="001F766A">
      <w:pPr>
        <w:spacing w:after="0" w:line="240" w:lineRule="auto"/>
        <w:ind w:firstLine="708"/>
        <w:rPr>
          <w:rFonts w:ascii="Times New Roman" w:hAnsi="Times New Roman"/>
          <w:sz w:val="24"/>
          <w:szCs w:val="24"/>
        </w:rPr>
      </w:pPr>
    </w:p>
    <w:p w:rsidR="001F766A" w:rsidRPr="001F766A" w:rsidRDefault="001F766A" w:rsidP="001F766A">
      <w:pPr>
        <w:spacing w:after="0" w:line="240" w:lineRule="auto"/>
        <w:ind w:firstLine="708"/>
        <w:rPr>
          <w:rFonts w:ascii="Times New Roman" w:hAnsi="Times New Roman"/>
          <w:sz w:val="24"/>
          <w:szCs w:val="24"/>
        </w:rPr>
      </w:pPr>
      <w:r w:rsidRPr="001F766A">
        <w:rPr>
          <w:rFonts w:ascii="Times New Roman" w:hAnsi="Times New Roman"/>
          <w:sz w:val="24"/>
          <w:szCs w:val="24"/>
        </w:rPr>
        <w:t>Косвенные измерения:</w:t>
      </w:r>
    </w:p>
    <w:p w:rsidR="001F766A" w:rsidRPr="001F766A" w:rsidRDefault="001F766A" w:rsidP="001F766A">
      <w:pPr>
        <w:spacing w:after="0" w:line="240" w:lineRule="auto"/>
        <w:ind w:firstLine="708"/>
        <w:rPr>
          <w:rFonts w:ascii="Times New Roman" w:hAnsi="Times New Roman"/>
          <w:sz w:val="24"/>
          <w:szCs w:val="24"/>
        </w:rPr>
      </w:pPr>
      <w:r w:rsidRPr="001F766A">
        <w:rPr>
          <w:rFonts w:ascii="Times New Roman" w:hAnsi="Times New Roman"/>
          <w:sz w:val="24"/>
          <w:szCs w:val="24"/>
        </w:rPr>
        <w:t>–</w:t>
      </w:r>
      <w:r w:rsidRPr="001F766A">
        <w:rPr>
          <w:rFonts w:ascii="Times New Roman" w:hAnsi="Times New Roman"/>
          <w:sz w:val="24"/>
          <w:szCs w:val="24"/>
        </w:rPr>
        <w:tab/>
        <w:t>измерение ускорения;</w:t>
      </w:r>
    </w:p>
    <w:p w:rsidR="001F766A" w:rsidRPr="001F766A" w:rsidRDefault="001F766A" w:rsidP="001F766A">
      <w:pPr>
        <w:spacing w:after="0" w:line="240" w:lineRule="auto"/>
        <w:ind w:firstLine="708"/>
        <w:rPr>
          <w:rFonts w:ascii="Times New Roman" w:hAnsi="Times New Roman"/>
          <w:sz w:val="24"/>
          <w:szCs w:val="24"/>
        </w:rPr>
      </w:pPr>
      <w:r w:rsidRPr="001F766A">
        <w:rPr>
          <w:rFonts w:ascii="Times New Roman" w:hAnsi="Times New Roman"/>
          <w:sz w:val="24"/>
          <w:szCs w:val="24"/>
        </w:rPr>
        <w:t>–</w:t>
      </w:r>
      <w:r w:rsidRPr="001F766A">
        <w:rPr>
          <w:rFonts w:ascii="Times New Roman" w:hAnsi="Times New Roman"/>
          <w:sz w:val="24"/>
          <w:szCs w:val="24"/>
        </w:rPr>
        <w:tab/>
        <w:t>измерение ускорения свободного падения;</w:t>
      </w:r>
    </w:p>
    <w:p w:rsidR="001F766A" w:rsidRPr="001F766A" w:rsidRDefault="001F766A" w:rsidP="001F766A">
      <w:pPr>
        <w:spacing w:after="0" w:line="240" w:lineRule="auto"/>
        <w:ind w:firstLine="708"/>
        <w:rPr>
          <w:rFonts w:ascii="Times New Roman" w:hAnsi="Times New Roman"/>
          <w:sz w:val="24"/>
          <w:szCs w:val="24"/>
        </w:rPr>
      </w:pPr>
      <w:r w:rsidRPr="001F766A">
        <w:rPr>
          <w:rFonts w:ascii="Times New Roman" w:hAnsi="Times New Roman"/>
          <w:sz w:val="24"/>
          <w:szCs w:val="24"/>
        </w:rPr>
        <w:t>–</w:t>
      </w:r>
      <w:r w:rsidRPr="001F766A">
        <w:rPr>
          <w:rFonts w:ascii="Times New Roman" w:hAnsi="Times New Roman"/>
          <w:sz w:val="24"/>
          <w:szCs w:val="24"/>
        </w:rPr>
        <w:tab/>
        <w:t>определение энергии и импульса по тормозному пути;</w:t>
      </w:r>
    </w:p>
    <w:p w:rsidR="001F766A" w:rsidRPr="001F766A" w:rsidRDefault="001F766A" w:rsidP="001F766A">
      <w:pPr>
        <w:spacing w:after="0" w:line="240" w:lineRule="auto"/>
        <w:ind w:firstLine="708"/>
        <w:rPr>
          <w:rFonts w:ascii="Times New Roman" w:hAnsi="Times New Roman"/>
          <w:sz w:val="24"/>
          <w:szCs w:val="24"/>
        </w:rPr>
      </w:pPr>
      <w:r w:rsidRPr="001F766A">
        <w:rPr>
          <w:rFonts w:ascii="Times New Roman" w:hAnsi="Times New Roman"/>
          <w:sz w:val="24"/>
          <w:szCs w:val="24"/>
        </w:rPr>
        <w:t>–</w:t>
      </w:r>
      <w:r w:rsidRPr="001F766A">
        <w:rPr>
          <w:rFonts w:ascii="Times New Roman" w:hAnsi="Times New Roman"/>
          <w:sz w:val="24"/>
          <w:szCs w:val="24"/>
        </w:rPr>
        <w:tab/>
        <w:t>измерение удельной теплоты плавления льда;</w:t>
      </w:r>
    </w:p>
    <w:p w:rsidR="001F766A" w:rsidRPr="001F766A" w:rsidRDefault="001F766A" w:rsidP="001F766A">
      <w:pPr>
        <w:spacing w:after="0" w:line="240" w:lineRule="auto"/>
        <w:ind w:firstLine="708"/>
        <w:rPr>
          <w:rFonts w:ascii="Times New Roman" w:hAnsi="Times New Roman"/>
          <w:sz w:val="24"/>
          <w:szCs w:val="24"/>
        </w:rPr>
      </w:pPr>
      <w:r w:rsidRPr="001F766A">
        <w:rPr>
          <w:rFonts w:ascii="Times New Roman" w:hAnsi="Times New Roman"/>
          <w:sz w:val="24"/>
          <w:szCs w:val="24"/>
        </w:rPr>
        <w:t>–</w:t>
      </w:r>
      <w:r w:rsidRPr="001F766A">
        <w:rPr>
          <w:rFonts w:ascii="Times New Roman" w:hAnsi="Times New Roman"/>
          <w:sz w:val="24"/>
          <w:szCs w:val="24"/>
        </w:rPr>
        <w:tab/>
        <w:t>измерение напряженности вихревого электрического поля (при наблюдении электромагнитной индукции);</w:t>
      </w:r>
    </w:p>
    <w:p w:rsidR="001F766A" w:rsidRPr="001F766A" w:rsidRDefault="001F766A" w:rsidP="001F766A">
      <w:pPr>
        <w:spacing w:after="0" w:line="240" w:lineRule="auto"/>
        <w:ind w:firstLine="708"/>
        <w:rPr>
          <w:rFonts w:ascii="Times New Roman" w:hAnsi="Times New Roman"/>
          <w:sz w:val="24"/>
          <w:szCs w:val="24"/>
        </w:rPr>
      </w:pPr>
      <w:r w:rsidRPr="001F766A">
        <w:rPr>
          <w:rFonts w:ascii="Times New Roman" w:hAnsi="Times New Roman"/>
          <w:sz w:val="24"/>
          <w:szCs w:val="24"/>
        </w:rPr>
        <w:t>–</w:t>
      </w:r>
      <w:r w:rsidRPr="001F766A">
        <w:rPr>
          <w:rFonts w:ascii="Times New Roman" w:hAnsi="Times New Roman"/>
          <w:sz w:val="24"/>
          <w:szCs w:val="24"/>
        </w:rPr>
        <w:tab/>
        <w:t>измерение внутреннего сопротивления источника тока;</w:t>
      </w:r>
    </w:p>
    <w:p w:rsidR="001F766A" w:rsidRPr="001F766A" w:rsidRDefault="001F766A" w:rsidP="001F766A">
      <w:pPr>
        <w:spacing w:after="0" w:line="240" w:lineRule="auto"/>
        <w:ind w:firstLine="708"/>
        <w:rPr>
          <w:rFonts w:ascii="Times New Roman" w:hAnsi="Times New Roman"/>
          <w:sz w:val="24"/>
          <w:szCs w:val="24"/>
        </w:rPr>
      </w:pPr>
      <w:r w:rsidRPr="001F766A">
        <w:rPr>
          <w:rFonts w:ascii="Times New Roman" w:hAnsi="Times New Roman"/>
          <w:sz w:val="24"/>
          <w:szCs w:val="24"/>
        </w:rPr>
        <w:t>–</w:t>
      </w:r>
      <w:r w:rsidRPr="001F766A">
        <w:rPr>
          <w:rFonts w:ascii="Times New Roman" w:hAnsi="Times New Roman"/>
          <w:sz w:val="24"/>
          <w:szCs w:val="24"/>
        </w:rPr>
        <w:tab/>
        <w:t>определение показателя преломления среды;</w:t>
      </w:r>
    </w:p>
    <w:p w:rsidR="001F766A" w:rsidRPr="001F766A" w:rsidRDefault="001F766A" w:rsidP="001F766A">
      <w:pPr>
        <w:spacing w:after="0" w:line="240" w:lineRule="auto"/>
        <w:ind w:firstLine="708"/>
        <w:rPr>
          <w:rFonts w:ascii="Times New Roman" w:hAnsi="Times New Roman"/>
          <w:sz w:val="24"/>
          <w:szCs w:val="24"/>
        </w:rPr>
      </w:pPr>
      <w:r w:rsidRPr="001F766A">
        <w:rPr>
          <w:rFonts w:ascii="Times New Roman" w:hAnsi="Times New Roman"/>
          <w:sz w:val="24"/>
          <w:szCs w:val="24"/>
        </w:rPr>
        <w:t>–</w:t>
      </w:r>
      <w:r w:rsidRPr="001F766A">
        <w:rPr>
          <w:rFonts w:ascii="Times New Roman" w:hAnsi="Times New Roman"/>
          <w:sz w:val="24"/>
          <w:szCs w:val="24"/>
        </w:rPr>
        <w:tab/>
        <w:t>измерение фокусного расстояния собирающей и рассеивающей линз;</w:t>
      </w:r>
    </w:p>
    <w:p w:rsidR="001F766A" w:rsidRPr="001F766A" w:rsidRDefault="001F766A" w:rsidP="001F766A">
      <w:pPr>
        <w:spacing w:after="0" w:line="240" w:lineRule="auto"/>
        <w:ind w:firstLine="708"/>
        <w:rPr>
          <w:rFonts w:ascii="Times New Roman" w:hAnsi="Times New Roman"/>
          <w:sz w:val="24"/>
          <w:szCs w:val="24"/>
        </w:rPr>
      </w:pPr>
      <w:r w:rsidRPr="001F766A">
        <w:rPr>
          <w:rFonts w:ascii="Times New Roman" w:hAnsi="Times New Roman"/>
          <w:sz w:val="24"/>
          <w:szCs w:val="24"/>
        </w:rPr>
        <w:t>–</w:t>
      </w:r>
      <w:r w:rsidRPr="001F766A">
        <w:rPr>
          <w:rFonts w:ascii="Times New Roman" w:hAnsi="Times New Roman"/>
          <w:sz w:val="24"/>
          <w:szCs w:val="24"/>
        </w:rPr>
        <w:tab/>
        <w:t>определение длины световой волны;</w:t>
      </w:r>
    </w:p>
    <w:p w:rsidR="001F766A" w:rsidRPr="001F766A" w:rsidRDefault="001F766A" w:rsidP="001F766A">
      <w:pPr>
        <w:spacing w:after="0" w:line="240" w:lineRule="auto"/>
        <w:ind w:firstLine="708"/>
        <w:rPr>
          <w:rFonts w:ascii="Times New Roman" w:hAnsi="Times New Roman"/>
          <w:sz w:val="24"/>
          <w:szCs w:val="24"/>
        </w:rPr>
      </w:pPr>
      <w:r w:rsidRPr="001F766A">
        <w:rPr>
          <w:rFonts w:ascii="Times New Roman" w:hAnsi="Times New Roman"/>
          <w:sz w:val="24"/>
          <w:szCs w:val="24"/>
        </w:rPr>
        <w:t>–</w:t>
      </w:r>
      <w:r w:rsidRPr="001F766A">
        <w:rPr>
          <w:rFonts w:ascii="Times New Roman" w:hAnsi="Times New Roman"/>
          <w:sz w:val="24"/>
          <w:szCs w:val="24"/>
        </w:rPr>
        <w:tab/>
        <w:t>определение импульса и энергии частицы при движении в магнитном поле (по фотографиям).</w:t>
      </w:r>
    </w:p>
    <w:p w:rsidR="001F766A" w:rsidRPr="001F766A" w:rsidRDefault="001F766A" w:rsidP="001F766A">
      <w:pPr>
        <w:spacing w:after="0" w:line="240" w:lineRule="auto"/>
        <w:ind w:firstLine="708"/>
        <w:rPr>
          <w:rFonts w:ascii="Times New Roman" w:hAnsi="Times New Roman"/>
          <w:sz w:val="24"/>
          <w:szCs w:val="24"/>
        </w:rPr>
      </w:pPr>
    </w:p>
    <w:p w:rsidR="001F766A" w:rsidRPr="001F766A" w:rsidRDefault="001F766A" w:rsidP="001F766A">
      <w:pPr>
        <w:spacing w:after="0" w:line="240" w:lineRule="auto"/>
        <w:ind w:firstLine="708"/>
        <w:rPr>
          <w:rFonts w:ascii="Times New Roman" w:hAnsi="Times New Roman"/>
          <w:sz w:val="24"/>
          <w:szCs w:val="24"/>
        </w:rPr>
      </w:pPr>
      <w:r w:rsidRPr="001F766A">
        <w:rPr>
          <w:rFonts w:ascii="Times New Roman" w:hAnsi="Times New Roman"/>
          <w:sz w:val="24"/>
          <w:szCs w:val="24"/>
        </w:rPr>
        <w:t>Наблюдение явлений:</w:t>
      </w:r>
    </w:p>
    <w:p w:rsidR="001F766A" w:rsidRPr="001F766A" w:rsidRDefault="001F766A" w:rsidP="001F766A">
      <w:pPr>
        <w:spacing w:after="0" w:line="240" w:lineRule="auto"/>
        <w:ind w:firstLine="708"/>
        <w:rPr>
          <w:rFonts w:ascii="Times New Roman" w:hAnsi="Times New Roman"/>
          <w:sz w:val="24"/>
          <w:szCs w:val="24"/>
        </w:rPr>
      </w:pPr>
      <w:r w:rsidRPr="001F766A">
        <w:rPr>
          <w:rFonts w:ascii="Times New Roman" w:hAnsi="Times New Roman"/>
          <w:sz w:val="24"/>
          <w:szCs w:val="24"/>
        </w:rPr>
        <w:t>–</w:t>
      </w:r>
      <w:r w:rsidRPr="001F766A">
        <w:rPr>
          <w:rFonts w:ascii="Times New Roman" w:hAnsi="Times New Roman"/>
          <w:sz w:val="24"/>
          <w:szCs w:val="24"/>
        </w:rPr>
        <w:tab/>
        <w:t>наблюдение механических явлений в инерциальных и неинерциальных системах отсчета;</w:t>
      </w:r>
    </w:p>
    <w:p w:rsidR="001F766A" w:rsidRPr="001F766A" w:rsidRDefault="001F766A" w:rsidP="001F766A">
      <w:pPr>
        <w:spacing w:after="0" w:line="240" w:lineRule="auto"/>
        <w:ind w:firstLine="708"/>
        <w:rPr>
          <w:rFonts w:ascii="Times New Roman" w:hAnsi="Times New Roman"/>
          <w:sz w:val="24"/>
          <w:szCs w:val="24"/>
        </w:rPr>
      </w:pPr>
      <w:r w:rsidRPr="001F766A">
        <w:rPr>
          <w:rFonts w:ascii="Times New Roman" w:hAnsi="Times New Roman"/>
          <w:sz w:val="24"/>
          <w:szCs w:val="24"/>
        </w:rPr>
        <w:t>–</w:t>
      </w:r>
      <w:r w:rsidRPr="001F766A">
        <w:rPr>
          <w:rFonts w:ascii="Times New Roman" w:hAnsi="Times New Roman"/>
          <w:sz w:val="24"/>
          <w:szCs w:val="24"/>
        </w:rPr>
        <w:tab/>
        <w:t>наблюдение вынужденных колебаний и резонанса;</w:t>
      </w:r>
    </w:p>
    <w:p w:rsidR="001F766A" w:rsidRPr="001F766A" w:rsidRDefault="001F766A" w:rsidP="001F766A">
      <w:pPr>
        <w:spacing w:after="0" w:line="240" w:lineRule="auto"/>
        <w:ind w:firstLine="708"/>
        <w:rPr>
          <w:rFonts w:ascii="Times New Roman" w:hAnsi="Times New Roman"/>
          <w:sz w:val="24"/>
          <w:szCs w:val="24"/>
        </w:rPr>
      </w:pPr>
      <w:r w:rsidRPr="001F766A">
        <w:rPr>
          <w:rFonts w:ascii="Times New Roman" w:hAnsi="Times New Roman"/>
          <w:sz w:val="24"/>
          <w:szCs w:val="24"/>
        </w:rPr>
        <w:t>–</w:t>
      </w:r>
      <w:r w:rsidRPr="001F766A">
        <w:rPr>
          <w:rFonts w:ascii="Times New Roman" w:hAnsi="Times New Roman"/>
          <w:sz w:val="24"/>
          <w:szCs w:val="24"/>
        </w:rPr>
        <w:tab/>
        <w:t>наблюдение диффузии;</w:t>
      </w:r>
    </w:p>
    <w:p w:rsidR="001F766A" w:rsidRPr="001F766A" w:rsidRDefault="001F766A" w:rsidP="001F766A">
      <w:pPr>
        <w:spacing w:after="0" w:line="240" w:lineRule="auto"/>
        <w:ind w:firstLine="708"/>
        <w:rPr>
          <w:rFonts w:ascii="Times New Roman" w:hAnsi="Times New Roman"/>
          <w:sz w:val="24"/>
          <w:szCs w:val="24"/>
        </w:rPr>
      </w:pPr>
      <w:r w:rsidRPr="001F766A">
        <w:rPr>
          <w:rFonts w:ascii="Times New Roman" w:hAnsi="Times New Roman"/>
          <w:sz w:val="24"/>
          <w:szCs w:val="24"/>
        </w:rPr>
        <w:t>–</w:t>
      </w:r>
      <w:r w:rsidRPr="001F766A">
        <w:rPr>
          <w:rFonts w:ascii="Times New Roman" w:hAnsi="Times New Roman"/>
          <w:sz w:val="24"/>
          <w:szCs w:val="24"/>
        </w:rPr>
        <w:tab/>
        <w:t>наблюдение явления электромагнитной индукции;</w:t>
      </w:r>
    </w:p>
    <w:p w:rsidR="001F766A" w:rsidRPr="001F766A" w:rsidRDefault="001F766A" w:rsidP="001F766A">
      <w:pPr>
        <w:spacing w:after="0" w:line="240" w:lineRule="auto"/>
        <w:ind w:firstLine="708"/>
        <w:rPr>
          <w:rFonts w:ascii="Times New Roman" w:hAnsi="Times New Roman"/>
          <w:sz w:val="24"/>
          <w:szCs w:val="24"/>
        </w:rPr>
      </w:pPr>
      <w:r w:rsidRPr="001F766A">
        <w:rPr>
          <w:rFonts w:ascii="Times New Roman" w:hAnsi="Times New Roman"/>
          <w:sz w:val="24"/>
          <w:szCs w:val="24"/>
        </w:rPr>
        <w:t>–</w:t>
      </w:r>
      <w:r w:rsidRPr="001F766A">
        <w:rPr>
          <w:rFonts w:ascii="Times New Roman" w:hAnsi="Times New Roman"/>
          <w:sz w:val="24"/>
          <w:szCs w:val="24"/>
        </w:rPr>
        <w:tab/>
        <w:t>наблюдение волновых свойств света: дифракция, интерференция, поляризация;</w:t>
      </w:r>
    </w:p>
    <w:p w:rsidR="001F766A" w:rsidRPr="001F766A" w:rsidRDefault="001F766A" w:rsidP="001F766A">
      <w:pPr>
        <w:spacing w:after="0" w:line="240" w:lineRule="auto"/>
        <w:ind w:firstLine="708"/>
        <w:rPr>
          <w:rFonts w:ascii="Times New Roman" w:hAnsi="Times New Roman"/>
          <w:sz w:val="24"/>
          <w:szCs w:val="24"/>
        </w:rPr>
      </w:pPr>
      <w:r w:rsidRPr="001F766A">
        <w:rPr>
          <w:rFonts w:ascii="Times New Roman" w:hAnsi="Times New Roman"/>
          <w:sz w:val="24"/>
          <w:szCs w:val="24"/>
        </w:rPr>
        <w:t>–</w:t>
      </w:r>
      <w:r w:rsidRPr="001F766A">
        <w:rPr>
          <w:rFonts w:ascii="Times New Roman" w:hAnsi="Times New Roman"/>
          <w:sz w:val="24"/>
          <w:szCs w:val="24"/>
        </w:rPr>
        <w:tab/>
        <w:t>наблюдение спектров;</w:t>
      </w:r>
    </w:p>
    <w:p w:rsidR="001F766A" w:rsidRPr="001F766A" w:rsidRDefault="001F766A" w:rsidP="001F766A">
      <w:pPr>
        <w:spacing w:after="0" w:line="240" w:lineRule="auto"/>
        <w:ind w:firstLine="708"/>
        <w:rPr>
          <w:rFonts w:ascii="Times New Roman" w:hAnsi="Times New Roman"/>
          <w:sz w:val="24"/>
          <w:szCs w:val="24"/>
        </w:rPr>
      </w:pPr>
      <w:r w:rsidRPr="001F766A">
        <w:rPr>
          <w:rFonts w:ascii="Times New Roman" w:hAnsi="Times New Roman"/>
          <w:sz w:val="24"/>
          <w:szCs w:val="24"/>
        </w:rPr>
        <w:t>–</w:t>
      </w:r>
      <w:r w:rsidRPr="001F766A">
        <w:rPr>
          <w:rFonts w:ascii="Times New Roman" w:hAnsi="Times New Roman"/>
          <w:sz w:val="24"/>
          <w:szCs w:val="24"/>
        </w:rPr>
        <w:tab/>
        <w:t>вечерние наблюдения звезд, Луны и планет в телескоп или бинокль.</w:t>
      </w:r>
    </w:p>
    <w:p w:rsidR="001F766A" w:rsidRPr="001F766A" w:rsidRDefault="001F766A" w:rsidP="001F766A">
      <w:pPr>
        <w:spacing w:after="0" w:line="240" w:lineRule="auto"/>
        <w:ind w:firstLine="708"/>
        <w:rPr>
          <w:rFonts w:ascii="Times New Roman" w:hAnsi="Times New Roman"/>
          <w:sz w:val="24"/>
          <w:szCs w:val="24"/>
        </w:rPr>
      </w:pPr>
    </w:p>
    <w:p w:rsidR="001F766A" w:rsidRPr="001F766A" w:rsidRDefault="001F766A" w:rsidP="001F766A">
      <w:pPr>
        <w:spacing w:after="0" w:line="240" w:lineRule="auto"/>
        <w:ind w:firstLine="708"/>
        <w:rPr>
          <w:rFonts w:ascii="Times New Roman" w:hAnsi="Times New Roman"/>
          <w:sz w:val="24"/>
          <w:szCs w:val="24"/>
        </w:rPr>
      </w:pPr>
      <w:r w:rsidRPr="001F766A">
        <w:rPr>
          <w:rFonts w:ascii="Times New Roman" w:hAnsi="Times New Roman"/>
          <w:sz w:val="24"/>
          <w:szCs w:val="24"/>
        </w:rPr>
        <w:t>Исследования:</w:t>
      </w:r>
    </w:p>
    <w:p w:rsidR="001F766A" w:rsidRPr="001F766A" w:rsidRDefault="001F766A" w:rsidP="001F766A">
      <w:pPr>
        <w:spacing w:after="0" w:line="240" w:lineRule="auto"/>
        <w:ind w:firstLine="708"/>
        <w:rPr>
          <w:rFonts w:ascii="Times New Roman" w:hAnsi="Times New Roman"/>
          <w:sz w:val="24"/>
          <w:szCs w:val="24"/>
        </w:rPr>
      </w:pPr>
      <w:r w:rsidRPr="001F766A">
        <w:rPr>
          <w:rFonts w:ascii="Times New Roman" w:hAnsi="Times New Roman"/>
          <w:sz w:val="24"/>
          <w:szCs w:val="24"/>
        </w:rPr>
        <w:t>–</w:t>
      </w:r>
      <w:r w:rsidRPr="001F766A">
        <w:rPr>
          <w:rFonts w:ascii="Times New Roman" w:hAnsi="Times New Roman"/>
          <w:sz w:val="24"/>
          <w:szCs w:val="24"/>
        </w:rPr>
        <w:tab/>
        <w:t>исследование равноускоренного движения с использованием электронного секундомера или компьютера с датчиками;</w:t>
      </w:r>
    </w:p>
    <w:p w:rsidR="001F766A" w:rsidRPr="001F766A" w:rsidRDefault="001F766A" w:rsidP="001F766A">
      <w:pPr>
        <w:spacing w:after="0" w:line="240" w:lineRule="auto"/>
        <w:ind w:firstLine="708"/>
        <w:rPr>
          <w:rFonts w:ascii="Times New Roman" w:hAnsi="Times New Roman"/>
          <w:sz w:val="24"/>
          <w:szCs w:val="24"/>
        </w:rPr>
      </w:pPr>
      <w:r w:rsidRPr="001F766A">
        <w:rPr>
          <w:rFonts w:ascii="Times New Roman" w:hAnsi="Times New Roman"/>
          <w:sz w:val="24"/>
          <w:szCs w:val="24"/>
        </w:rPr>
        <w:t>–</w:t>
      </w:r>
      <w:r w:rsidRPr="001F766A">
        <w:rPr>
          <w:rFonts w:ascii="Times New Roman" w:hAnsi="Times New Roman"/>
          <w:sz w:val="24"/>
          <w:szCs w:val="24"/>
        </w:rPr>
        <w:tab/>
        <w:t>исследование движения тела, брошенного горизонтально;</w:t>
      </w:r>
    </w:p>
    <w:p w:rsidR="001F766A" w:rsidRPr="001F766A" w:rsidRDefault="001F766A" w:rsidP="001F766A">
      <w:pPr>
        <w:spacing w:after="0" w:line="240" w:lineRule="auto"/>
        <w:ind w:firstLine="708"/>
        <w:rPr>
          <w:rFonts w:ascii="Times New Roman" w:hAnsi="Times New Roman"/>
          <w:sz w:val="24"/>
          <w:szCs w:val="24"/>
        </w:rPr>
      </w:pPr>
      <w:r w:rsidRPr="001F766A">
        <w:rPr>
          <w:rFonts w:ascii="Times New Roman" w:hAnsi="Times New Roman"/>
          <w:sz w:val="24"/>
          <w:szCs w:val="24"/>
        </w:rPr>
        <w:t>–</w:t>
      </w:r>
      <w:r w:rsidRPr="001F766A">
        <w:rPr>
          <w:rFonts w:ascii="Times New Roman" w:hAnsi="Times New Roman"/>
          <w:sz w:val="24"/>
          <w:szCs w:val="24"/>
        </w:rPr>
        <w:tab/>
        <w:t>исследование центрального удара;</w:t>
      </w:r>
    </w:p>
    <w:p w:rsidR="001F766A" w:rsidRPr="001F766A" w:rsidRDefault="001F766A" w:rsidP="001F766A">
      <w:pPr>
        <w:spacing w:after="0" w:line="240" w:lineRule="auto"/>
        <w:ind w:firstLine="708"/>
        <w:rPr>
          <w:rFonts w:ascii="Times New Roman" w:hAnsi="Times New Roman"/>
          <w:sz w:val="24"/>
          <w:szCs w:val="24"/>
        </w:rPr>
      </w:pPr>
      <w:r w:rsidRPr="001F766A">
        <w:rPr>
          <w:rFonts w:ascii="Times New Roman" w:hAnsi="Times New Roman"/>
          <w:sz w:val="24"/>
          <w:szCs w:val="24"/>
        </w:rPr>
        <w:t>–</w:t>
      </w:r>
      <w:r w:rsidRPr="001F766A">
        <w:rPr>
          <w:rFonts w:ascii="Times New Roman" w:hAnsi="Times New Roman"/>
          <w:sz w:val="24"/>
          <w:szCs w:val="24"/>
        </w:rPr>
        <w:tab/>
        <w:t>исследование качения цилиндра по наклонной плоскости;</w:t>
      </w:r>
    </w:p>
    <w:p w:rsidR="001F766A" w:rsidRPr="001F766A" w:rsidRDefault="001F766A" w:rsidP="001F766A">
      <w:pPr>
        <w:spacing w:after="0" w:line="240" w:lineRule="auto"/>
        <w:ind w:firstLine="708"/>
        <w:rPr>
          <w:rFonts w:ascii="Times New Roman" w:hAnsi="Times New Roman"/>
          <w:sz w:val="24"/>
          <w:szCs w:val="24"/>
        </w:rPr>
      </w:pPr>
      <w:r w:rsidRPr="001F766A">
        <w:rPr>
          <w:rFonts w:ascii="Times New Roman" w:hAnsi="Times New Roman"/>
          <w:sz w:val="24"/>
          <w:szCs w:val="24"/>
        </w:rPr>
        <w:t>–</w:t>
      </w:r>
      <w:r w:rsidRPr="001F766A">
        <w:rPr>
          <w:rFonts w:ascii="Times New Roman" w:hAnsi="Times New Roman"/>
          <w:sz w:val="24"/>
          <w:szCs w:val="24"/>
        </w:rPr>
        <w:tab/>
        <w:t>исследование движения броуновской частицы (по трекам Перрена);</w:t>
      </w:r>
    </w:p>
    <w:p w:rsidR="001F766A" w:rsidRPr="001F766A" w:rsidRDefault="001F766A" w:rsidP="001F766A">
      <w:pPr>
        <w:spacing w:after="0" w:line="240" w:lineRule="auto"/>
        <w:ind w:firstLine="708"/>
        <w:rPr>
          <w:rFonts w:ascii="Times New Roman" w:hAnsi="Times New Roman"/>
          <w:sz w:val="24"/>
          <w:szCs w:val="24"/>
        </w:rPr>
      </w:pPr>
      <w:r w:rsidRPr="001F766A">
        <w:rPr>
          <w:rFonts w:ascii="Times New Roman" w:hAnsi="Times New Roman"/>
          <w:sz w:val="24"/>
          <w:szCs w:val="24"/>
        </w:rPr>
        <w:t>–</w:t>
      </w:r>
      <w:r w:rsidRPr="001F766A">
        <w:rPr>
          <w:rFonts w:ascii="Times New Roman" w:hAnsi="Times New Roman"/>
          <w:sz w:val="24"/>
          <w:szCs w:val="24"/>
        </w:rPr>
        <w:tab/>
        <w:t>исследование изопроцессов;</w:t>
      </w:r>
    </w:p>
    <w:p w:rsidR="001F766A" w:rsidRPr="001F766A" w:rsidRDefault="001F766A" w:rsidP="001F766A">
      <w:pPr>
        <w:spacing w:after="0" w:line="240" w:lineRule="auto"/>
        <w:ind w:firstLine="708"/>
        <w:rPr>
          <w:rFonts w:ascii="Times New Roman" w:hAnsi="Times New Roman"/>
          <w:sz w:val="24"/>
          <w:szCs w:val="24"/>
        </w:rPr>
      </w:pPr>
      <w:r w:rsidRPr="001F766A">
        <w:rPr>
          <w:rFonts w:ascii="Times New Roman" w:hAnsi="Times New Roman"/>
          <w:sz w:val="24"/>
          <w:szCs w:val="24"/>
        </w:rPr>
        <w:t>–</w:t>
      </w:r>
      <w:r w:rsidRPr="001F766A">
        <w:rPr>
          <w:rFonts w:ascii="Times New Roman" w:hAnsi="Times New Roman"/>
          <w:sz w:val="24"/>
          <w:szCs w:val="24"/>
        </w:rPr>
        <w:tab/>
        <w:t xml:space="preserve">исследование изохорного процесса и оценка абсолютного нуля; </w:t>
      </w:r>
    </w:p>
    <w:p w:rsidR="001F766A" w:rsidRPr="001F766A" w:rsidRDefault="001F766A" w:rsidP="001F766A">
      <w:pPr>
        <w:spacing w:after="0" w:line="240" w:lineRule="auto"/>
        <w:ind w:firstLine="708"/>
        <w:rPr>
          <w:rFonts w:ascii="Times New Roman" w:hAnsi="Times New Roman"/>
          <w:sz w:val="24"/>
          <w:szCs w:val="24"/>
        </w:rPr>
      </w:pPr>
      <w:r w:rsidRPr="001F766A">
        <w:rPr>
          <w:rFonts w:ascii="Times New Roman" w:hAnsi="Times New Roman"/>
          <w:sz w:val="24"/>
          <w:szCs w:val="24"/>
        </w:rPr>
        <w:t>–</w:t>
      </w:r>
      <w:r w:rsidRPr="001F766A">
        <w:rPr>
          <w:rFonts w:ascii="Times New Roman" w:hAnsi="Times New Roman"/>
          <w:sz w:val="24"/>
          <w:szCs w:val="24"/>
        </w:rPr>
        <w:tab/>
        <w:t>исследование остывания воды;</w:t>
      </w:r>
    </w:p>
    <w:p w:rsidR="001F766A" w:rsidRPr="001F766A" w:rsidRDefault="001F766A" w:rsidP="001F766A">
      <w:pPr>
        <w:spacing w:after="0" w:line="240" w:lineRule="auto"/>
        <w:ind w:firstLine="708"/>
        <w:rPr>
          <w:rFonts w:ascii="Times New Roman" w:hAnsi="Times New Roman"/>
          <w:sz w:val="24"/>
          <w:szCs w:val="24"/>
        </w:rPr>
      </w:pPr>
      <w:r w:rsidRPr="001F766A">
        <w:rPr>
          <w:rFonts w:ascii="Times New Roman" w:hAnsi="Times New Roman"/>
          <w:sz w:val="24"/>
          <w:szCs w:val="24"/>
        </w:rPr>
        <w:t>–</w:t>
      </w:r>
      <w:r w:rsidRPr="001F766A">
        <w:rPr>
          <w:rFonts w:ascii="Times New Roman" w:hAnsi="Times New Roman"/>
          <w:sz w:val="24"/>
          <w:szCs w:val="24"/>
        </w:rPr>
        <w:tab/>
        <w:t>исследование зависимости напряжения на полюсах источника тока от силы тока в цепи;</w:t>
      </w:r>
    </w:p>
    <w:p w:rsidR="001F766A" w:rsidRPr="001F766A" w:rsidRDefault="001F766A" w:rsidP="001F766A">
      <w:pPr>
        <w:spacing w:after="0" w:line="240" w:lineRule="auto"/>
        <w:ind w:firstLine="708"/>
        <w:rPr>
          <w:rFonts w:ascii="Times New Roman" w:hAnsi="Times New Roman"/>
          <w:sz w:val="24"/>
          <w:szCs w:val="24"/>
        </w:rPr>
      </w:pPr>
      <w:r w:rsidRPr="001F766A">
        <w:rPr>
          <w:rFonts w:ascii="Times New Roman" w:hAnsi="Times New Roman"/>
          <w:sz w:val="24"/>
          <w:szCs w:val="24"/>
        </w:rPr>
        <w:t>–</w:t>
      </w:r>
      <w:r w:rsidRPr="001F766A">
        <w:rPr>
          <w:rFonts w:ascii="Times New Roman" w:hAnsi="Times New Roman"/>
          <w:sz w:val="24"/>
          <w:szCs w:val="24"/>
        </w:rPr>
        <w:tab/>
        <w:t>исследование зависимости силы тока через лампочку от напряжения на ней;</w:t>
      </w:r>
    </w:p>
    <w:p w:rsidR="001F766A" w:rsidRPr="001F766A" w:rsidRDefault="001F766A" w:rsidP="001F766A">
      <w:pPr>
        <w:spacing w:after="0" w:line="240" w:lineRule="auto"/>
        <w:ind w:firstLine="708"/>
        <w:rPr>
          <w:rFonts w:ascii="Times New Roman" w:hAnsi="Times New Roman"/>
          <w:sz w:val="24"/>
          <w:szCs w:val="24"/>
        </w:rPr>
      </w:pPr>
      <w:r w:rsidRPr="001F766A">
        <w:rPr>
          <w:rFonts w:ascii="Times New Roman" w:hAnsi="Times New Roman"/>
          <w:sz w:val="24"/>
          <w:szCs w:val="24"/>
        </w:rPr>
        <w:t>–</w:t>
      </w:r>
      <w:r w:rsidRPr="001F766A">
        <w:rPr>
          <w:rFonts w:ascii="Times New Roman" w:hAnsi="Times New Roman"/>
          <w:sz w:val="24"/>
          <w:szCs w:val="24"/>
        </w:rPr>
        <w:tab/>
        <w:t>исследование нагревания воды нагревателем небольшой мощности;</w:t>
      </w:r>
    </w:p>
    <w:p w:rsidR="001F766A" w:rsidRPr="001F766A" w:rsidRDefault="001F766A" w:rsidP="001F766A">
      <w:pPr>
        <w:spacing w:after="0" w:line="240" w:lineRule="auto"/>
        <w:ind w:firstLine="708"/>
        <w:rPr>
          <w:rFonts w:ascii="Times New Roman" w:hAnsi="Times New Roman"/>
          <w:sz w:val="24"/>
          <w:szCs w:val="24"/>
        </w:rPr>
      </w:pPr>
      <w:r w:rsidRPr="001F766A">
        <w:rPr>
          <w:rFonts w:ascii="Times New Roman" w:hAnsi="Times New Roman"/>
          <w:sz w:val="24"/>
          <w:szCs w:val="24"/>
        </w:rPr>
        <w:t>–</w:t>
      </w:r>
      <w:r w:rsidRPr="001F766A">
        <w:rPr>
          <w:rFonts w:ascii="Times New Roman" w:hAnsi="Times New Roman"/>
          <w:sz w:val="24"/>
          <w:szCs w:val="24"/>
        </w:rPr>
        <w:tab/>
        <w:t>исследование явления электромагнитной индукции;</w:t>
      </w:r>
    </w:p>
    <w:p w:rsidR="001F766A" w:rsidRPr="001F766A" w:rsidRDefault="001F766A" w:rsidP="001F766A">
      <w:pPr>
        <w:spacing w:after="0" w:line="240" w:lineRule="auto"/>
        <w:ind w:firstLine="708"/>
        <w:rPr>
          <w:rFonts w:ascii="Times New Roman" w:hAnsi="Times New Roman"/>
          <w:sz w:val="24"/>
          <w:szCs w:val="24"/>
        </w:rPr>
      </w:pPr>
      <w:r w:rsidRPr="001F766A">
        <w:rPr>
          <w:rFonts w:ascii="Times New Roman" w:hAnsi="Times New Roman"/>
          <w:sz w:val="24"/>
          <w:szCs w:val="24"/>
        </w:rPr>
        <w:t>–</w:t>
      </w:r>
      <w:r w:rsidRPr="001F766A">
        <w:rPr>
          <w:rFonts w:ascii="Times New Roman" w:hAnsi="Times New Roman"/>
          <w:sz w:val="24"/>
          <w:szCs w:val="24"/>
        </w:rPr>
        <w:tab/>
        <w:t>исследование зависимости угла преломления от угла падения;</w:t>
      </w:r>
    </w:p>
    <w:p w:rsidR="001F766A" w:rsidRPr="001F766A" w:rsidRDefault="001F766A" w:rsidP="001F766A">
      <w:pPr>
        <w:spacing w:after="0" w:line="240" w:lineRule="auto"/>
        <w:ind w:firstLine="708"/>
        <w:rPr>
          <w:rFonts w:ascii="Times New Roman" w:hAnsi="Times New Roman"/>
          <w:sz w:val="24"/>
          <w:szCs w:val="24"/>
        </w:rPr>
      </w:pPr>
      <w:r w:rsidRPr="001F766A">
        <w:rPr>
          <w:rFonts w:ascii="Times New Roman" w:hAnsi="Times New Roman"/>
          <w:sz w:val="24"/>
          <w:szCs w:val="24"/>
        </w:rPr>
        <w:t>–</w:t>
      </w:r>
      <w:r w:rsidRPr="001F766A">
        <w:rPr>
          <w:rFonts w:ascii="Times New Roman" w:hAnsi="Times New Roman"/>
          <w:sz w:val="24"/>
          <w:szCs w:val="24"/>
        </w:rPr>
        <w:tab/>
        <w:t>исследование зависимости расстояния от линзы до изображения от расстояния от линзы до предмета;</w:t>
      </w:r>
    </w:p>
    <w:p w:rsidR="001F766A" w:rsidRPr="001F766A" w:rsidRDefault="001F766A" w:rsidP="001F766A">
      <w:pPr>
        <w:spacing w:after="0" w:line="240" w:lineRule="auto"/>
        <w:ind w:firstLine="708"/>
        <w:rPr>
          <w:rFonts w:ascii="Times New Roman" w:hAnsi="Times New Roman"/>
          <w:sz w:val="24"/>
          <w:szCs w:val="24"/>
        </w:rPr>
      </w:pPr>
      <w:r w:rsidRPr="001F766A">
        <w:rPr>
          <w:rFonts w:ascii="Times New Roman" w:hAnsi="Times New Roman"/>
          <w:sz w:val="24"/>
          <w:szCs w:val="24"/>
        </w:rPr>
        <w:t>–</w:t>
      </w:r>
      <w:r w:rsidRPr="001F766A">
        <w:rPr>
          <w:rFonts w:ascii="Times New Roman" w:hAnsi="Times New Roman"/>
          <w:sz w:val="24"/>
          <w:szCs w:val="24"/>
        </w:rPr>
        <w:tab/>
        <w:t>исследование спектра водорода;</w:t>
      </w:r>
    </w:p>
    <w:p w:rsidR="001F766A" w:rsidRPr="001F766A" w:rsidRDefault="001F766A" w:rsidP="001F766A">
      <w:pPr>
        <w:spacing w:after="0" w:line="240" w:lineRule="auto"/>
        <w:ind w:firstLine="708"/>
        <w:rPr>
          <w:rFonts w:ascii="Times New Roman" w:hAnsi="Times New Roman"/>
          <w:sz w:val="24"/>
          <w:szCs w:val="24"/>
        </w:rPr>
      </w:pPr>
      <w:r w:rsidRPr="001F766A">
        <w:rPr>
          <w:rFonts w:ascii="Times New Roman" w:hAnsi="Times New Roman"/>
          <w:sz w:val="24"/>
          <w:szCs w:val="24"/>
        </w:rPr>
        <w:t>–</w:t>
      </w:r>
      <w:r w:rsidRPr="001F766A">
        <w:rPr>
          <w:rFonts w:ascii="Times New Roman" w:hAnsi="Times New Roman"/>
          <w:sz w:val="24"/>
          <w:szCs w:val="24"/>
        </w:rPr>
        <w:tab/>
        <w:t>исследование движения двойных звезд (по печатным материалам).</w:t>
      </w:r>
    </w:p>
    <w:p w:rsidR="001F766A" w:rsidRPr="001F766A" w:rsidRDefault="001F766A" w:rsidP="001F766A">
      <w:pPr>
        <w:spacing w:after="0" w:line="240" w:lineRule="auto"/>
        <w:ind w:firstLine="708"/>
        <w:rPr>
          <w:rFonts w:ascii="Times New Roman" w:hAnsi="Times New Roman"/>
          <w:sz w:val="24"/>
          <w:szCs w:val="24"/>
        </w:rPr>
      </w:pPr>
    </w:p>
    <w:p w:rsidR="001F766A" w:rsidRPr="001F766A" w:rsidRDefault="001F766A" w:rsidP="001F766A">
      <w:pPr>
        <w:spacing w:after="0" w:line="240" w:lineRule="auto"/>
        <w:ind w:firstLine="708"/>
        <w:rPr>
          <w:rFonts w:ascii="Times New Roman" w:hAnsi="Times New Roman"/>
          <w:sz w:val="24"/>
          <w:szCs w:val="24"/>
        </w:rPr>
      </w:pPr>
      <w:r w:rsidRPr="001F766A">
        <w:rPr>
          <w:rFonts w:ascii="Times New Roman" w:hAnsi="Times New Roman"/>
          <w:sz w:val="24"/>
          <w:szCs w:val="24"/>
        </w:rPr>
        <w:t>Проверка гипотез (в том числе имеются неверные):</w:t>
      </w:r>
    </w:p>
    <w:p w:rsidR="001F766A" w:rsidRPr="001F766A" w:rsidRDefault="001F766A" w:rsidP="001F766A">
      <w:pPr>
        <w:spacing w:after="0" w:line="240" w:lineRule="auto"/>
        <w:ind w:firstLine="708"/>
        <w:rPr>
          <w:rFonts w:ascii="Times New Roman" w:hAnsi="Times New Roman"/>
          <w:sz w:val="24"/>
          <w:szCs w:val="24"/>
        </w:rPr>
      </w:pPr>
      <w:r w:rsidRPr="001F766A">
        <w:rPr>
          <w:rFonts w:ascii="Times New Roman" w:hAnsi="Times New Roman"/>
          <w:sz w:val="24"/>
          <w:szCs w:val="24"/>
        </w:rPr>
        <w:t>–</w:t>
      </w:r>
      <w:r w:rsidRPr="001F766A">
        <w:rPr>
          <w:rFonts w:ascii="Times New Roman" w:hAnsi="Times New Roman"/>
          <w:sz w:val="24"/>
          <w:szCs w:val="24"/>
        </w:rPr>
        <w:tab/>
        <w:t>при движении бруска по наклонной плоскости время перемещения на определенное расстояния тем больше, чем больше масса бруска;</w:t>
      </w:r>
    </w:p>
    <w:p w:rsidR="001F766A" w:rsidRPr="001F766A" w:rsidRDefault="001F766A" w:rsidP="001F766A">
      <w:pPr>
        <w:spacing w:after="0" w:line="240" w:lineRule="auto"/>
        <w:ind w:firstLine="708"/>
        <w:rPr>
          <w:rFonts w:ascii="Times New Roman" w:hAnsi="Times New Roman"/>
          <w:sz w:val="24"/>
          <w:szCs w:val="24"/>
        </w:rPr>
      </w:pPr>
      <w:r w:rsidRPr="001F766A">
        <w:rPr>
          <w:rFonts w:ascii="Times New Roman" w:hAnsi="Times New Roman"/>
          <w:sz w:val="24"/>
          <w:szCs w:val="24"/>
        </w:rPr>
        <w:t>–</w:t>
      </w:r>
      <w:r w:rsidRPr="001F766A">
        <w:rPr>
          <w:rFonts w:ascii="Times New Roman" w:hAnsi="Times New Roman"/>
          <w:sz w:val="24"/>
          <w:szCs w:val="24"/>
        </w:rPr>
        <w:tab/>
        <w:t>при движении бруска по наклонной плоскости скорость прямо пропорциональна пути;</w:t>
      </w:r>
    </w:p>
    <w:p w:rsidR="001F766A" w:rsidRPr="001F766A" w:rsidRDefault="001F766A" w:rsidP="001F766A">
      <w:pPr>
        <w:spacing w:after="0" w:line="240" w:lineRule="auto"/>
        <w:ind w:firstLine="708"/>
        <w:rPr>
          <w:rFonts w:ascii="Times New Roman" w:hAnsi="Times New Roman"/>
          <w:sz w:val="24"/>
          <w:szCs w:val="24"/>
        </w:rPr>
      </w:pPr>
      <w:r w:rsidRPr="001F766A">
        <w:rPr>
          <w:rFonts w:ascii="Times New Roman" w:hAnsi="Times New Roman"/>
          <w:sz w:val="24"/>
          <w:szCs w:val="24"/>
        </w:rPr>
        <w:t>–</w:t>
      </w:r>
      <w:r w:rsidRPr="001F766A">
        <w:rPr>
          <w:rFonts w:ascii="Times New Roman" w:hAnsi="Times New Roman"/>
          <w:sz w:val="24"/>
          <w:szCs w:val="24"/>
        </w:rPr>
        <w:tab/>
        <w:t>при затухании колебаний амплитуда обратно пропорциональна времени;</w:t>
      </w:r>
    </w:p>
    <w:p w:rsidR="001F766A" w:rsidRPr="001F766A" w:rsidRDefault="001F766A" w:rsidP="001F766A">
      <w:pPr>
        <w:spacing w:after="0" w:line="240" w:lineRule="auto"/>
        <w:ind w:firstLine="708"/>
        <w:rPr>
          <w:rFonts w:ascii="Times New Roman" w:hAnsi="Times New Roman"/>
          <w:sz w:val="24"/>
          <w:szCs w:val="24"/>
        </w:rPr>
      </w:pPr>
      <w:r w:rsidRPr="001F766A">
        <w:rPr>
          <w:rFonts w:ascii="Times New Roman" w:hAnsi="Times New Roman"/>
          <w:sz w:val="24"/>
          <w:szCs w:val="24"/>
        </w:rPr>
        <w:t>–</w:t>
      </w:r>
      <w:r w:rsidRPr="001F766A">
        <w:rPr>
          <w:rFonts w:ascii="Times New Roman" w:hAnsi="Times New Roman"/>
          <w:sz w:val="24"/>
          <w:szCs w:val="24"/>
        </w:rPr>
        <w:tab/>
        <w:t>квадрат среднего перемещения броуновской частицы прямо пропорционален времени наблюдения (по трекам Перрена);</w:t>
      </w:r>
    </w:p>
    <w:p w:rsidR="001F766A" w:rsidRPr="001F766A" w:rsidRDefault="001F766A" w:rsidP="001F766A">
      <w:pPr>
        <w:spacing w:after="0" w:line="240" w:lineRule="auto"/>
        <w:ind w:firstLine="708"/>
        <w:rPr>
          <w:rFonts w:ascii="Times New Roman" w:hAnsi="Times New Roman"/>
          <w:sz w:val="24"/>
          <w:szCs w:val="24"/>
        </w:rPr>
      </w:pPr>
      <w:r w:rsidRPr="001F766A">
        <w:rPr>
          <w:rFonts w:ascii="Times New Roman" w:hAnsi="Times New Roman"/>
          <w:sz w:val="24"/>
          <w:szCs w:val="24"/>
        </w:rPr>
        <w:t>–</w:t>
      </w:r>
      <w:r w:rsidRPr="001F766A">
        <w:rPr>
          <w:rFonts w:ascii="Times New Roman" w:hAnsi="Times New Roman"/>
          <w:sz w:val="24"/>
          <w:szCs w:val="24"/>
        </w:rPr>
        <w:tab/>
        <w:t>скорость остывания воды линейно зависит от времени остывания;</w:t>
      </w:r>
    </w:p>
    <w:p w:rsidR="001F766A" w:rsidRPr="001F766A" w:rsidRDefault="001F766A" w:rsidP="001F766A">
      <w:pPr>
        <w:spacing w:after="0" w:line="240" w:lineRule="auto"/>
        <w:ind w:firstLine="708"/>
        <w:rPr>
          <w:rFonts w:ascii="Times New Roman" w:hAnsi="Times New Roman"/>
          <w:sz w:val="24"/>
          <w:szCs w:val="24"/>
        </w:rPr>
      </w:pPr>
      <w:r w:rsidRPr="001F766A">
        <w:rPr>
          <w:rFonts w:ascii="Times New Roman" w:hAnsi="Times New Roman"/>
          <w:sz w:val="24"/>
          <w:szCs w:val="24"/>
        </w:rPr>
        <w:t>–</w:t>
      </w:r>
      <w:r w:rsidRPr="001F766A">
        <w:rPr>
          <w:rFonts w:ascii="Times New Roman" w:hAnsi="Times New Roman"/>
          <w:sz w:val="24"/>
          <w:szCs w:val="24"/>
        </w:rPr>
        <w:tab/>
        <w:t>напряжение при последовательном включении лампочки и резистора не равно сумме напряжений на лампочке и резисторе;</w:t>
      </w:r>
    </w:p>
    <w:p w:rsidR="001F766A" w:rsidRPr="001F766A" w:rsidRDefault="001F766A" w:rsidP="001F766A">
      <w:pPr>
        <w:spacing w:after="0" w:line="240" w:lineRule="auto"/>
        <w:ind w:firstLine="708"/>
        <w:rPr>
          <w:rFonts w:ascii="Times New Roman" w:hAnsi="Times New Roman"/>
          <w:sz w:val="24"/>
          <w:szCs w:val="24"/>
        </w:rPr>
      </w:pPr>
      <w:r w:rsidRPr="001F766A">
        <w:rPr>
          <w:rFonts w:ascii="Times New Roman" w:hAnsi="Times New Roman"/>
          <w:sz w:val="24"/>
          <w:szCs w:val="24"/>
        </w:rPr>
        <w:t>–</w:t>
      </w:r>
      <w:r w:rsidRPr="001F766A">
        <w:rPr>
          <w:rFonts w:ascii="Times New Roman" w:hAnsi="Times New Roman"/>
          <w:sz w:val="24"/>
          <w:szCs w:val="24"/>
        </w:rPr>
        <w:tab/>
        <w:t>угол преломления прямо пропорционален углу падения;</w:t>
      </w:r>
    </w:p>
    <w:p w:rsidR="001F766A" w:rsidRPr="001F766A" w:rsidRDefault="001F766A" w:rsidP="001F766A">
      <w:pPr>
        <w:spacing w:after="0" w:line="240" w:lineRule="auto"/>
        <w:ind w:firstLine="708"/>
        <w:rPr>
          <w:rFonts w:ascii="Times New Roman" w:hAnsi="Times New Roman"/>
          <w:sz w:val="24"/>
          <w:szCs w:val="24"/>
        </w:rPr>
      </w:pPr>
      <w:r w:rsidRPr="001F766A">
        <w:rPr>
          <w:rFonts w:ascii="Times New Roman" w:hAnsi="Times New Roman"/>
          <w:sz w:val="24"/>
          <w:szCs w:val="24"/>
        </w:rPr>
        <w:t>–</w:t>
      </w:r>
      <w:r w:rsidRPr="001F766A">
        <w:rPr>
          <w:rFonts w:ascii="Times New Roman" w:hAnsi="Times New Roman"/>
          <w:sz w:val="24"/>
          <w:szCs w:val="24"/>
        </w:rPr>
        <w:tab/>
        <w:t>при плотном сложении двух линз оптические силы складываются;</w:t>
      </w:r>
    </w:p>
    <w:p w:rsidR="001F766A" w:rsidRPr="001F766A" w:rsidRDefault="001F766A" w:rsidP="001F766A">
      <w:pPr>
        <w:spacing w:after="0" w:line="240" w:lineRule="auto"/>
        <w:ind w:firstLine="708"/>
        <w:rPr>
          <w:rFonts w:ascii="Times New Roman" w:hAnsi="Times New Roman"/>
          <w:sz w:val="24"/>
          <w:szCs w:val="24"/>
        </w:rPr>
      </w:pPr>
    </w:p>
    <w:p w:rsidR="001F766A" w:rsidRPr="001F766A" w:rsidRDefault="001F766A" w:rsidP="001F766A">
      <w:pPr>
        <w:spacing w:after="0" w:line="240" w:lineRule="auto"/>
        <w:ind w:firstLine="708"/>
        <w:rPr>
          <w:rFonts w:ascii="Times New Roman" w:hAnsi="Times New Roman"/>
          <w:sz w:val="24"/>
          <w:szCs w:val="24"/>
        </w:rPr>
      </w:pPr>
      <w:r w:rsidRPr="001F766A">
        <w:rPr>
          <w:rFonts w:ascii="Times New Roman" w:hAnsi="Times New Roman"/>
          <w:sz w:val="24"/>
          <w:szCs w:val="24"/>
        </w:rPr>
        <w:t>Конструирование технических устройств:</w:t>
      </w:r>
    </w:p>
    <w:p w:rsidR="001F766A" w:rsidRPr="001F766A" w:rsidRDefault="001F766A" w:rsidP="001F766A">
      <w:pPr>
        <w:spacing w:after="0" w:line="240" w:lineRule="auto"/>
        <w:ind w:firstLine="708"/>
        <w:rPr>
          <w:rFonts w:ascii="Times New Roman" w:hAnsi="Times New Roman"/>
          <w:sz w:val="24"/>
          <w:szCs w:val="24"/>
        </w:rPr>
      </w:pPr>
      <w:r w:rsidRPr="001F766A">
        <w:rPr>
          <w:rFonts w:ascii="Times New Roman" w:hAnsi="Times New Roman"/>
          <w:sz w:val="24"/>
          <w:szCs w:val="24"/>
        </w:rPr>
        <w:t>–</w:t>
      </w:r>
      <w:r w:rsidRPr="001F766A">
        <w:rPr>
          <w:rFonts w:ascii="Times New Roman" w:hAnsi="Times New Roman"/>
          <w:sz w:val="24"/>
          <w:szCs w:val="24"/>
        </w:rPr>
        <w:tab/>
        <w:t>конструирование наклонной плоскости с заданным КПД;</w:t>
      </w:r>
    </w:p>
    <w:p w:rsidR="001F766A" w:rsidRPr="001F766A" w:rsidRDefault="001F766A" w:rsidP="001F766A">
      <w:pPr>
        <w:spacing w:after="0" w:line="240" w:lineRule="auto"/>
        <w:ind w:firstLine="708"/>
        <w:rPr>
          <w:rFonts w:ascii="Times New Roman" w:hAnsi="Times New Roman"/>
          <w:sz w:val="24"/>
          <w:szCs w:val="24"/>
        </w:rPr>
      </w:pPr>
      <w:r w:rsidRPr="001F766A">
        <w:rPr>
          <w:rFonts w:ascii="Times New Roman" w:hAnsi="Times New Roman"/>
          <w:sz w:val="24"/>
          <w:szCs w:val="24"/>
        </w:rPr>
        <w:t>–</w:t>
      </w:r>
      <w:r w:rsidRPr="001F766A">
        <w:rPr>
          <w:rFonts w:ascii="Times New Roman" w:hAnsi="Times New Roman"/>
          <w:sz w:val="24"/>
          <w:szCs w:val="24"/>
        </w:rPr>
        <w:tab/>
        <w:t>конструирование рычажных весов;</w:t>
      </w:r>
    </w:p>
    <w:p w:rsidR="001F766A" w:rsidRPr="001F766A" w:rsidRDefault="001F766A" w:rsidP="001F766A">
      <w:pPr>
        <w:spacing w:after="0" w:line="240" w:lineRule="auto"/>
        <w:ind w:firstLine="708"/>
        <w:rPr>
          <w:rFonts w:ascii="Times New Roman" w:hAnsi="Times New Roman"/>
          <w:sz w:val="24"/>
          <w:szCs w:val="24"/>
        </w:rPr>
      </w:pPr>
      <w:r w:rsidRPr="001F766A">
        <w:rPr>
          <w:rFonts w:ascii="Times New Roman" w:hAnsi="Times New Roman"/>
          <w:sz w:val="24"/>
          <w:szCs w:val="24"/>
        </w:rPr>
        <w:t>–</w:t>
      </w:r>
      <w:r w:rsidRPr="001F766A">
        <w:rPr>
          <w:rFonts w:ascii="Times New Roman" w:hAnsi="Times New Roman"/>
          <w:sz w:val="24"/>
          <w:szCs w:val="24"/>
        </w:rPr>
        <w:tab/>
        <w:t>конструирование наклонной плоскости, по которой брусок движется с заданным ускорением;</w:t>
      </w:r>
    </w:p>
    <w:p w:rsidR="001F766A" w:rsidRPr="001F766A" w:rsidRDefault="001F766A" w:rsidP="001F766A">
      <w:pPr>
        <w:spacing w:after="0" w:line="240" w:lineRule="auto"/>
        <w:ind w:firstLine="708"/>
        <w:rPr>
          <w:rFonts w:ascii="Times New Roman" w:hAnsi="Times New Roman"/>
          <w:sz w:val="24"/>
          <w:szCs w:val="24"/>
        </w:rPr>
      </w:pPr>
      <w:r w:rsidRPr="001F766A">
        <w:rPr>
          <w:rFonts w:ascii="Times New Roman" w:hAnsi="Times New Roman"/>
          <w:sz w:val="24"/>
          <w:szCs w:val="24"/>
        </w:rPr>
        <w:t>–</w:t>
      </w:r>
      <w:r w:rsidRPr="001F766A">
        <w:rPr>
          <w:rFonts w:ascii="Times New Roman" w:hAnsi="Times New Roman"/>
          <w:sz w:val="24"/>
          <w:szCs w:val="24"/>
        </w:rPr>
        <w:tab/>
        <w:t>конструирование электродвигателя;</w:t>
      </w:r>
    </w:p>
    <w:p w:rsidR="001F766A" w:rsidRPr="001F766A" w:rsidRDefault="001F766A" w:rsidP="001F766A">
      <w:pPr>
        <w:spacing w:after="0" w:line="240" w:lineRule="auto"/>
        <w:ind w:firstLine="708"/>
        <w:rPr>
          <w:rFonts w:ascii="Times New Roman" w:hAnsi="Times New Roman"/>
          <w:sz w:val="24"/>
          <w:szCs w:val="24"/>
        </w:rPr>
      </w:pPr>
      <w:r w:rsidRPr="001F766A">
        <w:rPr>
          <w:rFonts w:ascii="Times New Roman" w:hAnsi="Times New Roman"/>
          <w:sz w:val="24"/>
          <w:szCs w:val="24"/>
        </w:rPr>
        <w:t>–</w:t>
      </w:r>
      <w:r w:rsidRPr="001F766A">
        <w:rPr>
          <w:rFonts w:ascii="Times New Roman" w:hAnsi="Times New Roman"/>
          <w:sz w:val="24"/>
          <w:szCs w:val="24"/>
        </w:rPr>
        <w:tab/>
        <w:t>конструирование трансформатора;</w:t>
      </w:r>
    </w:p>
    <w:p w:rsidR="001F766A" w:rsidRPr="00275B32" w:rsidRDefault="001F766A" w:rsidP="001F766A">
      <w:pPr>
        <w:spacing w:after="0" w:line="240" w:lineRule="auto"/>
        <w:ind w:firstLine="708"/>
        <w:rPr>
          <w:rFonts w:ascii="Times New Roman" w:hAnsi="Times New Roman"/>
          <w:sz w:val="24"/>
          <w:szCs w:val="24"/>
        </w:rPr>
      </w:pPr>
      <w:r w:rsidRPr="001F766A">
        <w:rPr>
          <w:rFonts w:ascii="Times New Roman" w:hAnsi="Times New Roman"/>
          <w:sz w:val="24"/>
          <w:szCs w:val="24"/>
        </w:rPr>
        <w:t>–</w:t>
      </w:r>
      <w:r w:rsidRPr="001F766A">
        <w:rPr>
          <w:rFonts w:ascii="Times New Roman" w:hAnsi="Times New Roman"/>
          <w:sz w:val="24"/>
          <w:szCs w:val="24"/>
        </w:rPr>
        <w:tab/>
        <w:t>конструирование модели телескопа или микроскопа.</w:t>
      </w:r>
    </w:p>
    <w:p w:rsidR="00275B32" w:rsidRDefault="00275B32" w:rsidP="00275B32">
      <w:pPr>
        <w:spacing w:after="0" w:line="240" w:lineRule="auto"/>
        <w:ind w:firstLine="708"/>
        <w:rPr>
          <w:rFonts w:ascii="Times New Roman" w:hAnsi="Times New Roman"/>
          <w:sz w:val="24"/>
          <w:szCs w:val="24"/>
        </w:rPr>
      </w:pPr>
    </w:p>
    <w:p w:rsidR="001F766A" w:rsidRPr="001F766A" w:rsidRDefault="001F766A" w:rsidP="001F766A">
      <w:pPr>
        <w:spacing w:after="0" w:line="240" w:lineRule="auto"/>
        <w:ind w:firstLine="708"/>
        <w:rPr>
          <w:rFonts w:ascii="Times New Roman" w:hAnsi="Times New Roman"/>
          <w:b/>
          <w:sz w:val="24"/>
          <w:szCs w:val="24"/>
        </w:rPr>
      </w:pPr>
      <w:r w:rsidRPr="001F766A">
        <w:rPr>
          <w:rFonts w:ascii="Times New Roman" w:hAnsi="Times New Roman"/>
          <w:b/>
          <w:sz w:val="24"/>
          <w:szCs w:val="24"/>
        </w:rPr>
        <w:t>В результате изучения учебного предмета «Физика» на уро</w:t>
      </w:r>
      <w:r>
        <w:rPr>
          <w:rFonts w:ascii="Times New Roman" w:hAnsi="Times New Roman"/>
          <w:b/>
          <w:sz w:val="24"/>
          <w:szCs w:val="24"/>
        </w:rPr>
        <w:t xml:space="preserve">вне среднего общего образования – </w:t>
      </w:r>
    </w:p>
    <w:p w:rsidR="001F766A" w:rsidRPr="001F766A" w:rsidRDefault="001F766A" w:rsidP="001F766A">
      <w:pPr>
        <w:spacing w:after="0" w:line="240" w:lineRule="auto"/>
        <w:ind w:firstLine="708"/>
        <w:rPr>
          <w:rFonts w:ascii="Times New Roman" w:hAnsi="Times New Roman"/>
          <w:b/>
          <w:i/>
          <w:sz w:val="24"/>
          <w:szCs w:val="24"/>
        </w:rPr>
      </w:pPr>
      <w:r w:rsidRPr="001F766A">
        <w:rPr>
          <w:rFonts w:ascii="Times New Roman" w:hAnsi="Times New Roman"/>
          <w:b/>
          <w:i/>
          <w:sz w:val="24"/>
          <w:szCs w:val="24"/>
        </w:rPr>
        <w:t>Выпускник на базовом уровне научится:</w:t>
      </w:r>
    </w:p>
    <w:p w:rsidR="001F766A" w:rsidRPr="001F766A" w:rsidRDefault="001F766A" w:rsidP="001F766A">
      <w:pPr>
        <w:spacing w:after="0" w:line="240" w:lineRule="auto"/>
        <w:ind w:firstLine="708"/>
        <w:rPr>
          <w:rFonts w:ascii="Times New Roman" w:hAnsi="Times New Roman"/>
          <w:sz w:val="24"/>
          <w:szCs w:val="24"/>
        </w:rPr>
      </w:pPr>
      <w:r w:rsidRPr="001F766A">
        <w:rPr>
          <w:rFonts w:ascii="Times New Roman" w:hAnsi="Times New Roman"/>
          <w:sz w:val="24"/>
          <w:szCs w:val="24"/>
        </w:rPr>
        <w:t>–</w:t>
      </w:r>
      <w:r w:rsidRPr="001F766A">
        <w:rPr>
          <w:rFonts w:ascii="Times New Roman" w:hAnsi="Times New Roman"/>
          <w:sz w:val="24"/>
          <w:szCs w:val="24"/>
        </w:rPr>
        <w:tab/>
        <w:t>демонстрировать на примерах роль и место физики в формировании современной научной картины мира, в развитии современной техники и технологий, в практической деятельности людей;</w:t>
      </w:r>
    </w:p>
    <w:p w:rsidR="001F766A" w:rsidRPr="001F766A" w:rsidRDefault="001F766A" w:rsidP="001F766A">
      <w:pPr>
        <w:spacing w:after="0" w:line="240" w:lineRule="auto"/>
        <w:ind w:firstLine="708"/>
        <w:rPr>
          <w:rFonts w:ascii="Times New Roman" w:hAnsi="Times New Roman"/>
          <w:sz w:val="24"/>
          <w:szCs w:val="24"/>
        </w:rPr>
      </w:pPr>
      <w:r w:rsidRPr="001F766A">
        <w:rPr>
          <w:rFonts w:ascii="Times New Roman" w:hAnsi="Times New Roman"/>
          <w:sz w:val="24"/>
          <w:szCs w:val="24"/>
        </w:rPr>
        <w:t>–</w:t>
      </w:r>
      <w:r w:rsidRPr="001F766A">
        <w:rPr>
          <w:rFonts w:ascii="Times New Roman" w:hAnsi="Times New Roman"/>
          <w:sz w:val="24"/>
          <w:szCs w:val="24"/>
        </w:rPr>
        <w:tab/>
        <w:t>демонстрировать на примерах взаимосвязь между физикой и другими естественными науками;</w:t>
      </w:r>
    </w:p>
    <w:p w:rsidR="001F766A" w:rsidRPr="001F766A" w:rsidRDefault="001F766A" w:rsidP="001F766A">
      <w:pPr>
        <w:spacing w:after="0" w:line="240" w:lineRule="auto"/>
        <w:ind w:firstLine="708"/>
        <w:rPr>
          <w:rFonts w:ascii="Times New Roman" w:hAnsi="Times New Roman"/>
          <w:sz w:val="24"/>
          <w:szCs w:val="24"/>
        </w:rPr>
      </w:pPr>
      <w:r w:rsidRPr="001F766A">
        <w:rPr>
          <w:rFonts w:ascii="Times New Roman" w:hAnsi="Times New Roman"/>
          <w:sz w:val="24"/>
          <w:szCs w:val="24"/>
        </w:rPr>
        <w:t>–</w:t>
      </w:r>
      <w:r w:rsidRPr="001F766A">
        <w:rPr>
          <w:rFonts w:ascii="Times New Roman" w:hAnsi="Times New Roman"/>
          <w:sz w:val="24"/>
          <w:szCs w:val="24"/>
        </w:rPr>
        <w:tab/>
        <w:t>устанавливать взаимосвязь естественно-научных явлений и применять основные физические модели для их описания и объяснения;</w:t>
      </w:r>
    </w:p>
    <w:p w:rsidR="001F766A" w:rsidRPr="001F766A" w:rsidRDefault="001F766A" w:rsidP="001F766A">
      <w:pPr>
        <w:spacing w:after="0" w:line="240" w:lineRule="auto"/>
        <w:ind w:firstLine="708"/>
        <w:rPr>
          <w:rFonts w:ascii="Times New Roman" w:hAnsi="Times New Roman"/>
          <w:sz w:val="24"/>
          <w:szCs w:val="24"/>
        </w:rPr>
      </w:pPr>
      <w:r w:rsidRPr="001F766A">
        <w:rPr>
          <w:rFonts w:ascii="Times New Roman" w:hAnsi="Times New Roman"/>
          <w:sz w:val="24"/>
          <w:szCs w:val="24"/>
        </w:rPr>
        <w:t>–</w:t>
      </w:r>
      <w:r w:rsidRPr="001F766A">
        <w:rPr>
          <w:rFonts w:ascii="Times New Roman" w:hAnsi="Times New Roman"/>
          <w:sz w:val="24"/>
          <w:szCs w:val="24"/>
        </w:rPr>
        <w:tab/>
        <w:t>использовать информацию физического содержания при решении учебных, практических, проектных и исследовательских задач, интегрируя информацию из различных источников и критически ее оценивая;</w:t>
      </w:r>
    </w:p>
    <w:p w:rsidR="001F766A" w:rsidRPr="001F766A" w:rsidRDefault="001F766A" w:rsidP="001F766A">
      <w:pPr>
        <w:spacing w:after="0" w:line="240" w:lineRule="auto"/>
        <w:ind w:firstLine="708"/>
        <w:rPr>
          <w:rFonts w:ascii="Times New Roman" w:hAnsi="Times New Roman"/>
          <w:sz w:val="24"/>
          <w:szCs w:val="24"/>
        </w:rPr>
      </w:pPr>
      <w:r w:rsidRPr="001F766A">
        <w:rPr>
          <w:rFonts w:ascii="Times New Roman" w:hAnsi="Times New Roman"/>
          <w:sz w:val="24"/>
          <w:szCs w:val="24"/>
        </w:rPr>
        <w:t>–</w:t>
      </w:r>
      <w:r w:rsidRPr="001F766A">
        <w:rPr>
          <w:rFonts w:ascii="Times New Roman" w:hAnsi="Times New Roman"/>
          <w:sz w:val="24"/>
          <w:szCs w:val="24"/>
        </w:rPr>
        <w:tab/>
        <w:t>различать и уметь использовать в учебно-исследовательской деятельности методы научного познания (наблюдение, описание, измерение, эксперимент, выдвижение гипотезы, моделирование и др.) и формы научного познания (факты, законы, теории), демонстрируя на примерах их роль и место в научном познании;</w:t>
      </w:r>
    </w:p>
    <w:p w:rsidR="001F766A" w:rsidRPr="001F766A" w:rsidRDefault="001F766A" w:rsidP="001F766A">
      <w:pPr>
        <w:spacing w:after="0" w:line="240" w:lineRule="auto"/>
        <w:ind w:firstLine="708"/>
        <w:rPr>
          <w:rFonts w:ascii="Times New Roman" w:hAnsi="Times New Roman"/>
          <w:sz w:val="24"/>
          <w:szCs w:val="24"/>
        </w:rPr>
      </w:pPr>
      <w:r w:rsidRPr="001F766A">
        <w:rPr>
          <w:rFonts w:ascii="Times New Roman" w:hAnsi="Times New Roman"/>
          <w:sz w:val="24"/>
          <w:szCs w:val="24"/>
        </w:rPr>
        <w:t>–</w:t>
      </w:r>
      <w:r w:rsidRPr="001F766A">
        <w:rPr>
          <w:rFonts w:ascii="Times New Roman" w:hAnsi="Times New Roman"/>
          <w:sz w:val="24"/>
          <w:szCs w:val="24"/>
        </w:rPr>
        <w:tab/>
        <w:t>проводить прямые и косвенные изменения физических величин, выбирая измерительные приборы с учетом необходимой точности измерений, планировать ход измерений, получать значение измеряемой величины и оценивать относительную погрешность по заданным формулам;</w:t>
      </w:r>
    </w:p>
    <w:p w:rsidR="001F766A" w:rsidRPr="001F766A" w:rsidRDefault="001F766A" w:rsidP="001F766A">
      <w:pPr>
        <w:spacing w:after="0" w:line="240" w:lineRule="auto"/>
        <w:ind w:firstLine="708"/>
        <w:rPr>
          <w:rFonts w:ascii="Times New Roman" w:hAnsi="Times New Roman"/>
          <w:sz w:val="24"/>
          <w:szCs w:val="24"/>
        </w:rPr>
      </w:pPr>
      <w:r w:rsidRPr="001F766A">
        <w:rPr>
          <w:rFonts w:ascii="Times New Roman" w:hAnsi="Times New Roman"/>
          <w:sz w:val="24"/>
          <w:szCs w:val="24"/>
        </w:rPr>
        <w:t>–</w:t>
      </w:r>
      <w:r w:rsidRPr="001F766A">
        <w:rPr>
          <w:rFonts w:ascii="Times New Roman" w:hAnsi="Times New Roman"/>
          <w:sz w:val="24"/>
          <w:szCs w:val="24"/>
        </w:rPr>
        <w:tab/>
        <w:t>проводить исследования зависимостей между физическими величинами: проводить измерения и определять на основе исследования значение параметров, характеризующих данную зависимость между величинами, и делать вывод с учетом погрешности измерений;</w:t>
      </w:r>
    </w:p>
    <w:p w:rsidR="001F766A" w:rsidRPr="001F766A" w:rsidRDefault="001F766A" w:rsidP="001F766A">
      <w:pPr>
        <w:spacing w:after="0" w:line="240" w:lineRule="auto"/>
        <w:ind w:firstLine="708"/>
        <w:rPr>
          <w:rFonts w:ascii="Times New Roman" w:hAnsi="Times New Roman"/>
          <w:sz w:val="24"/>
          <w:szCs w:val="24"/>
        </w:rPr>
      </w:pPr>
      <w:r w:rsidRPr="001F766A">
        <w:rPr>
          <w:rFonts w:ascii="Times New Roman" w:hAnsi="Times New Roman"/>
          <w:sz w:val="24"/>
          <w:szCs w:val="24"/>
        </w:rPr>
        <w:t>–</w:t>
      </w:r>
      <w:r w:rsidRPr="001F766A">
        <w:rPr>
          <w:rFonts w:ascii="Times New Roman" w:hAnsi="Times New Roman"/>
          <w:sz w:val="24"/>
          <w:szCs w:val="24"/>
        </w:rPr>
        <w:tab/>
        <w:t>использовать для описания характера протекания физических процессов физические величины и демонстрировать взаимосвязь между ними;</w:t>
      </w:r>
    </w:p>
    <w:p w:rsidR="001F766A" w:rsidRPr="001F766A" w:rsidRDefault="001F766A" w:rsidP="001F766A">
      <w:pPr>
        <w:spacing w:after="0" w:line="240" w:lineRule="auto"/>
        <w:ind w:firstLine="708"/>
        <w:rPr>
          <w:rFonts w:ascii="Times New Roman" w:hAnsi="Times New Roman"/>
          <w:sz w:val="24"/>
          <w:szCs w:val="24"/>
        </w:rPr>
      </w:pPr>
      <w:r w:rsidRPr="001F766A">
        <w:rPr>
          <w:rFonts w:ascii="Times New Roman" w:hAnsi="Times New Roman"/>
          <w:sz w:val="24"/>
          <w:szCs w:val="24"/>
        </w:rPr>
        <w:t>–</w:t>
      </w:r>
      <w:r w:rsidRPr="001F766A">
        <w:rPr>
          <w:rFonts w:ascii="Times New Roman" w:hAnsi="Times New Roman"/>
          <w:sz w:val="24"/>
          <w:szCs w:val="24"/>
        </w:rPr>
        <w:tab/>
        <w:t>использовать для описания характера протекания физических процессов физические законы с учетом границ их применимости;</w:t>
      </w:r>
    </w:p>
    <w:p w:rsidR="001F766A" w:rsidRPr="001F766A" w:rsidRDefault="001F766A" w:rsidP="001F766A">
      <w:pPr>
        <w:spacing w:after="0" w:line="240" w:lineRule="auto"/>
        <w:ind w:firstLine="708"/>
        <w:rPr>
          <w:rFonts w:ascii="Times New Roman" w:hAnsi="Times New Roman"/>
          <w:sz w:val="24"/>
          <w:szCs w:val="24"/>
        </w:rPr>
      </w:pPr>
      <w:r w:rsidRPr="001F766A">
        <w:rPr>
          <w:rFonts w:ascii="Times New Roman" w:hAnsi="Times New Roman"/>
          <w:sz w:val="24"/>
          <w:szCs w:val="24"/>
        </w:rPr>
        <w:t>–</w:t>
      </w:r>
      <w:r w:rsidRPr="001F766A">
        <w:rPr>
          <w:rFonts w:ascii="Times New Roman" w:hAnsi="Times New Roman"/>
          <w:sz w:val="24"/>
          <w:szCs w:val="24"/>
        </w:rPr>
        <w:tab/>
        <w:t>решать качественные задачи (в том числе и межпредметного характера): используя модели, физические величины и законы, выстраивать логически верную цепочку объяснения (доказательства) предложенного в задаче процесса (явления);</w:t>
      </w:r>
    </w:p>
    <w:p w:rsidR="001F766A" w:rsidRPr="001F766A" w:rsidRDefault="001F766A" w:rsidP="001F766A">
      <w:pPr>
        <w:spacing w:after="0" w:line="240" w:lineRule="auto"/>
        <w:ind w:firstLine="708"/>
        <w:rPr>
          <w:rFonts w:ascii="Times New Roman" w:hAnsi="Times New Roman"/>
          <w:sz w:val="24"/>
          <w:szCs w:val="24"/>
        </w:rPr>
      </w:pPr>
      <w:r w:rsidRPr="001F766A">
        <w:rPr>
          <w:rFonts w:ascii="Times New Roman" w:hAnsi="Times New Roman"/>
          <w:sz w:val="24"/>
          <w:szCs w:val="24"/>
        </w:rPr>
        <w:t>–</w:t>
      </w:r>
      <w:r w:rsidRPr="001F766A">
        <w:rPr>
          <w:rFonts w:ascii="Times New Roman" w:hAnsi="Times New Roman"/>
          <w:sz w:val="24"/>
          <w:szCs w:val="24"/>
        </w:rPr>
        <w:tab/>
        <w:t>решать расчетные задачи с явно заданной физической моделью: на основе анализа условия задачи выделять физическую модель, находить физические величины и законы, необходимые и достаточные для ее решения, проводить расчеты и проверять полученный результат;</w:t>
      </w:r>
    </w:p>
    <w:p w:rsidR="001F766A" w:rsidRPr="001F766A" w:rsidRDefault="001F766A" w:rsidP="001F766A">
      <w:pPr>
        <w:spacing w:after="0" w:line="240" w:lineRule="auto"/>
        <w:ind w:firstLine="708"/>
        <w:rPr>
          <w:rFonts w:ascii="Times New Roman" w:hAnsi="Times New Roman"/>
          <w:sz w:val="24"/>
          <w:szCs w:val="24"/>
        </w:rPr>
      </w:pPr>
      <w:r w:rsidRPr="001F766A">
        <w:rPr>
          <w:rFonts w:ascii="Times New Roman" w:hAnsi="Times New Roman"/>
          <w:sz w:val="24"/>
          <w:szCs w:val="24"/>
        </w:rPr>
        <w:t>–</w:t>
      </w:r>
      <w:r w:rsidRPr="001F766A">
        <w:rPr>
          <w:rFonts w:ascii="Times New Roman" w:hAnsi="Times New Roman"/>
          <w:sz w:val="24"/>
          <w:szCs w:val="24"/>
        </w:rPr>
        <w:tab/>
        <w:t>учитывать границы применения изученных физических моделей при решении физических и межпредметных задач;</w:t>
      </w:r>
    </w:p>
    <w:p w:rsidR="001F766A" w:rsidRPr="001F766A" w:rsidRDefault="001F766A" w:rsidP="001F766A">
      <w:pPr>
        <w:spacing w:after="0" w:line="240" w:lineRule="auto"/>
        <w:ind w:firstLine="708"/>
        <w:rPr>
          <w:rFonts w:ascii="Times New Roman" w:hAnsi="Times New Roman"/>
          <w:sz w:val="24"/>
          <w:szCs w:val="24"/>
        </w:rPr>
      </w:pPr>
      <w:r w:rsidRPr="001F766A">
        <w:rPr>
          <w:rFonts w:ascii="Times New Roman" w:hAnsi="Times New Roman"/>
          <w:sz w:val="24"/>
          <w:szCs w:val="24"/>
        </w:rPr>
        <w:t>–</w:t>
      </w:r>
      <w:r w:rsidRPr="001F766A">
        <w:rPr>
          <w:rFonts w:ascii="Times New Roman" w:hAnsi="Times New Roman"/>
          <w:sz w:val="24"/>
          <w:szCs w:val="24"/>
        </w:rPr>
        <w:tab/>
        <w:t>использовать информацию и применять знания о принципах работы и основных характеристиках изученных машин, приборов и других технических устройств для решения практических, учебно-исследовательских и проектных задач;</w:t>
      </w:r>
    </w:p>
    <w:p w:rsidR="001F766A" w:rsidRPr="001F766A" w:rsidRDefault="001F766A" w:rsidP="001F766A">
      <w:pPr>
        <w:spacing w:after="0" w:line="240" w:lineRule="auto"/>
        <w:ind w:firstLine="708"/>
        <w:rPr>
          <w:rFonts w:ascii="Times New Roman" w:hAnsi="Times New Roman"/>
          <w:sz w:val="24"/>
          <w:szCs w:val="24"/>
        </w:rPr>
      </w:pPr>
      <w:r w:rsidRPr="001F766A">
        <w:rPr>
          <w:rFonts w:ascii="Times New Roman" w:hAnsi="Times New Roman"/>
          <w:sz w:val="24"/>
          <w:szCs w:val="24"/>
        </w:rPr>
        <w:t>–</w:t>
      </w:r>
      <w:r w:rsidRPr="001F766A">
        <w:rPr>
          <w:rFonts w:ascii="Times New Roman" w:hAnsi="Times New Roman"/>
          <w:sz w:val="24"/>
          <w:szCs w:val="24"/>
        </w:rPr>
        <w:tab/>
        <w:t>использовать знания о физических объектах и процессах в повседневной жизни 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 для принятия решений в повседневной жизни.</w:t>
      </w:r>
    </w:p>
    <w:p w:rsidR="001F766A" w:rsidRPr="001F766A" w:rsidRDefault="001F766A" w:rsidP="001F766A">
      <w:pPr>
        <w:spacing w:after="0" w:line="240" w:lineRule="auto"/>
        <w:ind w:firstLine="708"/>
        <w:rPr>
          <w:rFonts w:ascii="Times New Roman" w:hAnsi="Times New Roman"/>
          <w:sz w:val="24"/>
          <w:szCs w:val="24"/>
        </w:rPr>
      </w:pPr>
    </w:p>
    <w:p w:rsidR="001F766A" w:rsidRPr="001F766A" w:rsidRDefault="001F766A" w:rsidP="001F766A">
      <w:pPr>
        <w:spacing w:after="0" w:line="240" w:lineRule="auto"/>
        <w:ind w:firstLine="708"/>
        <w:rPr>
          <w:rFonts w:ascii="Times New Roman" w:hAnsi="Times New Roman"/>
          <w:b/>
          <w:i/>
          <w:sz w:val="24"/>
          <w:szCs w:val="24"/>
        </w:rPr>
      </w:pPr>
      <w:r w:rsidRPr="001F766A">
        <w:rPr>
          <w:rFonts w:ascii="Times New Roman" w:hAnsi="Times New Roman"/>
          <w:b/>
          <w:i/>
          <w:sz w:val="24"/>
          <w:szCs w:val="24"/>
        </w:rPr>
        <w:t>Выпускник на базовом уровне получит возможность научиться:</w:t>
      </w:r>
    </w:p>
    <w:p w:rsidR="001F766A" w:rsidRPr="001F766A" w:rsidRDefault="001F766A" w:rsidP="001F766A">
      <w:pPr>
        <w:spacing w:after="0" w:line="240" w:lineRule="auto"/>
        <w:ind w:firstLine="708"/>
        <w:rPr>
          <w:rFonts w:ascii="Times New Roman" w:hAnsi="Times New Roman"/>
          <w:sz w:val="24"/>
          <w:szCs w:val="24"/>
        </w:rPr>
      </w:pPr>
      <w:r w:rsidRPr="001F766A">
        <w:rPr>
          <w:rFonts w:ascii="Times New Roman" w:hAnsi="Times New Roman"/>
          <w:sz w:val="24"/>
          <w:szCs w:val="24"/>
        </w:rPr>
        <w:t>–</w:t>
      </w:r>
      <w:r w:rsidRPr="001F766A">
        <w:rPr>
          <w:rFonts w:ascii="Times New Roman" w:hAnsi="Times New Roman"/>
          <w:sz w:val="24"/>
          <w:szCs w:val="24"/>
        </w:rPr>
        <w:tab/>
        <w:t>понимать и объяснять целостность физической теории, различать границы ее применимости и место в ряду других физических теорий;</w:t>
      </w:r>
    </w:p>
    <w:p w:rsidR="001F766A" w:rsidRPr="001F766A" w:rsidRDefault="001F766A" w:rsidP="001F766A">
      <w:pPr>
        <w:spacing w:after="0" w:line="240" w:lineRule="auto"/>
        <w:ind w:firstLine="708"/>
        <w:rPr>
          <w:rFonts w:ascii="Times New Roman" w:hAnsi="Times New Roman"/>
          <w:sz w:val="24"/>
          <w:szCs w:val="24"/>
        </w:rPr>
      </w:pPr>
      <w:r w:rsidRPr="001F766A">
        <w:rPr>
          <w:rFonts w:ascii="Times New Roman" w:hAnsi="Times New Roman"/>
          <w:sz w:val="24"/>
          <w:szCs w:val="24"/>
        </w:rPr>
        <w:t>–</w:t>
      </w:r>
      <w:r w:rsidRPr="001F766A">
        <w:rPr>
          <w:rFonts w:ascii="Times New Roman" w:hAnsi="Times New Roman"/>
          <w:sz w:val="24"/>
          <w:szCs w:val="24"/>
        </w:rPr>
        <w:tab/>
        <w:t>владеть приемами построения теоретических доказательств, а также прогнозирования особенностей протекания физических явлений и процессов на основе полученных теоретических выводов и доказательств;</w:t>
      </w:r>
    </w:p>
    <w:p w:rsidR="001F766A" w:rsidRPr="001F766A" w:rsidRDefault="001F766A" w:rsidP="001F766A">
      <w:pPr>
        <w:spacing w:after="0" w:line="240" w:lineRule="auto"/>
        <w:ind w:firstLine="708"/>
        <w:rPr>
          <w:rFonts w:ascii="Times New Roman" w:hAnsi="Times New Roman"/>
          <w:sz w:val="24"/>
          <w:szCs w:val="24"/>
        </w:rPr>
      </w:pPr>
      <w:r w:rsidRPr="001F766A">
        <w:rPr>
          <w:rFonts w:ascii="Times New Roman" w:hAnsi="Times New Roman"/>
          <w:sz w:val="24"/>
          <w:szCs w:val="24"/>
        </w:rPr>
        <w:t>–</w:t>
      </w:r>
      <w:r w:rsidRPr="001F766A">
        <w:rPr>
          <w:rFonts w:ascii="Times New Roman" w:hAnsi="Times New Roman"/>
          <w:sz w:val="24"/>
          <w:szCs w:val="24"/>
        </w:rPr>
        <w:tab/>
        <w:t>характеризовать системную связь между основополагающими научными понятиями: пространство, время, материя (вещество, поле), движение, сила, энергия;</w:t>
      </w:r>
    </w:p>
    <w:p w:rsidR="001F766A" w:rsidRPr="001F766A" w:rsidRDefault="001F766A" w:rsidP="001F766A">
      <w:pPr>
        <w:spacing w:after="0" w:line="240" w:lineRule="auto"/>
        <w:ind w:firstLine="708"/>
        <w:rPr>
          <w:rFonts w:ascii="Times New Roman" w:hAnsi="Times New Roman"/>
          <w:sz w:val="24"/>
          <w:szCs w:val="24"/>
        </w:rPr>
      </w:pPr>
      <w:r w:rsidRPr="001F766A">
        <w:rPr>
          <w:rFonts w:ascii="Times New Roman" w:hAnsi="Times New Roman"/>
          <w:sz w:val="24"/>
          <w:szCs w:val="24"/>
        </w:rPr>
        <w:t>–</w:t>
      </w:r>
      <w:r w:rsidRPr="001F766A">
        <w:rPr>
          <w:rFonts w:ascii="Times New Roman" w:hAnsi="Times New Roman"/>
          <w:sz w:val="24"/>
          <w:szCs w:val="24"/>
        </w:rPr>
        <w:tab/>
        <w:t>выдвигать гипотезы на основе знания основополагающих физических закономерностей и законов;</w:t>
      </w:r>
    </w:p>
    <w:p w:rsidR="001F766A" w:rsidRPr="001F766A" w:rsidRDefault="001F766A" w:rsidP="001F766A">
      <w:pPr>
        <w:spacing w:after="0" w:line="240" w:lineRule="auto"/>
        <w:ind w:firstLine="708"/>
        <w:rPr>
          <w:rFonts w:ascii="Times New Roman" w:hAnsi="Times New Roman"/>
          <w:sz w:val="24"/>
          <w:szCs w:val="24"/>
        </w:rPr>
      </w:pPr>
      <w:r w:rsidRPr="001F766A">
        <w:rPr>
          <w:rFonts w:ascii="Times New Roman" w:hAnsi="Times New Roman"/>
          <w:sz w:val="24"/>
          <w:szCs w:val="24"/>
        </w:rPr>
        <w:t>–</w:t>
      </w:r>
      <w:r w:rsidRPr="001F766A">
        <w:rPr>
          <w:rFonts w:ascii="Times New Roman" w:hAnsi="Times New Roman"/>
          <w:sz w:val="24"/>
          <w:szCs w:val="24"/>
        </w:rPr>
        <w:tab/>
        <w:t>самостоятельно планировать и проводить физические эксперименты;</w:t>
      </w:r>
    </w:p>
    <w:p w:rsidR="001F766A" w:rsidRPr="001F766A" w:rsidRDefault="001F766A" w:rsidP="001F766A">
      <w:pPr>
        <w:spacing w:after="0" w:line="240" w:lineRule="auto"/>
        <w:ind w:firstLine="708"/>
        <w:rPr>
          <w:rFonts w:ascii="Times New Roman" w:hAnsi="Times New Roman"/>
          <w:sz w:val="24"/>
          <w:szCs w:val="24"/>
        </w:rPr>
      </w:pPr>
      <w:r w:rsidRPr="001F766A">
        <w:rPr>
          <w:rFonts w:ascii="Times New Roman" w:hAnsi="Times New Roman"/>
          <w:sz w:val="24"/>
          <w:szCs w:val="24"/>
        </w:rPr>
        <w:t>–</w:t>
      </w:r>
      <w:r w:rsidRPr="001F766A">
        <w:rPr>
          <w:rFonts w:ascii="Times New Roman" w:hAnsi="Times New Roman"/>
          <w:sz w:val="24"/>
          <w:szCs w:val="24"/>
        </w:rPr>
        <w:tab/>
        <w:t>характеризовать глобальные проблемы, стоящие перед человечеством: энергетические, сырьевые, экологические, – и роль физики в решении этих проблем;</w:t>
      </w:r>
    </w:p>
    <w:p w:rsidR="001F766A" w:rsidRPr="001F766A" w:rsidRDefault="001F766A" w:rsidP="001F766A">
      <w:pPr>
        <w:spacing w:after="0" w:line="240" w:lineRule="auto"/>
        <w:ind w:firstLine="708"/>
        <w:rPr>
          <w:rFonts w:ascii="Times New Roman" w:hAnsi="Times New Roman"/>
          <w:sz w:val="24"/>
          <w:szCs w:val="24"/>
        </w:rPr>
      </w:pPr>
      <w:r w:rsidRPr="001F766A">
        <w:rPr>
          <w:rFonts w:ascii="Times New Roman" w:hAnsi="Times New Roman"/>
          <w:sz w:val="24"/>
          <w:szCs w:val="24"/>
        </w:rPr>
        <w:t>–</w:t>
      </w:r>
      <w:r w:rsidRPr="001F766A">
        <w:rPr>
          <w:rFonts w:ascii="Times New Roman" w:hAnsi="Times New Roman"/>
          <w:sz w:val="24"/>
          <w:szCs w:val="24"/>
        </w:rPr>
        <w:tab/>
        <w:t>решать практико-ориентированные качественные и расчетные физические задачи с выбором физической модели, используя несколько физических законов или формул, связывающих известные физические величины, в контексте межпредметных связей;</w:t>
      </w:r>
    </w:p>
    <w:p w:rsidR="001F766A" w:rsidRPr="001F766A" w:rsidRDefault="001F766A" w:rsidP="001F766A">
      <w:pPr>
        <w:spacing w:after="0" w:line="240" w:lineRule="auto"/>
        <w:ind w:firstLine="708"/>
        <w:rPr>
          <w:rFonts w:ascii="Times New Roman" w:hAnsi="Times New Roman"/>
          <w:sz w:val="24"/>
          <w:szCs w:val="24"/>
        </w:rPr>
      </w:pPr>
      <w:r w:rsidRPr="001F766A">
        <w:rPr>
          <w:rFonts w:ascii="Times New Roman" w:hAnsi="Times New Roman"/>
          <w:sz w:val="24"/>
          <w:szCs w:val="24"/>
        </w:rPr>
        <w:t>–</w:t>
      </w:r>
      <w:r w:rsidRPr="001F766A">
        <w:rPr>
          <w:rFonts w:ascii="Times New Roman" w:hAnsi="Times New Roman"/>
          <w:sz w:val="24"/>
          <w:szCs w:val="24"/>
        </w:rPr>
        <w:tab/>
        <w:t>объяснять принципы работы и характеристики изученных машин, приборов и технических устройств;</w:t>
      </w:r>
    </w:p>
    <w:p w:rsidR="001F766A" w:rsidRPr="001F766A" w:rsidRDefault="001F766A" w:rsidP="001F766A">
      <w:pPr>
        <w:spacing w:after="0" w:line="240" w:lineRule="auto"/>
        <w:ind w:firstLine="708"/>
        <w:rPr>
          <w:rFonts w:ascii="Times New Roman" w:hAnsi="Times New Roman"/>
          <w:sz w:val="24"/>
          <w:szCs w:val="24"/>
        </w:rPr>
      </w:pPr>
      <w:r w:rsidRPr="001F766A">
        <w:rPr>
          <w:rFonts w:ascii="Times New Roman" w:hAnsi="Times New Roman"/>
          <w:sz w:val="24"/>
          <w:szCs w:val="24"/>
        </w:rPr>
        <w:t>–</w:t>
      </w:r>
      <w:r w:rsidRPr="001F766A">
        <w:rPr>
          <w:rFonts w:ascii="Times New Roman" w:hAnsi="Times New Roman"/>
          <w:sz w:val="24"/>
          <w:szCs w:val="24"/>
        </w:rPr>
        <w:tab/>
        <w:t>объяснять условия применения физических моделей при решении физических задач, находить адекватную предложенной задаче физическую модель, разрешать проблему как на основе имеющихся знаний, так и при помощи методов оценки.</w:t>
      </w:r>
    </w:p>
    <w:p w:rsidR="001F766A" w:rsidRPr="001F766A" w:rsidRDefault="001F766A" w:rsidP="001F766A">
      <w:pPr>
        <w:spacing w:after="0" w:line="240" w:lineRule="auto"/>
        <w:ind w:firstLine="708"/>
        <w:rPr>
          <w:rFonts w:ascii="Times New Roman" w:hAnsi="Times New Roman"/>
          <w:sz w:val="24"/>
          <w:szCs w:val="24"/>
        </w:rPr>
      </w:pPr>
    </w:p>
    <w:p w:rsidR="001F766A" w:rsidRPr="001F766A" w:rsidRDefault="001F766A" w:rsidP="001F766A">
      <w:pPr>
        <w:spacing w:after="0" w:line="240" w:lineRule="auto"/>
        <w:ind w:firstLine="708"/>
        <w:rPr>
          <w:rFonts w:ascii="Times New Roman" w:hAnsi="Times New Roman"/>
          <w:b/>
          <w:i/>
          <w:sz w:val="24"/>
          <w:szCs w:val="24"/>
        </w:rPr>
      </w:pPr>
      <w:r w:rsidRPr="001F766A">
        <w:rPr>
          <w:rFonts w:ascii="Times New Roman" w:hAnsi="Times New Roman"/>
          <w:b/>
          <w:i/>
          <w:sz w:val="24"/>
          <w:szCs w:val="24"/>
        </w:rPr>
        <w:t>Выпускник на углубленном уровне научится:</w:t>
      </w:r>
    </w:p>
    <w:p w:rsidR="001F766A" w:rsidRPr="001F766A" w:rsidRDefault="001F766A" w:rsidP="001F766A">
      <w:pPr>
        <w:spacing w:after="0" w:line="240" w:lineRule="auto"/>
        <w:ind w:firstLine="708"/>
        <w:rPr>
          <w:rFonts w:ascii="Times New Roman" w:hAnsi="Times New Roman"/>
          <w:sz w:val="24"/>
          <w:szCs w:val="24"/>
        </w:rPr>
      </w:pPr>
      <w:r w:rsidRPr="001F766A">
        <w:rPr>
          <w:rFonts w:ascii="Times New Roman" w:hAnsi="Times New Roman"/>
          <w:sz w:val="24"/>
          <w:szCs w:val="24"/>
        </w:rPr>
        <w:t>–</w:t>
      </w:r>
      <w:r w:rsidRPr="001F766A">
        <w:rPr>
          <w:rFonts w:ascii="Times New Roman" w:hAnsi="Times New Roman"/>
          <w:sz w:val="24"/>
          <w:szCs w:val="24"/>
        </w:rPr>
        <w:tab/>
        <w:t>объяснять и анализировать роль и место физики в формировании современной научной картины мира, в развитии современной техники и технологий, в практической деятельности людей;</w:t>
      </w:r>
    </w:p>
    <w:p w:rsidR="001F766A" w:rsidRPr="001F766A" w:rsidRDefault="001F766A" w:rsidP="001F766A">
      <w:pPr>
        <w:spacing w:after="0" w:line="240" w:lineRule="auto"/>
        <w:ind w:firstLine="708"/>
        <w:rPr>
          <w:rFonts w:ascii="Times New Roman" w:hAnsi="Times New Roman"/>
          <w:sz w:val="24"/>
          <w:szCs w:val="24"/>
        </w:rPr>
      </w:pPr>
      <w:r w:rsidRPr="001F766A">
        <w:rPr>
          <w:rFonts w:ascii="Times New Roman" w:hAnsi="Times New Roman"/>
          <w:sz w:val="24"/>
          <w:szCs w:val="24"/>
        </w:rPr>
        <w:t>–</w:t>
      </w:r>
      <w:r w:rsidRPr="001F766A">
        <w:rPr>
          <w:rFonts w:ascii="Times New Roman" w:hAnsi="Times New Roman"/>
          <w:sz w:val="24"/>
          <w:szCs w:val="24"/>
        </w:rPr>
        <w:tab/>
        <w:t>характеризовать взаимосвязь между физикой и другими естественными науками;</w:t>
      </w:r>
    </w:p>
    <w:p w:rsidR="001F766A" w:rsidRPr="001F766A" w:rsidRDefault="001F766A" w:rsidP="001F766A">
      <w:pPr>
        <w:spacing w:after="0" w:line="240" w:lineRule="auto"/>
        <w:ind w:firstLine="708"/>
        <w:rPr>
          <w:rFonts w:ascii="Times New Roman" w:hAnsi="Times New Roman"/>
          <w:sz w:val="24"/>
          <w:szCs w:val="24"/>
        </w:rPr>
      </w:pPr>
      <w:r w:rsidRPr="001F766A">
        <w:rPr>
          <w:rFonts w:ascii="Times New Roman" w:hAnsi="Times New Roman"/>
          <w:sz w:val="24"/>
          <w:szCs w:val="24"/>
        </w:rPr>
        <w:t>–</w:t>
      </w:r>
      <w:r w:rsidRPr="001F766A">
        <w:rPr>
          <w:rFonts w:ascii="Times New Roman" w:hAnsi="Times New Roman"/>
          <w:sz w:val="24"/>
          <w:szCs w:val="24"/>
        </w:rPr>
        <w:tab/>
        <w:t>характеризовать системную связь между основополагающими научными понятиями: пространство, время, материя (вещество, поле), движение, сила, энергия;</w:t>
      </w:r>
    </w:p>
    <w:p w:rsidR="001F766A" w:rsidRPr="001F766A" w:rsidRDefault="001F766A" w:rsidP="001F766A">
      <w:pPr>
        <w:spacing w:after="0" w:line="240" w:lineRule="auto"/>
        <w:ind w:firstLine="708"/>
        <w:rPr>
          <w:rFonts w:ascii="Times New Roman" w:hAnsi="Times New Roman"/>
          <w:sz w:val="24"/>
          <w:szCs w:val="24"/>
        </w:rPr>
      </w:pPr>
      <w:r w:rsidRPr="001F766A">
        <w:rPr>
          <w:rFonts w:ascii="Times New Roman" w:hAnsi="Times New Roman"/>
          <w:sz w:val="24"/>
          <w:szCs w:val="24"/>
        </w:rPr>
        <w:t>–</w:t>
      </w:r>
      <w:r w:rsidRPr="001F766A">
        <w:rPr>
          <w:rFonts w:ascii="Times New Roman" w:hAnsi="Times New Roman"/>
          <w:sz w:val="24"/>
          <w:szCs w:val="24"/>
        </w:rPr>
        <w:tab/>
        <w:t>понимать и объяснять целостность физической теории, различать границы ее применимости и место в ряду других физических теорий;</w:t>
      </w:r>
    </w:p>
    <w:p w:rsidR="001F766A" w:rsidRPr="001F766A" w:rsidRDefault="001F766A" w:rsidP="001F766A">
      <w:pPr>
        <w:spacing w:after="0" w:line="240" w:lineRule="auto"/>
        <w:ind w:firstLine="708"/>
        <w:rPr>
          <w:rFonts w:ascii="Times New Roman" w:hAnsi="Times New Roman"/>
          <w:sz w:val="24"/>
          <w:szCs w:val="24"/>
        </w:rPr>
      </w:pPr>
      <w:r w:rsidRPr="001F766A">
        <w:rPr>
          <w:rFonts w:ascii="Times New Roman" w:hAnsi="Times New Roman"/>
          <w:sz w:val="24"/>
          <w:szCs w:val="24"/>
        </w:rPr>
        <w:t>–</w:t>
      </w:r>
      <w:r w:rsidRPr="001F766A">
        <w:rPr>
          <w:rFonts w:ascii="Times New Roman" w:hAnsi="Times New Roman"/>
          <w:sz w:val="24"/>
          <w:szCs w:val="24"/>
        </w:rPr>
        <w:tab/>
        <w:t>владеть приемами построения теоретических доказательств, а также прогнозирования особенностей протекания физических явлений и процессов на основе полученных теоретических выводов и доказательств;</w:t>
      </w:r>
    </w:p>
    <w:p w:rsidR="001F766A" w:rsidRPr="001F766A" w:rsidRDefault="001F766A" w:rsidP="001F766A">
      <w:pPr>
        <w:spacing w:after="0" w:line="240" w:lineRule="auto"/>
        <w:ind w:firstLine="708"/>
        <w:rPr>
          <w:rFonts w:ascii="Times New Roman" w:hAnsi="Times New Roman"/>
          <w:sz w:val="24"/>
          <w:szCs w:val="24"/>
        </w:rPr>
      </w:pPr>
      <w:r w:rsidRPr="001F766A">
        <w:rPr>
          <w:rFonts w:ascii="Times New Roman" w:hAnsi="Times New Roman"/>
          <w:sz w:val="24"/>
          <w:szCs w:val="24"/>
        </w:rPr>
        <w:t>–</w:t>
      </w:r>
      <w:r w:rsidRPr="001F766A">
        <w:rPr>
          <w:rFonts w:ascii="Times New Roman" w:hAnsi="Times New Roman"/>
          <w:sz w:val="24"/>
          <w:szCs w:val="24"/>
        </w:rPr>
        <w:tab/>
        <w:t>самостоятельно конструировать экспериментальные установки для проверки выдвинутых гипотез, рассчитывать абсолютную и относительную погрешности;</w:t>
      </w:r>
    </w:p>
    <w:p w:rsidR="001F766A" w:rsidRPr="001F766A" w:rsidRDefault="001F766A" w:rsidP="001F766A">
      <w:pPr>
        <w:spacing w:after="0" w:line="240" w:lineRule="auto"/>
        <w:ind w:firstLine="708"/>
        <w:rPr>
          <w:rFonts w:ascii="Times New Roman" w:hAnsi="Times New Roman"/>
          <w:sz w:val="24"/>
          <w:szCs w:val="24"/>
        </w:rPr>
      </w:pPr>
      <w:r w:rsidRPr="001F766A">
        <w:rPr>
          <w:rFonts w:ascii="Times New Roman" w:hAnsi="Times New Roman"/>
          <w:sz w:val="24"/>
          <w:szCs w:val="24"/>
        </w:rPr>
        <w:t>–</w:t>
      </w:r>
      <w:r w:rsidRPr="001F766A">
        <w:rPr>
          <w:rFonts w:ascii="Times New Roman" w:hAnsi="Times New Roman"/>
          <w:sz w:val="24"/>
          <w:szCs w:val="24"/>
        </w:rPr>
        <w:tab/>
        <w:t>самостоятельно планировать и проводить физические эксперименты;</w:t>
      </w:r>
    </w:p>
    <w:p w:rsidR="001F766A" w:rsidRPr="001F766A" w:rsidRDefault="001F766A" w:rsidP="001F766A">
      <w:pPr>
        <w:spacing w:after="0" w:line="240" w:lineRule="auto"/>
        <w:ind w:firstLine="708"/>
        <w:rPr>
          <w:rFonts w:ascii="Times New Roman" w:hAnsi="Times New Roman"/>
          <w:sz w:val="24"/>
          <w:szCs w:val="24"/>
        </w:rPr>
      </w:pPr>
      <w:r w:rsidRPr="001F766A">
        <w:rPr>
          <w:rFonts w:ascii="Times New Roman" w:hAnsi="Times New Roman"/>
          <w:sz w:val="24"/>
          <w:szCs w:val="24"/>
        </w:rPr>
        <w:t>–</w:t>
      </w:r>
      <w:r w:rsidRPr="001F766A">
        <w:rPr>
          <w:rFonts w:ascii="Times New Roman" w:hAnsi="Times New Roman"/>
          <w:sz w:val="24"/>
          <w:szCs w:val="24"/>
        </w:rPr>
        <w:tab/>
        <w:t>решать практико-ориентированные качественные и расчетные физические задачи с опорой как на известные физические законы, закономерности и модели, так и на тексты с избыточной информацией;</w:t>
      </w:r>
    </w:p>
    <w:p w:rsidR="001F766A" w:rsidRPr="001F766A" w:rsidRDefault="001F766A" w:rsidP="001F766A">
      <w:pPr>
        <w:spacing w:after="0" w:line="240" w:lineRule="auto"/>
        <w:ind w:firstLine="708"/>
        <w:rPr>
          <w:rFonts w:ascii="Times New Roman" w:hAnsi="Times New Roman"/>
          <w:sz w:val="24"/>
          <w:szCs w:val="24"/>
        </w:rPr>
      </w:pPr>
      <w:r w:rsidRPr="001F766A">
        <w:rPr>
          <w:rFonts w:ascii="Times New Roman" w:hAnsi="Times New Roman"/>
          <w:sz w:val="24"/>
          <w:szCs w:val="24"/>
        </w:rPr>
        <w:t>–</w:t>
      </w:r>
      <w:r w:rsidRPr="001F766A">
        <w:rPr>
          <w:rFonts w:ascii="Times New Roman" w:hAnsi="Times New Roman"/>
          <w:sz w:val="24"/>
          <w:szCs w:val="24"/>
        </w:rPr>
        <w:tab/>
        <w:t>объяснять границы применения изученных физических моделей при решении физических и межпредметных задач;</w:t>
      </w:r>
    </w:p>
    <w:p w:rsidR="001F766A" w:rsidRPr="001F766A" w:rsidRDefault="001F766A" w:rsidP="001F766A">
      <w:pPr>
        <w:spacing w:after="0" w:line="240" w:lineRule="auto"/>
        <w:ind w:firstLine="708"/>
        <w:rPr>
          <w:rFonts w:ascii="Times New Roman" w:hAnsi="Times New Roman"/>
          <w:sz w:val="24"/>
          <w:szCs w:val="24"/>
        </w:rPr>
      </w:pPr>
      <w:r w:rsidRPr="001F766A">
        <w:rPr>
          <w:rFonts w:ascii="Times New Roman" w:hAnsi="Times New Roman"/>
          <w:sz w:val="24"/>
          <w:szCs w:val="24"/>
        </w:rPr>
        <w:t>–</w:t>
      </w:r>
      <w:r w:rsidRPr="001F766A">
        <w:rPr>
          <w:rFonts w:ascii="Times New Roman" w:hAnsi="Times New Roman"/>
          <w:sz w:val="24"/>
          <w:szCs w:val="24"/>
        </w:rPr>
        <w:tab/>
        <w:t>выдвигать гипотезы на основе знания основополагающих физических закономерностей и законов;</w:t>
      </w:r>
    </w:p>
    <w:p w:rsidR="001F766A" w:rsidRPr="001F766A" w:rsidRDefault="001F766A" w:rsidP="001F766A">
      <w:pPr>
        <w:spacing w:after="0" w:line="240" w:lineRule="auto"/>
        <w:ind w:firstLine="708"/>
        <w:rPr>
          <w:rFonts w:ascii="Times New Roman" w:hAnsi="Times New Roman"/>
          <w:sz w:val="24"/>
          <w:szCs w:val="24"/>
        </w:rPr>
      </w:pPr>
      <w:r w:rsidRPr="001F766A">
        <w:rPr>
          <w:rFonts w:ascii="Times New Roman" w:hAnsi="Times New Roman"/>
          <w:sz w:val="24"/>
          <w:szCs w:val="24"/>
        </w:rPr>
        <w:t>–</w:t>
      </w:r>
      <w:r w:rsidRPr="001F766A">
        <w:rPr>
          <w:rFonts w:ascii="Times New Roman" w:hAnsi="Times New Roman"/>
          <w:sz w:val="24"/>
          <w:szCs w:val="24"/>
        </w:rPr>
        <w:tab/>
        <w:t>характеризовать глобальные проблемы, стоящие перед человечеством: энергетические, сырьевые, экологические, и роль физики в решении этих проблем;</w:t>
      </w:r>
    </w:p>
    <w:p w:rsidR="001F766A" w:rsidRPr="001F766A" w:rsidRDefault="001F766A" w:rsidP="001F766A">
      <w:pPr>
        <w:spacing w:after="0" w:line="240" w:lineRule="auto"/>
        <w:ind w:firstLine="708"/>
        <w:rPr>
          <w:rFonts w:ascii="Times New Roman" w:hAnsi="Times New Roman"/>
          <w:sz w:val="24"/>
          <w:szCs w:val="24"/>
        </w:rPr>
      </w:pPr>
      <w:r w:rsidRPr="001F766A">
        <w:rPr>
          <w:rFonts w:ascii="Times New Roman" w:hAnsi="Times New Roman"/>
          <w:sz w:val="24"/>
          <w:szCs w:val="24"/>
        </w:rPr>
        <w:t>–</w:t>
      </w:r>
      <w:r w:rsidRPr="001F766A">
        <w:rPr>
          <w:rFonts w:ascii="Times New Roman" w:hAnsi="Times New Roman"/>
          <w:sz w:val="24"/>
          <w:szCs w:val="24"/>
        </w:rPr>
        <w:tab/>
        <w:t>объяснять принципы работы и характеристики изученных машин, приборов и технических устройств;</w:t>
      </w:r>
    </w:p>
    <w:p w:rsidR="001F766A" w:rsidRPr="001F766A" w:rsidRDefault="001F766A" w:rsidP="001F766A">
      <w:pPr>
        <w:spacing w:after="0" w:line="240" w:lineRule="auto"/>
        <w:ind w:firstLine="708"/>
        <w:rPr>
          <w:rFonts w:ascii="Times New Roman" w:hAnsi="Times New Roman"/>
          <w:sz w:val="24"/>
          <w:szCs w:val="24"/>
        </w:rPr>
      </w:pPr>
      <w:r w:rsidRPr="001F766A">
        <w:rPr>
          <w:rFonts w:ascii="Times New Roman" w:hAnsi="Times New Roman"/>
          <w:sz w:val="24"/>
          <w:szCs w:val="24"/>
        </w:rPr>
        <w:t>–</w:t>
      </w:r>
      <w:r w:rsidRPr="001F766A">
        <w:rPr>
          <w:rFonts w:ascii="Times New Roman" w:hAnsi="Times New Roman"/>
          <w:sz w:val="24"/>
          <w:szCs w:val="24"/>
        </w:rPr>
        <w:tab/>
        <w:t>объяснять условия применения физических моделей при решении физических задач, находить адекватную предложенной задаче физическую модель, разрешать проблему как на основе имеющихся знаний, так и при помощи методов оценки.</w:t>
      </w:r>
    </w:p>
    <w:p w:rsidR="001F766A" w:rsidRPr="001F766A" w:rsidRDefault="001F766A" w:rsidP="001F766A">
      <w:pPr>
        <w:spacing w:after="0" w:line="240" w:lineRule="auto"/>
        <w:ind w:firstLine="708"/>
        <w:rPr>
          <w:rFonts w:ascii="Times New Roman" w:hAnsi="Times New Roman"/>
          <w:sz w:val="24"/>
          <w:szCs w:val="24"/>
        </w:rPr>
      </w:pPr>
    </w:p>
    <w:p w:rsidR="001F766A" w:rsidRPr="001F766A" w:rsidRDefault="001F766A" w:rsidP="001F766A">
      <w:pPr>
        <w:spacing w:after="0" w:line="240" w:lineRule="auto"/>
        <w:ind w:firstLine="708"/>
        <w:rPr>
          <w:rFonts w:ascii="Times New Roman" w:hAnsi="Times New Roman"/>
          <w:b/>
          <w:i/>
          <w:sz w:val="24"/>
          <w:szCs w:val="24"/>
        </w:rPr>
      </w:pPr>
      <w:r w:rsidRPr="001F766A">
        <w:rPr>
          <w:rFonts w:ascii="Times New Roman" w:hAnsi="Times New Roman"/>
          <w:b/>
          <w:i/>
          <w:sz w:val="24"/>
          <w:szCs w:val="24"/>
        </w:rPr>
        <w:t>Выпускник на углубленном уровне получит возможность научиться:</w:t>
      </w:r>
    </w:p>
    <w:p w:rsidR="001F766A" w:rsidRPr="001F766A" w:rsidRDefault="001F766A" w:rsidP="001F766A">
      <w:pPr>
        <w:spacing w:after="0" w:line="240" w:lineRule="auto"/>
        <w:ind w:firstLine="708"/>
        <w:rPr>
          <w:rFonts w:ascii="Times New Roman" w:hAnsi="Times New Roman"/>
          <w:sz w:val="24"/>
          <w:szCs w:val="24"/>
        </w:rPr>
      </w:pPr>
      <w:r w:rsidRPr="001F766A">
        <w:rPr>
          <w:rFonts w:ascii="Times New Roman" w:hAnsi="Times New Roman"/>
          <w:sz w:val="24"/>
          <w:szCs w:val="24"/>
        </w:rPr>
        <w:t>–</w:t>
      </w:r>
      <w:r w:rsidRPr="001F766A">
        <w:rPr>
          <w:rFonts w:ascii="Times New Roman" w:hAnsi="Times New Roman"/>
          <w:sz w:val="24"/>
          <w:szCs w:val="24"/>
        </w:rPr>
        <w:tab/>
        <w:t>проверять экспериментальными средствами выдвинутые гипотезы, формулируя цель исследования, на основе знания основополагающих физических закономерностей и законов;</w:t>
      </w:r>
    </w:p>
    <w:p w:rsidR="001F766A" w:rsidRPr="001F766A" w:rsidRDefault="001F766A" w:rsidP="001F766A">
      <w:pPr>
        <w:spacing w:after="0" w:line="240" w:lineRule="auto"/>
        <w:ind w:firstLine="708"/>
        <w:rPr>
          <w:rFonts w:ascii="Times New Roman" w:hAnsi="Times New Roman"/>
          <w:sz w:val="24"/>
          <w:szCs w:val="24"/>
        </w:rPr>
      </w:pPr>
      <w:r w:rsidRPr="001F766A">
        <w:rPr>
          <w:rFonts w:ascii="Times New Roman" w:hAnsi="Times New Roman"/>
          <w:sz w:val="24"/>
          <w:szCs w:val="24"/>
        </w:rPr>
        <w:t>–</w:t>
      </w:r>
      <w:r w:rsidRPr="001F766A">
        <w:rPr>
          <w:rFonts w:ascii="Times New Roman" w:hAnsi="Times New Roman"/>
          <w:sz w:val="24"/>
          <w:szCs w:val="24"/>
        </w:rPr>
        <w:tab/>
        <w:t>описывать и анализировать полученную в результате проведенных физических экспериментов информацию, определять ее достоверность;</w:t>
      </w:r>
    </w:p>
    <w:p w:rsidR="001F766A" w:rsidRPr="001F766A" w:rsidRDefault="001F766A" w:rsidP="001F766A">
      <w:pPr>
        <w:spacing w:after="0" w:line="240" w:lineRule="auto"/>
        <w:ind w:firstLine="708"/>
        <w:rPr>
          <w:rFonts w:ascii="Times New Roman" w:hAnsi="Times New Roman"/>
          <w:sz w:val="24"/>
          <w:szCs w:val="24"/>
        </w:rPr>
      </w:pPr>
      <w:r w:rsidRPr="001F766A">
        <w:rPr>
          <w:rFonts w:ascii="Times New Roman" w:hAnsi="Times New Roman"/>
          <w:sz w:val="24"/>
          <w:szCs w:val="24"/>
        </w:rPr>
        <w:t>–</w:t>
      </w:r>
      <w:r w:rsidRPr="001F766A">
        <w:rPr>
          <w:rFonts w:ascii="Times New Roman" w:hAnsi="Times New Roman"/>
          <w:sz w:val="24"/>
          <w:szCs w:val="24"/>
        </w:rPr>
        <w:tab/>
        <w:t>понимать и объяснять системную связь между основополагающими научными понятиями: пространство, время, материя (вещество, поле), движение, сила, энергия;</w:t>
      </w:r>
    </w:p>
    <w:p w:rsidR="001F766A" w:rsidRPr="001F766A" w:rsidRDefault="001F766A" w:rsidP="001F766A">
      <w:pPr>
        <w:spacing w:after="0" w:line="240" w:lineRule="auto"/>
        <w:ind w:firstLine="708"/>
        <w:rPr>
          <w:rFonts w:ascii="Times New Roman" w:hAnsi="Times New Roman"/>
          <w:sz w:val="24"/>
          <w:szCs w:val="24"/>
        </w:rPr>
      </w:pPr>
      <w:r w:rsidRPr="001F766A">
        <w:rPr>
          <w:rFonts w:ascii="Times New Roman" w:hAnsi="Times New Roman"/>
          <w:sz w:val="24"/>
          <w:szCs w:val="24"/>
        </w:rPr>
        <w:t>–</w:t>
      </w:r>
      <w:r w:rsidRPr="001F766A">
        <w:rPr>
          <w:rFonts w:ascii="Times New Roman" w:hAnsi="Times New Roman"/>
          <w:sz w:val="24"/>
          <w:szCs w:val="24"/>
        </w:rPr>
        <w:tab/>
        <w:t>решать экспериментальные, качественные и количественные задачи олимпиадного уровня сложности, используя физические законы, а также уравнения, связывающие физические величины;</w:t>
      </w:r>
    </w:p>
    <w:p w:rsidR="001F766A" w:rsidRPr="001F766A" w:rsidRDefault="001F766A" w:rsidP="001F766A">
      <w:pPr>
        <w:spacing w:after="0" w:line="240" w:lineRule="auto"/>
        <w:ind w:firstLine="708"/>
        <w:rPr>
          <w:rFonts w:ascii="Times New Roman" w:hAnsi="Times New Roman"/>
          <w:sz w:val="24"/>
          <w:szCs w:val="24"/>
        </w:rPr>
      </w:pPr>
      <w:r w:rsidRPr="001F766A">
        <w:rPr>
          <w:rFonts w:ascii="Times New Roman" w:hAnsi="Times New Roman"/>
          <w:sz w:val="24"/>
          <w:szCs w:val="24"/>
        </w:rPr>
        <w:t>–</w:t>
      </w:r>
      <w:r w:rsidRPr="001F766A">
        <w:rPr>
          <w:rFonts w:ascii="Times New Roman" w:hAnsi="Times New Roman"/>
          <w:sz w:val="24"/>
          <w:szCs w:val="24"/>
        </w:rPr>
        <w:tab/>
        <w:t>анализировать границы применимости физических законов, понимать всеобщий характер фундаментальных законов и ограниченность использования частных законов;</w:t>
      </w:r>
    </w:p>
    <w:p w:rsidR="001F766A" w:rsidRPr="001F766A" w:rsidRDefault="001F766A" w:rsidP="001F766A">
      <w:pPr>
        <w:spacing w:after="0" w:line="240" w:lineRule="auto"/>
        <w:ind w:firstLine="708"/>
        <w:rPr>
          <w:rFonts w:ascii="Times New Roman" w:hAnsi="Times New Roman"/>
          <w:sz w:val="24"/>
          <w:szCs w:val="24"/>
        </w:rPr>
      </w:pPr>
      <w:r w:rsidRPr="001F766A">
        <w:rPr>
          <w:rFonts w:ascii="Times New Roman" w:hAnsi="Times New Roman"/>
          <w:sz w:val="24"/>
          <w:szCs w:val="24"/>
        </w:rPr>
        <w:t>–</w:t>
      </w:r>
      <w:r w:rsidRPr="001F766A">
        <w:rPr>
          <w:rFonts w:ascii="Times New Roman" w:hAnsi="Times New Roman"/>
          <w:sz w:val="24"/>
          <w:szCs w:val="24"/>
        </w:rPr>
        <w:tab/>
        <w:t>формулировать и решать новые задачи, возникающие в ходе учебно-исследовательской и проектной деятельности;</w:t>
      </w:r>
    </w:p>
    <w:p w:rsidR="001F766A" w:rsidRPr="001F766A" w:rsidRDefault="001F766A" w:rsidP="001F766A">
      <w:pPr>
        <w:spacing w:after="0" w:line="240" w:lineRule="auto"/>
        <w:ind w:firstLine="708"/>
        <w:rPr>
          <w:rFonts w:ascii="Times New Roman" w:hAnsi="Times New Roman"/>
          <w:sz w:val="24"/>
          <w:szCs w:val="24"/>
        </w:rPr>
      </w:pPr>
      <w:r w:rsidRPr="001F766A">
        <w:rPr>
          <w:rFonts w:ascii="Times New Roman" w:hAnsi="Times New Roman"/>
          <w:sz w:val="24"/>
          <w:szCs w:val="24"/>
        </w:rPr>
        <w:t>–</w:t>
      </w:r>
      <w:r w:rsidRPr="001F766A">
        <w:rPr>
          <w:rFonts w:ascii="Times New Roman" w:hAnsi="Times New Roman"/>
          <w:sz w:val="24"/>
          <w:szCs w:val="24"/>
        </w:rPr>
        <w:tab/>
        <w:t>усовершенствовать приборы и методы исследования в соответствии с поставленной задачей;</w:t>
      </w:r>
    </w:p>
    <w:p w:rsidR="001F766A" w:rsidRPr="00275B32" w:rsidRDefault="001F766A" w:rsidP="001F766A">
      <w:pPr>
        <w:spacing w:after="0" w:line="240" w:lineRule="auto"/>
        <w:ind w:firstLine="708"/>
        <w:rPr>
          <w:rFonts w:ascii="Times New Roman" w:hAnsi="Times New Roman"/>
          <w:sz w:val="24"/>
          <w:szCs w:val="24"/>
        </w:rPr>
      </w:pPr>
      <w:r w:rsidRPr="001F766A">
        <w:rPr>
          <w:rFonts w:ascii="Times New Roman" w:hAnsi="Times New Roman"/>
          <w:sz w:val="24"/>
          <w:szCs w:val="24"/>
        </w:rPr>
        <w:t>–</w:t>
      </w:r>
      <w:r w:rsidRPr="001F766A">
        <w:rPr>
          <w:rFonts w:ascii="Times New Roman" w:hAnsi="Times New Roman"/>
          <w:sz w:val="24"/>
          <w:szCs w:val="24"/>
        </w:rPr>
        <w:tab/>
        <w:t>использовать методы математического моделирования, в том числе простейшие статистические методы для обработки результатов эксперимента.</w:t>
      </w:r>
    </w:p>
    <w:p w:rsidR="00275B32" w:rsidRDefault="00275B32" w:rsidP="00275B32">
      <w:pPr>
        <w:spacing w:after="0" w:line="240" w:lineRule="auto"/>
        <w:ind w:firstLine="708"/>
        <w:rPr>
          <w:rFonts w:ascii="Times New Roman" w:hAnsi="Times New Roman"/>
          <w:sz w:val="24"/>
          <w:szCs w:val="24"/>
        </w:rPr>
      </w:pPr>
    </w:p>
    <w:p w:rsidR="001F766A" w:rsidRDefault="001F766A" w:rsidP="00275B32">
      <w:pPr>
        <w:spacing w:after="0" w:line="240" w:lineRule="auto"/>
        <w:ind w:firstLine="708"/>
        <w:rPr>
          <w:rFonts w:ascii="Times New Roman" w:hAnsi="Times New Roman"/>
          <w:sz w:val="24"/>
          <w:szCs w:val="24"/>
        </w:rPr>
      </w:pPr>
    </w:p>
    <w:p w:rsidR="00405E59" w:rsidRPr="00405E59" w:rsidRDefault="00405E59" w:rsidP="00405E59">
      <w:pPr>
        <w:spacing w:after="0" w:line="240" w:lineRule="auto"/>
        <w:ind w:firstLine="708"/>
        <w:rPr>
          <w:rFonts w:ascii="Times New Roman" w:hAnsi="Times New Roman"/>
          <w:b/>
          <w:sz w:val="24"/>
          <w:szCs w:val="24"/>
        </w:rPr>
      </w:pPr>
      <w:r w:rsidRPr="00405E59">
        <w:rPr>
          <w:rFonts w:ascii="Times New Roman" w:hAnsi="Times New Roman"/>
          <w:b/>
          <w:sz w:val="24"/>
          <w:szCs w:val="24"/>
        </w:rPr>
        <w:t>Химия</w:t>
      </w:r>
    </w:p>
    <w:p w:rsidR="00405E59" w:rsidRPr="00405E59" w:rsidRDefault="00405E59" w:rsidP="00405E59">
      <w:pPr>
        <w:spacing w:after="0" w:line="240" w:lineRule="auto"/>
        <w:ind w:firstLine="708"/>
        <w:rPr>
          <w:rFonts w:ascii="Times New Roman" w:hAnsi="Times New Roman"/>
          <w:sz w:val="24"/>
          <w:szCs w:val="24"/>
        </w:rPr>
      </w:pPr>
    </w:p>
    <w:p w:rsidR="00405E59" w:rsidRPr="00405E59" w:rsidRDefault="00405E59" w:rsidP="00405E59">
      <w:pPr>
        <w:spacing w:after="0" w:line="240" w:lineRule="auto"/>
        <w:ind w:firstLine="708"/>
        <w:rPr>
          <w:rFonts w:ascii="Times New Roman" w:hAnsi="Times New Roman"/>
          <w:sz w:val="24"/>
          <w:szCs w:val="24"/>
        </w:rPr>
      </w:pPr>
      <w:r w:rsidRPr="00405E59">
        <w:rPr>
          <w:rFonts w:ascii="Times New Roman" w:hAnsi="Times New Roman"/>
          <w:sz w:val="24"/>
          <w:szCs w:val="24"/>
        </w:rPr>
        <w:t xml:space="preserve">В системе естественно-научного образования химия как учебный предмет занимает важное место в познании законов природы, формировании научной картины мира, химической грамотности, необходимой для повседневной жизни, навыков здорового и безопасного для человека и окружающей его среды образа жизни, а также в воспитании экологической культуры, формировании собственной позиции по отношению к химической информации, получаемой из разных источников. </w:t>
      </w:r>
    </w:p>
    <w:p w:rsidR="00405E59" w:rsidRPr="00405E59" w:rsidRDefault="00405E59" w:rsidP="00405E59">
      <w:pPr>
        <w:spacing w:after="0" w:line="240" w:lineRule="auto"/>
        <w:ind w:firstLine="708"/>
        <w:rPr>
          <w:rFonts w:ascii="Times New Roman" w:hAnsi="Times New Roman"/>
          <w:sz w:val="24"/>
          <w:szCs w:val="24"/>
        </w:rPr>
      </w:pPr>
      <w:r w:rsidRPr="00405E59">
        <w:rPr>
          <w:rFonts w:ascii="Times New Roman" w:hAnsi="Times New Roman"/>
          <w:sz w:val="24"/>
          <w:szCs w:val="24"/>
        </w:rPr>
        <w:t>Успешность изучения учебного предмета связана с овладением основными понятиями химии, научными фактами, законами, теориями, применением полученных знаний при решении практических задач.</w:t>
      </w:r>
    </w:p>
    <w:p w:rsidR="00405E59" w:rsidRPr="00405E59" w:rsidRDefault="00405E59" w:rsidP="00405E59">
      <w:pPr>
        <w:spacing w:after="0" w:line="240" w:lineRule="auto"/>
        <w:ind w:firstLine="708"/>
        <w:rPr>
          <w:rFonts w:ascii="Times New Roman" w:hAnsi="Times New Roman"/>
          <w:sz w:val="24"/>
          <w:szCs w:val="24"/>
        </w:rPr>
      </w:pPr>
      <w:r w:rsidRPr="00405E59">
        <w:rPr>
          <w:rFonts w:ascii="Times New Roman" w:hAnsi="Times New Roman"/>
          <w:sz w:val="24"/>
          <w:szCs w:val="24"/>
        </w:rPr>
        <w:t>В соответствии с ФГОС СОО химия может изучаться на базовом и углубленном уровнях.</w:t>
      </w:r>
    </w:p>
    <w:p w:rsidR="00405E59" w:rsidRPr="00405E59" w:rsidRDefault="00405E59" w:rsidP="00405E59">
      <w:pPr>
        <w:spacing w:after="0" w:line="240" w:lineRule="auto"/>
        <w:ind w:firstLine="708"/>
        <w:rPr>
          <w:rFonts w:ascii="Times New Roman" w:hAnsi="Times New Roman"/>
          <w:sz w:val="24"/>
          <w:szCs w:val="24"/>
        </w:rPr>
      </w:pPr>
      <w:r w:rsidRPr="00405E59">
        <w:rPr>
          <w:rFonts w:ascii="Times New Roman" w:hAnsi="Times New Roman"/>
          <w:sz w:val="24"/>
          <w:szCs w:val="24"/>
        </w:rPr>
        <w:t>Изучение химии на базовом уровне ориентировано на обеспечение общеобразовательной и общекультурной подготовки выпускников.</w:t>
      </w:r>
    </w:p>
    <w:p w:rsidR="00405E59" w:rsidRPr="00405E59" w:rsidRDefault="00405E59" w:rsidP="00405E59">
      <w:pPr>
        <w:spacing w:after="0" w:line="240" w:lineRule="auto"/>
        <w:ind w:firstLine="708"/>
        <w:rPr>
          <w:rFonts w:ascii="Times New Roman" w:hAnsi="Times New Roman"/>
          <w:sz w:val="24"/>
          <w:szCs w:val="24"/>
        </w:rPr>
      </w:pPr>
      <w:r w:rsidRPr="00405E59">
        <w:rPr>
          <w:rFonts w:ascii="Times New Roman" w:hAnsi="Times New Roman"/>
          <w:sz w:val="24"/>
          <w:szCs w:val="24"/>
        </w:rPr>
        <w:t>Содержание базового курса позволяет раскрыть ведущие идеи и отдельные положения, важные в познавательном и мировоззренческом отношении: зависимость свойств веществ от состава и строения; обусловленность применения веществ их свойствами; материальное единство неорганических и органических веществ; возрастающая роль химии в создании новых лекарств и материалов, в экономии сырья, охране окружающей среды.</w:t>
      </w:r>
    </w:p>
    <w:p w:rsidR="00405E59" w:rsidRPr="00405E59" w:rsidRDefault="00405E59" w:rsidP="00405E59">
      <w:pPr>
        <w:spacing w:after="0" w:line="240" w:lineRule="auto"/>
        <w:ind w:firstLine="708"/>
        <w:rPr>
          <w:rFonts w:ascii="Times New Roman" w:hAnsi="Times New Roman"/>
          <w:sz w:val="24"/>
          <w:szCs w:val="24"/>
        </w:rPr>
      </w:pPr>
      <w:r w:rsidRPr="00405E59">
        <w:rPr>
          <w:rFonts w:ascii="Times New Roman" w:hAnsi="Times New Roman"/>
          <w:sz w:val="24"/>
          <w:szCs w:val="24"/>
        </w:rPr>
        <w:t>Изучение химии на углубленном уровне предполагает полное освоение базового курса и включает расширение предметных результатов и содержания, ориентированное на подготовку к последующему профессиональному образованию; развитие индивидуальных способностей обучающихся путем более глубокого, чем это предусматривается базовым курсом, освоения основ наук, систематических знаний; умение применять полученные знания для решения практических и учебно-исследовательских задач в измененной, нестандартной ситуации; умение систематизировать и обобщать полученные знания. Изучение предмета на углубленном уровне позволяет сформировать у обучающихся умение анализировать, прогнозировать и оценивать с позиции экологической безопасности последствия бытовой и производственной деятельности человека, связанной с получением, применением и переработкой веществ.</w:t>
      </w:r>
    </w:p>
    <w:p w:rsidR="00405E59" w:rsidRPr="00405E59" w:rsidRDefault="00405E59" w:rsidP="00405E59">
      <w:pPr>
        <w:spacing w:after="0" w:line="240" w:lineRule="auto"/>
        <w:ind w:firstLine="708"/>
        <w:rPr>
          <w:rFonts w:ascii="Times New Roman" w:hAnsi="Times New Roman"/>
          <w:sz w:val="24"/>
          <w:szCs w:val="24"/>
        </w:rPr>
      </w:pPr>
      <w:r w:rsidRPr="00405E59">
        <w:rPr>
          <w:rFonts w:ascii="Times New Roman" w:hAnsi="Times New Roman"/>
          <w:sz w:val="24"/>
          <w:szCs w:val="24"/>
        </w:rPr>
        <w:t>Изучение предмета «Химия» в части формирования у обучающихся научного мировоззрения, освоения общенаучных методов познания, а также практического применения научных знаний основано на межпредметных связях с предметами областей естественных, математических и гуманитарных наук.</w:t>
      </w:r>
    </w:p>
    <w:p w:rsidR="00405E59" w:rsidRPr="00405E59" w:rsidRDefault="00405E59" w:rsidP="00405E59">
      <w:pPr>
        <w:spacing w:after="0" w:line="240" w:lineRule="auto"/>
        <w:ind w:firstLine="708"/>
        <w:rPr>
          <w:rFonts w:ascii="Times New Roman" w:hAnsi="Times New Roman"/>
          <w:sz w:val="24"/>
          <w:szCs w:val="24"/>
        </w:rPr>
      </w:pPr>
      <w:r>
        <w:rPr>
          <w:rFonts w:ascii="Times New Roman" w:hAnsi="Times New Roman"/>
          <w:sz w:val="24"/>
          <w:szCs w:val="24"/>
        </w:rPr>
        <w:t>П</w:t>
      </w:r>
      <w:r w:rsidRPr="00405E59">
        <w:rPr>
          <w:rFonts w:ascii="Times New Roman" w:hAnsi="Times New Roman"/>
          <w:sz w:val="24"/>
          <w:szCs w:val="24"/>
        </w:rPr>
        <w:t xml:space="preserve">рограмма учебного предмета «Химия» составлена на основе модульного принципа построения учебного материала, не определяет количество часов на изучение учебного предмета и классы, в которых предмет может изучаться. </w:t>
      </w:r>
      <w:r>
        <w:rPr>
          <w:rFonts w:ascii="Times New Roman" w:hAnsi="Times New Roman"/>
          <w:sz w:val="24"/>
          <w:szCs w:val="24"/>
        </w:rPr>
        <w:t>П</w:t>
      </w:r>
      <w:r w:rsidRPr="00405E59">
        <w:rPr>
          <w:rFonts w:ascii="Times New Roman" w:hAnsi="Times New Roman"/>
          <w:sz w:val="24"/>
          <w:szCs w:val="24"/>
        </w:rPr>
        <w:t>рограмма учитывает возможность получения знаний в том числе через практическую деятельность. В программе содержится примерный перечень практических работ. При составлении рабочей программы учитель вправе выбрать из перечня работы, которые считает наиболее целесообразными, с учетом необходимости достижения предметных результатов.</w:t>
      </w:r>
    </w:p>
    <w:p w:rsidR="00405E59" w:rsidRPr="00405E59" w:rsidRDefault="00405E59" w:rsidP="00405E59">
      <w:pPr>
        <w:spacing w:after="0" w:line="240" w:lineRule="auto"/>
        <w:ind w:firstLine="708"/>
        <w:rPr>
          <w:rFonts w:ascii="Times New Roman" w:hAnsi="Times New Roman"/>
          <w:sz w:val="24"/>
          <w:szCs w:val="24"/>
        </w:rPr>
      </w:pPr>
    </w:p>
    <w:p w:rsidR="00405E59" w:rsidRPr="00405E59" w:rsidRDefault="00405E59" w:rsidP="00405E59">
      <w:pPr>
        <w:spacing w:after="0" w:line="240" w:lineRule="auto"/>
        <w:ind w:firstLine="708"/>
        <w:rPr>
          <w:rFonts w:ascii="Times New Roman" w:hAnsi="Times New Roman"/>
          <w:b/>
          <w:i/>
          <w:sz w:val="24"/>
          <w:szCs w:val="24"/>
        </w:rPr>
      </w:pPr>
      <w:r w:rsidRPr="00405E59">
        <w:rPr>
          <w:rFonts w:ascii="Times New Roman" w:hAnsi="Times New Roman"/>
          <w:b/>
          <w:i/>
          <w:sz w:val="24"/>
          <w:szCs w:val="24"/>
        </w:rPr>
        <w:t>Базовый уровень</w:t>
      </w:r>
    </w:p>
    <w:p w:rsidR="00405E59" w:rsidRPr="00405E59" w:rsidRDefault="00405E59" w:rsidP="00405E59">
      <w:pPr>
        <w:spacing w:after="0" w:line="240" w:lineRule="auto"/>
        <w:ind w:firstLine="708"/>
        <w:rPr>
          <w:rFonts w:ascii="Times New Roman" w:hAnsi="Times New Roman"/>
          <w:sz w:val="24"/>
          <w:szCs w:val="24"/>
        </w:rPr>
      </w:pPr>
      <w:r w:rsidRPr="00405E59">
        <w:rPr>
          <w:rFonts w:ascii="Times New Roman" w:hAnsi="Times New Roman"/>
          <w:sz w:val="24"/>
          <w:szCs w:val="24"/>
        </w:rPr>
        <w:t>Основы органической химии</w:t>
      </w:r>
    </w:p>
    <w:p w:rsidR="00405E59" w:rsidRPr="00405E59" w:rsidRDefault="00405E59" w:rsidP="00405E59">
      <w:pPr>
        <w:spacing w:after="0" w:line="240" w:lineRule="auto"/>
        <w:ind w:firstLine="708"/>
        <w:rPr>
          <w:rFonts w:ascii="Times New Roman" w:hAnsi="Times New Roman"/>
          <w:sz w:val="24"/>
          <w:szCs w:val="24"/>
        </w:rPr>
      </w:pPr>
      <w:r w:rsidRPr="00405E59">
        <w:rPr>
          <w:rFonts w:ascii="Times New Roman" w:hAnsi="Times New Roman"/>
          <w:sz w:val="24"/>
          <w:szCs w:val="24"/>
        </w:rPr>
        <w:t>Появление и развитие органической химии как науки. Предмет органической химии. Место и значение органической химии в системе естественных наук.</w:t>
      </w:r>
    </w:p>
    <w:p w:rsidR="00405E59" w:rsidRPr="00405E59" w:rsidRDefault="00405E59" w:rsidP="00405E59">
      <w:pPr>
        <w:spacing w:after="0" w:line="240" w:lineRule="auto"/>
        <w:ind w:firstLine="708"/>
        <w:rPr>
          <w:rFonts w:ascii="Times New Roman" w:hAnsi="Times New Roman"/>
          <w:sz w:val="24"/>
          <w:szCs w:val="24"/>
        </w:rPr>
      </w:pPr>
      <w:r w:rsidRPr="00405E59">
        <w:rPr>
          <w:rFonts w:ascii="Times New Roman" w:hAnsi="Times New Roman"/>
          <w:sz w:val="24"/>
          <w:szCs w:val="24"/>
        </w:rPr>
        <w:t>Химическое строение как порядок соединения атомов в молекуле согласно их валентности. Основные положения теории химического строения органических соединений А.М. Бутлерова. Углеродный скелет органической молекулы. Кратность химической связи. Зависимость свойств веществ от химического строения молекул. Изомерия и изомеры. Понятие о функциональной группе. Принципы классификации органических соединений. Систематическая международная номенклатура и принципы образования названий органических соединений.</w:t>
      </w:r>
    </w:p>
    <w:p w:rsidR="00405E59" w:rsidRPr="00405E59" w:rsidRDefault="00405E59" w:rsidP="00405E59">
      <w:pPr>
        <w:spacing w:after="0" w:line="240" w:lineRule="auto"/>
        <w:ind w:firstLine="708"/>
        <w:rPr>
          <w:rFonts w:ascii="Times New Roman" w:hAnsi="Times New Roman"/>
          <w:sz w:val="24"/>
          <w:szCs w:val="24"/>
        </w:rPr>
      </w:pPr>
      <w:r w:rsidRPr="00405E59">
        <w:rPr>
          <w:rFonts w:ascii="Times New Roman" w:hAnsi="Times New Roman"/>
          <w:sz w:val="24"/>
          <w:szCs w:val="24"/>
        </w:rPr>
        <w:t>Алканы. Строение молекулы метана. Гомологический ряд алканов. Гомологи. Номенклатура. Изомерия углеродного скелета. Закономерности изменения физических свойств. Химические свойства (на примере метана и этана): реакции замещения (галогенирование), дегидрирования как способы получения важнейших соединений в органическом синтезе. Горение метана как один из основных источников тепла в промышленности и быту. Нахождение в природе и применение алканов. Понятие о циклоалканах.</w:t>
      </w:r>
    </w:p>
    <w:p w:rsidR="00405E59" w:rsidRPr="00405E59" w:rsidRDefault="00405E59" w:rsidP="00405E59">
      <w:pPr>
        <w:spacing w:after="0" w:line="240" w:lineRule="auto"/>
        <w:ind w:firstLine="708"/>
        <w:rPr>
          <w:rFonts w:ascii="Times New Roman" w:hAnsi="Times New Roman"/>
          <w:sz w:val="24"/>
          <w:szCs w:val="24"/>
        </w:rPr>
      </w:pPr>
      <w:r w:rsidRPr="00405E59">
        <w:rPr>
          <w:rFonts w:ascii="Times New Roman" w:hAnsi="Times New Roman"/>
          <w:sz w:val="24"/>
          <w:szCs w:val="24"/>
        </w:rPr>
        <w:t>Алкены. Строение молекулы этилена. Гомологический ряд алкенов. Номенклатура. Изомерия углеродного скелета и положения кратной связи в молекуле. Химические свойства (на примере этилена): реакции присоединения (галогенирование, гидрирование, гидратация, гидрогалогенирование) как способ получения функциональных производных углеводородов, горения. Полимеризация этилена как основное направление его использования. Полиэтилен как крупнотоннажный продукт химического производства. Применение этилена.</w:t>
      </w:r>
    </w:p>
    <w:p w:rsidR="00405E59" w:rsidRPr="00405E59" w:rsidRDefault="00405E59" w:rsidP="00405E59">
      <w:pPr>
        <w:spacing w:after="0" w:line="240" w:lineRule="auto"/>
        <w:ind w:firstLine="708"/>
        <w:rPr>
          <w:rFonts w:ascii="Times New Roman" w:hAnsi="Times New Roman"/>
          <w:sz w:val="24"/>
          <w:szCs w:val="24"/>
        </w:rPr>
      </w:pPr>
      <w:r w:rsidRPr="00405E59">
        <w:rPr>
          <w:rFonts w:ascii="Times New Roman" w:hAnsi="Times New Roman"/>
          <w:sz w:val="24"/>
          <w:szCs w:val="24"/>
        </w:rPr>
        <w:t>Алкадиены и каучуки. Понятие об алкадиенах как углеводородах с двумя двойными связями. Полимеризация дивинила (бутадиена-1,3) как способ получения синтетического каучука. Натуральный и синтетический каучуки. Вулканизация каучука. Резина. Применение каучука и резины.</w:t>
      </w:r>
    </w:p>
    <w:p w:rsidR="00405E59" w:rsidRPr="00405E59" w:rsidRDefault="00405E59" w:rsidP="00405E59">
      <w:pPr>
        <w:spacing w:after="0" w:line="240" w:lineRule="auto"/>
        <w:ind w:firstLine="708"/>
        <w:rPr>
          <w:rFonts w:ascii="Times New Roman" w:hAnsi="Times New Roman"/>
          <w:sz w:val="24"/>
          <w:szCs w:val="24"/>
        </w:rPr>
      </w:pPr>
      <w:r w:rsidRPr="00405E59">
        <w:rPr>
          <w:rFonts w:ascii="Times New Roman" w:hAnsi="Times New Roman"/>
          <w:sz w:val="24"/>
          <w:szCs w:val="24"/>
        </w:rPr>
        <w:t>Алкины. Строение молекулы ацетилена. Гомологический ряд алкинов. Номенклатура. Изомерия углеродного скелета и положения кратной связи в молекуле. Химические свойства (на примере ацетилена): реакции присоединения (галогенирование, гидрирование, гидратация, гидрогалогенирование) как способ получения полимеров и других полезных продуктов. Горение ацетилена как источник высокотемпературного пламени для сварки и резки металлов. Применение ацетилена.</w:t>
      </w:r>
    </w:p>
    <w:p w:rsidR="00405E59" w:rsidRPr="00405E59" w:rsidRDefault="00405E59" w:rsidP="00405E59">
      <w:pPr>
        <w:spacing w:after="0" w:line="240" w:lineRule="auto"/>
        <w:ind w:firstLine="708"/>
        <w:rPr>
          <w:rFonts w:ascii="Times New Roman" w:hAnsi="Times New Roman"/>
          <w:sz w:val="24"/>
          <w:szCs w:val="24"/>
        </w:rPr>
      </w:pPr>
      <w:r w:rsidRPr="00405E59">
        <w:rPr>
          <w:rFonts w:ascii="Times New Roman" w:hAnsi="Times New Roman"/>
          <w:sz w:val="24"/>
          <w:szCs w:val="24"/>
        </w:rPr>
        <w:t>Арены. Бензол как представитель ароматических углеводородов. Строение молекулы бензола. Химические свойства: реакции замещения (галогенирование) как способ получения химических средств защиты растений, присоединения (гидрирование) как доказательство непредельного характера бензола. Реакция горения. Применение бензола.</w:t>
      </w:r>
    </w:p>
    <w:p w:rsidR="00405E59" w:rsidRPr="00405E59" w:rsidRDefault="00405E59" w:rsidP="00405E59">
      <w:pPr>
        <w:spacing w:after="0" w:line="240" w:lineRule="auto"/>
        <w:ind w:firstLine="708"/>
        <w:rPr>
          <w:rFonts w:ascii="Times New Roman" w:hAnsi="Times New Roman"/>
          <w:sz w:val="24"/>
          <w:szCs w:val="24"/>
        </w:rPr>
      </w:pPr>
      <w:r w:rsidRPr="00405E59">
        <w:rPr>
          <w:rFonts w:ascii="Times New Roman" w:hAnsi="Times New Roman"/>
          <w:sz w:val="24"/>
          <w:szCs w:val="24"/>
        </w:rPr>
        <w:t>Спирты. Классификация, номенклатура, изомерия спиртов. Метанол и этанол как представители предельных одноатомных спиртов. Химические свойства (на примере метанола и этанола): взаимодействие с натрием как способ установления наличия гидроксогруппы, реакция с галогеноводородами как способ получения растворителей, дегидратация как способ получения этилена. Реакция горения: спирты как топливо. Применение метанола и этанола. Физиологическое действие метанола и этанола на организм человека. Этиленгликоль и глицерин как представители предельных многоатомных спиртов. Качественная реакция на многоатомные спирты и ее применение для распознавания глицерина в составе косметических средств. Практическое применение этиленгликоля и глицерина.</w:t>
      </w:r>
    </w:p>
    <w:p w:rsidR="00405E59" w:rsidRPr="00405E59" w:rsidRDefault="00405E59" w:rsidP="00405E59">
      <w:pPr>
        <w:spacing w:after="0" w:line="240" w:lineRule="auto"/>
        <w:ind w:firstLine="708"/>
        <w:rPr>
          <w:rFonts w:ascii="Times New Roman" w:hAnsi="Times New Roman"/>
          <w:sz w:val="24"/>
          <w:szCs w:val="24"/>
        </w:rPr>
      </w:pPr>
      <w:r w:rsidRPr="00405E59">
        <w:rPr>
          <w:rFonts w:ascii="Times New Roman" w:hAnsi="Times New Roman"/>
          <w:sz w:val="24"/>
          <w:szCs w:val="24"/>
        </w:rPr>
        <w:t>Фенол. Строение молекулы фенола. Взаимное влияние атомов в молекуле фенола. Химические свойства: взаимодействие с натрием, гидроксидом натрия, бромом. Применение фенола.</w:t>
      </w:r>
    </w:p>
    <w:p w:rsidR="00405E59" w:rsidRPr="00405E59" w:rsidRDefault="00405E59" w:rsidP="00405E59">
      <w:pPr>
        <w:spacing w:after="0" w:line="240" w:lineRule="auto"/>
        <w:ind w:firstLine="708"/>
        <w:rPr>
          <w:rFonts w:ascii="Times New Roman" w:hAnsi="Times New Roman"/>
          <w:sz w:val="24"/>
          <w:szCs w:val="24"/>
        </w:rPr>
      </w:pPr>
      <w:r w:rsidRPr="00405E59">
        <w:rPr>
          <w:rFonts w:ascii="Times New Roman" w:hAnsi="Times New Roman"/>
          <w:sz w:val="24"/>
          <w:szCs w:val="24"/>
        </w:rPr>
        <w:t>Альдегиды. Метаналь (формальдегид) и этаналь (ацетальдегид) как представители предельных альдегидов. Качественные реакции на карбонильную группу (реакция «серебряного зеркала», взаимодействие с гидроксидом меди (II) и их применение для обнаружения предельных альдегидов в промышленных сточных водах. Токсичность альдегидов. Применение формальдегида и ацетальдегида.</w:t>
      </w:r>
    </w:p>
    <w:p w:rsidR="00405E59" w:rsidRPr="00405E59" w:rsidRDefault="00405E59" w:rsidP="00405E59">
      <w:pPr>
        <w:spacing w:after="0" w:line="240" w:lineRule="auto"/>
        <w:ind w:firstLine="708"/>
        <w:rPr>
          <w:rFonts w:ascii="Times New Roman" w:hAnsi="Times New Roman"/>
          <w:sz w:val="24"/>
          <w:szCs w:val="24"/>
        </w:rPr>
      </w:pPr>
      <w:r w:rsidRPr="00405E59">
        <w:rPr>
          <w:rFonts w:ascii="Times New Roman" w:hAnsi="Times New Roman"/>
          <w:sz w:val="24"/>
          <w:szCs w:val="24"/>
        </w:rPr>
        <w:t>Карбоновые кислоты. Уксусная кислота как представитель предельных одноосновных карбоновых кислот. Химические свойства (на примере уксусной кислоты): реакции с металлами, основными оксидами, основаниями и солями как подтверждение сходства с неорганическими кислотами. Реакция этерификации как способ получения сложных эфиров. Применение уксусной кислоты. Представление о высших карбоновых кислотах.</w:t>
      </w:r>
    </w:p>
    <w:p w:rsidR="00405E59" w:rsidRPr="00405E59" w:rsidRDefault="00405E59" w:rsidP="00405E59">
      <w:pPr>
        <w:spacing w:after="0" w:line="240" w:lineRule="auto"/>
        <w:ind w:firstLine="708"/>
        <w:rPr>
          <w:rFonts w:ascii="Times New Roman" w:hAnsi="Times New Roman"/>
          <w:sz w:val="24"/>
          <w:szCs w:val="24"/>
        </w:rPr>
      </w:pPr>
      <w:r w:rsidRPr="00405E59">
        <w:rPr>
          <w:rFonts w:ascii="Times New Roman" w:hAnsi="Times New Roman"/>
          <w:sz w:val="24"/>
          <w:szCs w:val="24"/>
        </w:rPr>
        <w:t>Сложные эфиры и жиры. Сложные эфиры как продукты взаимодействия карбоновых кислот со спиртами. Применение сложных эфиров в пищевой и парфюмерной промышленности. Жиры как сложные эфиры глицерина и высших карбоновых кислот. Растительные и животные жиры, их состав. Распознавание растительных жиров на основании их непредельного характера. Применение жиров. Гидролиз или омыление жиров как способ промышленного получения солей высших карбоновых кислот. Мылá как соли высших карбоновых кислот. Моющие свойства мыла.</w:t>
      </w:r>
    </w:p>
    <w:p w:rsidR="00405E59" w:rsidRPr="00405E59" w:rsidRDefault="00405E59" w:rsidP="00405E59">
      <w:pPr>
        <w:spacing w:after="0" w:line="240" w:lineRule="auto"/>
        <w:ind w:firstLine="708"/>
        <w:rPr>
          <w:rFonts w:ascii="Times New Roman" w:hAnsi="Times New Roman"/>
          <w:sz w:val="24"/>
          <w:szCs w:val="24"/>
        </w:rPr>
      </w:pPr>
      <w:r w:rsidRPr="00405E59">
        <w:rPr>
          <w:rFonts w:ascii="Times New Roman" w:hAnsi="Times New Roman"/>
          <w:sz w:val="24"/>
          <w:szCs w:val="24"/>
        </w:rPr>
        <w:t>Углеводы. Классификация углеводов. Нахождение углеводов в природе. Глюкоза как альдегидоспирт. Брожение глюкозы. Сахароза. Гидролиз сахарозы. Крахмал и целлюлоза как биологические полимеры. Химические свойства крахмала и целлюлозы (гидролиз, качественная реакция с йодом на крахмал и ее применение для обнаружения крахмала в продуктах питания). Применение и биологическая роль углеводов. Понятие об искусственных волокнах на примере ацетатного волокна.</w:t>
      </w:r>
    </w:p>
    <w:p w:rsidR="00405E59" w:rsidRPr="00405E59" w:rsidRDefault="00405E59" w:rsidP="00405E59">
      <w:pPr>
        <w:spacing w:after="0" w:line="240" w:lineRule="auto"/>
        <w:ind w:firstLine="708"/>
        <w:rPr>
          <w:rFonts w:ascii="Times New Roman" w:hAnsi="Times New Roman"/>
          <w:sz w:val="24"/>
          <w:szCs w:val="24"/>
        </w:rPr>
      </w:pPr>
      <w:r w:rsidRPr="00405E59">
        <w:rPr>
          <w:rFonts w:ascii="Times New Roman" w:hAnsi="Times New Roman"/>
          <w:sz w:val="24"/>
          <w:szCs w:val="24"/>
        </w:rPr>
        <w:t>Идентификация органических соединений. Генетическая связь между классами органических соединений. Типы химических реакций в органической химии.</w:t>
      </w:r>
    </w:p>
    <w:p w:rsidR="00405E59" w:rsidRPr="00405E59" w:rsidRDefault="00405E59" w:rsidP="00405E59">
      <w:pPr>
        <w:spacing w:after="0" w:line="240" w:lineRule="auto"/>
        <w:ind w:firstLine="708"/>
        <w:rPr>
          <w:rFonts w:ascii="Times New Roman" w:hAnsi="Times New Roman"/>
          <w:sz w:val="24"/>
          <w:szCs w:val="24"/>
        </w:rPr>
      </w:pPr>
      <w:r w:rsidRPr="00405E59">
        <w:rPr>
          <w:rFonts w:ascii="Times New Roman" w:hAnsi="Times New Roman"/>
          <w:sz w:val="24"/>
          <w:szCs w:val="24"/>
        </w:rPr>
        <w:t>Аминокислоты и белки. Состав и номенклатура. Аминокислоты как амфотерные органические соединения. Пептидная связь. Биологическое значение α-аминокислот. Области применения аминокислот. Белки как природные биополимеры. Состав и строение белков. Химические свойства белков: гидролиз, денатурация. Обнаружение белков при помощи качественных (цветных) реакций. Превращения белков пищи в организме. Биологические функции белков.</w:t>
      </w:r>
    </w:p>
    <w:p w:rsidR="00405E59" w:rsidRPr="00405E59" w:rsidRDefault="00405E59" w:rsidP="00405E59">
      <w:pPr>
        <w:spacing w:after="0" w:line="240" w:lineRule="auto"/>
        <w:ind w:firstLine="708"/>
        <w:rPr>
          <w:rFonts w:ascii="Times New Roman" w:hAnsi="Times New Roman"/>
          <w:sz w:val="24"/>
          <w:szCs w:val="24"/>
        </w:rPr>
      </w:pPr>
    </w:p>
    <w:p w:rsidR="00405E59" w:rsidRPr="00405E59" w:rsidRDefault="00405E59" w:rsidP="00405E59">
      <w:pPr>
        <w:spacing w:after="0" w:line="240" w:lineRule="auto"/>
        <w:ind w:firstLine="708"/>
        <w:rPr>
          <w:rFonts w:ascii="Times New Roman" w:hAnsi="Times New Roman"/>
          <w:sz w:val="24"/>
          <w:szCs w:val="24"/>
        </w:rPr>
      </w:pPr>
      <w:r w:rsidRPr="00405E59">
        <w:rPr>
          <w:rFonts w:ascii="Times New Roman" w:hAnsi="Times New Roman"/>
          <w:sz w:val="24"/>
          <w:szCs w:val="24"/>
        </w:rPr>
        <w:t>Теоретические основы химии</w:t>
      </w:r>
    </w:p>
    <w:p w:rsidR="00405E59" w:rsidRPr="00405E59" w:rsidRDefault="00405E59" w:rsidP="00405E59">
      <w:pPr>
        <w:spacing w:after="0" w:line="240" w:lineRule="auto"/>
        <w:ind w:firstLine="708"/>
        <w:rPr>
          <w:rFonts w:ascii="Times New Roman" w:hAnsi="Times New Roman"/>
          <w:sz w:val="24"/>
          <w:szCs w:val="24"/>
        </w:rPr>
      </w:pPr>
      <w:r w:rsidRPr="00405E59">
        <w:rPr>
          <w:rFonts w:ascii="Times New Roman" w:hAnsi="Times New Roman"/>
          <w:sz w:val="24"/>
          <w:szCs w:val="24"/>
        </w:rPr>
        <w:t>Строение вещества. Современная модель строения атома. Электронная конфигурация атома. Основное и возбужденные состояния атомов. Классификация химических элементов (s-, p-, d-элементы). Особенности строения энергетических уровней атомов d-элементов. Периодическая система химических элементов Д.И. Менделеева. Физический смысл Периодического закона Д.И. Менделеева. Причины и закономерности изменения свойств элементов и их соединений по периодам и группам. Электронная природа химической связи. Электроотрицательность. Виды химической связи (ковалентная, ионная, металлическая, водородная) и механизмы ее образования. Кристаллические и аморфные вещества. Типы кристаллических решеток (атомная, молекулярная, ионная, металлическая). Зависимость физических свойств вещества от типа кристаллической решетки. Причины многообразия веществ.</w:t>
      </w:r>
    </w:p>
    <w:p w:rsidR="00405E59" w:rsidRPr="00405E59" w:rsidRDefault="00405E59" w:rsidP="00405E59">
      <w:pPr>
        <w:spacing w:after="0" w:line="240" w:lineRule="auto"/>
        <w:ind w:firstLine="708"/>
        <w:rPr>
          <w:rFonts w:ascii="Times New Roman" w:hAnsi="Times New Roman"/>
          <w:sz w:val="24"/>
          <w:szCs w:val="24"/>
        </w:rPr>
      </w:pPr>
      <w:r w:rsidRPr="00405E59">
        <w:rPr>
          <w:rFonts w:ascii="Times New Roman" w:hAnsi="Times New Roman"/>
          <w:sz w:val="24"/>
          <w:szCs w:val="24"/>
        </w:rPr>
        <w:t>Химические реакции. Гомогенные и гетерогенные реакции. Скорость реакции, ее зависимость от различных факторов: природы реагирующих веществ, концентрации реагирующих веществ, температуры, площади реакционной поверхности, наличия катализатора. Роль катализаторов в природе и промышленном производстве. Обратимость реакций. Химическое равновесие и его смещение под действием различных факторов (концентрация реагентов или продуктов реакции, давление, температура) для создания оптимальных условий протекания химических процессов. Дисперсные системы. Понятие о коллоидах (золи, гели). Истинные растворы. Реакции в растворах электролитов. рH раствора как показатель кислотности среды. Гидролиз солей. Значение гидролиза в биологических обменных процессах. Окислительно-восстановительные реакции в природе, производственных процессах и жизнедеятельности организмов. Окислительно-восстановительные свойства простых веществ – металлов главных и побочных подгрупп (медь, железо) и неметаллов: водорода, кислорода, галогенов, серы, азота, фосфора, углерода, кремния. Коррозия металлов: виды коррозии, способы защиты металлов от коррозии. Электролиз растворов и расплавов. Применение электролиза в промышленности.</w:t>
      </w:r>
    </w:p>
    <w:p w:rsidR="00405E59" w:rsidRPr="00405E59" w:rsidRDefault="00405E59" w:rsidP="00405E59">
      <w:pPr>
        <w:spacing w:after="0" w:line="240" w:lineRule="auto"/>
        <w:ind w:firstLine="708"/>
        <w:rPr>
          <w:rFonts w:ascii="Times New Roman" w:hAnsi="Times New Roman"/>
          <w:sz w:val="24"/>
          <w:szCs w:val="24"/>
        </w:rPr>
      </w:pPr>
    </w:p>
    <w:p w:rsidR="00405E59" w:rsidRPr="00405E59" w:rsidRDefault="00405E59" w:rsidP="00405E59">
      <w:pPr>
        <w:spacing w:after="0" w:line="240" w:lineRule="auto"/>
        <w:ind w:firstLine="708"/>
        <w:rPr>
          <w:rFonts w:ascii="Times New Roman" w:hAnsi="Times New Roman"/>
          <w:sz w:val="24"/>
          <w:szCs w:val="24"/>
        </w:rPr>
      </w:pPr>
      <w:r w:rsidRPr="00405E59">
        <w:rPr>
          <w:rFonts w:ascii="Times New Roman" w:hAnsi="Times New Roman"/>
          <w:sz w:val="24"/>
          <w:szCs w:val="24"/>
        </w:rPr>
        <w:t>Химия и жизнь</w:t>
      </w:r>
    </w:p>
    <w:p w:rsidR="00405E59" w:rsidRPr="00405E59" w:rsidRDefault="00405E59" w:rsidP="00405E59">
      <w:pPr>
        <w:spacing w:after="0" w:line="240" w:lineRule="auto"/>
        <w:ind w:firstLine="708"/>
        <w:rPr>
          <w:rFonts w:ascii="Times New Roman" w:hAnsi="Times New Roman"/>
          <w:sz w:val="24"/>
          <w:szCs w:val="24"/>
        </w:rPr>
      </w:pPr>
      <w:r w:rsidRPr="00405E59">
        <w:rPr>
          <w:rFonts w:ascii="Times New Roman" w:hAnsi="Times New Roman"/>
          <w:sz w:val="24"/>
          <w:szCs w:val="24"/>
        </w:rPr>
        <w:t>Научные методы познания в химии. Источники химической информации. Поиск информации по названиям, идентификаторам, структурным формулам. Моделирование химических процессов и явлений, химический анализ и синтез как методы научного познания.</w:t>
      </w:r>
    </w:p>
    <w:p w:rsidR="00405E59" w:rsidRPr="00405E59" w:rsidRDefault="00405E59" w:rsidP="00405E59">
      <w:pPr>
        <w:spacing w:after="0" w:line="240" w:lineRule="auto"/>
        <w:ind w:firstLine="708"/>
        <w:rPr>
          <w:rFonts w:ascii="Times New Roman" w:hAnsi="Times New Roman"/>
          <w:sz w:val="24"/>
          <w:szCs w:val="24"/>
        </w:rPr>
      </w:pPr>
      <w:r w:rsidRPr="00405E59">
        <w:rPr>
          <w:rFonts w:ascii="Times New Roman" w:hAnsi="Times New Roman"/>
          <w:sz w:val="24"/>
          <w:szCs w:val="24"/>
        </w:rPr>
        <w:t>Химия и здоровье. Лекарства, ферменты, витамины, гормоны, минеральные воды. Проблемы, связанные с применением лекарственных препаратов. Вредные привычки и факторы, разрушающие здоровье (курение, употребление алкоголя, наркомания). Рациональное питание. Пищевые добавки. Основы пищевой химии.</w:t>
      </w:r>
    </w:p>
    <w:p w:rsidR="00405E59" w:rsidRPr="00405E59" w:rsidRDefault="00405E59" w:rsidP="00405E59">
      <w:pPr>
        <w:spacing w:after="0" w:line="240" w:lineRule="auto"/>
        <w:ind w:firstLine="708"/>
        <w:rPr>
          <w:rFonts w:ascii="Times New Roman" w:hAnsi="Times New Roman"/>
          <w:sz w:val="24"/>
          <w:szCs w:val="24"/>
        </w:rPr>
      </w:pPr>
      <w:r w:rsidRPr="00405E59">
        <w:rPr>
          <w:rFonts w:ascii="Times New Roman" w:hAnsi="Times New Roman"/>
          <w:sz w:val="24"/>
          <w:szCs w:val="24"/>
        </w:rPr>
        <w:t>Химия в повседневной жизни. Моющие и чистящие средства. Средства борьбы с бытовыми насекомыми: репелленты, инсектициды. Средства личной гигиены и косметики. Правила безопасной работы с едкими, горючими и токсичными веществами, средствами бытовой химии.</w:t>
      </w:r>
    </w:p>
    <w:p w:rsidR="00405E59" w:rsidRPr="00405E59" w:rsidRDefault="00405E59" w:rsidP="00405E59">
      <w:pPr>
        <w:spacing w:after="0" w:line="240" w:lineRule="auto"/>
        <w:ind w:firstLine="708"/>
        <w:rPr>
          <w:rFonts w:ascii="Times New Roman" w:hAnsi="Times New Roman"/>
          <w:sz w:val="24"/>
          <w:szCs w:val="24"/>
        </w:rPr>
      </w:pPr>
      <w:r w:rsidRPr="00405E59">
        <w:rPr>
          <w:rFonts w:ascii="Times New Roman" w:hAnsi="Times New Roman"/>
          <w:sz w:val="24"/>
          <w:szCs w:val="24"/>
        </w:rPr>
        <w:t>Химия и сельское хозяйство. Минеральные и органические удобрения. Средства защиты растений.</w:t>
      </w:r>
    </w:p>
    <w:p w:rsidR="00405E59" w:rsidRPr="00405E59" w:rsidRDefault="00405E59" w:rsidP="00405E59">
      <w:pPr>
        <w:spacing w:after="0" w:line="240" w:lineRule="auto"/>
        <w:ind w:firstLine="708"/>
        <w:rPr>
          <w:rFonts w:ascii="Times New Roman" w:hAnsi="Times New Roman"/>
          <w:sz w:val="24"/>
          <w:szCs w:val="24"/>
        </w:rPr>
      </w:pPr>
      <w:r w:rsidRPr="00405E59">
        <w:rPr>
          <w:rFonts w:ascii="Times New Roman" w:hAnsi="Times New Roman"/>
          <w:sz w:val="24"/>
          <w:szCs w:val="24"/>
        </w:rPr>
        <w:t>Химия и энергетика. Природные источники углеводородов. Природный и попутный нефтяной газы, их состав и использование. Состав нефти и ее переработка. Нефтепродукты. Октановое число бензина. Охрана окружающей среды при нефтепереработке и транспортировке нефтепродуктов. Альтернативные источники энергии.</w:t>
      </w:r>
    </w:p>
    <w:p w:rsidR="00405E59" w:rsidRPr="00405E59" w:rsidRDefault="00405E59" w:rsidP="00405E59">
      <w:pPr>
        <w:spacing w:after="0" w:line="240" w:lineRule="auto"/>
        <w:ind w:firstLine="708"/>
        <w:rPr>
          <w:rFonts w:ascii="Times New Roman" w:hAnsi="Times New Roman"/>
          <w:sz w:val="24"/>
          <w:szCs w:val="24"/>
        </w:rPr>
      </w:pPr>
      <w:r w:rsidRPr="00405E59">
        <w:rPr>
          <w:rFonts w:ascii="Times New Roman" w:hAnsi="Times New Roman"/>
          <w:sz w:val="24"/>
          <w:szCs w:val="24"/>
        </w:rPr>
        <w:t>Химия в строительстве. Цемент. Бетон. Подбор оптимальных строительных материалов в практической деятельности человека.</w:t>
      </w:r>
    </w:p>
    <w:p w:rsidR="00405E59" w:rsidRPr="00405E59" w:rsidRDefault="00405E59" w:rsidP="00405E59">
      <w:pPr>
        <w:spacing w:after="0" w:line="240" w:lineRule="auto"/>
        <w:ind w:firstLine="708"/>
        <w:rPr>
          <w:rFonts w:ascii="Times New Roman" w:hAnsi="Times New Roman"/>
          <w:sz w:val="24"/>
          <w:szCs w:val="24"/>
        </w:rPr>
      </w:pPr>
      <w:r w:rsidRPr="00405E59">
        <w:rPr>
          <w:rFonts w:ascii="Times New Roman" w:hAnsi="Times New Roman"/>
          <w:sz w:val="24"/>
          <w:szCs w:val="24"/>
        </w:rPr>
        <w:t>Химия и экология. Химическое загрязнение окружающей среды и его последствия. Охрана гидросферы, почвы, атмосферы, флоры и фауны от химического загрязнения.</w:t>
      </w:r>
    </w:p>
    <w:p w:rsidR="00405E59" w:rsidRPr="00405E59" w:rsidRDefault="00405E59" w:rsidP="00405E59">
      <w:pPr>
        <w:spacing w:after="0" w:line="240" w:lineRule="auto"/>
        <w:ind w:firstLine="708"/>
        <w:rPr>
          <w:rFonts w:ascii="Times New Roman" w:hAnsi="Times New Roman"/>
          <w:sz w:val="24"/>
          <w:szCs w:val="24"/>
        </w:rPr>
      </w:pPr>
    </w:p>
    <w:p w:rsidR="00405E59" w:rsidRPr="00405E59" w:rsidRDefault="00405E59" w:rsidP="00405E59">
      <w:pPr>
        <w:spacing w:after="0" w:line="240" w:lineRule="auto"/>
        <w:ind w:firstLine="708"/>
        <w:rPr>
          <w:rFonts w:ascii="Times New Roman" w:hAnsi="Times New Roman"/>
          <w:b/>
          <w:i/>
          <w:sz w:val="24"/>
          <w:szCs w:val="24"/>
        </w:rPr>
      </w:pPr>
      <w:r w:rsidRPr="00405E59">
        <w:rPr>
          <w:rFonts w:ascii="Times New Roman" w:hAnsi="Times New Roman"/>
          <w:b/>
          <w:i/>
          <w:sz w:val="24"/>
          <w:szCs w:val="24"/>
        </w:rPr>
        <w:t>Углубленный уровень</w:t>
      </w:r>
    </w:p>
    <w:p w:rsidR="00405E59" w:rsidRPr="00405E59" w:rsidRDefault="00405E59" w:rsidP="00405E59">
      <w:pPr>
        <w:spacing w:after="0" w:line="240" w:lineRule="auto"/>
        <w:ind w:firstLine="708"/>
        <w:rPr>
          <w:rFonts w:ascii="Times New Roman" w:hAnsi="Times New Roman"/>
          <w:sz w:val="24"/>
          <w:szCs w:val="24"/>
        </w:rPr>
      </w:pPr>
      <w:r w:rsidRPr="00405E59">
        <w:rPr>
          <w:rFonts w:ascii="Times New Roman" w:hAnsi="Times New Roman"/>
          <w:sz w:val="24"/>
          <w:szCs w:val="24"/>
        </w:rPr>
        <w:t>Основы органической химии</w:t>
      </w:r>
    </w:p>
    <w:p w:rsidR="00405E59" w:rsidRPr="00405E59" w:rsidRDefault="00405E59" w:rsidP="00405E59">
      <w:pPr>
        <w:spacing w:after="0" w:line="240" w:lineRule="auto"/>
        <w:ind w:firstLine="708"/>
        <w:rPr>
          <w:rFonts w:ascii="Times New Roman" w:hAnsi="Times New Roman"/>
          <w:sz w:val="24"/>
          <w:szCs w:val="24"/>
        </w:rPr>
      </w:pPr>
      <w:r w:rsidRPr="00405E59">
        <w:rPr>
          <w:rFonts w:ascii="Times New Roman" w:hAnsi="Times New Roman"/>
          <w:sz w:val="24"/>
          <w:szCs w:val="24"/>
        </w:rPr>
        <w:t>Появление и развитие органической химии как науки. Предмет органической химии. Место и значение органической химии в системе естественных наук. Взаимосвязь неорганических и органических веществ.</w:t>
      </w:r>
    </w:p>
    <w:p w:rsidR="00405E59" w:rsidRPr="00405E59" w:rsidRDefault="00405E59" w:rsidP="00405E59">
      <w:pPr>
        <w:spacing w:after="0" w:line="240" w:lineRule="auto"/>
        <w:ind w:firstLine="708"/>
        <w:rPr>
          <w:rFonts w:ascii="Times New Roman" w:hAnsi="Times New Roman"/>
          <w:sz w:val="24"/>
          <w:szCs w:val="24"/>
        </w:rPr>
      </w:pPr>
      <w:r w:rsidRPr="00405E59">
        <w:rPr>
          <w:rFonts w:ascii="Times New Roman" w:hAnsi="Times New Roman"/>
          <w:sz w:val="24"/>
          <w:szCs w:val="24"/>
        </w:rPr>
        <w:t>Химическое строение как порядок соединения атомов в молекуле согласно их валентности. Основные положения теории химического строения органических соединений А.М. Бутлерова. Углеродный скелет органической молекулы. Кратность химической связи. Зависимость свойств веществ от химического строения молекул. Изомерия и изомеры. Понятие о функциональной группе. Принципы классификации органических соединений. Международная номенклатура и принципы образования названий органических соединений.</w:t>
      </w:r>
    </w:p>
    <w:p w:rsidR="00405E59" w:rsidRPr="00405E59" w:rsidRDefault="00405E59" w:rsidP="00405E59">
      <w:pPr>
        <w:spacing w:after="0" w:line="240" w:lineRule="auto"/>
        <w:ind w:firstLine="708"/>
        <w:rPr>
          <w:rFonts w:ascii="Times New Roman" w:hAnsi="Times New Roman"/>
          <w:sz w:val="24"/>
          <w:szCs w:val="24"/>
        </w:rPr>
      </w:pPr>
      <w:r w:rsidRPr="00405E59">
        <w:rPr>
          <w:rFonts w:ascii="Times New Roman" w:hAnsi="Times New Roman"/>
          <w:sz w:val="24"/>
          <w:szCs w:val="24"/>
        </w:rPr>
        <w:t>Классификация и особенности органических реакций. Реакционные центры. Первоначальные понятия о типах и механизмах органических реакций. Гомолитический и гетеролитический разрыв ковалентной химической связи. Свободнорадикальный и ионный механизмы реакции. Понятие о нуклеофиле и электрофиле.</w:t>
      </w:r>
    </w:p>
    <w:p w:rsidR="00405E59" w:rsidRPr="00405E59" w:rsidRDefault="00405E59" w:rsidP="00405E59">
      <w:pPr>
        <w:spacing w:after="0" w:line="240" w:lineRule="auto"/>
        <w:ind w:firstLine="708"/>
        <w:rPr>
          <w:rFonts w:ascii="Times New Roman" w:hAnsi="Times New Roman"/>
          <w:sz w:val="24"/>
          <w:szCs w:val="24"/>
        </w:rPr>
      </w:pPr>
      <w:r w:rsidRPr="00405E59">
        <w:rPr>
          <w:rFonts w:ascii="Times New Roman" w:hAnsi="Times New Roman"/>
          <w:sz w:val="24"/>
          <w:szCs w:val="24"/>
        </w:rPr>
        <w:t>Алканы. Электронное и пространственное строение молекулы метана. sp3-гибридизация орбиталей атомов углерода. Гомологический ряд и общая формула алканов. Систематическая номенклатура алканов и радикалов. Изомерия углеродного скелета. Физические свойства алканов. Закономерности изменения физических свойств. Химические свойства алканов: галогенирование, дегидрирование, термическое разложение, крекинг как способы получения важнейших соединений в органическом синтезе. Горение алканов как один из основных источников тепла в промышленности и быту. Изомеризация как способ получения высокосортного бензина. Механизм реакции свободнорадикального замещения. Получение алканов. Реакция Вюрца. Нахождение в природе и применение алканов.</w:t>
      </w:r>
    </w:p>
    <w:p w:rsidR="00405E59" w:rsidRPr="00405E59" w:rsidRDefault="00405E59" w:rsidP="00405E59">
      <w:pPr>
        <w:spacing w:after="0" w:line="240" w:lineRule="auto"/>
        <w:ind w:firstLine="708"/>
        <w:rPr>
          <w:rFonts w:ascii="Times New Roman" w:hAnsi="Times New Roman"/>
          <w:sz w:val="24"/>
          <w:szCs w:val="24"/>
        </w:rPr>
      </w:pPr>
      <w:r w:rsidRPr="00405E59">
        <w:rPr>
          <w:rFonts w:ascii="Times New Roman" w:hAnsi="Times New Roman"/>
          <w:sz w:val="24"/>
          <w:szCs w:val="24"/>
        </w:rPr>
        <w:t>Циклоалканы. Строение молекул циклоалканов. Общая формула циклоалканов. Номенклатура циклоалканов. Изомерия циклоалканов: углеродного скелета, межклассовая, пространственная (цис-транс-изомерия). Специфика свойств циклоалканов с малым размером цикла. Реакции присоединения и радикального замещения.</w:t>
      </w:r>
    </w:p>
    <w:p w:rsidR="00405E59" w:rsidRPr="00405E59" w:rsidRDefault="00405E59" w:rsidP="00405E59">
      <w:pPr>
        <w:spacing w:after="0" w:line="240" w:lineRule="auto"/>
        <w:ind w:firstLine="708"/>
        <w:rPr>
          <w:rFonts w:ascii="Times New Roman" w:hAnsi="Times New Roman"/>
          <w:sz w:val="24"/>
          <w:szCs w:val="24"/>
        </w:rPr>
      </w:pPr>
      <w:r w:rsidRPr="00405E59">
        <w:rPr>
          <w:rFonts w:ascii="Times New Roman" w:hAnsi="Times New Roman"/>
          <w:sz w:val="24"/>
          <w:szCs w:val="24"/>
        </w:rPr>
        <w:t xml:space="preserve">Алкены. Электронное и пространственное строение молекулы этилена. sp2-гибридизация орбиталей атомов углерода. </w:t>
      </w:r>
      <w:r w:rsidRPr="00405E59">
        <w:rPr>
          <w:rFonts w:ascii="Times New Roman" w:hAnsi="Times New Roman"/>
          <w:sz w:val="24"/>
          <w:szCs w:val="24"/>
        </w:rPr>
        <w:t xml:space="preserve">- и </w:t>
      </w:r>
      <w:r w:rsidRPr="00405E59">
        <w:rPr>
          <w:rFonts w:ascii="Times New Roman" w:hAnsi="Times New Roman"/>
          <w:sz w:val="24"/>
          <w:szCs w:val="24"/>
        </w:rPr>
        <w:t>-связи. Гомологический ряд и общая формула алкенов. Номенклатура алкенов. Изомерия алкенов: углеродного скелета, положения кратной связи, пространственная (цис-транс-изомерия), межклассовая. Физические свойства алкенов. Реакции электрофильного присоединения как способ получения функциональных производных углеводородов. Правило Марковникова, его электронное обоснование. Реакции окисления и полимеризации. Полиэтилен как крупнотоннажный продукт химического производства. Промышленные и лабораторные способы получения алкенов. Правило Зайцева. Применение алкенов.</w:t>
      </w:r>
    </w:p>
    <w:p w:rsidR="00405E59" w:rsidRPr="00405E59" w:rsidRDefault="00405E59" w:rsidP="00405E59">
      <w:pPr>
        <w:spacing w:after="0" w:line="240" w:lineRule="auto"/>
        <w:ind w:firstLine="708"/>
        <w:rPr>
          <w:rFonts w:ascii="Times New Roman" w:hAnsi="Times New Roman"/>
          <w:sz w:val="24"/>
          <w:szCs w:val="24"/>
        </w:rPr>
      </w:pPr>
      <w:r w:rsidRPr="00405E59">
        <w:rPr>
          <w:rFonts w:ascii="Times New Roman" w:hAnsi="Times New Roman"/>
          <w:sz w:val="24"/>
          <w:szCs w:val="24"/>
        </w:rPr>
        <w:t>Алкадиены. Классификация алкадиенов по взаимному расположению кратных связей в молекуле. Особенности электронного и пространственного строения сопряженных алкадиенов. Общая формула алкадиенов. Номенклатура и изомерия алкадиенов. Физические свойства алкадиенов. Химические свойства алкадиенов: реакции присоединения (гидрирование, галогенирование), горения и полимеризации. Вклад С.В. Лебедева в получение синтетического каучука. Вулканизация каучука. Резина. Многообразие видов синтетических каучуков, их свойства и применение. Получение алкадиенов.</w:t>
      </w:r>
    </w:p>
    <w:p w:rsidR="00405E59" w:rsidRPr="00405E59" w:rsidRDefault="00405E59" w:rsidP="00405E59">
      <w:pPr>
        <w:spacing w:after="0" w:line="240" w:lineRule="auto"/>
        <w:ind w:firstLine="708"/>
        <w:rPr>
          <w:rFonts w:ascii="Times New Roman" w:hAnsi="Times New Roman"/>
          <w:sz w:val="24"/>
          <w:szCs w:val="24"/>
        </w:rPr>
      </w:pPr>
      <w:r w:rsidRPr="00405E59">
        <w:rPr>
          <w:rFonts w:ascii="Times New Roman" w:hAnsi="Times New Roman"/>
          <w:sz w:val="24"/>
          <w:szCs w:val="24"/>
        </w:rPr>
        <w:t>Алкины. Электронное и пространственное строение молекулы ацетилена. sp¬-гибридизация орбиталей атомов углерода. Гомологический ряд и общая формула алкинов. Номенклатура. Изомерия: углеродного скелета, положения кратной связи, межклассовая. Физические свойства алкинов. Химические свойства алкинов: реакции присоединения как способ получения полимеров и других полезных продуктов. Реакции замещения. Горение ацетилена как источник высокотемпературного пламени для сварки и резки металлов. Получение ацетилена пиролизом метана и карбидным методом. Применение ацетилена.</w:t>
      </w:r>
    </w:p>
    <w:p w:rsidR="00405E59" w:rsidRPr="00405E59" w:rsidRDefault="00405E59" w:rsidP="00405E59">
      <w:pPr>
        <w:spacing w:after="0" w:line="240" w:lineRule="auto"/>
        <w:ind w:firstLine="708"/>
        <w:rPr>
          <w:rFonts w:ascii="Times New Roman" w:hAnsi="Times New Roman"/>
          <w:sz w:val="24"/>
          <w:szCs w:val="24"/>
        </w:rPr>
      </w:pPr>
      <w:r w:rsidRPr="00405E59">
        <w:rPr>
          <w:rFonts w:ascii="Times New Roman" w:hAnsi="Times New Roman"/>
          <w:sz w:val="24"/>
          <w:szCs w:val="24"/>
        </w:rPr>
        <w:t>Арены. История открытия бензола. Современные представления об электронном и пространственном строении бензола. Изомерия и номенклатура гомологов бензола. Общая формула аренов. Физические свойства бензола. Химические свойства бензола: реакции электрофильного замещения (нитрование, галогенирование) как способ получения химических средств защиты растений; присоединения (гидрирование, галогенирование) как доказательство непредельного характера бензола. Реакция горения. Получение бензола. Особенности химических свойств толуола. Взаимное влияние атомов в молекуле толуола. Ориентационные эффекты заместителей. Применение гомологов бензола.</w:t>
      </w:r>
    </w:p>
    <w:p w:rsidR="00405E59" w:rsidRPr="00405E59" w:rsidRDefault="00405E59" w:rsidP="00405E59">
      <w:pPr>
        <w:spacing w:after="0" w:line="240" w:lineRule="auto"/>
        <w:ind w:firstLine="708"/>
        <w:rPr>
          <w:rFonts w:ascii="Times New Roman" w:hAnsi="Times New Roman"/>
          <w:sz w:val="24"/>
          <w:szCs w:val="24"/>
        </w:rPr>
      </w:pPr>
      <w:r w:rsidRPr="00405E59">
        <w:rPr>
          <w:rFonts w:ascii="Times New Roman" w:hAnsi="Times New Roman"/>
          <w:sz w:val="24"/>
          <w:szCs w:val="24"/>
        </w:rPr>
        <w:t>Спирты. Классификация, номенклатура спиртов. Гомологический ряд и общая формула предельных одноатомных спиртов. Изомерия. Физические свойства предельных одноатомных спиртов. Водородная связь между молекулами и ее влияние на физические свойства спиртов. Химические свойства: взаимодействие с натрием как способ установления наличия гидроксогруппы, с галогеноводородами как способ получения растворителей, внутри- и межмолекулярная дегидратация. Реакция горения: спирты как топливо. Получение этанола: реакция брожения глюкозы, гидратация этилена. Применение метанола и этанола. Физиологическое действие метанола и этанола на организм человека. Этиленгликоль и глицерин как представители предельных многоатомных спиртов. Качественная реакция на многоатомные спирты и ее применение для распознавания глицерина в составе косметических средств. Практическое применение этиленгликоля и глицерина.</w:t>
      </w:r>
    </w:p>
    <w:p w:rsidR="00405E59" w:rsidRPr="00405E59" w:rsidRDefault="00405E59" w:rsidP="00405E59">
      <w:pPr>
        <w:spacing w:after="0" w:line="240" w:lineRule="auto"/>
        <w:ind w:firstLine="708"/>
        <w:rPr>
          <w:rFonts w:ascii="Times New Roman" w:hAnsi="Times New Roman"/>
          <w:sz w:val="24"/>
          <w:szCs w:val="24"/>
        </w:rPr>
      </w:pPr>
      <w:r w:rsidRPr="00405E59">
        <w:rPr>
          <w:rFonts w:ascii="Times New Roman" w:hAnsi="Times New Roman"/>
          <w:sz w:val="24"/>
          <w:szCs w:val="24"/>
        </w:rPr>
        <w:t>Фенол. Строение молекулы фенола. Взаимное влияние атомов в молекуле фенола. Физические свойства фенола. Химические свойства (реакции с натрием, гидроксидом натрия, бромом). Получение фенола. Применение фенола.</w:t>
      </w:r>
    </w:p>
    <w:p w:rsidR="00405E59" w:rsidRPr="00405E59" w:rsidRDefault="00405E59" w:rsidP="00405E59">
      <w:pPr>
        <w:spacing w:after="0" w:line="240" w:lineRule="auto"/>
        <w:ind w:firstLine="708"/>
        <w:rPr>
          <w:rFonts w:ascii="Times New Roman" w:hAnsi="Times New Roman"/>
          <w:sz w:val="24"/>
          <w:szCs w:val="24"/>
        </w:rPr>
      </w:pPr>
      <w:r w:rsidRPr="00405E59">
        <w:rPr>
          <w:rFonts w:ascii="Times New Roman" w:hAnsi="Times New Roman"/>
          <w:sz w:val="24"/>
          <w:szCs w:val="24"/>
        </w:rPr>
        <w:t>Альдегиды и кетоны. Классификация альдегидов и кетонов. Строение предельных альдегидов. Электронное и пространственное строение карбонильной группы. Гомологический ряд, общая формула, номенклатура и изомерия предельных альдегидов. Физические свойства предельных альдегидов. Химические свойства предельных альдегидов: гидрирование; качественные реакции на карбонильную группу (реакция «серебряного зеркала», взаимодействие с гидроксидом меди (II)) и их применение для обнаружения предельных альдегидов в промышленных сточных водах. Получение предельных альдегидов: окисление спиртов, гидратация ацетилена (реакция Кучерова). Токсичность альдегидов. Применение формальдегида и ацетальдегида. Ацетон как представитель кетонов. Строение молекулы ацетона. Особенности реакции окисления ацетона. Применение ацетона.</w:t>
      </w:r>
    </w:p>
    <w:p w:rsidR="00405E59" w:rsidRPr="00405E59" w:rsidRDefault="00405E59" w:rsidP="00405E59">
      <w:pPr>
        <w:spacing w:after="0" w:line="240" w:lineRule="auto"/>
        <w:ind w:firstLine="708"/>
        <w:rPr>
          <w:rFonts w:ascii="Times New Roman" w:hAnsi="Times New Roman"/>
          <w:sz w:val="24"/>
          <w:szCs w:val="24"/>
        </w:rPr>
      </w:pPr>
      <w:r w:rsidRPr="00405E59">
        <w:rPr>
          <w:rFonts w:ascii="Times New Roman" w:hAnsi="Times New Roman"/>
          <w:sz w:val="24"/>
          <w:szCs w:val="24"/>
        </w:rPr>
        <w:t>Карбоновые кислоты. Классификация и номенклатура карбоновых кислот. Строение предельных одноосновных карбоновых кислот. Электронное и пространственное строение карбоксильной группы. Гомологический ряд и общая формула предельных одноосновных карбоновых кислот. Физические свойства предельных одноосновных карбоновых кислот. Химические свойства предельных одноосновных карбоновых кислот (реакции с металлами, основными оксидами, основаниями и солями) как подтверждение сходства с неорганическими кислотами. Реакция этерификации и ее обратимость. Влияние заместителей в углеводородном радикале на силу карбоновых кислот. Особенности химических свойств муравьиной кислоты. Получение предельных одноосновных карбоновых кислот: окисление алканов, алкенов, первичных спиртов, альдегидов. Важнейшие представители карбоновых кислот: муравьиная, уксусная и бензойная. Высшие предельные и непредельные карбоновые кислоты. Оптическая изомерия. Асимметрический атом углерода. Применение карбоновых кислот.</w:t>
      </w:r>
    </w:p>
    <w:p w:rsidR="00405E59" w:rsidRPr="00405E59" w:rsidRDefault="00405E59" w:rsidP="00405E59">
      <w:pPr>
        <w:spacing w:after="0" w:line="240" w:lineRule="auto"/>
        <w:ind w:firstLine="708"/>
        <w:rPr>
          <w:rFonts w:ascii="Times New Roman" w:hAnsi="Times New Roman"/>
          <w:sz w:val="24"/>
          <w:szCs w:val="24"/>
        </w:rPr>
      </w:pPr>
      <w:r w:rsidRPr="00405E59">
        <w:rPr>
          <w:rFonts w:ascii="Times New Roman" w:hAnsi="Times New Roman"/>
          <w:sz w:val="24"/>
          <w:szCs w:val="24"/>
        </w:rPr>
        <w:t xml:space="preserve">Сложные эфиры и жиры. Строение и номенклатура сложных эфиров. Межклассовая изомерия с карбоновыми кислотами. Способы получения сложных эфиров. Обратимость реакции этерификации. Применение сложных эфиров в пищевой и парфюмерной промышленности. Жиры как сложные эфиры глицерина и высших карбоновых кислот. Растительные и животные жиры, их состав. Физические свойства жиров. Химические свойства жиров: гидрирование, окисление. Гидролиз или омыление жиров как способ промышленного получения солей высших карбоновых кислот. Применение жиров. Мылá как соли высших карбоновых кислот. Моющие свойства мыла. </w:t>
      </w:r>
    </w:p>
    <w:p w:rsidR="00405E59" w:rsidRPr="00405E59" w:rsidRDefault="00405E59" w:rsidP="00405E59">
      <w:pPr>
        <w:spacing w:after="0" w:line="240" w:lineRule="auto"/>
        <w:ind w:firstLine="708"/>
        <w:rPr>
          <w:rFonts w:ascii="Times New Roman" w:hAnsi="Times New Roman"/>
          <w:sz w:val="24"/>
          <w:szCs w:val="24"/>
        </w:rPr>
      </w:pPr>
      <w:r w:rsidRPr="00405E59">
        <w:rPr>
          <w:rFonts w:ascii="Times New Roman" w:hAnsi="Times New Roman"/>
          <w:sz w:val="24"/>
          <w:szCs w:val="24"/>
        </w:rPr>
        <w:t xml:space="preserve">Углеводы. Классификация углеводов. Физические свойства и нахождение углеводов в природе. Глюкоза как альдегидоспирт. Химические свойства глюкозы: ацилирование, алкилирование, спиртовое и молочнокислое брожение. Экспериментальные доказательства наличия альдегидной и спиртовых групп в глюкозе. Получение глюкозы. Фруктоза как изомер глюкозы. Рибоза и дезоксирибоза. Важнейшие дисахариды (сахароза, лактоза, мальтоза), их строение и физические свойства. Гидролиз сахарозы, лактозы, мальтозы. Крахмал и целлюлоза как биологические полимеры. Химические свойства крахмала (гидролиз, качественная реакция с йодом на крахмал и ее применение для обнаружения крахмала в продуктах питания).  Химические свойства целлюлозы: гидролиз, образование сложных эфиров. Применение и биологическая роль углеводов. Окисление углеводов – источник энергии живых организмов. Понятие об искусственных волокнах на примере ацетатного волокна. </w:t>
      </w:r>
    </w:p>
    <w:p w:rsidR="00405E59" w:rsidRPr="00405E59" w:rsidRDefault="00405E59" w:rsidP="00405E59">
      <w:pPr>
        <w:spacing w:after="0" w:line="240" w:lineRule="auto"/>
        <w:ind w:firstLine="708"/>
        <w:rPr>
          <w:rFonts w:ascii="Times New Roman" w:hAnsi="Times New Roman"/>
          <w:sz w:val="24"/>
          <w:szCs w:val="24"/>
        </w:rPr>
      </w:pPr>
      <w:r w:rsidRPr="00405E59">
        <w:rPr>
          <w:rFonts w:ascii="Times New Roman" w:hAnsi="Times New Roman"/>
          <w:sz w:val="24"/>
          <w:szCs w:val="24"/>
        </w:rPr>
        <w:t>Идентификация органических соединений. Генетическая связь между классами органических соединений.</w:t>
      </w:r>
    </w:p>
    <w:p w:rsidR="00405E59" w:rsidRPr="00405E59" w:rsidRDefault="00405E59" w:rsidP="00405E59">
      <w:pPr>
        <w:spacing w:after="0" w:line="240" w:lineRule="auto"/>
        <w:ind w:firstLine="708"/>
        <w:rPr>
          <w:rFonts w:ascii="Times New Roman" w:hAnsi="Times New Roman"/>
          <w:sz w:val="24"/>
          <w:szCs w:val="24"/>
        </w:rPr>
      </w:pPr>
      <w:r w:rsidRPr="00405E59">
        <w:rPr>
          <w:rFonts w:ascii="Times New Roman" w:hAnsi="Times New Roman"/>
          <w:sz w:val="24"/>
          <w:szCs w:val="24"/>
        </w:rPr>
        <w:t>Амины. Первичные, вторичные, третичные амины. Классификация аминов по типу углеводородного радикала и числу аминогрупп в молекуле. Электронное и пространственное строение предельных аминов. Физические свойства аминов. Амины как органические основания: реакции с водой, кислотами. Реакция горения. Анилин как представитель ароматических аминов. Строение анилина. Причины ослабления основных свойств анилина в сравнении с аминами предельного ряда. Химические свойства анилина: взаимодействие с кислотами, бромной водой, окисление. Получение аминов алкилированием аммиака и восстановлением нитропроизводных углеводородов. Реакция Зинина. Применение аминов в фармацевтической промышленности. Анилин как сырье для производства анилиновых красителей. Синтезы на основе анилина.</w:t>
      </w:r>
    </w:p>
    <w:p w:rsidR="00405E59" w:rsidRPr="00405E59" w:rsidRDefault="00405E59" w:rsidP="00405E59">
      <w:pPr>
        <w:spacing w:after="0" w:line="240" w:lineRule="auto"/>
        <w:ind w:firstLine="708"/>
        <w:rPr>
          <w:rFonts w:ascii="Times New Roman" w:hAnsi="Times New Roman"/>
          <w:sz w:val="24"/>
          <w:szCs w:val="24"/>
        </w:rPr>
      </w:pPr>
      <w:r w:rsidRPr="00405E59">
        <w:rPr>
          <w:rFonts w:ascii="Times New Roman" w:hAnsi="Times New Roman"/>
          <w:sz w:val="24"/>
          <w:szCs w:val="24"/>
        </w:rPr>
        <w:t>Аминокислоты и белки. Состав и номенклатура. Строение аминокислот. Гомологический ряд предельных аминокислот. Изомерия предельных аминокислот. Физические свойства предельных аминокислот. Аминокислоты как амфотерные органические соединения. Синтез пептидов. Пептидная связь. Биологическое значение α-аминокислот. Области применения аминокислот. Белки как природные биополимеры. Состав и строение белков. Основные аминокислоты, образующие белки. Химические свойства белков: гидролиз, денатурация, качественные (цветные) реакции на белки. Превращения белков пищи в организме. Биологические функции белков. Достижения в изучении строения и синтеза белков.</w:t>
      </w:r>
    </w:p>
    <w:p w:rsidR="00405E59" w:rsidRPr="00405E59" w:rsidRDefault="00405E59" w:rsidP="00405E59">
      <w:pPr>
        <w:spacing w:after="0" w:line="240" w:lineRule="auto"/>
        <w:ind w:firstLine="708"/>
        <w:rPr>
          <w:rFonts w:ascii="Times New Roman" w:hAnsi="Times New Roman"/>
          <w:sz w:val="24"/>
          <w:szCs w:val="24"/>
        </w:rPr>
      </w:pPr>
      <w:r w:rsidRPr="00405E59">
        <w:rPr>
          <w:rFonts w:ascii="Times New Roman" w:hAnsi="Times New Roman"/>
          <w:sz w:val="24"/>
          <w:szCs w:val="24"/>
        </w:rPr>
        <w:t>Азотсодержащие гетероциклические соединения. Пиррол и пиридин: электронное строение, ароматический характер, различие в проявлении основных свойств. Нуклеиновые кислоты: состав и строение. Строение нуклеотидов. Состав нуклеиновых кислот (ДНК, РНК). Роль нуклеиновых кислот в жизнедеятельности организмов.</w:t>
      </w:r>
    </w:p>
    <w:p w:rsidR="00405E59" w:rsidRPr="00405E59" w:rsidRDefault="00405E59" w:rsidP="00405E59">
      <w:pPr>
        <w:spacing w:after="0" w:line="240" w:lineRule="auto"/>
        <w:ind w:firstLine="708"/>
        <w:rPr>
          <w:rFonts w:ascii="Times New Roman" w:hAnsi="Times New Roman"/>
          <w:sz w:val="24"/>
          <w:szCs w:val="24"/>
        </w:rPr>
      </w:pPr>
      <w:r w:rsidRPr="00405E59">
        <w:rPr>
          <w:rFonts w:ascii="Times New Roman" w:hAnsi="Times New Roman"/>
          <w:sz w:val="24"/>
          <w:szCs w:val="24"/>
        </w:rPr>
        <w:t>Высокомолекулярные соединения. Основные понятия высокомолекулярных соединений: мономер, полимер, структурное звено, степень полимеризации. Классификация полимеров. Основные способы получения высокомолекулярных соединений: реакции полимеризации и поликонденсации. Строение и структура полимеров. Зависимость свойств полимеров от строения молекул. Термопластичные и термореактивные полимеры. Проводящие органические полимеры. Композитные материалы. Перспективы использования композитных материалов. Классификация волокон. Синтетические волокна. Полиэфирные и полиамидные волокна, их строение, свойства. Практическое использование волокон. Синтетические пленки: изоляция для проводов, мембраны для опреснения воды, защитные пленки для автомобилей, пластыри, хирургические повязки. Новые технологии дальнейшего совершенствования полимерных материалов.</w:t>
      </w:r>
    </w:p>
    <w:p w:rsidR="00405E59" w:rsidRPr="00405E59" w:rsidRDefault="00405E59" w:rsidP="00405E59">
      <w:pPr>
        <w:spacing w:after="0" w:line="240" w:lineRule="auto"/>
        <w:ind w:firstLine="708"/>
        <w:rPr>
          <w:rFonts w:ascii="Times New Roman" w:hAnsi="Times New Roman"/>
          <w:sz w:val="24"/>
          <w:szCs w:val="24"/>
        </w:rPr>
      </w:pPr>
    </w:p>
    <w:p w:rsidR="00405E59" w:rsidRPr="00405E59" w:rsidRDefault="00405E59" w:rsidP="00405E59">
      <w:pPr>
        <w:spacing w:after="0" w:line="240" w:lineRule="auto"/>
        <w:ind w:firstLine="708"/>
        <w:rPr>
          <w:rFonts w:ascii="Times New Roman" w:hAnsi="Times New Roman"/>
          <w:sz w:val="24"/>
          <w:szCs w:val="24"/>
        </w:rPr>
      </w:pPr>
      <w:r w:rsidRPr="00405E59">
        <w:rPr>
          <w:rFonts w:ascii="Times New Roman" w:hAnsi="Times New Roman"/>
          <w:sz w:val="24"/>
          <w:szCs w:val="24"/>
        </w:rPr>
        <w:t>Теоретические основы химии</w:t>
      </w:r>
    </w:p>
    <w:p w:rsidR="00405E59" w:rsidRPr="00405E59" w:rsidRDefault="00405E59" w:rsidP="00405E59">
      <w:pPr>
        <w:spacing w:after="0" w:line="240" w:lineRule="auto"/>
        <w:ind w:firstLine="708"/>
        <w:rPr>
          <w:rFonts w:ascii="Times New Roman" w:hAnsi="Times New Roman"/>
          <w:sz w:val="24"/>
          <w:szCs w:val="24"/>
        </w:rPr>
      </w:pPr>
      <w:r w:rsidRPr="00405E59">
        <w:rPr>
          <w:rFonts w:ascii="Times New Roman" w:hAnsi="Times New Roman"/>
          <w:sz w:val="24"/>
          <w:szCs w:val="24"/>
        </w:rPr>
        <w:t>Строение вещества. Современная модель строения атома. Дуализм электрона. Квантовые числа. Распределение электронов по энергетическим уровням в соответствии с принципом наименьшей энергии, правилом Хунда и принципом Паули. Особенности строения энергетических уровней атомов d-элементов. Электронная конфигурация атома. Классификация химических элементов (s-, p-, d-элементы). Основное и возбужденные состояния атомов. Валентные электроны. Периодическая система химических элементов Д.И. Менделеева. Физический смысл Периодического закона Д.И. Менделеева. Причины и закономерности изменения свойств элементов и их соединений по периодам и группам. Мировоззренческое и научное значение Периодического закона Д.И. Менделеева. Прогнозы Д.И. Менделеева. Открытие новых химических элементов.</w:t>
      </w:r>
    </w:p>
    <w:p w:rsidR="00405E59" w:rsidRPr="00405E59" w:rsidRDefault="00405E59" w:rsidP="00405E59">
      <w:pPr>
        <w:spacing w:after="0" w:line="240" w:lineRule="auto"/>
        <w:ind w:firstLine="708"/>
        <w:rPr>
          <w:rFonts w:ascii="Times New Roman" w:hAnsi="Times New Roman"/>
          <w:sz w:val="24"/>
          <w:szCs w:val="24"/>
        </w:rPr>
      </w:pPr>
      <w:r w:rsidRPr="00405E59">
        <w:rPr>
          <w:rFonts w:ascii="Times New Roman" w:hAnsi="Times New Roman"/>
          <w:sz w:val="24"/>
          <w:szCs w:val="24"/>
        </w:rPr>
        <w:t xml:space="preserve">Электронная природа химической связи. Электроотрицательность. Ковалентная связь, ее разновидности и механизмы образования (обменный и донорно-акцепторный). Ионная связь. Металлическая связь. Водородная связь. Межмолекулярные взаимодействия. </w:t>
      </w:r>
    </w:p>
    <w:p w:rsidR="00405E59" w:rsidRPr="00405E59" w:rsidRDefault="00405E59" w:rsidP="00405E59">
      <w:pPr>
        <w:spacing w:after="0" w:line="240" w:lineRule="auto"/>
        <w:ind w:firstLine="708"/>
        <w:rPr>
          <w:rFonts w:ascii="Times New Roman" w:hAnsi="Times New Roman"/>
          <w:sz w:val="24"/>
          <w:szCs w:val="24"/>
        </w:rPr>
      </w:pPr>
      <w:r w:rsidRPr="00405E59">
        <w:rPr>
          <w:rFonts w:ascii="Times New Roman" w:hAnsi="Times New Roman"/>
          <w:sz w:val="24"/>
          <w:szCs w:val="24"/>
        </w:rPr>
        <w:t>Кристаллические и аморфные вещества. Типы кристаллических решеток (атомная, молекулярная, ионная, металлическая). Зависимость физических свойств вещества от типа кристаллической решетки. Причины многообразия веществ. Современные представления о строении твердых, жидких и газообразных веществ. Жидкие кристаллы.</w:t>
      </w:r>
    </w:p>
    <w:p w:rsidR="00405E59" w:rsidRPr="00405E59" w:rsidRDefault="00405E59" w:rsidP="00405E59">
      <w:pPr>
        <w:spacing w:after="0" w:line="240" w:lineRule="auto"/>
        <w:ind w:firstLine="708"/>
        <w:rPr>
          <w:rFonts w:ascii="Times New Roman" w:hAnsi="Times New Roman"/>
          <w:sz w:val="24"/>
          <w:szCs w:val="24"/>
        </w:rPr>
      </w:pPr>
      <w:r w:rsidRPr="00405E59">
        <w:rPr>
          <w:rFonts w:ascii="Times New Roman" w:hAnsi="Times New Roman"/>
          <w:sz w:val="24"/>
          <w:szCs w:val="24"/>
        </w:rPr>
        <w:t>Химические реакции. Гомогенные и гетерогенные реакции. Скорость реакции, ее зависимость от различных факторов: природы реагирующих веществ, концентрации реагирующих веществ, температуры (правило Вант-Гоффа), площади реакционной поверхности, наличия катализатора. Энергия активации. Активированный комплекс. Катализаторы и катализ. Роль катализаторов в природе и промышленном производстве.</w:t>
      </w:r>
    </w:p>
    <w:p w:rsidR="00405E59" w:rsidRPr="00405E59" w:rsidRDefault="00405E59" w:rsidP="00405E59">
      <w:pPr>
        <w:spacing w:after="0" w:line="240" w:lineRule="auto"/>
        <w:ind w:firstLine="708"/>
        <w:rPr>
          <w:rFonts w:ascii="Times New Roman" w:hAnsi="Times New Roman"/>
          <w:sz w:val="24"/>
          <w:szCs w:val="24"/>
        </w:rPr>
      </w:pPr>
      <w:r w:rsidRPr="00405E59">
        <w:rPr>
          <w:rFonts w:ascii="Times New Roman" w:hAnsi="Times New Roman"/>
          <w:sz w:val="24"/>
          <w:szCs w:val="24"/>
        </w:rPr>
        <w:t>Понятие об энтальпии и энтропии. Энергия Гиббса. Закон Гесса и следствия из него. Тепловые эффекты химических реакций. Термохимические уравнения. Обратимость реакций. Химическое равновесие. Смещение химического равновесия под действием различных факторов: концентрации реагентов или продуктов реакции, давления, температуры. Роль смещения равновесия в технологических процессах.</w:t>
      </w:r>
    </w:p>
    <w:p w:rsidR="00405E59" w:rsidRPr="00405E59" w:rsidRDefault="00405E59" w:rsidP="00405E59">
      <w:pPr>
        <w:spacing w:after="0" w:line="240" w:lineRule="auto"/>
        <w:ind w:firstLine="708"/>
        <w:rPr>
          <w:rFonts w:ascii="Times New Roman" w:hAnsi="Times New Roman"/>
          <w:sz w:val="24"/>
          <w:szCs w:val="24"/>
        </w:rPr>
      </w:pPr>
      <w:r w:rsidRPr="00405E59">
        <w:rPr>
          <w:rFonts w:ascii="Times New Roman" w:hAnsi="Times New Roman"/>
          <w:sz w:val="24"/>
          <w:szCs w:val="24"/>
        </w:rPr>
        <w:t>Дисперсные системы. Коллоидные системы. Истинные растворы. Растворение как физико-химический процесс. Способы выражения концентрации растворов: массовая доля растворенного вещества, молярная и моляльная концентрации. Титр раствора и титрование.</w:t>
      </w:r>
    </w:p>
    <w:p w:rsidR="00405E59" w:rsidRPr="00405E59" w:rsidRDefault="00405E59" w:rsidP="00405E59">
      <w:pPr>
        <w:spacing w:after="0" w:line="240" w:lineRule="auto"/>
        <w:ind w:firstLine="708"/>
        <w:rPr>
          <w:rFonts w:ascii="Times New Roman" w:hAnsi="Times New Roman"/>
          <w:sz w:val="24"/>
          <w:szCs w:val="24"/>
        </w:rPr>
      </w:pPr>
      <w:r w:rsidRPr="00405E59">
        <w:rPr>
          <w:rFonts w:ascii="Times New Roman" w:hAnsi="Times New Roman"/>
          <w:sz w:val="24"/>
          <w:szCs w:val="24"/>
        </w:rPr>
        <w:t>Реакции в растворах электролитов. Качественные реакции на ионы в растворе. Кислотно-основные взаимодействия в растворах. Амфотерность. Ионное произведение воды. Водородный показатель (pH) раствора. Гидролиз солей. Значение гидролиза в биологических обменных процессах. Применение гидролиза в промышленности.</w:t>
      </w:r>
    </w:p>
    <w:p w:rsidR="00405E59" w:rsidRPr="00405E59" w:rsidRDefault="00405E59" w:rsidP="00405E59">
      <w:pPr>
        <w:spacing w:after="0" w:line="240" w:lineRule="auto"/>
        <w:ind w:firstLine="708"/>
        <w:rPr>
          <w:rFonts w:ascii="Times New Roman" w:hAnsi="Times New Roman"/>
          <w:sz w:val="24"/>
          <w:szCs w:val="24"/>
        </w:rPr>
      </w:pPr>
      <w:r w:rsidRPr="00405E59">
        <w:rPr>
          <w:rFonts w:ascii="Times New Roman" w:hAnsi="Times New Roman"/>
          <w:sz w:val="24"/>
          <w:szCs w:val="24"/>
        </w:rPr>
        <w:t xml:space="preserve">Окислительно-восстановительные реакции в природе, производственных процессах и жизнедеятельности организмов. Окислительно-восстановительный потенциал среды. Диаграмма Пурбэ. Поведение веществ в средах с разным значением pH. Методы электронного и электронно-ионного баланса. Гальванический элемент. Химические источники тока. Стандартный водородный электрод. Стандартный электродный потенциал системы. Ряд стандартных электродных потенциалов. Направление окислительно-восстановительных реакций. Электролиз растворов и расплавов солей. Практическое применение электролиза для получения щелочных, щелочноземельных металлов и алюминия. Коррозия металлов: виды коррозии, способы защиты металлов от коррозии. </w:t>
      </w:r>
    </w:p>
    <w:p w:rsidR="00405E59" w:rsidRPr="00405E59" w:rsidRDefault="00405E59" w:rsidP="00405E59">
      <w:pPr>
        <w:spacing w:after="0" w:line="240" w:lineRule="auto"/>
        <w:ind w:firstLine="708"/>
        <w:rPr>
          <w:rFonts w:ascii="Times New Roman" w:hAnsi="Times New Roman"/>
          <w:sz w:val="24"/>
          <w:szCs w:val="24"/>
        </w:rPr>
      </w:pPr>
    </w:p>
    <w:p w:rsidR="00405E59" w:rsidRPr="00405E59" w:rsidRDefault="00405E59" w:rsidP="00405E59">
      <w:pPr>
        <w:spacing w:after="0" w:line="240" w:lineRule="auto"/>
        <w:ind w:firstLine="708"/>
        <w:rPr>
          <w:rFonts w:ascii="Times New Roman" w:hAnsi="Times New Roman"/>
          <w:sz w:val="24"/>
          <w:szCs w:val="24"/>
        </w:rPr>
      </w:pPr>
      <w:r w:rsidRPr="00405E59">
        <w:rPr>
          <w:rFonts w:ascii="Times New Roman" w:hAnsi="Times New Roman"/>
          <w:sz w:val="24"/>
          <w:szCs w:val="24"/>
        </w:rPr>
        <w:t>Основы неорганической химии</w:t>
      </w:r>
    </w:p>
    <w:p w:rsidR="00405E59" w:rsidRPr="00405E59" w:rsidRDefault="00405E59" w:rsidP="00405E59">
      <w:pPr>
        <w:spacing w:after="0" w:line="240" w:lineRule="auto"/>
        <w:ind w:firstLine="708"/>
        <w:rPr>
          <w:rFonts w:ascii="Times New Roman" w:hAnsi="Times New Roman"/>
          <w:sz w:val="24"/>
          <w:szCs w:val="24"/>
        </w:rPr>
      </w:pPr>
      <w:r w:rsidRPr="00405E59">
        <w:rPr>
          <w:rFonts w:ascii="Times New Roman" w:hAnsi="Times New Roman"/>
          <w:sz w:val="24"/>
          <w:szCs w:val="24"/>
        </w:rPr>
        <w:t>Общая характеристика элементов IА–IIIA-групп. Оксиды и пероксиды натрия и калия. Распознавание катионов натрия и калия. Соли натрия, калия, кальция и магния, их значение в природе и жизни человека. Жесткость воды и способы ее устранения. Комплексные соединения алюминия. Алюмосиликаты.</w:t>
      </w:r>
    </w:p>
    <w:p w:rsidR="00405E59" w:rsidRPr="00405E59" w:rsidRDefault="00405E59" w:rsidP="00405E59">
      <w:pPr>
        <w:spacing w:after="0" w:line="240" w:lineRule="auto"/>
        <w:ind w:firstLine="708"/>
        <w:rPr>
          <w:rFonts w:ascii="Times New Roman" w:hAnsi="Times New Roman"/>
          <w:sz w:val="24"/>
          <w:szCs w:val="24"/>
        </w:rPr>
      </w:pPr>
      <w:r w:rsidRPr="00405E59">
        <w:rPr>
          <w:rFonts w:ascii="Times New Roman" w:hAnsi="Times New Roman"/>
          <w:sz w:val="24"/>
          <w:szCs w:val="24"/>
        </w:rPr>
        <w:t>Металлы IB–VIIB-групп (медь, цинк, хром, марганец). Особенности строения атомов. Общие физические и химические свойства. Получение и применение. Оксиды и гидроксиды этих металлов, зависимость их свойств от степени окисления элемента. Важнейшие соли. Окислительные свойства солей хрома и марганца в высшей степени окисления. Комплексные соединения хрома.</w:t>
      </w:r>
    </w:p>
    <w:p w:rsidR="00405E59" w:rsidRPr="00405E59" w:rsidRDefault="00405E59" w:rsidP="00405E59">
      <w:pPr>
        <w:spacing w:after="0" w:line="240" w:lineRule="auto"/>
        <w:ind w:firstLine="708"/>
        <w:rPr>
          <w:rFonts w:ascii="Times New Roman" w:hAnsi="Times New Roman"/>
          <w:sz w:val="24"/>
          <w:szCs w:val="24"/>
        </w:rPr>
      </w:pPr>
      <w:r w:rsidRPr="00405E59">
        <w:rPr>
          <w:rFonts w:ascii="Times New Roman" w:hAnsi="Times New Roman"/>
          <w:sz w:val="24"/>
          <w:szCs w:val="24"/>
        </w:rPr>
        <w:t>Общая характеристика элементов IVА-группы. Свойства, получение и применение угля. Синтез-газ как основа современной промышленности. Активированный уголь как адсорбент. Наноструктуры. Мировые достижения в области создания наноматериалов. Электронное строение молекулы угарного газа. Получение и применение угарного газа. Биологическое действие угарного газа. Карбиды кальция, алюминия и железа. Карбонаты и гидрокарбонаты. Круговорот углерода в живой и неживой природе. Качественная реакция на карбонат-ион. Физические и химические свойства кремния. Силаны и силициды. Оксид кремния (IV). Кремниевые кислоты и их соли. Силикатные минералы – основа земной коры.</w:t>
      </w:r>
    </w:p>
    <w:p w:rsidR="00405E59" w:rsidRPr="00405E59" w:rsidRDefault="00405E59" w:rsidP="00405E59">
      <w:pPr>
        <w:spacing w:after="0" w:line="240" w:lineRule="auto"/>
        <w:ind w:firstLine="708"/>
        <w:rPr>
          <w:rFonts w:ascii="Times New Roman" w:hAnsi="Times New Roman"/>
          <w:sz w:val="24"/>
          <w:szCs w:val="24"/>
        </w:rPr>
      </w:pPr>
      <w:r w:rsidRPr="00405E59">
        <w:rPr>
          <w:rFonts w:ascii="Times New Roman" w:hAnsi="Times New Roman"/>
          <w:sz w:val="24"/>
          <w:szCs w:val="24"/>
        </w:rPr>
        <w:t>Общая характеристика элементов VА-группы. Нитриды. Качественная реакция на ион аммония. Азотная кислота как окислитель. Нитраты, их физические и химические свойства, применение. Свойства, получение и применение фосфора. Фосфин. Фосфорные и полифосфорные кислоты. Биологическая роль фосфатов.</w:t>
      </w:r>
    </w:p>
    <w:p w:rsidR="00405E59" w:rsidRPr="00405E59" w:rsidRDefault="00405E59" w:rsidP="00405E59">
      <w:pPr>
        <w:spacing w:after="0" w:line="240" w:lineRule="auto"/>
        <w:ind w:firstLine="708"/>
        <w:rPr>
          <w:rFonts w:ascii="Times New Roman" w:hAnsi="Times New Roman"/>
          <w:sz w:val="24"/>
          <w:szCs w:val="24"/>
        </w:rPr>
      </w:pPr>
      <w:r w:rsidRPr="00405E59">
        <w:rPr>
          <w:rFonts w:ascii="Times New Roman" w:hAnsi="Times New Roman"/>
          <w:sz w:val="24"/>
          <w:szCs w:val="24"/>
        </w:rPr>
        <w:t>Общая характеристика элементов VIА-группы. Особые свойства концентрированной серной кислоты. Качественные реакции на сульфид-, сульфит-, и сульфат-ионы.</w:t>
      </w:r>
    </w:p>
    <w:p w:rsidR="00405E59" w:rsidRPr="00405E59" w:rsidRDefault="00405E59" w:rsidP="00405E59">
      <w:pPr>
        <w:spacing w:after="0" w:line="240" w:lineRule="auto"/>
        <w:ind w:firstLine="708"/>
        <w:rPr>
          <w:rFonts w:ascii="Times New Roman" w:hAnsi="Times New Roman"/>
          <w:sz w:val="24"/>
          <w:szCs w:val="24"/>
        </w:rPr>
      </w:pPr>
      <w:r w:rsidRPr="00405E59">
        <w:rPr>
          <w:rFonts w:ascii="Times New Roman" w:hAnsi="Times New Roman"/>
          <w:sz w:val="24"/>
          <w:szCs w:val="24"/>
        </w:rPr>
        <w:t>Общая характеристика элементов VIIА-группы. Особенности химии фтора. Галогеноводороды и их получение. Галогеноводородные кислоты и их соли. Качественные реакции на галогенид-ионы. Кислородсодержащие соединения хлора. Применение галогенов и их важнейших соединений.</w:t>
      </w:r>
    </w:p>
    <w:p w:rsidR="00405E59" w:rsidRPr="00405E59" w:rsidRDefault="00405E59" w:rsidP="00405E59">
      <w:pPr>
        <w:spacing w:after="0" w:line="240" w:lineRule="auto"/>
        <w:ind w:firstLine="708"/>
        <w:rPr>
          <w:rFonts w:ascii="Times New Roman" w:hAnsi="Times New Roman"/>
          <w:sz w:val="24"/>
          <w:szCs w:val="24"/>
        </w:rPr>
      </w:pPr>
      <w:r w:rsidRPr="00405E59">
        <w:rPr>
          <w:rFonts w:ascii="Times New Roman" w:hAnsi="Times New Roman"/>
          <w:sz w:val="24"/>
          <w:szCs w:val="24"/>
        </w:rPr>
        <w:t>Благородные газы. Применение благородных газов.</w:t>
      </w:r>
    </w:p>
    <w:p w:rsidR="00405E59" w:rsidRPr="00405E59" w:rsidRDefault="00405E59" w:rsidP="00405E59">
      <w:pPr>
        <w:spacing w:after="0" w:line="240" w:lineRule="auto"/>
        <w:ind w:firstLine="708"/>
        <w:rPr>
          <w:rFonts w:ascii="Times New Roman" w:hAnsi="Times New Roman"/>
          <w:sz w:val="24"/>
          <w:szCs w:val="24"/>
        </w:rPr>
      </w:pPr>
      <w:r w:rsidRPr="00405E59">
        <w:rPr>
          <w:rFonts w:ascii="Times New Roman" w:hAnsi="Times New Roman"/>
          <w:sz w:val="24"/>
          <w:szCs w:val="24"/>
        </w:rPr>
        <w:t>Закономерности в изменении свойств простых веществ, водородных соединений, высших оксидов и гидроксидов.</w:t>
      </w:r>
    </w:p>
    <w:p w:rsidR="00405E59" w:rsidRPr="00405E59" w:rsidRDefault="00405E59" w:rsidP="00405E59">
      <w:pPr>
        <w:spacing w:after="0" w:line="240" w:lineRule="auto"/>
        <w:ind w:firstLine="708"/>
        <w:rPr>
          <w:rFonts w:ascii="Times New Roman" w:hAnsi="Times New Roman"/>
          <w:sz w:val="24"/>
          <w:szCs w:val="24"/>
        </w:rPr>
      </w:pPr>
      <w:r w:rsidRPr="00405E59">
        <w:rPr>
          <w:rFonts w:ascii="Times New Roman" w:hAnsi="Times New Roman"/>
          <w:sz w:val="24"/>
          <w:szCs w:val="24"/>
        </w:rPr>
        <w:t>Идентификация неорганических веществ и ионов.</w:t>
      </w:r>
    </w:p>
    <w:p w:rsidR="00405E59" w:rsidRPr="00405E59" w:rsidRDefault="00405E59" w:rsidP="00405E59">
      <w:pPr>
        <w:spacing w:after="0" w:line="240" w:lineRule="auto"/>
        <w:ind w:firstLine="708"/>
        <w:rPr>
          <w:rFonts w:ascii="Times New Roman" w:hAnsi="Times New Roman"/>
          <w:sz w:val="24"/>
          <w:szCs w:val="24"/>
        </w:rPr>
      </w:pPr>
    </w:p>
    <w:p w:rsidR="00405E59" w:rsidRPr="00405E59" w:rsidRDefault="00405E59" w:rsidP="00405E59">
      <w:pPr>
        <w:spacing w:after="0" w:line="240" w:lineRule="auto"/>
        <w:ind w:firstLine="708"/>
        <w:rPr>
          <w:rFonts w:ascii="Times New Roman" w:hAnsi="Times New Roman"/>
          <w:sz w:val="24"/>
          <w:szCs w:val="24"/>
        </w:rPr>
      </w:pPr>
      <w:r w:rsidRPr="00405E59">
        <w:rPr>
          <w:rFonts w:ascii="Times New Roman" w:hAnsi="Times New Roman"/>
          <w:sz w:val="24"/>
          <w:szCs w:val="24"/>
        </w:rPr>
        <w:t>Химия и жизнь</w:t>
      </w:r>
    </w:p>
    <w:p w:rsidR="00405E59" w:rsidRPr="00405E59" w:rsidRDefault="00405E59" w:rsidP="00405E59">
      <w:pPr>
        <w:spacing w:after="0" w:line="240" w:lineRule="auto"/>
        <w:ind w:firstLine="708"/>
        <w:rPr>
          <w:rFonts w:ascii="Times New Roman" w:hAnsi="Times New Roman"/>
          <w:sz w:val="24"/>
          <w:szCs w:val="24"/>
        </w:rPr>
      </w:pPr>
      <w:r w:rsidRPr="00405E59">
        <w:rPr>
          <w:rFonts w:ascii="Times New Roman" w:hAnsi="Times New Roman"/>
          <w:sz w:val="24"/>
          <w:szCs w:val="24"/>
        </w:rPr>
        <w:t>Научные методы познания в химии. Источники химической информации. Поиск информации по названиям, идентификаторам, структурным формулам. Химический анализ, синтез, моделирование химических процессов и явлений как методы научного познания. Математическое моделирование пространственного строения молекул органических веществ. Современные физико-химические методы установления состава и структуры веществ.</w:t>
      </w:r>
    </w:p>
    <w:p w:rsidR="00405E59" w:rsidRPr="00405E59" w:rsidRDefault="00405E59" w:rsidP="00405E59">
      <w:pPr>
        <w:spacing w:after="0" w:line="240" w:lineRule="auto"/>
        <w:ind w:firstLine="708"/>
        <w:rPr>
          <w:rFonts w:ascii="Times New Roman" w:hAnsi="Times New Roman"/>
          <w:sz w:val="24"/>
          <w:szCs w:val="24"/>
        </w:rPr>
      </w:pPr>
      <w:r w:rsidRPr="00405E59">
        <w:rPr>
          <w:rFonts w:ascii="Times New Roman" w:hAnsi="Times New Roman"/>
          <w:sz w:val="24"/>
          <w:szCs w:val="24"/>
        </w:rPr>
        <w:t xml:space="preserve">Химия и здоровье. Лекарства, ферменты, витамины, гормоны, минеральные воды. Проблемы, связанные с применением лекарственных препаратов. Вредные привычки и факторы, разрушающие здоровье (курение, употребление алкоголя, наркомания). Рациональное питание. Пищевые добавки. Основы пищевой химии. </w:t>
      </w:r>
    </w:p>
    <w:p w:rsidR="00405E59" w:rsidRPr="00405E59" w:rsidRDefault="00405E59" w:rsidP="00405E59">
      <w:pPr>
        <w:spacing w:after="0" w:line="240" w:lineRule="auto"/>
        <w:ind w:firstLine="708"/>
        <w:rPr>
          <w:rFonts w:ascii="Times New Roman" w:hAnsi="Times New Roman"/>
          <w:sz w:val="24"/>
          <w:szCs w:val="24"/>
        </w:rPr>
      </w:pPr>
      <w:r w:rsidRPr="00405E59">
        <w:rPr>
          <w:rFonts w:ascii="Times New Roman" w:hAnsi="Times New Roman"/>
          <w:sz w:val="24"/>
          <w:szCs w:val="24"/>
        </w:rPr>
        <w:t>Химия в медицине. Разработка лекарств. Химические сенсоры.</w:t>
      </w:r>
    </w:p>
    <w:p w:rsidR="00405E59" w:rsidRPr="00405E59" w:rsidRDefault="00405E59" w:rsidP="00405E59">
      <w:pPr>
        <w:spacing w:after="0" w:line="240" w:lineRule="auto"/>
        <w:ind w:firstLine="708"/>
        <w:rPr>
          <w:rFonts w:ascii="Times New Roman" w:hAnsi="Times New Roman"/>
          <w:sz w:val="24"/>
          <w:szCs w:val="24"/>
        </w:rPr>
      </w:pPr>
      <w:r w:rsidRPr="00405E59">
        <w:rPr>
          <w:rFonts w:ascii="Times New Roman" w:hAnsi="Times New Roman"/>
          <w:sz w:val="24"/>
          <w:szCs w:val="24"/>
        </w:rPr>
        <w:t xml:space="preserve">Химия в повседневной жизни. Моющие и чистящие средства. Репелленты, инсектициды. Средства личной гигиены и косметики. Правила безопасной работы с едкими, горючими и токсичными веществами, средствами бытовой химии. </w:t>
      </w:r>
    </w:p>
    <w:p w:rsidR="00405E59" w:rsidRPr="00405E59" w:rsidRDefault="00405E59" w:rsidP="00405E59">
      <w:pPr>
        <w:spacing w:after="0" w:line="240" w:lineRule="auto"/>
        <w:ind w:firstLine="708"/>
        <w:rPr>
          <w:rFonts w:ascii="Times New Roman" w:hAnsi="Times New Roman"/>
          <w:sz w:val="24"/>
          <w:szCs w:val="24"/>
        </w:rPr>
      </w:pPr>
      <w:r w:rsidRPr="00405E59">
        <w:rPr>
          <w:rFonts w:ascii="Times New Roman" w:hAnsi="Times New Roman"/>
          <w:sz w:val="24"/>
          <w:szCs w:val="24"/>
        </w:rPr>
        <w:t>Химия и сельское хозяйство. Минеральные и органические удобрения. Средства защиты растений.</w:t>
      </w:r>
    </w:p>
    <w:p w:rsidR="00405E59" w:rsidRPr="00405E59" w:rsidRDefault="00405E59" w:rsidP="00405E59">
      <w:pPr>
        <w:spacing w:after="0" w:line="240" w:lineRule="auto"/>
        <w:ind w:firstLine="708"/>
        <w:rPr>
          <w:rFonts w:ascii="Times New Roman" w:hAnsi="Times New Roman"/>
          <w:sz w:val="24"/>
          <w:szCs w:val="24"/>
        </w:rPr>
      </w:pPr>
      <w:r w:rsidRPr="00405E59">
        <w:rPr>
          <w:rFonts w:ascii="Times New Roman" w:hAnsi="Times New Roman"/>
          <w:sz w:val="24"/>
          <w:szCs w:val="24"/>
        </w:rPr>
        <w:t>Химия в промышленности. Общие представления о промышленных способах получения химических веществ (на примере производства аммиака, серной кислоты). Промышленная органическая химия. Сырье для органической промышленности. Проблема отходов и побочных продуктов. Наиболее крупнотоннажные производства органических соединений. Черная и цветная металлургия. Стекло и силикатная промышленность.</w:t>
      </w:r>
    </w:p>
    <w:p w:rsidR="00405E59" w:rsidRPr="00405E59" w:rsidRDefault="00405E59" w:rsidP="00405E59">
      <w:pPr>
        <w:spacing w:after="0" w:line="240" w:lineRule="auto"/>
        <w:ind w:firstLine="708"/>
        <w:rPr>
          <w:rFonts w:ascii="Times New Roman" w:hAnsi="Times New Roman"/>
          <w:sz w:val="24"/>
          <w:szCs w:val="24"/>
        </w:rPr>
      </w:pPr>
      <w:r w:rsidRPr="00405E59">
        <w:rPr>
          <w:rFonts w:ascii="Times New Roman" w:hAnsi="Times New Roman"/>
          <w:sz w:val="24"/>
          <w:szCs w:val="24"/>
        </w:rPr>
        <w:t>Химия и энергетика. Природные источники углеводородов. Природный и попутный нефтяной газы, их состав и использование. Состав нефти и ее переработка. Нефтепродукты. Октановое число бензина. Охрана окружающей среды при нефтепереработке и транспортировке нефтепродуктов. Альтернативные источники энергии.</w:t>
      </w:r>
    </w:p>
    <w:p w:rsidR="00405E59" w:rsidRPr="00405E59" w:rsidRDefault="00405E59" w:rsidP="00405E59">
      <w:pPr>
        <w:spacing w:after="0" w:line="240" w:lineRule="auto"/>
        <w:ind w:firstLine="708"/>
        <w:rPr>
          <w:rFonts w:ascii="Times New Roman" w:hAnsi="Times New Roman"/>
          <w:sz w:val="24"/>
          <w:szCs w:val="24"/>
        </w:rPr>
      </w:pPr>
      <w:r w:rsidRPr="00405E59">
        <w:rPr>
          <w:rFonts w:ascii="Times New Roman" w:hAnsi="Times New Roman"/>
          <w:sz w:val="24"/>
          <w:szCs w:val="24"/>
        </w:rPr>
        <w:t>Химия в строительстве. Цемент. Бетон. Подбор оптимальных строительных материалов в практической деятельности человека.</w:t>
      </w:r>
    </w:p>
    <w:p w:rsidR="00405E59" w:rsidRPr="00405E59" w:rsidRDefault="00405E59" w:rsidP="00405E59">
      <w:pPr>
        <w:spacing w:after="0" w:line="240" w:lineRule="auto"/>
        <w:ind w:firstLine="708"/>
        <w:rPr>
          <w:rFonts w:ascii="Times New Roman" w:hAnsi="Times New Roman"/>
          <w:sz w:val="24"/>
          <w:szCs w:val="24"/>
        </w:rPr>
      </w:pPr>
      <w:r w:rsidRPr="00405E59">
        <w:rPr>
          <w:rFonts w:ascii="Times New Roman" w:hAnsi="Times New Roman"/>
          <w:sz w:val="24"/>
          <w:szCs w:val="24"/>
        </w:rPr>
        <w:t>Химия и экология. Химическое загрязнение окружающей среды и его последствия. Охрана гидросферы, почвы, атмосферы, флоры и фауны от химического загрязнения.</w:t>
      </w:r>
    </w:p>
    <w:p w:rsidR="00405E59" w:rsidRPr="00405E59" w:rsidRDefault="00405E59" w:rsidP="00405E59">
      <w:pPr>
        <w:spacing w:after="0" w:line="240" w:lineRule="auto"/>
        <w:ind w:firstLine="708"/>
        <w:rPr>
          <w:rFonts w:ascii="Times New Roman" w:hAnsi="Times New Roman"/>
          <w:sz w:val="24"/>
          <w:szCs w:val="24"/>
        </w:rPr>
      </w:pPr>
    </w:p>
    <w:p w:rsidR="00405E59" w:rsidRPr="00405E59" w:rsidRDefault="00405E59" w:rsidP="00405E59">
      <w:pPr>
        <w:spacing w:after="0" w:line="240" w:lineRule="auto"/>
        <w:ind w:firstLine="708"/>
        <w:rPr>
          <w:rFonts w:ascii="Times New Roman" w:hAnsi="Times New Roman"/>
          <w:sz w:val="24"/>
          <w:szCs w:val="24"/>
        </w:rPr>
      </w:pPr>
      <w:r w:rsidRPr="00405E59">
        <w:rPr>
          <w:rFonts w:ascii="Times New Roman" w:hAnsi="Times New Roman"/>
          <w:sz w:val="24"/>
          <w:szCs w:val="24"/>
        </w:rPr>
        <w:t>Типы расчетных задач:</w:t>
      </w:r>
    </w:p>
    <w:p w:rsidR="00405E59" w:rsidRPr="00405E59" w:rsidRDefault="00405E59" w:rsidP="00405E59">
      <w:pPr>
        <w:spacing w:after="0" w:line="240" w:lineRule="auto"/>
        <w:ind w:firstLine="708"/>
        <w:rPr>
          <w:rFonts w:ascii="Times New Roman" w:hAnsi="Times New Roman"/>
          <w:sz w:val="24"/>
          <w:szCs w:val="24"/>
        </w:rPr>
      </w:pPr>
      <w:r w:rsidRPr="00405E59">
        <w:rPr>
          <w:rFonts w:ascii="Times New Roman" w:hAnsi="Times New Roman"/>
          <w:sz w:val="24"/>
          <w:szCs w:val="24"/>
        </w:rPr>
        <w:t>Нахождение молекулярной формулы органического вещества по его плотности и массовым долям элементов, входящих в его состав, или по продуктам сгорания.</w:t>
      </w:r>
    </w:p>
    <w:p w:rsidR="00405E59" w:rsidRPr="00405E59" w:rsidRDefault="00405E59" w:rsidP="00405E59">
      <w:pPr>
        <w:spacing w:after="0" w:line="240" w:lineRule="auto"/>
        <w:ind w:firstLine="708"/>
        <w:rPr>
          <w:rFonts w:ascii="Times New Roman" w:hAnsi="Times New Roman"/>
          <w:sz w:val="24"/>
          <w:szCs w:val="24"/>
        </w:rPr>
      </w:pPr>
      <w:r w:rsidRPr="00405E59">
        <w:rPr>
          <w:rFonts w:ascii="Times New Roman" w:hAnsi="Times New Roman"/>
          <w:sz w:val="24"/>
          <w:szCs w:val="24"/>
        </w:rPr>
        <w:t>Расчеты массовой доли (массы) химического соединения в смеси.</w:t>
      </w:r>
    </w:p>
    <w:p w:rsidR="00405E59" w:rsidRPr="00405E59" w:rsidRDefault="00405E59" w:rsidP="00405E59">
      <w:pPr>
        <w:spacing w:after="0" w:line="240" w:lineRule="auto"/>
        <w:ind w:firstLine="708"/>
        <w:rPr>
          <w:rFonts w:ascii="Times New Roman" w:hAnsi="Times New Roman"/>
          <w:sz w:val="24"/>
          <w:szCs w:val="24"/>
        </w:rPr>
      </w:pPr>
      <w:r w:rsidRPr="00405E59">
        <w:rPr>
          <w:rFonts w:ascii="Times New Roman" w:hAnsi="Times New Roman"/>
          <w:sz w:val="24"/>
          <w:szCs w:val="24"/>
        </w:rPr>
        <w:t>Расчеты массы (объема, количества вещества) продуктов реакции, если одно из веществ дано в избытке (имеет примеси).</w:t>
      </w:r>
    </w:p>
    <w:p w:rsidR="00405E59" w:rsidRPr="00405E59" w:rsidRDefault="00405E59" w:rsidP="00405E59">
      <w:pPr>
        <w:spacing w:after="0" w:line="240" w:lineRule="auto"/>
        <w:ind w:firstLine="708"/>
        <w:rPr>
          <w:rFonts w:ascii="Times New Roman" w:hAnsi="Times New Roman"/>
          <w:sz w:val="24"/>
          <w:szCs w:val="24"/>
        </w:rPr>
      </w:pPr>
      <w:r w:rsidRPr="00405E59">
        <w:rPr>
          <w:rFonts w:ascii="Times New Roman" w:hAnsi="Times New Roman"/>
          <w:sz w:val="24"/>
          <w:szCs w:val="24"/>
        </w:rPr>
        <w:t>Расчеты массовой или объемной доли выхода продукта реакции от теоретически возможного.</w:t>
      </w:r>
    </w:p>
    <w:p w:rsidR="00405E59" w:rsidRPr="00405E59" w:rsidRDefault="00405E59" w:rsidP="00405E59">
      <w:pPr>
        <w:spacing w:after="0" w:line="240" w:lineRule="auto"/>
        <w:ind w:firstLine="708"/>
        <w:rPr>
          <w:rFonts w:ascii="Times New Roman" w:hAnsi="Times New Roman"/>
          <w:sz w:val="24"/>
          <w:szCs w:val="24"/>
        </w:rPr>
      </w:pPr>
      <w:r w:rsidRPr="00405E59">
        <w:rPr>
          <w:rFonts w:ascii="Times New Roman" w:hAnsi="Times New Roman"/>
          <w:sz w:val="24"/>
          <w:szCs w:val="24"/>
        </w:rPr>
        <w:t>Расчеты теплового эффекта реакции.</w:t>
      </w:r>
    </w:p>
    <w:p w:rsidR="00405E59" w:rsidRPr="00405E59" w:rsidRDefault="00405E59" w:rsidP="00405E59">
      <w:pPr>
        <w:spacing w:after="0" w:line="240" w:lineRule="auto"/>
        <w:ind w:firstLine="708"/>
        <w:rPr>
          <w:rFonts w:ascii="Times New Roman" w:hAnsi="Times New Roman"/>
          <w:sz w:val="24"/>
          <w:szCs w:val="24"/>
        </w:rPr>
      </w:pPr>
      <w:r w:rsidRPr="00405E59">
        <w:rPr>
          <w:rFonts w:ascii="Times New Roman" w:hAnsi="Times New Roman"/>
          <w:sz w:val="24"/>
          <w:szCs w:val="24"/>
        </w:rPr>
        <w:t>Расчеты объемных отношений газов при химических реакциях.</w:t>
      </w:r>
    </w:p>
    <w:p w:rsidR="00405E59" w:rsidRPr="00405E59" w:rsidRDefault="00405E59" w:rsidP="00405E59">
      <w:pPr>
        <w:spacing w:after="0" w:line="240" w:lineRule="auto"/>
        <w:ind w:firstLine="708"/>
        <w:rPr>
          <w:rFonts w:ascii="Times New Roman" w:hAnsi="Times New Roman"/>
          <w:sz w:val="24"/>
          <w:szCs w:val="24"/>
        </w:rPr>
      </w:pPr>
      <w:r w:rsidRPr="00405E59">
        <w:rPr>
          <w:rFonts w:ascii="Times New Roman" w:hAnsi="Times New Roman"/>
          <w:sz w:val="24"/>
          <w:szCs w:val="24"/>
        </w:rPr>
        <w:t>Расчеты массы (объема, количества вещества) продукта реакции, если одно из веществ дано в виде раствора с определенной массовой долей растворенного вещества.</w:t>
      </w:r>
    </w:p>
    <w:p w:rsidR="00405E59" w:rsidRPr="00405E59" w:rsidRDefault="00405E59" w:rsidP="00405E59">
      <w:pPr>
        <w:spacing w:after="0" w:line="240" w:lineRule="auto"/>
        <w:ind w:firstLine="708"/>
        <w:rPr>
          <w:rFonts w:ascii="Times New Roman" w:hAnsi="Times New Roman"/>
          <w:sz w:val="24"/>
          <w:szCs w:val="24"/>
        </w:rPr>
      </w:pPr>
    </w:p>
    <w:p w:rsidR="00405E59" w:rsidRPr="00405E59" w:rsidRDefault="00405E59" w:rsidP="00405E59">
      <w:pPr>
        <w:spacing w:after="0" w:line="240" w:lineRule="auto"/>
        <w:ind w:firstLine="708"/>
        <w:rPr>
          <w:rFonts w:ascii="Times New Roman" w:hAnsi="Times New Roman"/>
          <w:sz w:val="24"/>
          <w:szCs w:val="24"/>
        </w:rPr>
      </w:pPr>
      <w:r w:rsidRPr="00405E59">
        <w:rPr>
          <w:rFonts w:ascii="Times New Roman" w:hAnsi="Times New Roman"/>
          <w:sz w:val="24"/>
          <w:szCs w:val="24"/>
        </w:rPr>
        <w:t>Примерные темы практических работ (на выбор учителя):</w:t>
      </w:r>
    </w:p>
    <w:p w:rsidR="00405E59" w:rsidRPr="00405E59" w:rsidRDefault="00405E59" w:rsidP="00405E59">
      <w:pPr>
        <w:spacing w:after="0" w:line="240" w:lineRule="auto"/>
        <w:ind w:firstLine="708"/>
        <w:rPr>
          <w:rFonts w:ascii="Times New Roman" w:hAnsi="Times New Roman"/>
          <w:sz w:val="24"/>
          <w:szCs w:val="24"/>
        </w:rPr>
      </w:pPr>
      <w:r w:rsidRPr="00405E59">
        <w:rPr>
          <w:rFonts w:ascii="Times New Roman" w:hAnsi="Times New Roman"/>
          <w:sz w:val="24"/>
          <w:szCs w:val="24"/>
        </w:rPr>
        <w:t>Качественное определение углерода, водорода и хлора в органических веществах.</w:t>
      </w:r>
    </w:p>
    <w:p w:rsidR="00405E59" w:rsidRPr="00405E59" w:rsidRDefault="00405E59" w:rsidP="00405E59">
      <w:pPr>
        <w:spacing w:after="0" w:line="240" w:lineRule="auto"/>
        <w:ind w:firstLine="708"/>
        <w:rPr>
          <w:rFonts w:ascii="Times New Roman" w:hAnsi="Times New Roman"/>
          <w:sz w:val="24"/>
          <w:szCs w:val="24"/>
        </w:rPr>
      </w:pPr>
      <w:r w:rsidRPr="00405E59">
        <w:rPr>
          <w:rFonts w:ascii="Times New Roman" w:hAnsi="Times New Roman"/>
          <w:sz w:val="24"/>
          <w:szCs w:val="24"/>
        </w:rPr>
        <w:t>Конструирование шаростержневых моделей молекул органических веществ.</w:t>
      </w:r>
    </w:p>
    <w:p w:rsidR="00405E59" w:rsidRPr="00405E59" w:rsidRDefault="00405E59" w:rsidP="00405E59">
      <w:pPr>
        <w:spacing w:after="0" w:line="240" w:lineRule="auto"/>
        <w:ind w:firstLine="708"/>
        <w:rPr>
          <w:rFonts w:ascii="Times New Roman" w:hAnsi="Times New Roman"/>
          <w:sz w:val="24"/>
          <w:szCs w:val="24"/>
        </w:rPr>
      </w:pPr>
      <w:r w:rsidRPr="00405E59">
        <w:rPr>
          <w:rFonts w:ascii="Times New Roman" w:hAnsi="Times New Roman"/>
          <w:sz w:val="24"/>
          <w:szCs w:val="24"/>
        </w:rPr>
        <w:t>Распознавание пластмасс и волокон.</w:t>
      </w:r>
    </w:p>
    <w:p w:rsidR="00405E59" w:rsidRPr="00405E59" w:rsidRDefault="00405E59" w:rsidP="00405E59">
      <w:pPr>
        <w:spacing w:after="0" w:line="240" w:lineRule="auto"/>
        <w:ind w:firstLine="708"/>
        <w:rPr>
          <w:rFonts w:ascii="Times New Roman" w:hAnsi="Times New Roman"/>
          <w:sz w:val="24"/>
          <w:szCs w:val="24"/>
        </w:rPr>
      </w:pPr>
      <w:r w:rsidRPr="00405E59">
        <w:rPr>
          <w:rFonts w:ascii="Times New Roman" w:hAnsi="Times New Roman"/>
          <w:sz w:val="24"/>
          <w:szCs w:val="24"/>
        </w:rPr>
        <w:t>Получение искусственного шелка.</w:t>
      </w:r>
    </w:p>
    <w:p w:rsidR="00405E59" w:rsidRPr="00405E59" w:rsidRDefault="00405E59" w:rsidP="00405E59">
      <w:pPr>
        <w:spacing w:after="0" w:line="240" w:lineRule="auto"/>
        <w:ind w:firstLine="708"/>
        <w:rPr>
          <w:rFonts w:ascii="Times New Roman" w:hAnsi="Times New Roman"/>
          <w:sz w:val="24"/>
          <w:szCs w:val="24"/>
        </w:rPr>
      </w:pPr>
      <w:r w:rsidRPr="00405E59">
        <w:rPr>
          <w:rFonts w:ascii="Times New Roman" w:hAnsi="Times New Roman"/>
          <w:sz w:val="24"/>
          <w:szCs w:val="24"/>
        </w:rPr>
        <w:t>Решение экспериментальных задач на получение органических веществ.</w:t>
      </w:r>
    </w:p>
    <w:p w:rsidR="00405E59" w:rsidRPr="00405E59" w:rsidRDefault="00405E59" w:rsidP="00405E59">
      <w:pPr>
        <w:spacing w:after="0" w:line="240" w:lineRule="auto"/>
        <w:ind w:firstLine="708"/>
        <w:rPr>
          <w:rFonts w:ascii="Times New Roman" w:hAnsi="Times New Roman"/>
          <w:sz w:val="24"/>
          <w:szCs w:val="24"/>
        </w:rPr>
      </w:pPr>
      <w:r w:rsidRPr="00405E59">
        <w:rPr>
          <w:rFonts w:ascii="Times New Roman" w:hAnsi="Times New Roman"/>
          <w:sz w:val="24"/>
          <w:szCs w:val="24"/>
        </w:rPr>
        <w:t>Решение экспериментальных задач на распознавание органических веществ.</w:t>
      </w:r>
    </w:p>
    <w:p w:rsidR="00405E59" w:rsidRPr="00405E59" w:rsidRDefault="00405E59" w:rsidP="00405E59">
      <w:pPr>
        <w:spacing w:after="0" w:line="240" w:lineRule="auto"/>
        <w:ind w:firstLine="708"/>
        <w:rPr>
          <w:rFonts w:ascii="Times New Roman" w:hAnsi="Times New Roman"/>
          <w:sz w:val="24"/>
          <w:szCs w:val="24"/>
        </w:rPr>
      </w:pPr>
      <w:r w:rsidRPr="00405E59">
        <w:rPr>
          <w:rFonts w:ascii="Times New Roman" w:hAnsi="Times New Roman"/>
          <w:sz w:val="24"/>
          <w:szCs w:val="24"/>
        </w:rPr>
        <w:t>Идентификация неорганических соединений.</w:t>
      </w:r>
    </w:p>
    <w:p w:rsidR="00405E59" w:rsidRPr="00405E59" w:rsidRDefault="00405E59" w:rsidP="00405E59">
      <w:pPr>
        <w:spacing w:after="0" w:line="240" w:lineRule="auto"/>
        <w:ind w:firstLine="708"/>
        <w:rPr>
          <w:rFonts w:ascii="Times New Roman" w:hAnsi="Times New Roman"/>
          <w:sz w:val="24"/>
          <w:szCs w:val="24"/>
        </w:rPr>
      </w:pPr>
      <w:r w:rsidRPr="00405E59">
        <w:rPr>
          <w:rFonts w:ascii="Times New Roman" w:hAnsi="Times New Roman"/>
          <w:sz w:val="24"/>
          <w:szCs w:val="24"/>
        </w:rPr>
        <w:t>Получение, собирание и распознавание газов.</w:t>
      </w:r>
    </w:p>
    <w:p w:rsidR="00405E59" w:rsidRPr="00405E59" w:rsidRDefault="00405E59" w:rsidP="00405E59">
      <w:pPr>
        <w:spacing w:after="0" w:line="240" w:lineRule="auto"/>
        <w:ind w:firstLine="708"/>
        <w:rPr>
          <w:rFonts w:ascii="Times New Roman" w:hAnsi="Times New Roman"/>
          <w:sz w:val="24"/>
          <w:szCs w:val="24"/>
        </w:rPr>
      </w:pPr>
      <w:r w:rsidRPr="00405E59">
        <w:rPr>
          <w:rFonts w:ascii="Times New Roman" w:hAnsi="Times New Roman"/>
          <w:sz w:val="24"/>
          <w:szCs w:val="24"/>
        </w:rPr>
        <w:t>Решение экспериментальных задач по теме «Металлы».</w:t>
      </w:r>
    </w:p>
    <w:p w:rsidR="00405E59" w:rsidRPr="00405E59" w:rsidRDefault="00405E59" w:rsidP="00405E59">
      <w:pPr>
        <w:spacing w:after="0" w:line="240" w:lineRule="auto"/>
        <w:ind w:firstLine="708"/>
        <w:rPr>
          <w:rFonts w:ascii="Times New Roman" w:hAnsi="Times New Roman"/>
          <w:sz w:val="24"/>
          <w:szCs w:val="24"/>
        </w:rPr>
      </w:pPr>
      <w:r w:rsidRPr="00405E59">
        <w:rPr>
          <w:rFonts w:ascii="Times New Roman" w:hAnsi="Times New Roman"/>
          <w:sz w:val="24"/>
          <w:szCs w:val="24"/>
        </w:rPr>
        <w:t>Решение экспериментальных задач по теме «Неметаллы».</w:t>
      </w:r>
    </w:p>
    <w:p w:rsidR="00405E59" w:rsidRPr="00405E59" w:rsidRDefault="00405E59" w:rsidP="00405E59">
      <w:pPr>
        <w:spacing w:after="0" w:line="240" w:lineRule="auto"/>
        <w:ind w:firstLine="708"/>
        <w:rPr>
          <w:rFonts w:ascii="Times New Roman" w:hAnsi="Times New Roman"/>
          <w:sz w:val="24"/>
          <w:szCs w:val="24"/>
        </w:rPr>
      </w:pPr>
      <w:r w:rsidRPr="00405E59">
        <w:rPr>
          <w:rFonts w:ascii="Times New Roman" w:hAnsi="Times New Roman"/>
          <w:sz w:val="24"/>
          <w:szCs w:val="24"/>
        </w:rPr>
        <w:t>Решение экспериментальных задач по теме «Генетическая связь между классами неорганических соединений».</w:t>
      </w:r>
    </w:p>
    <w:p w:rsidR="00405E59" w:rsidRPr="00405E59" w:rsidRDefault="00405E59" w:rsidP="00405E59">
      <w:pPr>
        <w:spacing w:after="0" w:line="240" w:lineRule="auto"/>
        <w:ind w:firstLine="708"/>
        <w:rPr>
          <w:rFonts w:ascii="Times New Roman" w:hAnsi="Times New Roman"/>
          <w:sz w:val="24"/>
          <w:szCs w:val="24"/>
        </w:rPr>
      </w:pPr>
      <w:r w:rsidRPr="00405E59">
        <w:rPr>
          <w:rFonts w:ascii="Times New Roman" w:hAnsi="Times New Roman"/>
          <w:sz w:val="24"/>
          <w:szCs w:val="24"/>
        </w:rPr>
        <w:t>Решение экспериментальных задач по теме «Генетическая связь между классами органических соединений».</w:t>
      </w:r>
    </w:p>
    <w:p w:rsidR="00405E59" w:rsidRPr="00405E59" w:rsidRDefault="00405E59" w:rsidP="00405E59">
      <w:pPr>
        <w:spacing w:after="0" w:line="240" w:lineRule="auto"/>
        <w:ind w:firstLine="708"/>
        <w:rPr>
          <w:rFonts w:ascii="Times New Roman" w:hAnsi="Times New Roman"/>
          <w:sz w:val="24"/>
          <w:szCs w:val="24"/>
        </w:rPr>
      </w:pPr>
      <w:r w:rsidRPr="00405E59">
        <w:rPr>
          <w:rFonts w:ascii="Times New Roman" w:hAnsi="Times New Roman"/>
          <w:sz w:val="24"/>
          <w:szCs w:val="24"/>
        </w:rPr>
        <w:t>Получение этилена и изучение его свойств.</w:t>
      </w:r>
    </w:p>
    <w:p w:rsidR="00405E59" w:rsidRPr="00405E59" w:rsidRDefault="00405E59" w:rsidP="00405E59">
      <w:pPr>
        <w:spacing w:after="0" w:line="240" w:lineRule="auto"/>
        <w:ind w:firstLine="708"/>
        <w:rPr>
          <w:rFonts w:ascii="Times New Roman" w:hAnsi="Times New Roman"/>
          <w:sz w:val="24"/>
          <w:szCs w:val="24"/>
        </w:rPr>
      </w:pPr>
      <w:r w:rsidRPr="00405E59">
        <w:rPr>
          <w:rFonts w:ascii="Times New Roman" w:hAnsi="Times New Roman"/>
          <w:sz w:val="24"/>
          <w:szCs w:val="24"/>
        </w:rPr>
        <w:t>Получение уксусной кислоты и изучение ее свойств.</w:t>
      </w:r>
    </w:p>
    <w:p w:rsidR="00405E59" w:rsidRPr="00405E59" w:rsidRDefault="00405E59" w:rsidP="00405E59">
      <w:pPr>
        <w:spacing w:after="0" w:line="240" w:lineRule="auto"/>
        <w:ind w:firstLine="708"/>
        <w:rPr>
          <w:rFonts w:ascii="Times New Roman" w:hAnsi="Times New Roman"/>
          <w:sz w:val="24"/>
          <w:szCs w:val="24"/>
        </w:rPr>
      </w:pPr>
      <w:r w:rsidRPr="00405E59">
        <w:rPr>
          <w:rFonts w:ascii="Times New Roman" w:hAnsi="Times New Roman"/>
          <w:sz w:val="24"/>
          <w:szCs w:val="24"/>
        </w:rPr>
        <w:t>Гидролиз жиров.</w:t>
      </w:r>
    </w:p>
    <w:p w:rsidR="00405E59" w:rsidRPr="00405E59" w:rsidRDefault="00405E59" w:rsidP="00405E59">
      <w:pPr>
        <w:spacing w:after="0" w:line="240" w:lineRule="auto"/>
        <w:ind w:firstLine="708"/>
        <w:rPr>
          <w:rFonts w:ascii="Times New Roman" w:hAnsi="Times New Roman"/>
          <w:sz w:val="24"/>
          <w:szCs w:val="24"/>
        </w:rPr>
      </w:pPr>
      <w:r w:rsidRPr="00405E59">
        <w:rPr>
          <w:rFonts w:ascii="Times New Roman" w:hAnsi="Times New Roman"/>
          <w:sz w:val="24"/>
          <w:szCs w:val="24"/>
        </w:rPr>
        <w:t>Изготовление мыла ручной работы.</w:t>
      </w:r>
    </w:p>
    <w:p w:rsidR="00405E59" w:rsidRPr="00405E59" w:rsidRDefault="00405E59" w:rsidP="00405E59">
      <w:pPr>
        <w:spacing w:after="0" w:line="240" w:lineRule="auto"/>
        <w:ind w:firstLine="708"/>
        <w:rPr>
          <w:rFonts w:ascii="Times New Roman" w:hAnsi="Times New Roman"/>
          <w:sz w:val="24"/>
          <w:szCs w:val="24"/>
        </w:rPr>
      </w:pPr>
      <w:r w:rsidRPr="00405E59">
        <w:rPr>
          <w:rFonts w:ascii="Times New Roman" w:hAnsi="Times New Roman"/>
          <w:sz w:val="24"/>
          <w:szCs w:val="24"/>
        </w:rPr>
        <w:t>Химия косметических средств.</w:t>
      </w:r>
    </w:p>
    <w:p w:rsidR="00405E59" w:rsidRPr="00405E59" w:rsidRDefault="00405E59" w:rsidP="00405E59">
      <w:pPr>
        <w:spacing w:after="0" w:line="240" w:lineRule="auto"/>
        <w:ind w:firstLine="708"/>
        <w:rPr>
          <w:rFonts w:ascii="Times New Roman" w:hAnsi="Times New Roman"/>
          <w:sz w:val="24"/>
          <w:szCs w:val="24"/>
        </w:rPr>
      </w:pPr>
      <w:r w:rsidRPr="00405E59">
        <w:rPr>
          <w:rFonts w:ascii="Times New Roman" w:hAnsi="Times New Roman"/>
          <w:sz w:val="24"/>
          <w:szCs w:val="24"/>
        </w:rPr>
        <w:t>Исследование свойств белков.</w:t>
      </w:r>
    </w:p>
    <w:p w:rsidR="00405E59" w:rsidRPr="00405E59" w:rsidRDefault="00405E59" w:rsidP="00405E59">
      <w:pPr>
        <w:spacing w:after="0" w:line="240" w:lineRule="auto"/>
        <w:ind w:firstLine="708"/>
        <w:rPr>
          <w:rFonts w:ascii="Times New Roman" w:hAnsi="Times New Roman"/>
          <w:sz w:val="24"/>
          <w:szCs w:val="24"/>
        </w:rPr>
      </w:pPr>
      <w:r w:rsidRPr="00405E59">
        <w:rPr>
          <w:rFonts w:ascii="Times New Roman" w:hAnsi="Times New Roman"/>
          <w:sz w:val="24"/>
          <w:szCs w:val="24"/>
        </w:rPr>
        <w:t>Основы пищевой химии.</w:t>
      </w:r>
    </w:p>
    <w:p w:rsidR="00405E59" w:rsidRPr="00405E59" w:rsidRDefault="00405E59" w:rsidP="00405E59">
      <w:pPr>
        <w:spacing w:after="0" w:line="240" w:lineRule="auto"/>
        <w:ind w:firstLine="708"/>
        <w:rPr>
          <w:rFonts w:ascii="Times New Roman" w:hAnsi="Times New Roman"/>
          <w:sz w:val="24"/>
          <w:szCs w:val="24"/>
        </w:rPr>
      </w:pPr>
      <w:r w:rsidRPr="00405E59">
        <w:rPr>
          <w:rFonts w:ascii="Times New Roman" w:hAnsi="Times New Roman"/>
          <w:sz w:val="24"/>
          <w:szCs w:val="24"/>
        </w:rPr>
        <w:t>Исследование пищевых добавок.</w:t>
      </w:r>
    </w:p>
    <w:p w:rsidR="00405E59" w:rsidRPr="00405E59" w:rsidRDefault="00405E59" w:rsidP="00405E59">
      <w:pPr>
        <w:spacing w:after="0" w:line="240" w:lineRule="auto"/>
        <w:ind w:firstLine="708"/>
        <w:rPr>
          <w:rFonts w:ascii="Times New Roman" w:hAnsi="Times New Roman"/>
          <w:sz w:val="24"/>
          <w:szCs w:val="24"/>
        </w:rPr>
      </w:pPr>
      <w:r w:rsidRPr="00405E59">
        <w:rPr>
          <w:rFonts w:ascii="Times New Roman" w:hAnsi="Times New Roman"/>
          <w:sz w:val="24"/>
          <w:szCs w:val="24"/>
        </w:rPr>
        <w:t>Свойства одноатомных и многоатомных спиртов.</w:t>
      </w:r>
    </w:p>
    <w:p w:rsidR="00405E59" w:rsidRPr="00405E59" w:rsidRDefault="00405E59" w:rsidP="00405E59">
      <w:pPr>
        <w:spacing w:after="0" w:line="240" w:lineRule="auto"/>
        <w:ind w:firstLine="708"/>
        <w:rPr>
          <w:rFonts w:ascii="Times New Roman" w:hAnsi="Times New Roman"/>
          <w:sz w:val="24"/>
          <w:szCs w:val="24"/>
        </w:rPr>
      </w:pPr>
      <w:r w:rsidRPr="00405E59">
        <w:rPr>
          <w:rFonts w:ascii="Times New Roman" w:hAnsi="Times New Roman"/>
          <w:sz w:val="24"/>
          <w:szCs w:val="24"/>
        </w:rPr>
        <w:t>Химические свойства альдегидов.</w:t>
      </w:r>
    </w:p>
    <w:p w:rsidR="00405E59" w:rsidRPr="00405E59" w:rsidRDefault="00405E59" w:rsidP="00405E59">
      <w:pPr>
        <w:spacing w:after="0" w:line="240" w:lineRule="auto"/>
        <w:ind w:firstLine="708"/>
        <w:rPr>
          <w:rFonts w:ascii="Times New Roman" w:hAnsi="Times New Roman"/>
          <w:sz w:val="24"/>
          <w:szCs w:val="24"/>
        </w:rPr>
      </w:pPr>
      <w:r w:rsidRPr="00405E59">
        <w:rPr>
          <w:rFonts w:ascii="Times New Roman" w:hAnsi="Times New Roman"/>
          <w:sz w:val="24"/>
          <w:szCs w:val="24"/>
        </w:rPr>
        <w:t>Синтез сложного эфира.</w:t>
      </w:r>
    </w:p>
    <w:p w:rsidR="00405E59" w:rsidRPr="00405E59" w:rsidRDefault="00405E59" w:rsidP="00405E59">
      <w:pPr>
        <w:spacing w:after="0" w:line="240" w:lineRule="auto"/>
        <w:ind w:firstLine="708"/>
        <w:rPr>
          <w:rFonts w:ascii="Times New Roman" w:hAnsi="Times New Roman"/>
          <w:sz w:val="24"/>
          <w:szCs w:val="24"/>
        </w:rPr>
      </w:pPr>
      <w:r w:rsidRPr="00405E59">
        <w:rPr>
          <w:rFonts w:ascii="Times New Roman" w:hAnsi="Times New Roman"/>
          <w:sz w:val="24"/>
          <w:szCs w:val="24"/>
        </w:rPr>
        <w:t>Гидролиз углеводов.</w:t>
      </w:r>
    </w:p>
    <w:p w:rsidR="00405E59" w:rsidRPr="00405E59" w:rsidRDefault="00405E59" w:rsidP="00405E59">
      <w:pPr>
        <w:spacing w:after="0" w:line="240" w:lineRule="auto"/>
        <w:ind w:firstLine="708"/>
        <w:rPr>
          <w:rFonts w:ascii="Times New Roman" w:hAnsi="Times New Roman"/>
          <w:sz w:val="24"/>
          <w:szCs w:val="24"/>
        </w:rPr>
      </w:pPr>
      <w:r w:rsidRPr="00405E59">
        <w:rPr>
          <w:rFonts w:ascii="Times New Roman" w:hAnsi="Times New Roman"/>
          <w:sz w:val="24"/>
          <w:szCs w:val="24"/>
        </w:rPr>
        <w:t>Устранение временной жесткости воды.</w:t>
      </w:r>
    </w:p>
    <w:p w:rsidR="00405E59" w:rsidRPr="00405E59" w:rsidRDefault="00405E59" w:rsidP="00405E59">
      <w:pPr>
        <w:spacing w:after="0" w:line="240" w:lineRule="auto"/>
        <w:ind w:firstLine="708"/>
        <w:rPr>
          <w:rFonts w:ascii="Times New Roman" w:hAnsi="Times New Roman"/>
          <w:sz w:val="24"/>
          <w:szCs w:val="24"/>
        </w:rPr>
      </w:pPr>
      <w:r w:rsidRPr="00405E59">
        <w:rPr>
          <w:rFonts w:ascii="Times New Roman" w:hAnsi="Times New Roman"/>
          <w:sz w:val="24"/>
          <w:szCs w:val="24"/>
        </w:rPr>
        <w:t>Качественные реакции на неорганические вещества и ионы.</w:t>
      </w:r>
    </w:p>
    <w:p w:rsidR="00405E59" w:rsidRPr="00405E59" w:rsidRDefault="00405E59" w:rsidP="00405E59">
      <w:pPr>
        <w:spacing w:after="0" w:line="240" w:lineRule="auto"/>
        <w:ind w:firstLine="708"/>
        <w:rPr>
          <w:rFonts w:ascii="Times New Roman" w:hAnsi="Times New Roman"/>
          <w:sz w:val="24"/>
          <w:szCs w:val="24"/>
        </w:rPr>
      </w:pPr>
      <w:r w:rsidRPr="00405E59">
        <w:rPr>
          <w:rFonts w:ascii="Times New Roman" w:hAnsi="Times New Roman"/>
          <w:sz w:val="24"/>
          <w:szCs w:val="24"/>
        </w:rPr>
        <w:t>Исследование влияния различных факторов на скорость химической реакции.</w:t>
      </w:r>
    </w:p>
    <w:p w:rsidR="00405E59" w:rsidRDefault="00405E59" w:rsidP="00405E59">
      <w:pPr>
        <w:spacing w:after="0" w:line="240" w:lineRule="auto"/>
        <w:ind w:firstLine="708"/>
        <w:rPr>
          <w:rFonts w:ascii="Times New Roman" w:hAnsi="Times New Roman"/>
          <w:sz w:val="24"/>
          <w:szCs w:val="24"/>
        </w:rPr>
      </w:pPr>
      <w:r w:rsidRPr="00405E59">
        <w:rPr>
          <w:rFonts w:ascii="Times New Roman" w:hAnsi="Times New Roman"/>
          <w:sz w:val="24"/>
          <w:szCs w:val="24"/>
        </w:rPr>
        <w:t>Определение концентрации раствора аскорбиновой кислоты методом титрования.</w:t>
      </w:r>
    </w:p>
    <w:p w:rsidR="00405E59" w:rsidRDefault="00405E59" w:rsidP="00405E59">
      <w:pPr>
        <w:spacing w:after="0" w:line="240" w:lineRule="auto"/>
        <w:ind w:firstLine="708"/>
        <w:rPr>
          <w:rFonts w:ascii="Times New Roman" w:hAnsi="Times New Roman"/>
          <w:sz w:val="24"/>
          <w:szCs w:val="24"/>
        </w:rPr>
      </w:pPr>
    </w:p>
    <w:p w:rsidR="00405E59" w:rsidRPr="00405E59" w:rsidRDefault="00405E59" w:rsidP="00405E59">
      <w:pPr>
        <w:spacing w:after="0" w:line="240" w:lineRule="auto"/>
        <w:ind w:firstLine="708"/>
        <w:rPr>
          <w:rFonts w:ascii="Times New Roman" w:hAnsi="Times New Roman"/>
          <w:b/>
          <w:sz w:val="24"/>
          <w:szCs w:val="24"/>
        </w:rPr>
      </w:pPr>
      <w:r w:rsidRPr="00405E59">
        <w:rPr>
          <w:rFonts w:ascii="Times New Roman" w:hAnsi="Times New Roman"/>
          <w:b/>
          <w:sz w:val="24"/>
          <w:szCs w:val="24"/>
        </w:rPr>
        <w:t>В результате изучения учебного предмета «Химия» на уро</w:t>
      </w:r>
      <w:r>
        <w:rPr>
          <w:rFonts w:ascii="Times New Roman" w:hAnsi="Times New Roman"/>
          <w:b/>
          <w:sz w:val="24"/>
          <w:szCs w:val="24"/>
        </w:rPr>
        <w:t xml:space="preserve">вне среднего общего образования – </w:t>
      </w:r>
    </w:p>
    <w:p w:rsidR="00405E59" w:rsidRPr="00405E59" w:rsidRDefault="00405E59" w:rsidP="00405E59">
      <w:pPr>
        <w:spacing w:after="0" w:line="240" w:lineRule="auto"/>
        <w:ind w:firstLine="708"/>
        <w:rPr>
          <w:rFonts w:ascii="Times New Roman" w:hAnsi="Times New Roman"/>
          <w:b/>
          <w:i/>
          <w:sz w:val="24"/>
          <w:szCs w:val="24"/>
        </w:rPr>
      </w:pPr>
      <w:r w:rsidRPr="00405E59">
        <w:rPr>
          <w:rFonts w:ascii="Times New Roman" w:hAnsi="Times New Roman"/>
          <w:b/>
          <w:i/>
          <w:sz w:val="24"/>
          <w:szCs w:val="24"/>
        </w:rPr>
        <w:t>Выпускник на базовом уровне научится:</w:t>
      </w:r>
    </w:p>
    <w:p w:rsidR="00405E59" w:rsidRPr="00405E59" w:rsidRDefault="00405E59" w:rsidP="00405E59">
      <w:pPr>
        <w:spacing w:after="0" w:line="240" w:lineRule="auto"/>
        <w:ind w:firstLine="708"/>
        <w:rPr>
          <w:rFonts w:ascii="Times New Roman" w:hAnsi="Times New Roman"/>
          <w:sz w:val="24"/>
          <w:szCs w:val="24"/>
        </w:rPr>
      </w:pPr>
      <w:r w:rsidRPr="00405E59">
        <w:rPr>
          <w:rFonts w:ascii="Times New Roman" w:hAnsi="Times New Roman"/>
          <w:sz w:val="24"/>
          <w:szCs w:val="24"/>
        </w:rPr>
        <w:t>–</w:t>
      </w:r>
      <w:r w:rsidRPr="00405E59">
        <w:rPr>
          <w:rFonts w:ascii="Times New Roman" w:hAnsi="Times New Roman"/>
          <w:sz w:val="24"/>
          <w:szCs w:val="24"/>
        </w:rPr>
        <w:tab/>
        <w:t>раскрывать на примерах роль химии в формировании современной научной картины мира и в практической деятельности человека;</w:t>
      </w:r>
    </w:p>
    <w:p w:rsidR="00405E59" w:rsidRPr="00405E59" w:rsidRDefault="00405E59" w:rsidP="00405E59">
      <w:pPr>
        <w:spacing w:after="0" w:line="240" w:lineRule="auto"/>
        <w:ind w:firstLine="708"/>
        <w:rPr>
          <w:rFonts w:ascii="Times New Roman" w:hAnsi="Times New Roman"/>
          <w:sz w:val="24"/>
          <w:szCs w:val="24"/>
        </w:rPr>
      </w:pPr>
      <w:r w:rsidRPr="00405E59">
        <w:rPr>
          <w:rFonts w:ascii="Times New Roman" w:hAnsi="Times New Roman"/>
          <w:sz w:val="24"/>
          <w:szCs w:val="24"/>
        </w:rPr>
        <w:t>–</w:t>
      </w:r>
      <w:r w:rsidRPr="00405E59">
        <w:rPr>
          <w:rFonts w:ascii="Times New Roman" w:hAnsi="Times New Roman"/>
          <w:sz w:val="24"/>
          <w:szCs w:val="24"/>
        </w:rPr>
        <w:tab/>
        <w:t>демонстрировать на примерах взаимосвязь между химией и другими естественными науками;</w:t>
      </w:r>
    </w:p>
    <w:p w:rsidR="00405E59" w:rsidRPr="00405E59" w:rsidRDefault="00405E59" w:rsidP="00405E59">
      <w:pPr>
        <w:spacing w:after="0" w:line="240" w:lineRule="auto"/>
        <w:ind w:firstLine="708"/>
        <w:rPr>
          <w:rFonts w:ascii="Times New Roman" w:hAnsi="Times New Roman"/>
          <w:sz w:val="24"/>
          <w:szCs w:val="24"/>
        </w:rPr>
      </w:pPr>
      <w:r w:rsidRPr="00405E59">
        <w:rPr>
          <w:rFonts w:ascii="Times New Roman" w:hAnsi="Times New Roman"/>
          <w:sz w:val="24"/>
          <w:szCs w:val="24"/>
        </w:rPr>
        <w:t>–</w:t>
      </w:r>
      <w:r w:rsidRPr="00405E59">
        <w:rPr>
          <w:rFonts w:ascii="Times New Roman" w:hAnsi="Times New Roman"/>
          <w:sz w:val="24"/>
          <w:szCs w:val="24"/>
        </w:rPr>
        <w:tab/>
        <w:t>раскрывать на примерах положения теории химического строения А.М. Бутлерова;</w:t>
      </w:r>
    </w:p>
    <w:p w:rsidR="00405E59" w:rsidRPr="00405E59" w:rsidRDefault="00405E59" w:rsidP="00405E59">
      <w:pPr>
        <w:spacing w:after="0" w:line="240" w:lineRule="auto"/>
        <w:ind w:firstLine="708"/>
        <w:rPr>
          <w:rFonts w:ascii="Times New Roman" w:hAnsi="Times New Roman"/>
          <w:sz w:val="24"/>
          <w:szCs w:val="24"/>
        </w:rPr>
      </w:pPr>
      <w:r w:rsidRPr="00405E59">
        <w:rPr>
          <w:rFonts w:ascii="Times New Roman" w:hAnsi="Times New Roman"/>
          <w:sz w:val="24"/>
          <w:szCs w:val="24"/>
        </w:rPr>
        <w:t>–</w:t>
      </w:r>
      <w:r w:rsidRPr="00405E59">
        <w:rPr>
          <w:rFonts w:ascii="Times New Roman" w:hAnsi="Times New Roman"/>
          <w:sz w:val="24"/>
          <w:szCs w:val="24"/>
        </w:rPr>
        <w:tab/>
        <w:t>понимать физический смысл Периодического закона Д.И. Менделеева и на его основе объяснять зависимость свойств химических элементов и образованных ими веществ от электронного строения атомов;</w:t>
      </w:r>
    </w:p>
    <w:p w:rsidR="00405E59" w:rsidRPr="00405E59" w:rsidRDefault="00405E59" w:rsidP="00405E59">
      <w:pPr>
        <w:spacing w:after="0" w:line="240" w:lineRule="auto"/>
        <w:ind w:firstLine="708"/>
        <w:rPr>
          <w:rFonts w:ascii="Times New Roman" w:hAnsi="Times New Roman"/>
          <w:sz w:val="24"/>
          <w:szCs w:val="24"/>
        </w:rPr>
      </w:pPr>
      <w:r w:rsidRPr="00405E59">
        <w:rPr>
          <w:rFonts w:ascii="Times New Roman" w:hAnsi="Times New Roman"/>
          <w:sz w:val="24"/>
          <w:szCs w:val="24"/>
        </w:rPr>
        <w:t>–</w:t>
      </w:r>
      <w:r w:rsidRPr="00405E59">
        <w:rPr>
          <w:rFonts w:ascii="Times New Roman" w:hAnsi="Times New Roman"/>
          <w:sz w:val="24"/>
          <w:szCs w:val="24"/>
        </w:rPr>
        <w:tab/>
        <w:t>объяснять причины многообразия веществ на основе общих представлений об их составе и строении;</w:t>
      </w:r>
    </w:p>
    <w:p w:rsidR="00405E59" w:rsidRPr="00405E59" w:rsidRDefault="00405E59" w:rsidP="00405E59">
      <w:pPr>
        <w:spacing w:after="0" w:line="240" w:lineRule="auto"/>
        <w:ind w:firstLine="708"/>
        <w:rPr>
          <w:rFonts w:ascii="Times New Roman" w:hAnsi="Times New Roman"/>
          <w:sz w:val="24"/>
          <w:szCs w:val="24"/>
        </w:rPr>
      </w:pPr>
      <w:r w:rsidRPr="00405E59">
        <w:rPr>
          <w:rFonts w:ascii="Times New Roman" w:hAnsi="Times New Roman"/>
          <w:sz w:val="24"/>
          <w:szCs w:val="24"/>
        </w:rPr>
        <w:t>–</w:t>
      </w:r>
      <w:r w:rsidRPr="00405E59">
        <w:rPr>
          <w:rFonts w:ascii="Times New Roman" w:hAnsi="Times New Roman"/>
          <w:sz w:val="24"/>
          <w:szCs w:val="24"/>
        </w:rPr>
        <w:tab/>
        <w:t>применять правила систематической международной номенклатуры как средства различения и идентификации веществ по их составу и строению;</w:t>
      </w:r>
    </w:p>
    <w:p w:rsidR="00405E59" w:rsidRPr="00405E59" w:rsidRDefault="00405E59" w:rsidP="00405E59">
      <w:pPr>
        <w:spacing w:after="0" w:line="240" w:lineRule="auto"/>
        <w:ind w:firstLine="708"/>
        <w:rPr>
          <w:rFonts w:ascii="Times New Roman" w:hAnsi="Times New Roman"/>
          <w:sz w:val="24"/>
          <w:szCs w:val="24"/>
        </w:rPr>
      </w:pPr>
      <w:r w:rsidRPr="00405E59">
        <w:rPr>
          <w:rFonts w:ascii="Times New Roman" w:hAnsi="Times New Roman"/>
          <w:sz w:val="24"/>
          <w:szCs w:val="24"/>
        </w:rPr>
        <w:t>–</w:t>
      </w:r>
      <w:r w:rsidRPr="00405E59">
        <w:rPr>
          <w:rFonts w:ascii="Times New Roman" w:hAnsi="Times New Roman"/>
          <w:sz w:val="24"/>
          <w:szCs w:val="24"/>
        </w:rPr>
        <w:tab/>
        <w:t>составлять молекулярные и структурные формулы органических веществ как носителей информации о строении вещества, его свойствах и принадлежности к определенному классу соединений;</w:t>
      </w:r>
    </w:p>
    <w:p w:rsidR="00405E59" w:rsidRPr="00405E59" w:rsidRDefault="00405E59" w:rsidP="00405E59">
      <w:pPr>
        <w:spacing w:after="0" w:line="240" w:lineRule="auto"/>
        <w:ind w:firstLine="708"/>
        <w:rPr>
          <w:rFonts w:ascii="Times New Roman" w:hAnsi="Times New Roman"/>
          <w:sz w:val="24"/>
          <w:szCs w:val="24"/>
        </w:rPr>
      </w:pPr>
      <w:r w:rsidRPr="00405E59">
        <w:rPr>
          <w:rFonts w:ascii="Times New Roman" w:hAnsi="Times New Roman"/>
          <w:sz w:val="24"/>
          <w:szCs w:val="24"/>
        </w:rPr>
        <w:t>–</w:t>
      </w:r>
      <w:r w:rsidRPr="00405E59">
        <w:rPr>
          <w:rFonts w:ascii="Times New Roman" w:hAnsi="Times New Roman"/>
          <w:sz w:val="24"/>
          <w:szCs w:val="24"/>
        </w:rPr>
        <w:tab/>
        <w:t>характеризовать органические вещества по составу, строению и свойствам, устанавливать причинно-следственные связи между данными характеристиками вещества;</w:t>
      </w:r>
    </w:p>
    <w:p w:rsidR="00405E59" w:rsidRPr="00405E59" w:rsidRDefault="00405E59" w:rsidP="00405E59">
      <w:pPr>
        <w:spacing w:after="0" w:line="240" w:lineRule="auto"/>
        <w:ind w:firstLine="708"/>
        <w:rPr>
          <w:rFonts w:ascii="Times New Roman" w:hAnsi="Times New Roman"/>
          <w:sz w:val="24"/>
          <w:szCs w:val="24"/>
        </w:rPr>
      </w:pPr>
      <w:r w:rsidRPr="00405E59">
        <w:rPr>
          <w:rFonts w:ascii="Times New Roman" w:hAnsi="Times New Roman"/>
          <w:sz w:val="24"/>
          <w:szCs w:val="24"/>
        </w:rPr>
        <w:t>–</w:t>
      </w:r>
      <w:r w:rsidRPr="00405E59">
        <w:rPr>
          <w:rFonts w:ascii="Times New Roman" w:hAnsi="Times New Roman"/>
          <w:sz w:val="24"/>
          <w:szCs w:val="24"/>
        </w:rPr>
        <w:tab/>
        <w:t>приводить примеры химических реакций, раскрывающих характерные свойства типичных представителей классов органических веществ с целью их идентификации и объяснения области применения;</w:t>
      </w:r>
    </w:p>
    <w:p w:rsidR="00405E59" w:rsidRPr="00405E59" w:rsidRDefault="00405E59" w:rsidP="00405E59">
      <w:pPr>
        <w:spacing w:after="0" w:line="240" w:lineRule="auto"/>
        <w:ind w:firstLine="708"/>
        <w:rPr>
          <w:rFonts w:ascii="Times New Roman" w:hAnsi="Times New Roman"/>
          <w:sz w:val="24"/>
          <w:szCs w:val="24"/>
        </w:rPr>
      </w:pPr>
      <w:r w:rsidRPr="00405E59">
        <w:rPr>
          <w:rFonts w:ascii="Times New Roman" w:hAnsi="Times New Roman"/>
          <w:sz w:val="24"/>
          <w:szCs w:val="24"/>
        </w:rPr>
        <w:t>–</w:t>
      </w:r>
      <w:r w:rsidRPr="00405E59">
        <w:rPr>
          <w:rFonts w:ascii="Times New Roman" w:hAnsi="Times New Roman"/>
          <w:sz w:val="24"/>
          <w:szCs w:val="24"/>
        </w:rPr>
        <w:tab/>
        <w:t>прогнозировать возможность протекания химических реакций на основе знаний о типах химической связи в молекулах реагентов и их реакционной способности;</w:t>
      </w:r>
    </w:p>
    <w:p w:rsidR="00405E59" w:rsidRPr="00405E59" w:rsidRDefault="00405E59" w:rsidP="00405E59">
      <w:pPr>
        <w:spacing w:after="0" w:line="240" w:lineRule="auto"/>
        <w:ind w:firstLine="708"/>
        <w:rPr>
          <w:rFonts w:ascii="Times New Roman" w:hAnsi="Times New Roman"/>
          <w:sz w:val="24"/>
          <w:szCs w:val="24"/>
        </w:rPr>
      </w:pPr>
      <w:r w:rsidRPr="00405E59">
        <w:rPr>
          <w:rFonts w:ascii="Times New Roman" w:hAnsi="Times New Roman"/>
          <w:sz w:val="24"/>
          <w:szCs w:val="24"/>
        </w:rPr>
        <w:t>–</w:t>
      </w:r>
      <w:r w:rsidRPr="00405E59">
        <w:rPr>
          <w:rFonts w:ascii="Times New Roman" w:hAnsi="Times New Roman"/>
          <w:sz w:val="24"/>
          <w:szCs w:val="24"/>
        </w:rPr>
        <w:tab/>
        <w:t>использовать знания о составе, строении и химических свойствах веществ для безопасного применения в практической деятельности;</w:t>
      </w:r>
    </w:p>
    <w:p w:rsidR="00405E59" w:rsidRPr="00405E59" w:rsidRDefault="00405E59" w:rsidP="00405E59">
      <w:pPr>
        <w:spacing w:after="0" w:line="240" w:lineRule="auto"/>
        <w:ind w:firstLine="708"/>
        <w:rPr>
          <w:rFonts w:ascii="Times New Roman" w:hAnsi="Times New Roman"/>
          <w:sz w:val="24"/>
          <w:szCs w:val="24"/>
        </w:rPr>
      </w:pPr>
      <w:r w:rsidRPr="00405E59">
        <w:rPr>
          <w:rFonts w:ascii="Times New Roman" w:hAnsi="Times New Roman"/>
          <w:sz w:val="24"/>
          <w:szCs w:val="24"/>
        </w:rPr>
        <w:t>–</w:t>
      </w:r>
      <w:r w:rsidRPr="00405E59">
        <w:rPr>
          <w:rFonts w:ascii="Times New Roman" w:hAnsi="Times New Roman"/>
          <w:sz w:val="24"/>
          <w:szCs w:val="24"/>
        </w:rPr>
        <w:tab/>
        <w:t xml:space="preserve">приводить примеры практического использования продуктов переработки нефти и природного газа, высокомолекулярных соединений (полиэтилена, синтетического каучука, ацетатного волокна); </w:t>
      </w:r>
    </w:p>
    <w:p w:rsidR="00405E59" w:rsidRPr="00405E59" w:rsidRDefault="00405E59" w:rsidP="00405E59">
      <w:pPr>
        <w:spacing w:after="0" w:line="240" w:lineRule="auto"/>
        <w:ind w:firstLine="708"/>
        <w:rPr>
          <w:rFonts w:ascii="Times New Roman" w:hAnsi="Times New Roman"/>
          <w:sz w:val="24"/>
          <w:szCs w:val="24"/>
        </w:rPr>
      </w:pPr>
      <w:r w:rsidRPr="00405E59">
        <w:rPr>
          <w:rFonts w:ascii="Times New Roman" w:hAnsi="Times New Roman"/>
          <w:sz w:val="24"/>
          <w:szCs w:val="24"/>
        </w:rPr>
        <w:t>–</w:t>
      </w:r>
      <w:r w:rsidRPr="00405E59">
        <w:rPr>
          <w:rFonts w:ascii="Times New Roman" w:hAnsi="Times New Roman"/>
          <w:sz w:val="24"/>
          <w:szCs w:val="24"/>
        </w:rPr>
        <w:tab/>
        <w:t>проводить опыты по распознаванию органических веществ: глицерина, уксусной кислоты, непредельных жиров, глюкозы, крахмала, белков – в составе пищевых продуктов и косметических средств;</w:t>
      </w:r>
    </w:p>
    <w:p w:rsidR="00405E59" w:rsidRPr="00405E59" w:rsidRDefault="00405E59" w:rsidP="00405E59">
      <w:pPr>
        <w:spacing w:after="0" w:line="240" w:lineRule="auto"/>
        <w:ind w:firstLine="708"/>
        <w:rPr>
          <w:rFonts w:ascii="Times New Roman" w:hAnsi="Times New Roman"/>
          <w:sz w:val="24"/>
          <w:szCs w:val="24"/>
        </w:rPr>
      </w:pPr>
      <w:r w:rsidRPr="00405E59">
        <w:rPr>
          <w:rFonts w:ascii="Times New Roman" w:hAnsi="Times New Roman"/>
          <w:sz w:val="24"/>
          <w:szCs w:val="24"/>
        </w:rPr>
        <w:t>–</w:t>
      </w:r>
      <w:r w:rsidRPr="00405E59">
        <w:rPr>
          <w:rFonts w:ascii="Times New Roman" w:hAnsi="Times New Roman"/>
          <w:sz w:val="24"/>
          <w:szCs w:val="24"/>
        </w:rPr>
        <w:tab/>
        <w:t>владеть правилами и приемами безопасной работы с химическими веществами и лабораторным оборудованием;</w:t>
      </w:r>
    </w:p>
    <w:p w:rsidR="00405E59" w:rsidRPr="00405E59" w:rsidRDefault="00405E59" w:rsidP="00405E59">
      <w:pPr>
        <w:spacing w:after="0" w:line="240" w:lineRule="auto"/>
        <w:ind w:firstLine="708"/>
        <w:rPr>
          <w:rFonts w:ascii="Times New Roman" w:hAnsi="Times New Roman"/>
          <w:sz w:val="24"/>
          <w:szCs w:val="24"/>
        </w:rPr>
      </w:pPr>
      <w:r w:rsidRPr="00405E59">
        <w:rPr>
          <w:rFonts w:ascii="Times New Roman" w:hAnsi="Times New Roman"/>
          <w:sz w:val="24"/>
          <w:szCs w:val="24"/>
        </w:rPr>
        <w:t>–</w:t>
      </w:r>
      <w:r w:rsidRPr="00405E59">
        <w:rPr>
          <w:rFonts w:ascii="Times New Roman" w:hAnsi="Times New Roman"/>
          <w:sz w:val="24"/>
          <w:szCs w:val="24"/>
        </w:rPr>
        <w:tab/>
        <w:t>устанавливать зависимость скорости химической реакции и смещения химического равновесия от различных факторов с целью определения оптимальных условий протекания химических процессов;</w:t>
      </w:r>
    </w:p>
    <w:p w:rsidR="00405E59" w:rsidRPr="00405E59" w:rsidRDefault="00405E59" w:rsidP="00405E59">
      <w:pPr>
        <w:spacing w:after="0" w:line="240" w:lineRule="auto"/>
        <w:ind w:firstLine="708"/>
        <w:rPr>
          <w:rFonts w:ascii="Times New Roman" w:hAnsi="Times New Roman"/>
          <w:sz w:val="24"/>
          <w:szCs w:val="24"/>
        </w:rPr>
      </w:pPr>
      <w:r w:rsidRPr="00405E59">
        <w:rPr>
          <w:rFonts w:ascii="Times New Roman" w:hAnsi="Times New Roman"/>
          <w:sz w:val="24"/>
          <w:szCs w:val="24"/>
        </w:rPr>
        <w:t>–</w:t>
      </w:r>
      <w:r w:rsidRPr="00405E59">
        <w:rPr>
          <w:rFonts w:ascii="Times New Roman" w:hAnsi="Times New Roman"/>
          <w:sz w:val="24"/>
          <w:szCs w:val="24"/>
        </w:rPr>
        <w:tab/>
        <w:t>приводить примеры гидролиза солей в повседневной жизни человека;</w:t>
      </w:r>
    </w:p>
    <w:p w:rsidR="00405E59" w:rsidRPr="00405E59" w:rsidRDefault="00405E59" w:rsidP="00405E59">
      <w:pPr>
        <w:spacing w:after="0" w:line="240" w:lineRule="auto"/>
        <w:ind w:firstLine="708"/>
        <w:rPr>
          <w:rFonts w:ascii="Times New Roman" w:hAnsi="Times New Roman"/>
          <w:sz w:val="24"/>
          <w:szCs w:val="24"/>
        </w:rPr>
      </w:pPr>
      <w:r w:rsidRPr="00405E59">
        <w:rPr>
          <w:rFonts w:ascii="Times New Roman" w:hAnsi="Times New Roman"/>
          <w:sz w:val="24"/>
          <w:szCs w:val="24"/>
        </w:rPr>
        <w:t>–</w:t>
      </w:r>
      <w:r w:rsidRPr="00405E59">
        <w:rPr>
          <w:rFonts w:ascii="Times New Roman" w:hAnsi="Times New Roman"/>
          <w:sz w:val="24"/>
          <w:szCs w:val="24"/>
        </w:rPr>
        <w:tab/>
        <w:t>приводить примеры окислительно-восстановительных реакций в природе, производственных процессах и жизнедеятельности организмов;</w:t>
      </w:r>
    </w:p>
    <w:p w:rsidR="00405E59" w:rsidRPr="00405E59" w:rsidRDefault="00405E59" w:rsidP="00405E59">
      <w:pPr>
        <w:spacing w:after="0" w:line="240" w:lineRule="auto"/>
        <w:ind w:firstLine="708"/>
        <w:rPr>
          <w:rFonts w:ascii="Times New Roman" w:hAnsi="Times New Roman"/>
          <w:sz w:val="24"/>
          <w:szCs w:val="24"/>
        </w:rPr>
      </w:pPr>
      <w:r w:rsidRPr="00405E59">
        <w:rPr>
          <w:rFonts w:ascii="Times New Roman" w:hAnsi="Times New Roman"/>
          <w:sz w:val="24"/>
          <w:szCs w:val="24"/>
        </w:rPr>
        <w:t>–</w:t>
      </w:r>
      <w:r w:rsidRPr="00405E59">
        <w:rPr>
          <w:rFonts w:ascii="Times New Roman" w:hAnsi="Times New Roman"/>
          <w:sz w:val="24"/>
          <w:szCs w:val="24"/>
        </w:rPr>
        <w:tab/>
        <w:t>приводить примеры химических реакций, раскрывающих общие химические свойства простых веществ – металлов и неметаллов;</w:t>
      </w:r>
    </w:p>
    <w:p w:rsidR="00405E59" w:rsidRPr="00405E59" w:rsidRDefault="00405E59" w:rsidP="00405E59">
      <w:pPr>
        <w:spacing w:after="0" w:line="240" w:lineRule="auto"/>
        <w:ind w:firstLine="708"/>
        <w:rPr>
          <w:rFonts w:ascii="Times New Roman" w:hAnsi="Times New Roman"/>
          <w:sz w:val="24"/>
          <w:szCs w:val="24"/>
        </w:rPr>
      </w:pPr>
      <w:r w:rsidRPr="00405E59">
        <w:rPr>
          <w:rFonts w:ascii="Times New Roman" w:hAnsi="Times New Roman"/>
          <w:sz w:val="24"/>
          <w:szCs w:val="24"/>
        </w:rPr>
        <w:t>–</w:t>
      </w:r>
      <w:r w:rsidRPr="00405E59">
        <w:rPr>
          <w:rFonts w:ascii="Times New Roman" w:hAnsi="Times New Roman"/>
          <w:sz w:val="24"/>
          <w:szCs w:val="24"/>
        </w:rPr>
        <w:tab/>
        <w:t>проводить расчеты на нахождение молекулярной формулы углеводорода по продуктам сгорания и по его относительной плотности и массовым долям элементов, входящих в его состав;</w:t>
      </w:r>
    </w:p>
    <w:p w:rsidR="00405E59" w:rsidRPr="00405E59" w:rsidRDefault="00405E59" w:rsidP="00405E59">
      <w:pPr>
        <w:spacing w:after="0" w:line="240" w:lineRule="auto"/>
        <w:ind w:firstLine="708"/>
        <w:rPr>
          <w:rFonts w:ascii="Times New Roman" w:hAnsi="Times New Roman"/>
          <w:sz w:val="24"/>
          <w:szCs w:val="24"/>
        </w:rPr>
      </w:pPr>
      <w:r w:rsidRPr="00405E59">
        <w:rPr>
          <w:rFonts w:ascii="Times New Roman" w:hAnsi="Times New Roman"/>
          <w:sz w:val="24"/>
          <w:szCs w:val="24"/>
        </w:rPr>
        <w:t>–</w:t>
      </w:r>
      <w:r w:rsidRPr="00405E59">
        <w:rPr>
          <w:rFonts w:ascii="Times New Roman" w:hAnsi="Times New Roman"/>
          <w:sz w:val="24"/>
          <w:szCs w:val="24"/>
        </w:rPr>
        <w:tab/>
        <w:t>владеть правилами безопасного обращения с едкими, горючими и токсичными веществами, средствами бытовой химии;</w:t>
      </w:r>
    </w:p>
    <w:p w:rsidR="00405E59" w:rsidRPr="00405E59" w:rsidRDefault="00405E59" w:rsidP="00405E59">
      <w:pPr>
        <w:spacing w:after="0" w:line="240" w:lineRule="auto"/>
        <w:ind w:firstLine="708"/>
        <w:rPr>
          <w:rFonts w:ascii="Times New Roman" w:hAnsi="Times New Roman"/>
          <w:sz w:val="24"/>
          <w:szCs w:val="24"/>
        </w:rPr>
      </w:pPr>
      <w:r w:rsidRPr="00405E59">
        <w:rPr>
          <w:rFonts w:ascii="Times New Roman" w:hAnsi="Times New Roman"/>
          <w:sz w:val="24"/>
          <w:szCs w:val="24"/>
        </w:rPr>
        <w:t>–</w:t>
      </w:r>
      <w:r w:rsidRPr="00405E59">
        <w:rPr>
          <w:rFonts w:ascii="Times New Roman" w:hAnsi="Times New Roman"/>
          <w:sz w:val="24"/>
          <w:szCs w:val="24"/>
        </w:rPr>
        <w:tab/>
        <w:t>осуществлять поиск химической информации по названиям, идентификаторам, структурным формулам веществ;</w:t>
      </w:r>
    </w:p>
    <w:p w:rsidR="00405E59" w:rsidRPr="00405E59" w:rsidRDefault="00405E59" w:rsidP="00405E59">
      <w:pPr>
        <w:spacing w:after="0" w:line="240" w:lineRule="auto"/>
        <w:ind w:firstLine="708"/>
        <w:rPr>
          <w:rFonts w:ascii="Times New Roman" w:hAnsi="Times New Roman"/>
          <w:sz w:val="24"/>
          <w:szCs w:val="24"/>
        </w:rPr>
      </w:pPr>
      <w:r w:rsidRPr="00405E59">
        <w:rPr>
          <w:rFonts w:ascii="Times New Roman" w:hAnsi="Times New Roman"/>
          <w:sz w:val="24"/>
          <w:szCs w:val="24"/>
        </w:rPr>
        <w:t>–</w:t>
      </w:r>
      <w:r w:rsidRPr="00405E59">
        <w:rPr>
          <w:rFonts w:ascii="Times New Roman" w:hAnsi="Times New Roman"/>
          <w:sz w:val="24"/>
          <w:szCs w:val="24"/>
        </w:rPr>
        <w:tab/>
        <w:t>критически оценивать и интерпретировать химическую информацию, содержащуюся в сообщениях средств массовой информации, ресурсах Интернета, научно-популярных статьях с точки зрения естественно-научной корректности в целях выявления ошибочных суждений и формирования собственной позиции;</w:t>
      </w:r>
    </w:p>
    <w:p w:rsidR="00405E59" w:rsidRPr="00405E59" w:rsidRDefault="00405E59" w:rsidP="00405E59">
      <w:pPr>
        <w:spacing w:after="0" w:line="240" w:lineRule="auto"/>
        <w:ind w:firstLine="708"/>
        <w:rPr>
          <w:rFonts w:ascii="Times New Roman" w:hAnsi="Times New Roman"/>
          <w:sz w:val="24"/>
          <w:szCs w:val="24"/>
        </w:rPr>
      </w:pPr>
      <w:r w:rsidRPr="00405E59">
        <w:rPr>
          <w:rFonts w:ascii="Times New Roman" w:hAnsi="Times New Roman"/>
          <w:sz w:val="24"/>
          <w:szCs w:val="24"/>
        </w:rPr>
        <w:t>–</w:t>
      </w:r>
      <w:r w:rsidRPr="00405E59">
        <w:rPr>
          <w:rFonts w:ascii="Times New Roman" w:hAnsi="Times New Roman"/>
          <w:sz w:val="24"/>
          <w:szCs w:val="24"/>
        </w:rPr>
        <w:tab/>
        <w:t>представлять пути решения глобальных проблем, стоящих перед человечеством: экологических, энергетических, сырьевых, и роль химии в решении этих проблем.</w:t>
      </w:r>
    </w:p>
    <w:p w:rsidR="00405E59" w:rsidRPr="00405E59" w:rsidRDefault="00405E59" w:rsidP="00405E59">
      <w:pPr>
        <w:spacing w:after="0" w:line="240" w:lineRule="auto"/>
        <w:ind w:firstLine="708"/>
        <w:rPr>
          <w:rFonts w:ascii="Times New Roman" w:hAnsi="Times New Roman"/>
          <w:sz w:val="24"/>
          <w:szCs w:val="24"/>
        </w:rPr>
      </w:pPr>
    </w:p>
    <w:p w:rsidR="00405E59" w:rsidRPr="00405E59" w:rsidRDefault="00405E59" w:rsidP="00405E59">
      <w:pPr>
        <w:spacing w:after="0" w:line="240" w:lineRule="auto"/>
        <w:ind w:firstLine="708"/>
        <w:rPr>
          <w:rFonts w:ascii="Times New Roman" w:hAnsi="Times New Roman"/>
          <w:b/>
          <w:i/>
          <w:sz w:val="24"/>
          <w:szCs w:val="24"/>
        </w:rPr>
      </w:pPr>
      <w:r w:rsidRPr="00405E59">
        <w:rPr>
          <w:rFonts w:ascii="Times New Roman" w:hAnsi="Times New Roman"/>
          <w:b/>
          <w:i/>
          <w:sz w:val="24"/>
          <w:szCs w:val="24"/>
        </w:rPr>
        <w:t>Выпускник на базовом уровне получит возможность научиться:</w:t>
      </w:r>
    </w:p>
    <w:p w:rsidR="00405E59" w:rsidRPr="00405E59" w:rsidRDefault="00405E59" w:rsidP="00405E59">
      <w:pPr>
        <w:spacing w:after="0" w:line="240" w:lineRule="auto"/>
        <w:ind w:firstLine="708"/>
        <w:rPr>
          <w:rFonts w:ascii="Times New Roman" w:hAnsi="Times New Roman"/>
          <w:sz w:val="24"/>
          <w:szCs w:val="24"/>
        </w:rPr>
      </w:pPr>
      <w:r w:rsidRPr="00405E59">
        <w:rPr>
          <w:rFonts w:ascii="Times New Roman" w:hAnsi="Times New Roman"/>
          <w:sz w:val="24"/>
          <w:szCs w:val="24"/>
        </w:rPr>
        <w:t>–</w:t>
      </w:r>
      <w:r w:rsidRPr="00405E59">
        <w:rPr>
          <w:rFonts w:ascii="Times New Roman" w:hAnsi="Times New Roman"/>
          <w:sz w:val="24"/>
          <w:szCs w:val="24"/>
        </w:rPr>
        <w:tab/>
        <w:t>иллюстрировать на примерах становление и эволюцию органической химии как науки на различных исторических этапах ее развития;</w:t>
      </w:r>
    </w:p>
    <w:p w:rsidR="00405E59" w:rsidRPr="00405E59" w:rsidRDefault="00405E59" w:rsidP="00405E59">
      <w:pPr>
        <w:spacing w:after="0" w:line="240" w:lineRule="auto"/>
        <w:ind w:firstLine="708"/>
        <w:rPr>
          <w:rFonts w:ascii="Times New Roman" w:hAnsi="Times New Roman"/>
          <w:sz w:val="24"/>
          <w:szCs w:val="24"/>
        </w:rPr>
      </w:pPr>
      <w:r w:rsidRPr="00405E59">
        <w:rPr>
          <w:rFonts w:ascii="Times New Roman" w:hAnsi="Times New Roman"/>
          <w:sz w:val="24"/>
          <w:szCs w:val="24"/>
        </w:rPr>
        <w:t>–</w:t>
      </w:r>
      <w:r w:rsidRPr="00405E59">
        <w:rPr>
          <w:rFonts w:ascii="Times New Roman" w:hAnsi="Times New Roman"/>
          <w:sz w:val="24"/>
          <w:szCs w:val="24"/>
        </w:rPr>
        <w:tab/>
        <w:t>использовать методы научного познания при выполнении проектов и учебно-исследовательских задач по изучению свойств, способов получения и распознавания органических веществ;</w:t>
      </w:r>
    </w:p>
    <w:p w:rsidR="00405E59" w:rsidRPr="00405E59" w:rsidRDefault="00405E59" w:rsidP="00405E59">
      <w:pPr>
        <w:spacing w:after="0" w:line="240" w:lineRule="auto"/>
        <w:ind w:firstLine="708"/>
        <w:rPr>
          <w:rFonts w:ascii="Times New Roman" w:hAnsi="Times New Roman"/>
          <w:sz w:val="24"/>
          <w:szCs w:val="24"/>
        </w:rPr>
      </w:pPr>
      <w:r w:rsidRPr="00405E59">
        <w:rPr>
          <w:rFonts w:ascii="Times New Roman" w:hAnsi="Times New Roman"/>
          <w:sz w:val="24"/>
          <w:szCs w:val="24"/>
        </w:rPr>
        <w:t>–</w:t>
      </w:r>
      <w:r w:rsidRPr="00405E59">
        <w:rPr>
          <w:rFonts w:ascii="Times New Roman" w:hAnsi="Times New Roman"/>
          <w:sz w:val="24"/>
          <w:szCs w:val="24"/>
        </w:rPr>
        <w:tab/>
        <w:t>объяснять природу и способы образования химической связи: ковалентной (полярной, неполярной), ионной, металлической, водородной – с целью определения химической активности веществ;</w:t>
      </w:r>
    </w:p>
    <w:p w:rsidR="00405E59" w:rsidRPr="00405E59" w:rsidRDefault="00405E59" w:rsidP="00405E59">
      <w:pPr>
        <w:spacing w:after="0" w:line="240" w:lineRule="auto"/>
        <w:ind w:firstLine="708"/>
        <w:rPr>
          <w:rFonts w:ascii="Times New Roman" w:hAnsi="Times New Roman"/>
          <w:sz w:val="24"/>
          <w:szCs w:val="24"/>
        </w:rPr>
      </w:pPr>
      <w:r w:rsidRPr="00405E59">
        <w:rPr>
          <w:rFonts w:ascii="Times New Roman" w:hAnsi="Times New Roman"/>
          <w:sz w:val="24"/>
          <w:szCs w:val="24"/>
        </w:rPr>
        <w:t>–</w:t>
      </w:r>
      <w:r w:rsidRPr="00405E59">
        <w:rPr>
          <w:rFonts w:ascii="Times New Roman" w:hAnsi="Times New Roman"/>
          <w:sz w:val="24"/>
          <w:szCs w:val="24"/>
        </w:rPr>
        <w:tab/>
        <w:t>устанавливать генетическую связь между классами органических веществ для обоснования принципиальной возможности получения органических соединений заданного состава и строения;</w:t>
      </w:r>
    </w:p>
    <w:p w:rsidR="00405E59" w:rsidRPr="00405E59" w:rsidRDefault="00405E59" w:rsidP="00405E59">
      <w:pPr>
        <w:spacing w:after="0" w:line="240" w:lineRule="auto"/>
        <w:ind w:firstLine="708"/>
        <w:rPr>
          <w:rFonts w:ascii="Times New Roman" w:hAnsi="Times New Roman"/>
          <w:sz w:val="24"/>
          <w:szCs w:val="24"/>
        </w:rPr>
      </w:pPr>
      <w:r w:rsidRPr="00405E59">
        <w:rPr>
          <w:rFonts w:ascii="Times New Roman" w:hAnsi="Times New Roman"/>
          <w:sz w:val="24"/>
          <w:szCs w:val="24"/>
        </w:rPr>
        <w:t>–</w:t>
      </w:r>
      <w:r w:rsidRPr="00405E59">
        <w:rPr>
          <w:rFonts w:ascii="Times New Roman" w:hAnsi="Times New Roman"/>
          <w:sz w:val="24"/>
          <w:szCs w:val="24"/>
        </w:rPr>
        <w:tab/>
        <w:t>устанавливать взаимосвязи между фактами и теорией, причиной и следствием при анализе проблемных ситуаций и обосновании принимаемых решений на основе химических знаний.</w:t>
      </w:r>
    </w:p>
    <w:p w:rsidR="00405E59" w:rsidRPr="00405E59" w:rsidRDefault="00405E59" w:rsidP="00405E59">
      <w:pPr>
        <w:spacing w:after="0" w:line="240" w:lineRule="auto"/>
        <w:ind w:firstLine="708"/>
        <w:rPr>
          <w:rFonts w:ascii="Times New Roman" w:hAnsi="Times New Roman"/>
          <w:sz w:val="24"/>
          <w:szCs w:val="24"/>
        </w:rPr>
      </w:pPr>
    </w:p>
    <w:p w:rsidR="00405E59" w:rsidRPr="00405E59" w:rsidRDefault="00405E59" w:rsidP="00405E59">
      <w:pPr>
        <w:spacing w:after="0" w:line="240" w:lineRule="auto"/>
        <w:ind w:firstLine="708"/>
        <w:rPr>
          <w:rFonts w:ascii="Times New Roman" w:hAnsi="Times New Roman"/>
          <w:b/>
          <w:i/>
          <w:sz w:val="24"/>
          <w:szCs w:val="24"/>
        </w:rPr>
      </w:pPr>
      <w:r w:rsidRPr="00405E59">
        <w:rPr>
          <w:rFonts w:ascii="Times New Roman" w:hAnsi="Times New Roman"/>
          <w:b/>
          <w:i/>
          <w:sz w:val="24"/>
          <w:szCs w:val="24"/>
        </w:rPr>
        <w:t>Выпускник на углубленном уровне научится:</w:t>
      </w:r>
    </w:p>
    <w:p w:rsidR="00405E59" w:rsidRPr="00405E59" w:rsidRDefault="00405E59" w:rsidP="00405E59">
      <w:pPr>
        <w:spacing w:after="0" w:line="240" w:lineRule="auto"/>
        <w:ind w:firstLine="708"/>
        <w:rPr>
          <w:rFonts w:ascii="Times New Roman" w:hAnsi="Times New Roman"/>
          <w:sz w:val="24"/>
          <w:szCs w:val="24"/>
        </w:rPr>
      </w:pPr>
      <w:r w:rsidRPr="00405E59">
        <w:rPr>
          <w:rFonts w:ascii="Times New Roman" w:hAnsi="Times New Roman"/>
          <w:sz w:val="24"/>
          <w:szCs w:val="24"/>
        </w:rPr>
        <w:t>–</w:t>
      </w:r>
      <w:r w:rsidRPr="00405E59">
        <w:rPr>
          <w:rFonts w:ascii="Times New Roman" w:hAnsi="Times New Roman"/>
          <w:sz w:val="24"/>
          <w:szCs w:val="24"/>
        </w:rPr>
        <w:tab/>
        <w:t>раскрывать на примерах роль химии в формировании современной научной картины мира и в практической деятельности человека, взаимосвязь между химией и другими естественными науками;</w:t>
      </w:r>
    </w:p>
    <w:p w:rsidR="00405E59" w:rsidRPr="00405E59" w:rsidRDefault="00405E59" w:rsidP="00405E59">
      <w:pPr>
        <w:spacing w:after="0" w:line="240" w:lineRule="auto"/>
        <w:ind w:firstLine="708"/>
        <w:rPr>
          <w:rFonts w:ascii="Times New Roman" w:hAnsi="Times New Roman"/>
          <w:sz w:val="24"/>
          <w:szCs w:val="24"/>
        </w:rPr>
      </w:pPr>
      <w:r w:rsidRPr="00405E59">
        <w:rPr>
          <w:rFonts w:ascii="Times New Roman" w:hAnsi="Times New Roman"/>
          <w:sz w:val="24"/>
          <w:szCs w:val="24"/>
        </w:rPr>
        <w:t>–</w:t>
      </w:r>
      <w:r w:rsidRPr="00405E59">
        <w:rPr>
          <w:rFonts w:ascii="Times New Roman" w:hAnsi="Times New Roman"/>
          <w:sz w:val="24"/>
          <w:szCs w:val="24"/>
        </w:rPr>
        <w:tab/>
        <w:t>иллюстрировать на примерах становление и эволюцию органической химии как науки на различных исторических этапах ее развития;</w:t>
      </w:r>
    </w:p>
    <w:p w:rsidR="00405E59" w:rsidRPr="00405E59" w:rsidRDefault="00405E59" w:rsidP="00405E59">
      <w:pPr>
        <w:spacing w:after="0" w:line="240" w:lineRule="auto"/>
        <w:ind w:firstLine="708"/>
        <w:rPr>
          <w:rFonts w:ascii="Times New Roman" w:hAnsi="Times New Roman"/>
          <w:sz w:val="24"/>
          <w:szCs w:val="24"/>
        </w:rPr>
      </w:pPr>
      <w:r w:rsidRPr="00405E59">
        <w:rPr>
          <w:rFonts w:ascii="Times New Roman" w:hAnsi="Times New Roman"/>
          <w:sz w:val="24"/>
          <w:szCs w:val="24"/>
        </w:rPr>
        <w:t>–</w:t>
      </w:r>
      <w:r w:rsidRPr="00405E59">
        <w:rPr>
          <w:rFonts w:ascii="Times New Roman" w:hAnsi="Times New Roman"/>
          <w:sz w:val="24"/>
          <w:szCs w:val="24"/>
        </w:rPr>
        <w:tab/>
        <w:t>устанавливать причинно-следственные связи между строением атомов химических элементов и периодическим изменением свойств химических элементов и их соединений в соответствии с положением химических элементов в периодической системе;</w:t>
      </w:r>
    </w:p>
    <w:p w:rsidR="00405E59" w:rsidRPr="00405E59" w:rsidRDefault="00405E59" w:rsidP="00405E59">
      <w:pPr>
        <w:spacing w:after="0" w:line="240" w:lineRule="auto"/>
        <w:ind w:firstLine="708"/>
        <w:rPr>
          <w:rFonts w:ascii="Times New Roman" w:hAnsi="Times New Roman"/>
          <w:sz w:val="24"/>
          <w:szCs w:val="24"/>
        </w:rPr>
      </w:pPr>
      <w:r w:rsidRPr="00405E59">
        <w:rPr>
          <w:rFonts w:ascii="Times New Roman" w:hAnsi="Times New Roman"/>
          <w:sz w:val="24"/>
          <w:szCs w:val="24"/>
        </w:rPr>
        <w:t>–</w:t>
      </w:r>
      <w:r w:rsidRPr="00405E59">
        <w:rPr>
          <w:rFonts w:ascii="Times New Roman" w:hAnsi="Times New Roman"/>
          <w:sz w:val="24"/>
          <w:szCs w:val="24"/>
        </w:rPr>
        <w:tab/>
        <w:t>анализировать состав, строение и свойства веществ, применяя положения основных химических теорий: химического строения органических соединений А.М. Бутлерова, строения атома, химической связи, электролитической диссоциации кислот и оснований; устанавливать причинно-следственные связи между свойствами вещества и его составом и строением;</w:t>
      </w:r>
    </w:p>
    <w:p w:rsidR="00405E59" w:rsidRPr="00405E59" w:rsidRDefault="00405E59" w:rsidP="00405E59">
      <w:pPr>
        <w:spacing w:after="0" w:line="240" w:lineRule="auto"/>
        <w:ind w:firstLine="708"/>
        <w:rPr>
          <w:rFonts w:ascii="Times New Roman" w:hAnsi="Times New Roman"/>
          <w:sz w:val="24"/>
          <w:szCs w:val="24"/>
        </w:rPr>
      </w:pPr>
      <w:r w:rsidRPr="00405E59">
        <w:rPr>
          <w:rFonts w:ascii="Times New Roman" w:hAnsi="Times New Roman"/>
          <w:sz w:val="24"/>
          <w:szCs w:val="24"/>
        </w:rPr>
        <w:t>–</w:t>
      </w:r>
      <w:r w:rsidRPr="00405E59">
        <w:rPr>
          <w:rFonts w:ascii="Times New Roman" w:hAnsi="Times New Roman"/>
          <w:sz w:val="24"/>
          <w:szCs w:val="24"/>
        </w:rPr>
        <w:tab/>
        <w:t>применять правила систематической международной номенклатуры как средства различения и идентификации веществ по их составу и строению;</w:t>
      </w:r>
    </w:p>
    <w:p w:rsidR="00405E59" w:rsidRPr="00405E59" w:rsidRDefault="00405E59" w:rsidP="00405E59">
      <w:pPr>
        <w:spacing w:after="0" w:line="240" w:lineRule="auto"/>
        <w:ind w:firstLine="708"/>
        <w:rPr>
          <w:rFonts w:ascii="Times New Roman" w:hAnsi="Times New Roman"/>
          <w:sz w:val="24"/>
          <w:szCs w:val="24"/>
        </w:rPr>
      </w:pPr>
      <w:r w:rsidRPr="00405E59">
        <w:rPr>
          <w:rFonts w:ascii="Times New Roman" w:hAnsi="Times New Roman"/>
          <w:sz w:val="24"/>
          <w:szCs w:val="24"/>
        </w:rPr>
        <w:t>–</w:t>
      </w:r>
      <w:r w:rsidRPr="00405E59">
        <w:rPr>
          <w:rFonts w:ascii="Times New Roman" w:hAnsi="Times New Roman"/>
          <w:sz w:val="24"/>
          <w:szCs w:val="24"/>
        </w:rPr>
        <w:tab/>
        <w:t>составлять молекулярные и структурные формулы неорганических и органических веществ как носителей информации о строении вещества, его свойствах и принадлежности к определенному классу соединений;</w:t>
      </w:r>
    </w:p>
    <w:p w:rsidR="00405E59" w:rsidRPr="00405E59" w:rsidRDefault="00405E59" w:rsidP="00405E59">
      <w:pPr>
        <w:spacing w:after="0" w:line="240" w:lineRule="auto"/>
        <w:ind w:firstLine="708"/>
        <w:rPr>
          <w:rFonts w:ascii="Times New Roman" w:hAnsi="Times New Roman"/>
          <w:sz w:val="24"/>
          <w:szCs w:val="24"/>
        </w:rPr>
      </w:pPr>
      <w:r w:rsidRPr="00405E59">
        <w:rPr>
          <w:rFonts w:ascii="Times New Roman" w:hAnsi="Times New Roman"/>
          <w:sz w:val="24"/>
          <w:szCs w:val="24"/>
        </w:rPr>
        <w:t>–</w:t>
      </w:r>
      <w:r w:rsidRPr="00405E59">
        <w:rPr>
          <w:rFonts w:ascii="Times New Roman" w:hAnsi="Times New Roman"/>
          <w:sz w:val="24"/>
          <w:szCs w:val="24"/>
        </w:rPr>
        <w:tab/>
        <w:t xml:space="preserve">объяснять природу и способы образования химической связи: ковалентной (полярной, неполярной), ионной, металлической, водородной – с целью определения химической активности веществ; </w:t>
      </w:r>
    </w:p>
    <w:p w:rsidR="00405E59" w:rsidRPr="00405E59" w:rsidRDefault="00405E59" w:rsidP="00405E59">
      <w:pPr>
        <w:spacing w:after="0" w:line="240" w:lineRule="auto"/>
        <w:ind w:firstLine="708"/>
        <w:rPr>
          <w:rFonts w:ascii="Times New Roman" w:hAnsi="Times New Roman"/>
          <w:sz w:val="24"/>
          <w:szCs w:val="24"/>
        </w:rPr>
      </w:pPr>
      <w:r w:rsidRPr="00405E59">
        <w:rPr>
          <w:rFonts w:ascii="Times New Roman" w:hAnsi="Times New Roman"/>
          <w:sz w:val="24"/>
          <w:szCs w:val="24"/>
        </w:rPr>
        <w:t>–</w:t>
      </w:r>
      <w:r w:rsidRPr="00405E59">
        <w:rPr>
          <w:rFonts w:ascii="Times New Roman" w:hAnsi="Times New Roman"/>
          <w:sz w:val="24"/>
          <w:szCs w:val="24"/>
        </w:rPr>
        <w:tab/>
        <w:t>характеризовать физические свойства неорганических и органических веществ и устанавливать зависимость физических свойств веществ от типа кристаллической решетки;</w:t>
      </w:r>
    </w:p>
    <w:p w:rsidR="00405E59" w:rsidRPr="00405E59" w:rsidRDefault="00405E59" w:rsidP="00405E59">
      <w:pPr>
        <w:spacing w:after="0" w:line="240" w:lineRule="auto"/>
        <w:ind w:firstLine="708"/>
        <w:rPr>
          <w:rFonts w:ascii="Times New Roman" w:hAnsi="Times New Roman"/>
          <w:sz w:val="24"/>
          <w:szCs w:val="24"/>
        </w:rPr>
      </w:pPr>
      <w:r w:rsidRPr="00405E59">
        <w:rPr>
          <w:rFonts w:ascii="Times New Roman" w:hAnsi="Times New Roman"/>
          <w:sz w:val="24"/>
          <w:szCs w:val="24"/>
        </w:rPr>
        <w:t>–</w:t>
      </w:r>
      <w:r w:rsidRPr="00405E59">
        <w:rPr>
          <w:rFonts w:ascii="Times New Roman" w:hAnsi="Times New Roman"/>
          <w:sz w:val="24"/>
          <w:szCs w:val="24"/>
        </w:rPr>
        <w:tab/>
        <w:t>характеризовать закономерности в изменении химических свойств простых веществ, водородных соединений, высших оксидов и гидроксидов;</w:t>
      </w:r>
    </w:p>
    <w:p w:rsidR="00405E59" w:rsidRPr="00405E59" w:rsidRDefault="00405E59" w:rsidP="00405E59">
      <w:pPr>
        <w:spacing w:after="0" w:line="240" w:lineRule="auto"/>
        <w:ind w:firstLine="708"/>
        <w:rPr>
          <w:rFonts w:ascii="Times New Roman" w:hAnsi="Times New Roman"/>
          <w:sz w:val="24"/>
          <w:szCs w:val="24"/>
        </w:rPr>
      </w:pPr>
      <w:r w:rsidRPr="00405E59">
        <w:rPr>
          <w:rFonts w:ascii="Times New Roman" w:hAnsi="Times New Roman"/>
          <w:sz w:val="24"/>
          <w:szCs w:val="24"/>
        </w:rPr>
        <w:t>–</w:t>
      </w:r>
      <w:r w:rsidRPr="00405E59">
        <w:rPr>
          <w:rFonts w:ascii="Times New Roman" w:hAnsi="Times New Roman"/>
          <w:sz w:val="24"/>
          <w:szCs w:val="24"/>
        </w:rPr>
        <w:tab/>
        <w:t>приводить примеры химических реакций, раскрывающих характерные химические свойства неорганических и органических веществ изученных классов с целью их  идентификации и объяснения области применения;</w:t>
      </w:r>
    </w:p>
    <w:p w:rsidR="00405E59" w:rsidRPr="00405E59" w:rsidRDefault="00405E59" w:rsidP="00405E59">
      <w:pPr>
        <w:spacing w:after="0" w:line="240" w:lineRule="auto"/>
        <w:ind w:firstLine="708"/>
        <w:rPr>
          <w:rFonts w:ascii="Times New Roman" w:hAnsi="Times New Roman"/>
          <w:sz w:val="24"/>
          <w:szCs w:val="24"/>
        </w:rPr>
      </w:pPr>
      <w:r w:rsidRPr="00405E59">
        <w:rPr>
          <w:rFonts w:ascii="Times New Roman" w:hAnsi="Times New Roman"/>
          <w:sz w:val="24"/>
          <w:szCs w:val="24"/>
        </w:rPr>
        <w:t>–</w:t>
      </w:r>
      <w:r w:rsidRPr="00405E59">
        <w:rPr>
          <w:rFonts w:ascii="Times New Roman" w:hAnsi="Times New Roman"/>
          <w:sz w:val="24"/>
          <w:szCs w:val="24"/>
        </w:rPr>
        <w:tab/>
        <w:t>определять механизм реакции в зависимости от условий проведения реакции и прогнозировать возможность протекания химических реакций на основе типа химической связи и активности реагентов;</w:t>
      </w:r>
    </w:p>
    <w:p w:rsidR="00405E59" w:rsidRPr="00405E59" w:rsidRDefault="00405E59" w:rsidP="00405E59">
      <w:pPr>
        <w:spacing w:after="0" w:line="240" w:lineRule="auto"/>
        <w:ind w:firstLine="708"/>
        <w:rPr>
          <w:rFonts w:ascii="Times New Roman" w:hAnsi="Times New Roman"/>
          <w:sz w:val="24"/>
          <w:szCs w:val="24"/>
        </w:rPr>
      </w:pPr>
      <w:r w:rsidRPr="00405E59">
        <w:rPr>
          <w:rFonts w:ascii="Times New Roman" w:hAnsi="Times New Roman"/>
          <w:sz w:val="24"/>
          <w:szCs w:val="24"/>
        </w:rPr>
        <w:t>–</w:t>
      </w:r>
      <w:r w:rsidRPr="00405E59">
        <w:rPr>
          <w:rFonts w:ascii="Times New Roman" w:hAnsi="Times New Roman"/>
          <w:sz w:val="24"/>
          <w:szCs w:val="24"/>
        </w:rPr>
        <w:tab/>
        <w:t>устанавливать зависимость реакционной способности органических соединений от характера взаимного влияния атомов в молекулах с целью прогнозирования продуктов реакции;</w:t>
      </w:r>
    </w:p>
    <w:p w:rsidR="00405E59" w:rsidRPr="00405E59" w:rsidRDefault="00405E59" w:rsidP="00405E59">
      <w:pPr>
        <w:spacing w:after="0" w:line="240" w:lineRule="auto"/>
        <w:ind w:firstLine="708"/>
        <w:rPr>
          <w:rFonts w:ascii="Times New Roman" w:hAnsi="Times New Roman"/>
          <w:sz w:val="24"/>
          <w:szCs w:val="24"/>
        </w:rPr>
      </w:pPr>
      <w:r w:rsidRPr="00405E59">
        <w:rPr>
          <w:rFonts w:ascii="Times New Roman" w:hAnsi="Times New Roman"/>
          <w:sz w:val="24"/>
          <w:szCs w:val="24"/>
        </w:rPr>
        <w:t>–</w:t>
      </w:r>
      <w:r w:rsidRPr="00405E59">
        <w:rPr>
          <w:rFonts w:ascii="Times New Roman" w:hAnsi="Times New Roman"/>
          <w:sz w:val="24"/>
          <w:szCs w:val="24"/>
        </w:rPr>
        <w:tab/>
        <w:t>устанавливать зависимость скорости химической реакции и смещения химического равновесия от различных факторов с целью определения оптимальных условий протекания химических процессов;</w:t>
      </w:r>
    </w:p>
    <w:p w:rsidR="00405E59" w:rsidRPr="00405E59" w:rsidRDefault="00405E59" w:rsidP="00405E59">
      <w:pPr>
        <w:spacing w:after="0" w:line="240" w:lineRule="auto"/>
        <w:ind w:firstLine="708"/>
        <w:rPr>
          <w:rFonts w:ascii="Times New Roman" w:hAnsi="Times New Roman"/>
          <w:sz w:val="24"/>
          <w:szCs w:val="24"/>
        </w:rPr>
      </w:pPr>
      <w:r w:rsidRPr="00405E59">
        <w:rPr>
          <w:rFonts w:ascii="Times New Roman" w:hAnsi="Times New Roman"/>
          <w:sz w:val="24"/>
          <w:szCs w:val="24"/>
        </w:rPr>
        <w:t>–</w:t>
      </w:r>
      <w:r w:rsidRPr="00405E59">
        <w:rPr>
          <w:rFonts w:ascii="Times New Roman" w:hAnsi="Times New Roman"/>
          <w:sz w:val="24"/>
          <w:szCs w:val="24"/>
        </w:rPr>
        <w:tab/>
        <w:t>устанавливать генетическую связь между классами неорганических и органических веществ для обоснования принципиальной возможности получения неорганических и органических соединений заданного состава и строения;</w:t>
      </w:r>
    </w:p>
    <w:p w:rsidR="00405E59" w:rsidRPr="00405E59" w:rsidRDefault="00405E59" w:rsidP="00405E59">
      <w:pPr>
        <w:spacing w:after="0" w:line="240" w:lineRule="auto"/>
        <w:ind w:firstLine="708"/>
        <w:rPr>
          <w:rFonts w:ascii="Times New Roman" w:hAnsi="Times New Roman"/>
          <w:sz w:val="24"/>
          <w:szCs w:val="24"/>
        </w:rPr>
      </w:pPr>
      <w:r w:rsidRPr="00405E59">
        <w:rPr>
          <w:rFonts w:ascii="Times New Roman" w:hAnsi="Times New Roman"/>
          <w:sz w:val="24"/>
          <w:szCs w:val="24"/>
        </w:rPr>
        <w:t>–</w:t>
      </w:r>
      <w:r w:rsidRPr="00405E59">
        <w:rPr>
          <w:rFonts w:ascii="Times New Roman" w:hAnsi="Times New Roman"/>
          <w:sz w:val="24"/>
          <w:szCs w:val="24"/>
        </w:rPr>
        <w:tab/>
        <w:t>подбирать реагенты, условия и определять продукты реакций, позволяющих реализовать лабораторные и промышленные способы получения важнейших неорганических и органических веществ;</w:t>
      </w:r>
    </w:p>
    <w:p w:rsidR="00405E59" w:rsidRPr="00405E59" w:rsidRDefault="00405E59" w:rsidP="00405E59">
      <w:pPr>
        <w:spacing w:after="0" w:line="240" w:lineRule="auto"/>
        <w:ind w:firstLine="708"/>
        <w:rPr>
          <w:rFonts w:ascii="Times New Roman" w:hAnsi="Times New Roman"/>
          <w:sz w:val="24"/>
          <w:szCs w:val="24"/>
        </w:rPr>
      </w:pPr>
      <w:r w:rsidRPr="00405E59">
        <w:rPr>
          <w:rFonts w:ascii="Times New Roman" w:hAnsi="Times New Roman"/>
          <w:sz w:val="24"/>
          <w:szCs w:val="24"/>
        </w:rPr>
        <w:t>–</w:t>
      </w:r>
      <w:r w:rsidRPr="00405E59">
        <w:rPr>
          <w:rFonts w:ascii="Times New Roman" w:hAnsi="Times New Roman"/>
          <w:sz w:val="24"/>
          <w:szCs w:val="24"/>
        </w:rPr>
        <w:tab/>
        <w:t>определять характер среды в результате гидролиза неорганических и органических веществ и приводить примеры гидролиза веществ в повседневной жизни человека, биологических обменных процессах и промышленности;</w:t>
      </w:r>
    </w:p>
    <w:p w:rsidR="00405E59" w:rsidRPr="00405E59" w:rsidRDefault="00405E59" w:rsidP="00405E59">
      <w:pPr>
        <w:spacing w:after="0" w:line="240" w:lineRule="auto"/>
        <w:ind w:firstLine="708"/>
        <w:rPr>
          <w:rFonts w:ascii="Times New Roman" w:hAnsi="Times New Roman"/>
          <w:sz w:val="24"/>
          <w:szCs w:val="24"/>
        </w:rPr>
      </w:pPr>
      <w:r w:rsidRPr="00405E59">
        <w:rPr>
          <w:rFonts w:ascii="Times New Roman" w:hAnsi="Times New Roman"/>
          <w:sz w:val="24"/>
          <w:szCs w:val="24"/>
        </w:rPr>
        <w:t>–</w:t>
      </w:r>
      <w:r w:rsidRPr="00405E59">
        <w:rPr>
          <w:rFonts w:ascii="Times New Roman" w:hAnsi="Times New Roman"/>
          <w:sz w:val="24"/>
          <w:szCs w:val="24"/>
        </w:rPr>
        <w:tab/>
        <w:t>приводить примеры окислительно-восстановительных реакций в природе, производственных процессах и жизнедеятельности организмов;</w:t>
      </w:r>
    </w:p>
    <w:p w:rsidR="00405E59" w:rsidRPr="00405E59" w:rsidRDefault="00405E59" w:rsidP="00405E59">
      <w:pPr>
        <w:spacing w:after="0" w:line="240" w:lineRule="auto"/>
        <w:ind w:firstLine="708"/>
        <w:rPr>
          <w:rFonts w:ascii="Times New Roman" w:hAnsi="Times New Roman"/>
          <w:sz w:val="24"/>
          <w:szCs w:val="24"/>
        </w:rPr>
      </w:pPr>
      <w:r w:rsidRPr="00405E59">
        <w:rPr>
          <w:rFonts w:ascii="Times New Roman" w:hAnsi="Times New Roman"/>
          <w:sz w:val="24"/>
          <w:szCs w:val="24"/>
        </w:rPr>
        <w:t>–</w:t>
      </w:r>
      <w:r w:rsidRPr="00405E59">
        <w:rPr>
          <w:rFonts w:ascii="Times New Roman" w:hAnsi="Times New Roman"/>
          <w:sz w:val="24"/>
          <w:szCs w:val="24"/>
        </w:rPr>
        <w:tab/>
        <w:t>обосновывать практическое использование неорганических и органических веществ и их реакций в промышленности и быту;</w:t>
      </w:r>
    </w:p>
    <w:p w:rsidR="00405E59" w:rsidRPr="00405E59" w:rsidRDefault="00405E59" w:rsidP="00405E59">
      <w:pPr>
        <w:spacing w:after="0" w:line="240" w:lineRule="auto"/>
        <w:ind w:firstLine="708"/>
        <w:rPr>
          <w:rFonts w:ascii="Times New Roman" w:hAnsi="Times New Roman"/>
          <w:sz w:val="24"/>
          <w:szCs w:val="24"/>
        </w:rPr>
      </w:pPr>
      <w:r w:rsidRPr="00405E59">
        <w:rPr>
          <w:rFonts w:ascii="Times New Roman" w:hAnsi="Times New Roman"/>
          <w:sz w:val="24"/>
          <w:szCs w:val="24"/>
        </w:rPr>
        <w:t>–</w:t>
      </w:r>
      <w:r w:rsidRPr="00405E59">
        <w:rPr>
          <w:rFonts w:ascii="Times New Roman" w:hAnsi="Times New Roman"/>
          <w:sz w:val="24"/>
          <w:szCs w:val="24"/>
        </w:rPr>
        <w:tab/>
        <w:t>выполнять химический эксперимент по распознаванию и получению неорганических и органических веществ, относящихся к различным классам соединений, в соответствии с правилами и приемами безопасной работы с химическими веществами и лабораторным оборудованием;</w:t>
      </w:r>
    </w:p>
    <w:p w:rsidR="00405E59" w:rsidRPr="00405E59" w:rsidRDefault="00405E59" w:rsidP="00405E59">
      <w:pPr>
        <w:spacing w:after="0" w:line="240" w:lineRule="auto"/>
        <w:ind w:firstLine="708"/>
        <w:rPr>
          <w:rFonts w:ascii="Times New Roman" w:hAnsi="Times New Roman"/>
          <w:sz w:val="24"/>
          <w:szCs w:val="24"/>
        </w:rPr>
      </w:pPr>
      <w:r w:rsidRPr="00405E59">
        <w:rPr>
          <w:rFonts w:ascii="Times New Roman" w:hAnsi="Times New Roman"/>
          <w:sz w:val="24"/>
          <w:szCs w:val="24"/>
        </w:rPr>
        <w:t>–</w:t>
      </w:r>
      <w:r w:rsidRPr="00405E59">
        <w:rPr>
          <w:rFonts w:ascii="Times New Roman" w:hAnsi="Times New Roman"/>
          <w:sz w:val="24"/>
          <w:szCs w:val="24"/>
        </w:rPr>
        <w:tab/>
        <w:t>проводить расчеты на основе химических формул и уравнений реакций: нахождение молекулярной формулы органического вещества по его плотности и массовым долям элементов, входящих в его состав, или по продуктам сгорания; расчеты массовой доли (массы) химического соединения в смеси; расчеты массы (объема, количества вещества) продуктов реакции, если одно из веществ дано в избытке (имеет примеси); расчеты массовой или объемной доли выхода продукта реакции от теоретически возможного; расчеты теплового эффекта реакции; расчеты объемных отношений газов при химических реакциях; расчеты массы (объема, количества вещества) продукта реакции, если одно из веществ дано в виде раствора с определенной массовой долей растворенного вещества;</w:t>
      </w:r>
    </w:p>
    <w:p w:rsidR="00405E59" w:rsidRPr="00405E59" w:rsidRDefault="00405E59" w:rsidP="00405E59">
      <w:pPr>
        <w:spacing w:after="0" w:line="240" w:lineRule="auto"/>
        <w:ind w:firstLine="708"/>
        <w:rPr>
          <w:rFonts w:ascii="Times New Roman" w:hAnsi="Times New Roman"/>
          <w:sz w:val="24"/>
          <w:szCs w:val="24"/>
        </w:rPr>
      </w:pPr>
      <w:r w:rsidRPr="00405E59">
        <w:rPr>
          <w:rFonts w:ascii="Times New Roman" w:hAnsi="Times New Roman"/>
          <w:sz w:val="24"/>
          <w:szCs w:val="24"/>
        </w:rPr>
        <w:t>–</w:t>
      </w:r>
      <w:r w:rsidRPr="00405E59">
        <w:rPr>
          <w:rFonts w:ascii="Times New Roman" w:hAnsi="Times New Roman"/>
          <w:sz w:val="24"/>
          <w:szCs w:val="24"/>
        </w:rPr>
        <w:tab/>
        <w:t>использовать методы научного познания: анализ, синтез, моделирование химических процессов и явлений – при решении учебно-исследовательских задач по изучению свойств, способов получения и распознавания органических веществ;</w:t>
      </w:r>
    </w:p>
    <w:p w:rsidR="00405E59" w:rsidRPr="00405E59" w:rsidRDefault="00405E59" w:rsidP="00405E59">
      <w:pPr>
        <w:spacing w:after="0" w:line="240" w:lineRule="auto"/>
        <w:ind w:firstLine="708"/>
        <w:rPr>
          <w:rFonts w:ascii="Times New Roman" w:hAnsi="Times New Roman"/>
          <w:sz w:val="24"/>
          <w:szCs w:val="24"/>
        </w:rPr>
      </w:pPr>
      <w:r w:rsidRPr="00405E59">
        <w:rPr>
          <w:rFonts w:ascii="Times New Roman" w:hAnsi="Times New Roman"/>
          <w:sz w:val="24"/>
          <w:szCs w:val="24"/>
        </w:rPr>
        <w:t>–</w:t>
      </w:r>
      <w:r w:rsidRPr="00405E59">
        <w:rPr>
          <w:rFonts w:ascii="Times New Roman" w:hAnsi="Times New Roman"/>
          <w:sz w:val="24"/>
          <w:szCs w:val="24"/>
        </w:rPr>
        <w:tab/>
        <w:t>владеть правилами безопасного обращения с едкими, горючими и токсичными веществами, средствами бытовой химии;</w:t>
      </w:r>
    </w:p>
    <w:p w:rsidR="00405E59" w:rsidRPr="00405E59" w:rsidRDefault="00405E59" w:rsidP="00405E59">
      <w:pPr>
        <w:spacing w:after="0" w:line="240" w:lineRule="auto"/>
        <w:ind w:firstLine="708"/>
        <w:rPr>
          <w:rFonts w:ascii="Times New Roman" w:hAnsi="Times New Roman"/>
          <w:sz w:val="24"/>
          <w:szCs w:val="24"/>
        </w:rPr>
      </w:pPr>
      <w:r w:rsidRPr="00405E59">
        <w:rPr>
          <w:rFonts w:ascii="Times New Roman" w:hAnsi="Times New Roman"/>
          <w:sz w:val="24"/>
          <w:szCs w:val="24"/>
        </w:rPr>
        <w:t>–</w:t>
      </w:r>
      <w:r w:rsidRPr="00405E59">
        <w:rPr>
          <w:rFonts w:ascii="Times New Roman" w:hAnsi="Times New Roman"/>
          <w:sz w:val="24"/>
          <w:szCs w:val="24"/>
        </w:rPr>
        <w:tab/>
        <w:t>осуществлять поиск химической информации по названиям, идентификаторам, структурным формулам веществ;</w:t>
      </w:r>
    </w:p>
    <w:p w:rsidR="00405E59" w:rsidRPr="00405E59" w:rsidRDefault="00405E59" w:rsidP="00405E59">
      <w:pPr>
        <w:spacing w:after="0" w:line="240" w:lineRule="auto"/>
        <w:ind w:firstLine="708"/>
        <w:rPr>
          <w:rFonts w:ascii="Times New Roman" w:hAnsi="Times New Roman"/>
          <w:sz w:val="24"/>
          <w:szCs w:val="24"/>
        </w:rPr>
      </w:pPr>
      <w:r w:rsidRPr="00405E59">
        <w:rPr>
          <w:rFonts w:ascii="Times New Roman" w:hAnsi="Times New Roman"/>
          <w:sz w:val="24"/>
          <w:szCs w:val="24"/>
        </w:rPr>
        <w:t>–</w:t>
      </w:r>
      <w:r w:rsidRPr="00405E59">
        <w:rPr>
          <w:rFonts w:ascii="Times New Roman" w:hAnsi="Times New Roman"/>
          <w:sz w:val="24"/>
          <w:szCs w:val="24"/>
        </w:rPr>
        <w:tab/>
        <w:t>критически оценивать и интерпретировать химическую информацию, содержащуюся в сообщениях средств массовой информации, ресурсах Интернета, научно-популярных статьях с точки зрения естественно-научной корректности в целях выявления ошибочных суждений и формирования собственной позиции;</w:t>
      </w:r>
    </w:p>
    <w:p w:rsidR="00405E59" w:rsidRPr="00405E59" w:rsidRDefault="00405E59" w:rsidP="00405E59">
      <w:pPr>
        <w:spacing w:after="0" w:line="240" w:lineRule="auto"/>
        <w:ind w:firstLine="708"/>
        <w:rPr>
          <w:rFonts w:ascii="Times New Roman" w:hAnsi="Times New Roman"/>
          <w:sz w:val="24"/>
          <w:szCs w:val="24"/>
        </w:rPr>
      </w:pPr>
      <w:r w:rsidRPr="00405E59">
        <w:rPr>
          <w:rFonts w:ascii="Times New Roman" w:hAnsi="Times New Roman"/>
          <w:sz w:val="24"/>
          <w:szCs w:val="24"/>
        </w:rPr>
        <w:t>–</w:t>
      </w:r>
      <w:r w:rsidRPr="00405E59">
        <w:rPr>
          <w:rFonts w:ascii="Times New Roman" w:hAnsi="Times New Roman"/>
          <w:sz w:val="24"/>
          <w:szCs w:val="24"/>
        </w:rPr>
        <w:tab/>
        <w:t>устанавливать взаимосвязи между фактами и теорией, причиной и следствием при анализе проблемных ситуаций и обосновании принимаемых решений на основе химических знаний;</w:t>
      </w:r>
    </w:p>
    <w:p w:rsidR="00405E59" w:rsidRPr="00405E59" w:rsidRDefault="00405E59" w:rsidP="00405E59">
      <w:pPr>
        <w:spacing w:after="0" w:line="240" w:lineRule="auto"/>
        <w:ind w:firstLine="708"/>
        <w:rPr>
          <w:rFonts w:ascii="Times New Roman" w:hAnsi="Times New Roman"/>
          <w:sz w:val="24"/>
          <w:szCs w:val="24"/>
        </w:rPr>
      </w:pPr>
      <w:r w:rsidRPr="00405E59">
        <w:rPr>
          <w:rFonts w:ascii="Times New Roman" w:hAnsi="Times New Roman"/>
          <w:sz w:val="24"/>
          <w:szCs w:val="24"/>
        </w:rPr>
        <w:t>–</w:t>
      </w:r>
      <w:r w:rsidRPr="00405E59">
        <w:rPr>
          <w:rFonts w:ascii="Times New Roman" w:hAnsi="Times New Roman"/>
          <w:sz w:val="24"/>
          <w:szCs w:val="24"/>
        </w:rPr>
        <w:tab/>
        <w:t>представлять пути решения глобальных проблем, стоящих перед человечеством, и перспективных направлений развития химических технологий, в том числе технологий современных материалов с различной функциональностью, возобновляемых источников сырья, переработки и утилизации промышленных и бытовых отходов.</w:t>
      </w:r>
    </w:p>
    <w:p w:rsidR="00405E59" w:rsidRPr="00405E59" w:rsidRDefault="00405E59" w:rsidP="00405E59">
      <w:pPr>
        <w:spacing w:after="0" w:line="240" w:lineRule="auto"/>
        <w:ind w:firstLine="708"/>
        <w:rPr>
          <w:rFonts w:ascii="Times New Roman" w:hAnsi="Times New Roman"/>
          <w:sz w:val="24"/>
          <w:szCs w:val="24"/>
        </w:rPr>
      </w:pPr>
    </w:p>
    <w:p w:rsidR="00405E59" w:rsidRPr="00405E59" w:rsidRDefault="00405E59" w:rsidP="00405E59">
      <w:pPr>
        <w:spacing w:after="0" w:line="240" w:lineRule="auto"/>
        <w:ind w:firstLine="708"/>
        <w:rPr>
          <w:rFonts w:ascii="Times New Roman" w:hAnsi="Times New Roman"/>
          <w:sz w:val="24"/>
          <w:szCs w:val="24"/>
        </w:rPr>
      </w:pPr>
    </w:p>
    <w:p w:rsidR="00405E59" w:rsidRPr="00405E59" w:rsidRDefault="00405E59" w:rsidP="00405E59">
      <w:pPr>
        <w:spacing w:after="0" w:line="240" w:lineRule="auto"/>
        <w:ind w:firstLine="708"/>
        <w:rPr>
          <w:rFonts w:ascii="Times New Roman" w:hAnsi="Times New Roman"/>
          <w:b/>
          <w:i/>
          <w:sz w:val="24"/>
          <w:szCs w:val="24"/>
        </w:rPr>
      </w:pPr>
      <w:r w:rsidRPr="00405E59">
        <w:rPr>
          <w:rFonts w:ascii="Times New Roman" w:hAnsi="Times New Roman"/>
          <w:b/>
          <w:i/>
          <w:sz w:val="24"/>
          <w:szCs w:val="24"/>
        </w:rPr>
        <w:t>Выпускник на углубленном уровне получит возможность научиться:</w:t>
      </w:r>
    </w:p>
    <w:p w:rsidR="00405E59" w:rsidRPr="00405E59" w:rsidRDefault="00405E59" w:rsidP="00405E59">
      <w:pPr>
        <w:spacing w:after="0" w:line="240" w:lineRule="auto"/>
        <w:ind w:firstLine="708"/>
        <w:rPr>
          <w:rFonts w:ascii="Times New Roman" w:hAnsi="Times New Roman"/>
          <w:sz w:val="24"/>
          <w:szCs w:val="24"/>
        </w:rPr>
      </w:pPr>
      <w:r w:rsidRPr="00405E59">
        <w:rPr>
          <w:rFonts w:ascii="Times New Roman" w:hAnsi="Times New Roman"/>
          <w:sz w:val="24"/>
          <w:szCs w:val="24"/>
        </w:rPr>
        <w:t>–</w:t>
      </w:r>
      <w:r w:rsidRPr="00405E59">
        <w:rPr>
          <w:rFonts w:ascii="Times New Roman" w:hAnsi="Times New Roman"/>
          <w:sz w:val="24"/>
          <w:szCs w:val="24"/>
        </w:rPr>
        <w:tab/>
        <w:t>формулировать цель исследования, выдвигать и проверять экспериментально гипотезы о химических свойствах веществ на основе их состава и строения, их способности вступать в химические реакции, о характере и продуктах различных химических реакций;</w:t>
      </w:r>
    </w:p>
    <w:p w:rsidR="00405E59" w:rsidRPr="00405E59" w:rsidRDefault="00405E59" w:rsidP="00405E59">
      <w:pPr>
        <w:spacing w:after="0" w:line="240" w:lineRule="auto"/>
        <w:ind w:firstLine="708"/>
        <w:rPr>
          <w:rFonts w:ascii="Times New Roman" w:hAnsi="Times New Roman"/>
          <w:sz w:val="24"/>
          <w:szCs w:val="24"/>
        </w:rPr>
      </w:pPr>
      <w:r w:rsidRPr="00405E59">
        <w:rPr>
          <w:rFonts w:ascii="Times New Roman" w:hAnsi="Times New Roman"/>
          <w:sz w:val="24"/>
          <w:szCs w:val="24"/>
        </w:rPr>
        <w:t>–</w:t>
      </w:r>
      <w:r w:rsidRPr="00405E59">
        <w:rPr>
          <w:rFonts w:ascii="Times New Roman" w:hAnsi="Times New Roman"/>
          <w:sz w:val="24"/>
          <w:szCs w:val="24"/>
        </w:rPr>
        <w:tab/>
        <w:t>самостоятельно планировать и проводить химические эксперименты с соблюдением правил безопасной работы с веществами и лабораторным оборудованием;</w:t>
      </w:r>
    </w:p>
    <w:p w:rsidR="00405E59" w:rsidRPr="00405E59" w:rsidRDefault="00405E59" w:rsidP="00405E59">
      <w:pPr>
        <w:spacing w:after="0" w:line="240" w:lineRule="auto"/>
        <w:ind w:firstLine="708"/>
        <w:rPr>
          <w:rFonts w:ascii="Times New Roman" w:hAnsi="Times New Roman"/>
          <w:sz w:val="24"/>
          <w:szCs w:val="24"/>
        </w:rPr>
      </w:pPr>
      <w:r w:rsidRPr="00405E59">
        <w:rPr>
          <w:rFonts w:ascii="Times New Roman" w:hAnsi="Times New Roman"/>
          <w:sz w:val="24"/>
          <w:szCs w:val="24"/>
        </w:rPr>
        <w:t>–</w:t>
      </w:r>
      <w:r w:rsidRPr="00405E59">
        <w:rPr>
          <w:rFonts w:ascii="Times New Roman" w:hAnsi="Times New Roman"/>
          <w:sz w:val="24"/>
          <w:szCs w:val="24"/>
        </w:rPr>
        <w:tab/>
        <w:t xml:space="preserve">интерпретировать данные о составе и строении веществ, полученные с помощью современных физико-химических методов; </w:t>
      </w:r>
    </w:p>
    <w:p w:rsidR="00405E59" w:rsidRPr="00405E59" w:rsidRDefault="00405E59" w:rsidP="00405E59">
      <w:pPr>
        <w:spacing w:after="0" w:line="240" w:lineRule="auto"/>
        <w:ind w:firstLine="708"/>
        <w:rPr>
          <w:rFonts w:ascii="Times New Roman" w:hAnsi="Times New Roman"/>
          <w:sz w:val="24"/>
          <w:szCs w:val="24"/>
        </w:rPr>
      </w:pPr>
      <w:r w:rsidRPr="00405E59">
        <w:rPr>
          <w:rFonts w:ascii="Times New Roman" w:hAnsi="Times New Roman"/>
          <w:sz w:val="24"/>
          <w:szCs w:val="24"/>
        </w:rPr>
        <w:t>–</w:t>
      </w:r>
      <w:r w:rsidRPr="00405E59">
        <w:rPr>
          <w:rFonts w:ascii="Times New Roman" w:hAnsi="Times New Roman"/>
          <w:sz w:val="24"/>
          <w:szCs w:val="24"/>
        </w:rPr>
        <w:tab/>
        <w:t>описывать состояние электрона в атоме на основе современных квантово-механических представлений о строении атома для объяснения результатов спектрального анализа веществ;</w:t>
      </w:r>
    </w:p>
    <w:p w:rsidR="00405E59" w:rsidRPr="00405E59" w:rsidRDefault="00405E59" w:rsidP="00405E59">
      <w:pPr>
        <w:spacing w:after="0" w:line="240" w:lineRule="auto"/>
        <w:ind w:firstLine="708"/>
        <w:rPr>
          <w:rFonts w:ascii="Times New Roman" w:hAnsi="Times New Roman"/>
          <w:sz w:val="24"/>
          <w:szCs w:val="24"/>
        </w:rPr>
      </w:pPr>
      <w:r w:rsidRPr="00405E59">
        <w:rPr>
          <w:rFonts w:ascii="Times New Roman" w:hAnsi="Times New Roman"/>
          <w:sz w:val="24"/>
          <w:szCs w:val="24"/>
        </w:rPr>
        <w:t>–</w:t>
      </w:r>
      <w:r w:rsidRPr="00405E59">
        <w:rPr>
          <w:rFonts w:ascii="Times New Roman" w:hAnsi="Times New Roman"/>
          <w:sz w:val="24"/>
          <w:szCs w:val="24"/>
        </w:rPr>
        <w:tab/>
        <w:t>характеризовать роль азотосодержащих гетероциклических соединений и нуклеиновых кислот как важнейших биологически активных веществ;</w:t>
      </w:r>
    </w:p>
    <w:p w:rsidR="00405E59" w:rsidRDefault="00405E59" w:rsidP="00405E59">
      <w:pPr>
        <w:spacing w:after="0" w:line="240" w:lineRule="auto"/>
        <w:ind w:firstLine="708"/>
        <w:rPr>
          <w:rFonts w:ascii="Times New Roman" w:hAnsi="Times New Roman"/>
          <w:sz w:val="24"/>
          <w:szCs w:val="24"/>
        </w:rPr>
      </w:pPr>
      <w:r w:rsidRPr="00405E59">
        <w:rPr>
          <w:rFonts w:ascii="Times New Roman" w:hAnsi="Times New Roman"/>
          <w:sz w:val="24"/>
          <w:szCs w:val="24"/>
        </w:rPr>
        <w:t>–</w:t>
      </w:r>
      <w:r w:rsidRPr="00405E59">
        <w:rPr>
          <w:rFonts w:ascii="Times New Roman" w:hAnsi="Times New Roman"/>
          <w:sz w:val="24"/>
          <w:szCs w:val="24"/>
        </w:rPr>
        <w:tab/>
        <w:t>прогнозировать возможность протекания окислительно-восстановительных реакций, лежащих в основе природных и производственных процессов.</w:t>
      </w:r>
    </w:p>
    <w:p w:rsidR="00405E59" w:rsidRDefault="00405E59" w:rsidP="00405E59">
      <w:pPr>
        <w:spacing w:after="0" w:line="240" w:lineRule="auto"/>
        <w:ind w:firstLine="708"/>
        <w:rPr>
          <w:rFonts w:ascii="Times New Roman" w:hAnsi="Times New Roman"/>
          <w:sz w:val="24"/>
          <w:szCs w:val="24"/>
        </w:rPr>
      </w:pPr>
    </w:p>
    <w:p w:rsidR="00FF3887" w:rsidRPr="00FF3887" w:rsidRDefault="00FF3887" w:rsidP="00FF3887">
      <w:pPr>
        <w:spacing w:after="0" w:line="240" w:lineRule="auto"/>
        <w:ind w:firstLine="708"/>
        <w:rPr>
          <w:rFonts w:ascii="Times New Roman" w:hAnsi="Times New Roman"/>
          <w:b/>
          <w:sz w:val="24"/>
          <w:szCs w:val="24"/>
        </w:rPr>
      </w:pPr>
      <w:r w:rsidRPr="00FF3887">
        <w:rPr>
          <w:rFonts w:ascii="Times New Roman" w:hAnsi="Times New Roman"/>
          <w:b/>
          <w:sz w:val="24"/>
          <w:szCs w:val="24"/>
        </w:rPr>
        <w:t>Биология</w:t>
      </w:r>
    </w:p>
    <w:p w:rsidR="00FF3887" w:rsidRPr="00FF3887" w:rsidRDefault="00FF3887" w:rsidP="00FF3887">
      <w:pPr>
        <w:spacing w:after="0" w:line="240" w:lineRule="auto"/>
        <w:ind w:firstLine="708"/>
        <w:rPr>
          <w:rFonts w:ascii="Times New Roman" w:hAnsi="Times New Roman"/>
          <w:sz w:val="24"/>
          <w:szCs w:val="24"/>
        </w:rPr>
      </w:pP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В системе естественно-научного образования биология как учебный предмет занимает важное место в формировании: научной картины мира; функциональной грамотности, необходимой для повседневной жизни; навыков здорового и безопасного для человека и окружающей среды образа жизни; экологического сознания; ценностного отношения к живой природе и человеку; собственной позиции по отношению к биологической информации, получаемой из разных источников. Изучение биологии создает условия для формирования у обучающихся интеллектуальных, гражданских, коммуникационных и информационных компетенций.</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Освоение программы по биологии обеспечивает овладение основами учебно-исследовательской деятельности, научными методами решения различных теоретических и практических задач.</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Изучение биологии на базовом уровне ориентировано на обеспечение общеобразовательной и общекультурной подготовки выпускников. Изучение биологии на углубленном уровне ориентировано на: подготовку к последующему профессиональному образованию; развитие индивидуальных способностей обучающихся путем более глубокого, чем предусматривается базовым уровнем, овладения основами биологии и методами изучения органического мира. Изучение биологии на углубленном уровне обеспечивает: применение полученных знаний для решения практических и учебно-исследовательских задач в измененной, нестандартной ситуации, умение систематизировать и обобщать полученные знания; овладение основами исследовательской деятельности биологической направленности и грамотного оформления полученных результатов; развитие способности моделировать некоторые объекты и процессы, происходящие в живой природе. Изучение предмета на углубленном уровне позволяет формировать у обучающихся умение анализировать, прогнозировать и оценивать с позиции экологической безопасности последствия деятельности человека в экосистемах.</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На базовом и углубленном уровнях изучение предмета «Биология» в части формирования у обучающихся научного мировоззрения, освоения общенаучных методов, освоения практического применения научных знаний основано на межпредметных связях с предметами областей естественных, математических и гуманитарных наук.</w:t>
      </w:r>
    </w:p>
    <w:p w:rsidR="00FF3887" w:rsidRPr="00FF3887" w:rsidRDefault="00FF3887" w:rsidP="00FF3887">
      <w:pPr>
        <w:spacing w:after="0" w:line="240" w:lineRule="auto"/>
        <w:ind w:firstLine="708"/>
        <w:rPr>
          <w:rFonts w:ascii="Times New Roman" w:hAnsi="Times New Roman"/>
          <w:sz w:val="24"/>
          <w:szCs w:val="24"/>
        </w:rPr>
      </w:pPr>
      <w:r>
        <w:rPr>
          <w:rFonts w:ascii="Times New Roman" w:hAnsi="Times New Roman"/>
          <w:sz w:val="24"/>
          <w:szCs w:val="24"/>
        </w:rPr>
        <w:t>П</w:t>
      </w:r>
      <w:r w:rsidRPr="00FF3887">
        <w:rPr>
          <w:rFonts w:ascii="Times New Roman" w:hAnsi="Times New Roman"/>
          <w:sz w:val="24"/>
          <w:szCs w:val="24"/>
        </w:rPr>
        <w:t xml:space="preserve">рограмма учебного предмета «Биология» составлена на основе модульного принципа построения учебного материала, не определяет количества часов на изучение учебного предмета и не ограничивает возможности его изучения в том или ином классе. </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Предлагаемая программа учитывает возможность получения знаний в том числе через практическую деятельность. В программе содержится примерный перечень лабораторных и практических работ. При составлении рабочей программы учитель вправе выбрать из перечня работы, которые считает наиболее целесообразными с учетом необходимости достижения предметных результатов.</w:t>
      </w:r>
    </w:p>
    <w:p w:rsidR="00FF3887" w:rsidRPr="00FF3887" w:rsidRDefault="00FF3887" w:rsidP="00FF3887">
      <w:pPr>
        <w:spacing w:after="0" w:line="240" w:lineRule="auto"/>
        <w:ind w:firstLine="708"/>
        <w:rPr>
          <w:rFonts w:ascii="Times New Roman" w:hAnsi="Times New Roman"/>
          <w:sz w:val="24"/>
          <w:szCs w:val="24"/>
        </w:rPr>
      </w:pPr>
    </w:p>
    <w:p w:rsidR="00FF3887" w:rsidRPr="00FF3887" w:rsidRDefault="00FF3887" w:rsidP="00FF3887">
      <w:pPr>
        <w:spacing w:after="0" w:line="240" w:lineRule="auto"/>
        <w:ind w:firstLine="708"/>
        <w:rPr>
          <w:rFonts w:ascii="Times New Roman" w:hAnsi="Times New Roman"/>
          <w:b/>
          <w:i/>
          <w:sz w:val="24"/>
          <w:szCs w:val="24"/>
        </w:rPr>
      </w:pPr>
      <w:r w:rsidRPr="00FF3887">
        <w:rPr>
          <w:rFonts w:ascii="Times New Roman" w:hAnsi="Times New Roman"/>
          <w:b/>
          <w:i/>
          <w:sz w:val="24"/>
          <w:szCs w:val="24"/>
        </w:rPr>
        <w:t>Базовый уровень</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Биология как комплекс наук о живой природе</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Биология как комплексная наука, методы научного познания, используемые в биологии. Современные направления в биологии. Роль биологии в формировании современной научной картины мира, практическое значение биологических знаний.</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 xml:space="preserve">Биологические системы как предмет изучения биологии. </w:t>
      </w:r>
    </w:p>
    <w:p w:rsidR="00FF3887" w:rsidRPr="00FF3887" w:rsidRDefault="00FF3887" w:rsidP="00FF3887">
      <w:pPr>
        <w:spacing w:after="0" w:line="240" w:lineRule="auto"/>
        <w:ind w:firstLine="708"/>
        <w:rPr>
          <w:rFonts w:ascii="Times New Roman" w:hAnsi="Times New Roman"/>
          <w:sz w:val="24"/>
          <w:szCs w:val="24"/>
        </w:rPr>
      </w:pP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Структурные и функциональные основы жизни</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Молекулярные основы жизни. Неорганические вещества, их значение. Органические вещества (углеводы, липиды, белки, нуклеиновые кислоты, АТФ) и их значение. Биополимеры. Другие органические вещества клетки. Нанотехнологии в биологии.</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 xml:space="preserve">Цитология, методы цитологии. Роль клеточной теории в становлении современной естественно-научной картины мира. Клетки прокариот и эукариот. Основные части и органоиды клетки, их функции. </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Вирусы – неклеточная форма жизни, меры профилактики вирусных заболеваний.</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Жизнедеятельность клетки. Пластический обмен. Фотосинтез, хемосинтез. Биосинтез белка. Энергетический обмен. Хранение, передача и реализация наследственной информации в клетке. Генетический код. Ген, геном. Геномика. Влияние наркогенных веществ на процессы в клетке.</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 xml:space="preserve">Клеточный цикл: интерфаза и деление. Митоз и мейоз, их значение. Соматические и половые клетки. </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 xml:space="preserve"> </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Организм</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Организм — единое целое.</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 xml:space="preserve">Жизнедеятельность организма. Регуляция функций организма, гомеостаз. </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Размножение организмов (бесполое и половое). Способы размножения у растений и животных. Индивидуальное развитие организма (онтогенез). Причины нарушений развития. Репродуктивное здоровье человека; последствия влияния алкоголя, никотина, наркотических веществ на эмбриональное развитие человека. Жизненные циклы разных групп организмов.</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 xml:space="preserve">Генетика, методы генетики. Генетическая терминология и символика. Законы наследственности Г. Менделя. Хромосомная теория наследственности. Определение пола. Сцепленное с полом наследование. </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 xml:space="preserve">Генетика человека. Наследственные заболевания человека и их предупреждение. Этические аспекты в области медицинской генетики. </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 xml:space="preserve">Генотип и среда. Ненаследственная изменчивость. Наследственная изменчивость. Мутагены, их влияние на здоровье человека. </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Доместикация и селекция. Методы селекции. Биотехнология, ее направления и перспективы развития. Биобезопасность.</w:t>
      </w:r>
    </w:p>
    <w:p w:rsidR="00FF3887" w:rsidRPr="00FF3887" w:rsidRDefault="00FF3887" w:rsidP="00FF3887">
      <w:pPr>
        <w:spacing w:after="0" w:line="240" w:lineRule="auto"/>
        <w:ind w:firstLine="708"/>
        <w:rPr>
          <w:rFonts w:ascii="Times New Roman" w:hAnsi="Times New Roman"/>
          <w:sz w:val="24"/>
          <w:szCs w:val="24"/>
        </w:rPr>
      </w:pP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Теория эволюции</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 xml:space="preserve">Развитие эволюционных идей, эволюционная теория Ч. Дарвина. Синтетическая теория эволюции. Свидетельства эволюции живой природы. Микроэволюция и макроэволюция. Вид, его критерии. Популяция – элементарная единица эволюции. Движущие силы эволюции, их влияние на генофонд популяции. Направления эволюции. </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 xml:space="preserve">Многообразие организмов как результат эволюции. Принципы классификации, систематика. </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 xml:space="preserve"> </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Развитие жизни на Земле</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 xml:space="preserve">Гипотезы происхождения жизни на Земле. Основные этапы эволюции органического мира на Земле. </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Современные представления о происхождении человека. Эволюция человека (антропогенез). Движущие силы антропогенеза. Расы человека, их происхождение и единство.</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 xml:space="preserve"> </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Организмы и окружающая среда</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 xml:space="preserve">Приспособления организмов к действию экологических факторов. </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Биогеоценоз. Экосистема. Разнообразие экосистем. Взаимоотношения популяций разных видов в экосистеме. Круговорот веществ и поток энергии в экосистеме. Устойчивость и динамика экосистем. Последствия влияния деятельности человека на экосистемы. Сохранение биоразнообразия как основа устойчивости экосистемы.</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Структура биосферы. Закономерности существования биосферы. Круговороты веществ в биосфере.</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Глобальные антропогенные изменения в биосфере. Проблемы устойчивого развития.</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Перспективы развития биологических наук.</w:t>
      </w:r>
    </w:p>
    <w:p w:rsidR="00FF3887" w:rsidRPr="00FF3887" w:rsidRDefault="00FF3887" w:rsidP="00FF3887">
      <w:pPr>
        <w:spacing w:after="0" w:line="240" w:lineRule="auto"/>
        <w:ind w:firstLine="708"/>
        <w:rPr>
          <w:rFonts w:ascii="Times New Roman" w:hAnsi="Times New Roman"/>
          <w:sz w:val="24"/>
          <w:szCs w:val="24"/>
        </w:rPr>
      </w:pPr>
    </w:p>
    <w:p w:rsidR="00FF3887" w:rsidRPr="00FF3887" w:rsidRDefault="00FF3887" w:rsidP="00FF3887">
      <w:pPr>
        <w:spacing w:after="0" w:line="240" w:lineRule="auto"/>
        <w:ind w:firstLine="708"/>
        <w:rPr>
          <w:rFonts w:ascii="Times New Roman" w:hAnsi="Times New Roman"/>
          <w:b/>
          <w:i/>
          <w:sz w:val="24"/>
          <w:szCs w:val="24"/>
        </w:rPr>
      </w:pPr>
      <w:r w:rsidRPr="00FF3887">
        <w:rPr>
          <w:rFonts w:ascii="Times New Roman" w:hAnsi="Times New Roman"/>
          <w:b/>
          <w:i/>
          <w:sz w:val="24"/>
          <w:szCs w:val="24"/>
        </w:rPr>
        <w:t>Углубленный уровень</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Биология как комплекс наук о живой природе</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Биология как комплексная наука. Современные направления в биологии. Связь биологии с другими науками. Выполнение законов физики и химии в живой природе. Синтез естественно-научного и социогуманитарного знания на современном этапе развития цивилизации. Практическое значение биологических знаний.</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Биологические системы как предмет изучения биологии. Основные принципы организации и функционирования биологических систем. Биологические системы разных уровней организации.</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Гипотезы и теории, их роль в формировании современной естественно-научной картины мира. Методы научного познания органического мира. Экспериментальные методы в биологии, статистическая обработка данных.</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 xml:space="preserve"> </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Структурные и функциональные основы жизни</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Молекулярные основы жизни. Макроэлементы и микроэлементы. Неорганические вещества. Вода, ее роль в живой природе. Гидрофильность и гидрофобность. Роль минеральных солей в клетке. Органические вещества, понятие о регулярных и нерегулярных биополимерах. Углеводы. Моносахариды, олигосахариды и полисахариды. Функции углеводов. Липиды. Функции липидов. Белки. Функции белков. Механизм действия ферментов. Нуклеиновые кислоты. ДНК: строение, свойства, местоположение, функции. РНК: строение, виды, функции. АТФ: строение, функции. Другие органические вещества клетки. Нанотехнологии в биологии.</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Клетка – структурная и функциональная единица организма. Развитие цитологии. Современные методы изучения клетки. Клеточная теория в свете современных данных о строении и функциях клетки. Теория симбиогенеза. Основные части и органоиды клетки. Строение и функции биологических мембран. Цитоплазма. Ядро. Строение и функции хромосом. Мембранные и немембранные органоиды. Цитоскелет. Включения. Основные отличительные особенности клеток прокариот. Отличительные особенности клеток эукариот.</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Вирусы — неклеточная форма жизни. Способы передачи вирусных инфекций и меры профилактики вирусных заболеваний. Вирусология, ее практическое значение.</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Клеточный метаболизм. Ферментативный характер реакций обмена веществ. Этапы энергетического обмена. Аэробное и анаэробное дыхание. Роль клеточных органоидов в процессах энергетического обмена. Автотрофы и гетеротрофы. Фотосинтез. Фазы фотосинтеза. Хемосинтез.</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Наследственная информация и ее реализация в клетке. Генетический код, его свойства. Эволюция представлений о гене. Современные представления о гене и геноме. Биосинтез белка, реакции матричного синтеза. Регуляция работы генов и процессов обмена веществ в клетке. Генная инженерия, геномика, протеомика. Нарушение биохимических процессов в клетке под влиянием мутагенов и наркогенных веществ.</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Клеточный цикл: интерфаза и деление. Митоз, значение митоза, фазы митоза. Соматические и половые клетки. Мейоз, значение мейоза, фазы мейоза. Мейоз в жизненном цикле организмов. Формирование половых клеток у цветковых растений и позвоночных животных. Регуляция деления клеток, нарушения регуляции как причина заболеваний. Стволовые клетки.</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 xml:space="preserve"> </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 xml:space="preserve"> </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Организм</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Особенности одноклеточных, колониальных и многоклеточных организмов. Взаимосвязь тканей, органов, систем органов как основа целостности организма.</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Основные процессы, происходящие в организме: питание и пищеварение, движение, транспорт веществ, выделение, раздражимость, регуляция у организмов. Поддержание гомеостаза, принцип обратной связи.</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Размножение организмов. Бесполое и половое размножение. Двойное оплодотворение у цветковых растений. Виды оплодотворения у животных. Способы размножения у растений и животных. Партеногенез. Онтогенез. Эмбриональное развитие. Постэмбриональное развитие. Прямое и непрямое развитие. Жизненные циклы разных групп организмов. Регуляция индивидуального развития. Причины нарушений развития организмов.</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История возникновения и развития генетики, методы генетики. Генетические терминология и символика. Генотип и фенотип. Вероятностный характер законов генетики. Законы наследственности Г. Менделя и условия их выполнения. Цитологические основы закономерностей наследования. Анализирующее скрещивание. Хромосомная теория наследственности. Сцепленное наследование, кроссинговер. Определение пола. Сцепленное с полом наследование. Взаимодействие аллельных и неаллельных генов. Генетические основы индивидуального развития. Генетическое картирование.</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 xml:space="preserve">Генетика человека, методы изучения генетики человека. Репродуктивное здоровье человека. Наследственные заболевания человека, их предупреждение. Значение генетики для медицины, этические аспекты в области медицинской генетики. </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Генотип и среда. Ненаследственная изменчивость. Норма реакции признака. Вариационный ряд и вариационная кривая. Наследственная изменчивость. Виды наследственной изменчивости. Комбинативная изменчивость, ее источники. Мутации, виды мутаций. Мутагены, их влияние на организмы. Мутации как причина онкологических заболеваний. Внеядерная наследственность и изменчивость. Эпигенетика.</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Доместикация и селекция. Центры одомашнивания животных и центры происхождения культурных растений. Методы селекции, их генетические основы. Искусственный отбор. Ускорение и повышение точности отбора с помощью современных методов генетики и биотехнологии. Гетерозис и его использование в селекции. Расширение генетического разнообразия селекционного материала: полиплоидия, отдаленная гибридизация, экспериментальный мутагенез, клеточная инженерия, хромосомная инженерия, генная инженерия. Биобезопасность.</w:t>
      </w:r>
    </w:p>
    <w:p w:rsidR="00FF3887" w:rsidRPr="00FF3887" w:rsidRDefault="00FF3887" w:rsidP="00FF3887">
      <w:pPr>
        <w:spacing w:after="0" w:line="240" w:lineRule="auto"/>
        <w:ind w:firstLine="708"/>
        <w:rPr>
          <w:rFonts w:ascii="Times New Roman" w:hAnsi="Times New Roman"/>
          <w:sz w:val="24"/>
          <w:szCs w:val="24"/>
        </w:rPr>
      </w:pP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Теория эволюции</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Развитие эволюционных идей. Научные взгляды К. Линнея и Ж.Б. Ламарка. Эволюционная теория Ч. Дарвина. Свидетельства эволюции живой природы: палеонтологические, сравнительно-анатомические, эмбриологические, биогеографические, молекулярно-генетические. Развитие представлений о виде. Вид, его критерии. Популяция как форма существования вида и как элементарная единица эволюции. Синтетическая теория эволюции. Микроэволюция и макроэволюция. Движущие силы эволюции, их влияние на генофонд популяции. Дрейф генов и случайные ненаправленные изменения генофонда популяции. Уравнение Харди–Вайнберга. Молекулярно-генетические механизмы эволюции. Формы естественного отбора: движущая, стабилизирующая, дизруптивная. Экологическое и географическое видообразование. Направления и пути эволюции. Формы эволюции: дивергенция, конвергенция, параллелизм. Механизмы адаптаций. Коэволюция. Роль эволюционной теории в формировании естественно-научной картины мира.</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Многообразие организмов и приспособленность организмов к среде обитания как результат эволюции. Принципы классификации, систематика. Основные систематические группы органического мира. Современные подходы к классификации организмов.</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 xml:space="preserve"> </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Развитие жизни на Земле</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Методы датировки событий прошлого, геохронологическая шкала. Гипотезы происхождения жизни на Земле. Основные этапы эволюции биосферы Земли. Ключевые события в эволюции растений и животных. Вымирание видов и его причины.</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Современные представления о происхождении человека. Систематическое положение человека. Эволюция человека. Факторы эволюции человека. Расы человека, их происхождение и единство.</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 xml:space="preserve"> </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Организмы и окружающая среда</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Экологические факторы и закономерности их влияния на организмы (принцип толерантности, лимитирующие факторы). Приспособления организмов к действию экологических факторов. Биологические ритмы. Взаимодействие экологических факторов. Экологическая ниша.</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Биогеоценоз. Экосистема. Компоненты экосистемы. Трофические уровни. Типы пищевых цепей. Пищевая сеть. Круговорот веществ и поток энергии в экосистеме. Биотические взаимоотношения организмов в экосистеме. Свойства экосистем. Продуктивность и биомасса экосистем разных типов. Сукцессия. Саморегуляция экосистем. Последствия влияния деятельности человека на экосистемы. Необходимость сохранения биоразнообразия экосистемы. Агроценозы, их особенности.</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Учение В.И. Вернадского о биосфере, ноосфера. Закономерности существования биосферы. Компоненты биосферы и их роль. Круговороты веществ в биосфере. Биогенная миграция атомов. Основные биомы Земли.</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Роль человека в биосфере. Антропогенное воздействие на биосферу. Природные ресурсы и рациональное природопользование. Загрязнение биосферы. Сохранение многообразия видов как основа устойчивости биосферы. Восстановительная экология. Проблемы устойчивого развития.</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Перспективы развития биологических наук, актуальные проблемы биологии.</w:t>
      </w:r>
    </w:p>
    <w:p w:rsidR="00FF3887" w:rsidRPr="00FF3887" w:rsidRDefault="00FF3887" w:rsidP="00FF3887">
      <w:pPr>
        <w:spacing w:after="0" w:line="240" w:lineRule="auto"/>
        <w:ind w:firstLine="708"/>
        <w:rPr>
          <w:rFonts w:ascii="Times New Roman" w:hAnsi="Times New Roman"/>
          <w:sz w:val="24"/>
          <w:szCs w:val="24"/>
        </w:rPr>
      </w:pP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Примерный перечень лабораторных и практических работ (на выбор учителя):</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Использование различных методов при изучении биологических объектов.</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Техника микроскопирования.</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Изучение клеток растений и животных под микроскопом на готовых микропрепаратах и их описание.</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Приготовление, рассматривание и описание микропрепаратов клеток растений.</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Сравнение строения клеток растений, животных, грибов и бактерий.</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Изучение движения цитоплазмы.</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Изучение плазмолиза и деплазмолиза в клетках кожицы лука.</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Изучение ферментативного расщепления пероксида водорода в растительных и животных клетках.</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Обнаружение белков, углеводов, липидов с помощью качественных реакций.</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Выделение ДНК.</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Изучение каталитической активности ферментов (на примере амилазы или каталазы).</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Наблюдение митоза в клетках кончика корешка лука на готовых микропрепаратах.</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Изучение хромосом на готовых микропрепаратах.</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Изучение стадий мейоза на готовых микропрепаратах.</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Изучение строения половых клеток на готовых микропрепаратах.</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Решение элементарных задач по молекулярной биологии.</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Выявление признаков сходства зародышей человека и других позвоночных животных как доказательство их родства.</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Составление элементарных схем скрещивания.</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Решение генетических задач.</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Изучение результатов моногибридного и дигибридного скрещивания у дрозофилы.</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Составление и анализ родословных человека.</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Изучение изменчивости, построение вариационного ряда и вариационной кривой.</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Описание фенотипа.</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Сравнение видов по морфологическому критерию.</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Описание приспособленности организма и ее относительного характера.</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Выявление приспособлений организмов к влиянию различных экологических факторов.</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Сравнение анатомического строения растений разных мест обитания.</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Методы измерения факторов среды обитания.</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Изучение экологических адаптаций человека.</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Составление пищевых цепей.</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Изучение и описание экосистем своей местности.</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Моделирование структур и процессов, происходящих в экосистемах.</w:t>
      </w:r>
    </w:p>
    <w:p w:rsidR="00405E59"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Оценка антропогенных изменений в природе.</w:t>
      </w:r>
    </w:p>
    <w:p w:rsidR="00FF3887" w:rsidRDefault="00FF3887" w:rsidP="00FF3887">
      <w:pPr>
        <w:spacing w:after="0" w:line="240" w:lineRule="auto"/>
        <w:ind w:firstLine="708"/>
        <w:rPr>
          <w:rFonts w:ascii="Times New Roman" w:hAnsi="Times New Roman"/>
          <w:sz w:val="24"/>
          <w:szCs w:val="24"/>
        </w:rPr>
      </w:pPr>
    </w:p>
    <w:p w:rsidR="00FF3887" w:rsidRPr="00FF3887" w:rsidRDefault="00FF3887" w:rsidP="00FF3887">
      <w:pPr>
        <w:spacing w:after="0" w:line="240" w:lineRule="auto"/>
        <w:ind w:firstLine="708"/>
        <w:rPr>
          <w:rFonts w:ascii="Times New Roman" w:hAnsi="Times New Roman"/>
          <w:b/>
          <w:sz w:val="24"/>
          <w:szCs w:val="24"/>
        </w:rPr>
      </w:pPr>
      <w:r w:rsidRPr="00FF3887">
        <w:rPr>
          <w:rFonts w:ascii="Times New Roman" w:hAnsi="Times New Roman"/>
          <w:b/>
          <w:sz w:val="24"/>
          <w:szCs w:val="24"/>
        </w:rPr>
        <w:t>В результате изучения учебного предмета «Биология» на уро</w:t>
      </w:r>
      <w:r>
        <w:rPr>
          <w:rFonts w:ascii="Times New Roman" w:hAnsi="Times New Roman"/>
          <w:b/>
          <w:sz w:val="24"/>
          <w:szCs w:val="24"/>
        </w:rPr>
        <w:t xml:space="preserve">вне среднего общего образования – </w:t>
      </w:r>
    </w:p>
    <w:p w:rsidR="00FF3887" w:rsidRPr="00FF3887" w:rsidRDefault="00FF3887" w:rsidP="00FF3887">
      <w:pPr>
        <w:spacing w:after="0" w:line="240" w:lineRule="auto"/>
        <w:ind w:firstLine="708"/>
        <w:rPr>
          <w:rFonts w:ascii="Times New Roman" w:hAnsi="Times New Roman"/>
          <w:b/>
          <w:i/>
          <w:sz w:val="24"/>
          <w:szCs w:val="24"/>
        </w:rPr>
      </w:pPr>
      <w:r w:rsidRPr="00FF3887">
        <w:rPr>
          <w:rFonts w:ascii="Times New Roman" w:hAnsi="Times New Roman"/>
          <w:b/>
          <w:i/>
          <w:sz w:val="24"/>
          <w:szCs w:val="24"/>
        </w:rPr>
        <w:t>Выпускник на базовом уровне научится:</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w:t>
      </w:r>
      <w:r w:rsidRPr="00FF3887">
        <w:rPr>
          <w:rFonts w:ascii="Times New Roman" w:hAnsi="Times New Roman"/>
          <w:sz w:val="24"/>
          <w:szCs w:val="24"/>
        </w:rPr>
        <w:tab/>
        <w:t>раскрывать на примерах роль биологии в формировании современной научной картины мира и в практической деятельности людей;</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w:t>
      </w:r>
      <w:r w:rsidRPr="00FF3887">
        <w:rPr>
          <w:rFonts w:ascii="Times New Roman" w:hAnsi="Times New Roman"/>
          <w:sz w:val="24"/>
          <w:szCs w:val="24"/>
        </w:rPr>
        <w:tab/>
        <w:t>понимать и описывать взаимосвязь между естественными науками: биологией, физикой, химией; устанавливать взаимосвязь природных явлений;</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w:t>
      </w:r>
      <w:r w:rsidRPr="00FF3887">
        <w:rPr>
          <w:rFonts w:ascii="Times New Roman" w:hAnsi="Times New Roman"/>
          <w:sz w:val="24"/>
          <w:szCs w:val="24"/>
        </w:rPr>
        <w:tab/>
        <w:t>понимать смысл, различать и описывать системную связь между основополагающими биологическими понятиями: клетка, организм, вид, экосистема, биосфера;</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w:t>
      </w:r>
      <w:r w:rsidRPr="00FF3887">
        <w:rPr>
          <w:rFonts w:ascii="Times New Roman" w:hAnsi="Times New Roman"/>
          <w:sz w:val="24"/>
          <w:szCs w:val="24"/>
        </w:rPr>
        <w:tab/>
        <w:t>использовать основные методы научного познания в учебных биологических исследованиях, проводить эксперименты по изучению биологических объектов и явлений, объяснять результаты экспериментов, анализировать их, формулировать выводы;</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w:t>
      </w:r>
      <w:r w:rsidRPr="00FF3887">
        <w:rPr>
          <w:rFonts w:ascii="Times New Roman" w:hAnsi="Times New Roman"/>
          <w:sz w:val="24"/>
          <w:szCs w:val="24"/>
        </w:rPr>
        <w:tab/>
        <w:t>формулировать гипотезы на основании предложенной биологической информации и предлагать варианты проверки гипотез;</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w:t>
      </w:r>
      <w:r w:rsidRPr="00FF3887">
        <w:rPr>
          <w:rFonts w:ascii="Times New Roman" w:hAnsi="Times New Roman"/>
          <w:sz w:val="24"/>
          <w:szCs w:val="24"/>
        </w:rPr>
        <w:tab/>
        <w:t>сравнивать биологические объекты между собой по заданным критериям, делать выводы и умозаключения на основе сравнения;</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w:t>
      </w:r>
      <w:r w:rsidRPr="00FF3887">
        <w:rPr>
          <w:rFonts w:ascii="Times New Roman" w:hAnsi="Times New Roman"/>
          <w:sz w:val="24"/>
          <w:szCs w:val="24"/>
        </w:rPr>
        <w:tab/>
        <w:t>обосновывать единство живой и неживой природы, родство живых организмов, взаимосвязи организмов и окружающей среды на основе биологических теорий;</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w:t>
      </w:r>
      <w:r w:rsidRPr="00FF3887">
        <w:rPr>
          <w:rFonts w:ascii="Times New Roman" w:hAnsi="Times New Roman"/>
          <w:sz w:val="24"/>
          <w:szCs w:val="24"/>
        </w:rPr>
        <w:tab/>
        <w:t>приводить примеры веществ основных групп органических соединений клетки (белков, жиров, углеводов, нуклеиновых кислот);</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w:t>
      </w:r>
      <w:r w:rsidRPr="00FF3887">
        <w:rPr>
          <w:rFonts w:ascii="Times New Roman" w:hAnsi="Times New Roman"/>
          <w:sz w:val="24"/>
          <w:szCs w:val="24"/>
        </w:rPr>
        <w:tab/>
        <w:t>распознавать клетки (прокариот и эукариот, растений и животных) по описанию, на схематических изображениях; устанавливать связь строения и функций компонентов клетки, обосновывать многообразие клеток;</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w:t>
      </w:r>
      <w:r w:rsidRPr="00FF3887">
        <w:rPr>
          <w:rFonts w:ascii="Times New Roman" w:hAnsi="Times New Roman"/>
          <w:sz w:val="24"/>
          <w:szCs w:val="24"/>
        </w:rPr>
        <w:tab/>
        <w:t>распознавать популяцию и биологический вид по основным признакам;</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w:t>
      </w:r>
      <w:r w:rsidRPr="00FF3887">
        <w:rPr>
          <w:rFonts w:ascii="Times New Roman" w:hAnsi="Times New Roman"/>
          <w:sz w:val="24"/>
          <w:szCs w:val="24"/>
        </w:rPr>
        <w:tab/>
        <w:t>описывать фенотип многоклеточных растений и животных по морфологическому критерию;</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w:t>
      </w:r>
      <w:r w:rsidRPr="00FF3887">
        <w:rPr>
          <w:rFonts w:ascii="Times New Roman" w:hAnsi="Times New Roman"/>
          <w:sz w:val="24"/>
          <w:szCs w:val="24"/>
        </w:rPr>
        <w:tab/>
        <w:t>объяснять многообразие организмов, применяя эволюционную теорию;</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w:t>
      </w:r>
      <w:r w:rsidRPr="00FF3887">
        <w:rPr>
          <w:rFonts w:ascii="Times New Roman" w:hAnsi="Times New Roman"/>
          <w:sz w:val="24"/>
          <w:szCs w:val="24"/>
        </w:rPr>
        <w:tab/>
        <w:t>классифицировать биологические объекты на основании одного или нескольких существенных признаков (типы питания, способы дыхания и размножения, особенности развития);</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w:t>
      </w:r>
      <w:r w:rsidRPr="00FF3887">
        <w:rPr>
          <w:rFonts w:ascii="Times New Roman" w:hAnsi="Times New Roman"/>
          <w:sz w:val="24"/>
          <w:szCs w:val="24"/>
        </w:rPr>
        <w:tab/>
        <w:t>объяснять причины наследственных заболеваний;</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w:t>
      </w:r>
      <w:r w:rsidRPr="00FF3887">
        <w:rPr>
          <w:rFonts w:ascii="Times New Roman" w:hAnsi="Times New Roman"/>
          <w:sz w:val="24"/>
          <w:szCs w:val="24"/>
        </w:rPr>
        <w:tab/>
        <w:t>выявлять изменчивость у организмов; объяснять проявление видов изменчивости, используя закономерности изменчивости; сравнивать наследственную и ненаследственную изменчивость;</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w:t>
      </w:r>
      <w:r w:rsidRPr="00FF3887">
        <w:rPr>
          <w:rFonts w:ascii="Times New Roman" w:hAnsi="Times New Roman"/>
          <w:sz w:val="24"/>
          <w:szCs w:val="24"/>
        </w:rPr>
        <w:tab/>
        <w:t>выявлять морфологические, физиологические, поведенческие адаптации организмов к среде обитания и действию экологических факторов;</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w:t>
      </w:r>
      <w:r w:rsidRPr="00FF3887">
        <w:rPr>
          <w:rFonts w:ascii="Times New Roman" w:hAnsi="Times New Roman"/>
          <w:sz w:val="24"/>
          <w:szCs w:val="24"/>
        </w:rPr>
        <w:tab/>
        <w:t>составлять схемы переноса веществ и энергии в экосистеме (цепи питания);</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w:t>
      </w:r>
      <w:r w:rsidRPr="00FF3887">
        <w:rPr>
          <w:rFonts w:ascii="Times New Roman" w:hAnsi="Times New Roman"/>
          <w:sz w:val="24"/>
          <w:szCs w:val="24"/>
        </w:rPr>
        <w:tab/>
        <w:t>приводить доказательства необходимости сохранения биоразнообразия для устойчивого развития и охраны окружающей среды;</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w:t>
      </w:r>
      <w:r w:rsidRPr="00FF3887">
        <w:rPr>
          <w:rFonts w:ascii="Times New Roman" w:hAnsi="Times New Roman"/>
          <w:sz w:val="24"/>
          <w:szCs w:val="24"/>
        </w:rPr>
        <w:tab/>
        <w:t>оценивать достоверность биологической информации, полученной из разных источников, выделять необходимую информацию для использования ее в учебной деятельности и решении практических задач;</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w:t>
      </w:r>
      <w:r w:rsidRPr="00FF3887">
        <w:rPr>
          <w:rFonts w:ascii="Times New Roman" w:hAnsi="Times New Roman"/>
          <w:sz w:val="24"/>
          <w:szCs w:val="24"/>
        </w:rPr>
        <w:tab/>
        <w:t>представлять биологическую информацию в виде текста, таблицы, графика, диаграммы и делать выводы на основании представленных данных;</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w:t>
      </w:r>
      <w:r w:rsidRPr="00FF3887">
        <w:rPr>
          <w:rFonts w:ascii="Times New Roman" w:hAnsi="Times New Roman"/>
          <w:sz w:val="24"/>
          <w:szCs w:val="24"/>
        </w:rPr>
        <w:tab/>
        <w:t>оценивать роль достижений генетики, селекции, биотехнологии в практической деятельности человека и в собственной жизни;</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w:t>
      </w:r>
      <w:r w:rsidRPr="00FF3887">
        <w:rPr>
          <w:rFonts w:ascii="Times New Roman" w:hAnsi="Times New Roman"/>
          <w:sz w:val="24"/>
          <w:szCs w:val="24"/>
        </w:rPr>
        <w:tab/>
        <w:t>объяснять негативное влияние веществ (алкоголя, никотина, наркотических веществ) на зародышевое развитие человека;</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w:t>
      </w:r>
      <w:r w:rsidRPr="00FF3887">
        <w:rPr>
          <w:rFonts w:ascii="Times New Roman" w:hAnsi="Times New Roman"/>
          <w:sz w:val="24"/>
          <w:szCs w:val="24"/>
        </w:rPr>
        <w:tab/>
        <w:t>объяснять последствия влияния мутагенов;</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w:t>
      </w:r>
      <w:r w:rsidRPr="00FF3887">
        <w:rPr>
          <w:rFonts w:ascii="Times New Roman" w:hAnsi="Times New Roman"/>
          <w:sz w:val="24"/>
          <w:szCs w:val="24"/>
        </w:rPr>
        <w:tab/>
        <w:t>объяснять возможные причины наследственных заболеваний.</w:t>
      </w:r>
    </w:p>
    <w:p w:rsidR="00FF3887" w:rsidRPr="00FF3887" w:rsidRDefault="00FF3887" w:rsidP="00FF3887">
      <w:pPr>
        <w:spacing w:after="0" w:line="240" w:lineRule="auto"/>
        <w:ind w:firstLine="708"/>
        <w:rPr>
          <w:rFonts w:ascii="Times New Roman" w:hAnsi="Times New Roman"/>
          <w:sz w:val="24"/>
          <w:szCs w:val="24"/>
        </w:rPr>
      </w:pPr>
    </w:p>
    <w:p w:rsidR="00FF3887" w:rsidRPr="00FF3887" w:rsidRDefault="00FF3887" w:rsidP="00FF3887">
      <w:pPr>
        <w:spacing w:after="0" w:line="240" w:lineRule="auto"/>
        <w:ind w:firstLine="708"/>
        <w:rPr>
          <w:rFonts w:ascii="Times New Roman" w:hAnsi="Times New Roman"/>
          <w:b/>
          <w:i/>
          <w:sz w:val="24"/>
          <w:szCs w:val="24"/>
        </w:rPr>
      </w:pPr>
      <w:r w:rsidRPr="00FF3887">
        <w:rPr>
          <w:rFonts w:ascii="Times New Roman" w:hAnsi="Times New Roman"/>
          <w:b/>
          <w:i/>
          <w:sz w:val="24"/>
          <w:szCs w:val="24"/>
        </w:rPr>
        <w:t>Выпускник на базовом уровне получит возможность научиться:</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w:t>
      </w:r>
      <w:r w:rsidRPr="00FF3887">
        <w:rPr>
          <w:rFonts w:ascii="Times New Roman" w:hAnsi="Times New Roman"/>
          <w:sz w:val="24"/>
          <w:szCs w:val="24"/>
        </w:rPr>
        <w:tab/>
        <w:t>давать научное объяснение биологическим фактам, процессам, явлениям, закономерностям, используя биологические теории (клеточную, эволюционную), учение о биосфере, законы наследственности, закономерности изменчивости;</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w:t>
      </w:r>
      <w:r w:rsidRPr="00FF3887">
        <w:rPr>
          <w:rFonts w:ascii="Times New Roman" w:hAnsi="Times New Roman"/>
          <w:sz w:val="24"/>
          <w:szCs w:val="24"/>
        </w:rPr>
        <w:tab/>
        <w:t>характеризовать современные направления в развитии биологии; описывать их возможное использование в практической деятельности;</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w:t>
      </w:r>
      <w:r w:rsidRPr="00FF3887">
        <w:rPr>
          <w:rFonts w:ascii="Times New Roman" w:hAnsi="Times New Roman"/>
          <w:sz w:val="24"/>
          <w:szCs w:val="24"/>
        </w:rPr>
        <w:tab/>
        <w:t>сравнивать способы деления клетки (митоз и мейоз);</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w:t>
      </w:r>
      <w:r w:rsidRPr="00FF3887">
        <w:rPr>
          <w:rFonts w:ascii="Times New Roman" w:hAnsi="Times New Roman"/>
          <w:sz w:val="24"/>
          <w:szCs w:val="24"/>
        </w:rPr>
        <w:tab/>
        <w:t>решать задачи на построение фрагмента второй цепи ДНК по предложенному фрагменту первой, иРНК (мРНК) по участку ДНК;</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w:t>
      </w:r>
      <w:r w:rsidRPr="00FF3887">
        <w:rPr>
          <w:rFonts w:ascii="Times New Roman" w:hAnsi="Times New Roman"/>
          <w:sz w:val="24"/>
          <w:szCs w:val="24"/>
        </w:rPr>
        <w:tab/>
        <w:t>решать задачи на определение количества хромосом в соматических и половых клетках, а также в клетках перед началом деления (мейоза или митоза) и по его окончании (для многоклеточных организмов);</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w:t>
      </w:r>
      <w:r w:rsidRPr="00FF3887">
        <w:rPr>
          <w:rFonts w:ascii="Times New Roman" w:hAnsi="Times New Roman"/>
          <w:sz w:val="24"/>
          <w:szCs w:val="24"/>
        </w:rPr>
        <w:tab/>
        <w:t>решать генетические задачи на моногибридное скрещивание, составлять схемы моногибридного скрещивания, применяя законы наследственности и используя биологическую терминологию и символику;</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w:t>
      </w:r>
      <w:r w:rsidRPr="00FF3887">
        <w:rPr>
          <w:rFonts w:ascii="Times New Roman" w:hAnsi="Times New Roman"/>
          <w:sz w:val="24"/>
          <w:szCs w:val="24"/>
        </w:rPr>
        <w:tab/>
        <w:t>устанавливать тип наследования и характер проявления признака по заданной схеме родословной, применяя законы наследственности;</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w:t>
      </w:r>
      <w:r w:rsidRPr="00FF3887">
        <w:rPr>
          <w:rFonts w:ascii="Times New Roman" w:hAnsi="Times New Roman"/>
          <w:sz w:val="24"/>
          <w:szCs w:val="24"/>
        </w:rPr>
        <w:tab/>
        <w:t>оценивать результаты взаимодействия человека и окружающей среды, прогнозировать возможные последствия деятельности человека для существования отдельных биологических объектов и целых природных сообществ.</w:t>
      </w:r>
    </w:p>
    <w:p w:rsidR="00FF3887" w:rsidRPr="00FF3887" w:rsidRDefault="00FF3887" w:rsidP="00FF3887">
      <w:pPr>
        <w:spacing w:after="0" w:line="240" w:lineRule="auto"/>
        <w:ind w:firstLine="708"/>
        <w:rPr>
          <w:rFonts w:ascii="Times New Roman" w:hAnsi="Times New Roman"/>
          <w:sz w:val="24"/>
          <w:szCs w:val="24"/>
        </w:rPr>
      </w:pPr>
    </w:p>
    <w:p w:rsidR="00FF3887" w:rsidRPr="00FF3887" w:rsidRDefault="00FF3887" w:rsidP="00FF3887">
      <w:pPr>
        <w:spacing w:after="0" w:line="240" w:lineRule="auto"/>
        <w:ind w:firstLine="708"/>
        <w:rPr>
          <w:rFonts w:ascii="Times New Roman" w:hAnsi="Times New Roman"/>
          <w:b/>
          <w:i/>
          <w:sz w:val="24"/>
          <w:szCs w:val="24"/>
        </w:rPr>
      </w:pPr>
      <w:r w:rsidRPr="00FF3887">
        <w:rPr>
          <w:rFonts w:ascii="Times New Roman" w:hAnsi="Times New Roman"/>
          <w:b/>
          <w:i/>
          <w:sz w:val="24"/>
          <w:szCs w:val="24"/>
        </w:rPr>
        <w:t>Выпускник на углубленном уровне научится:</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w:t>
      </w:r>
      <w:r w:rsidRPr="00FF3887">
        <w:rPr>
          <w:rFonts w:ascii="Times New Roman" w:hAnsi="Times New Roman"/>
          <w:sz w:val="24"/>
          <w:szCs w:val="24"/>
        </w:rPr>
        <w:tab/>
        <w:t>оценивать роль биологических открытий и современных исследований в развитии науки и в практической деятельности людей;</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w:t>
      </w:r>
      <w:r w:rsidRPr="00FF3887">
        <w:rPr>
          <w:rFonts w:ascii="Times New Roman" w:hAnsi="Times New Roman"/>
          <w:sz w:val="24"/>
          <w:szCs w:val="24"/>
        </w:rPr>
        <w:tab/>
        <w:t>оценивать роль биологии в формировании современной научной картины мира, прогнозировать перспективы развития биологии;</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w:t>
      </w:r>
      <w:r w:rsidRPr="00FF3887">
        <w:rPr>
          <w:rFonts w:ascii="Times New Roman" w:hAnsi="Times New Roman"/>
          <w:sz w:val="24"/>
          <w:szCs w:val="24"/>
        </w:rPr>
        <w:tab/>
        <w:t>устанавливать и характеризовать связь основополагающих биологических понятий (клетка, организм, вид, экосистема, биосфера) с основополагающими понятиями других естественных наук;</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w:t>
      </w:r>
      <w:r w:rsidRPr="00FF3887">
        <w:rPr>
          <w:rFonts w:ascii="Times New Roman" w:hAnsi="Times New Roman"/>
          <w:sz w:val="24"/>
          <w:szCs w:val="24"/>
        </w:rPr>
        <w:tab/>
        <w:t>обосновывать систему взглядов на живую природу и место в ней человека, применяя биологические теории, учения, законы, закономерности, понимать границы их применимости;</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w:t>
      </w:r>
      <w:r w:rsidRPr="00FF3887">
        <w:rPr>
          <w:rFonts w:ascii="Times New Roman" w:hAnsi="Times New Roman"/>
          <w:sz w:val="24"/>
          <w:szCs w:val="24"/>
        </w:rPr>
        <w:tab/>
        <w:t>проводить учебно-исследовательскую деятельность по биологии: выдвигать гипотезы, планировать работу, отбирать и преобразовывать необходимую информацию, проводить эксперименты, интерпретировать результаты, делать выводы на основе полученных результатов;</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w:t>
      </w:r>
      <w:r w:rsidRPr="00FF3887">
        <w:rPr>
          <w:rFonts w:ascii="Times New Roman" w:hAnsi="Times New Roman"/>
          <w:sz w:val="24"/>
          <w:szCs w:val="24"/>
        </w:rPr>
        <w:tab/>
        <w:t>выявлять и обосновывать существенные особенности разных уровней организации жизни;</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w:t>
      </w:r>
      <w:r w:rsidRPr="00FF3887">
        <w:rPr>
          <w:rFonts w:ascii="Times New Roman" w:hAnsi="Times New Roman"/>
          <w:sz w:val="24"/>
          <w:szCs w:val="24"/>
        </w:rPr>
        <w:tab/>
        <w:t>устанавливать связь строения и функций основных биологических макромолекул, их роль в процессах клеточного метаболизма;</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w:t>
      </w:r>
      <w:r w:rsidRPr="00FF3887">
        <w:rPr>
          <w:rFonts w:ascii="Times New Roman" w:hAnsi="Times New Roman"/>
          <w:sz w:val="24"/>
          <w:szCs w:val="24"/>
        </w:rPr>
        <w:tab/>
        <w:t>решать задачи на определение последовательности нуклеотидов ДНК и иРНК (мРНК), антикодонов тРНК, последовательности аминокислот в молекуле белка, применяя знания о реакциях матричного синтеза, генетическом коде, принципе комплементарности;</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w:t>
      </w:r>
      <w:r w:rsidRPr="00FF3887">
        <w:rPr>
          <w:rFonts w:ascii="Times New Roman" w:hAnsi="Times New Roman"/>
          <w:sz w:val="24"/>
          <w:szCs w:val="24"/>
        </w:rPr>
        <w:tab/>
        <w:t>делать выводы об изменениях, которые произойдут в процессах матричного синтеза в случае изменения последовательности нуклеотидов ДНК;</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w:t>
      </w:r>
      <w:r w:rsidRPr="00FF3887">
        <w:rPr>
          <w:rFonts w:ascii="Times New Roman" w:hAnsi="Times New Roman"/>
          <w:sz w:val="24"/>
          <w:szCs w:val="24"/>
        </w:rPr>
        <w:tab/>
        <w:t>сравнивать фазы деления клетки; решать задачи на определение и сравнение количества генетического материала (хромосом и ДНК) в клетках многоклеточных организмов в разных фазах клеточного цикла;</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w:t>
      </w:r>
      <w:r w:rsidRPr="00FF3887">
        <w:rPr>
          <w:rFonts w:ascii="Times New Roman" w:hAnsi="Times New Roman"/>
          <w:sz w:val="24"/>
          <w:szCs w:val="24"/>
        </w:rPr>
        <w:tab/>
        <w:t>выявлять существенные признаки строения клеток организмов разных царств живой природы, устанавливать взаимосвязь строения и функций частей и органоидов клетки;</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w:t>
      </w:r>
      <w:r w:rsidRPr="00FF3887">
        <w:rPr>
          <w:rFonts w:ascii="Times New Roman" w:hAnsi="Times New Roman"/>
          <w:sz w:val="24"/>
          <w:szCs w:val="24"/>
        </w:rPr>
        <w:tab/>
        <w:t>обосновывать взаимосвязь пластического и энергетического обменов; сравнивать процессы пластического и энергетического обменов, происходящих в клетках живых организмов;</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w:t>
      </w:r>
      <w:r w:rsidRPr="00FF3887">
        <w:rPr>
          <w:rFonts w:ascii="Times New Roman" w:hAnsi="Times New Roman"/>
          <w:sz w:val="24"/>
          <w:szCs w:val="24"/>
        </w:rPr>
        <w:tab/>
        <w:t>определять количество хромосом в клетках растений основных отделов на разных этапах жизненного цикла;</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w:t>
      </w:r>
      <w:r w:rsidRPr="00FF3887">
        <w:rPr>
          <w:rFonts w:ascii="Times New Roman" w:hAnsi="Times New Roman"/>
          <w:sz w:val="24"/>
          <w:szCs w:val="24"/>
        </w:rPr>
        <w:tab/>
        <w:t>решать генетические задачи на дигибридное скрещивание, сцепленное (в том числе сцепленное с полом) наследование, анализирующее скрещивание, применяя законы наследственности и закономерности сцепленного наследования;</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w:t>
      </w:r>
      <w:r w:rsidRPr="00FF3887">
        <w:rPr>
          <w:rFonts w:ascii="Times New Roman" w:hAnsi="Times New Roman"/>
          <w:sz w:val="24"/>
          <w:szCs w:val="24"/>
        </w:rPr>
        <w:tab/>
        <w:t>раскрывать причины наследственных заболеваний, аргументировать необходимость мер предупреждения таких заболеваний;</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w:t>
      </w:r>
      <w:r w:rsidRPr="00FF3887">
        <w:rPr>
          <w:rFonts w:ascii="Times New Roman" w:hAnsi="Times New Roman"/>
          <w:sz w:val="24"/>
          <w:szCs w:val="24"/>
        </w:rPr>
        <w:tab/>
        <w:t>сравнивать разные способы размножения организмов;</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w:t>
      </w:r>
      <w:r w:rsidRPr="00FF3887">
        <w:rPr>
          <w:rFonts w:ascii="Times New Roman" w:hAnsi="Times New Roman"/>
          <w:sz w:val="24"/>
          <w:szCs w:val="24"/>
        </w:rPr>
        <w:tab/>
        <w:t>характеризовать основные этапы онтогенеза организмов;</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w:t>
      </w:r>
      <w:r w:rsidRPr="00FF3887">
        <w:rPr>
          <w:rFonts w:ascii="Times New Roman" w:hAnsi="Times New Roman"/>
          <w:sz w:val="24"/>
          <w:szCs w:val="24"/>
        </w:rPr>
        <w:tab/>
        <w:t>выявлять причины и существенные признаки модификационной и мутационной изменчивости; обосновывать роль изменчивости в естественном и искусственном отборе;</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w:t>
      </w:r>
      <w:r w:rsidRPr="00FF3887">
        <w:rPr>
          <w:rFonts w:ascii="Times New Roman" w:hAnsi="Times New Roman"/>
          <w:sz w:val="24"/>
          <w:szCs w:val="24"/>
        </w:rPr>
        <w:tab/>
        <w:t>обосновывать значение разных методов селекции в создании сортов растений, пород животных и штаммов микроорганизмов;</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w:t>
      </w:r>
      <w:r w:rsidRPr="00FF3887">
        <w:rPr>
          <w:rFonts w:ascii="Times New Roman" w:hAnsi="Times New Roman"/>
          <w:sz w:val="24"/>
          <w:szCs w:val="24"/>
        </w:rPr>
        <w:tab/>
        <w:t>обосновывать причины изменяемости и многообразия видов, применяя синтетическую теорию эволюции;</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w:t>
      </w:r>
      <w:r w:rsidRPr="00FF3887">
        <w:rPr>
          <w:rFonts w:ascii="Times New Roman" w:hAnsi="Times New Roman"/>
          <w:sz w:val="24"/>
          <w:szCs w:val="24"/>
        </w:rPr>
        <w:tab/>
        <w:t>характеризовать популяцию как единицу эволюции, вид как систематическую категорию и как результат эволюции;</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w:t>
      </w:r>
      <w:r w:rsidRPr="00FF3887">
        <w:rPr>
          <w:rFonts w:ascii="Times New Roman" w:hAnsi="Times New Roman"/>
          <w:sz w:val="24"/>
          <w:szCs w:val="24"/>
        </w:rPr>
        <w:tab/>
        <w:t>устанавливать связь структуры и свойств экосистемы;</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w:t>
      </w:r>
      <w:r w:rsidRPr="00FF3887">
        <w:rPr>
          <w:rFonts w:ascii="Times New Roman" w:hAnsi="Times New Roman"/>
          <w:sz w:val="24"/>
          <w:szCs w:val="24"/>
        </w:rPr>
        <w:tab/>
        <w:t>составлять схемы переноса веществ и энергии в экосистеме (сети питания), прогнозировать их изменения в зависимости от изменения факторов среды;</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w:t>
      </w:r>
      <w:r w:rsidRPr="00FF3887">
        <w:rPr>
          <w:rFonts w:ascii="Times New Roman" w:hAnsi="Times New Roman"/>
          <w:sz w:val="24"/>
          <w:szCs w:val="24"/>
        </w:rPr>
        <w:tab/>
        <w:t>аргументировать собственную позицию по отношению к экологическим проблемам и поведению в природной среде;</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w:t>
      </w:r>
      <w:r w:rsidRPr="00FF3887">
        <w:rPr>
          <w:rFonts w:ascii="Times New Roman" w:hAnsi="Times New Roman"/>
          <w:sz w:val="24"/>
          <w:szCs w:val="24"/>
        </w:rPr>
        <w:tab/>
        <w:t>обосновывать необходимость устойчивого развития как условия сохранения биосферы;</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w:t>
      </w:r>
      <w:r w:rsidRPr="00FF3887">
        <w:rPr>
          <w:rFonts w:ascii="Times New Roman" w:hAnsi="Times New Roman"/>
          <w:sz w:val="24"/>
          <w:szCs w:val="24"/>
        </w:rPr>
        <w:tab/>
        <w:t>оценивать практическое и этическое значение современных исследований в биологии, медицине, экологии, биотехнологии; обосновывать собственную оценку;</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w:t>
      </w:r>
      <w:r w:rsidRPr="00FF3887">
        <w:rPr>
          <w:rFonts w:ascii="Times New Roman" w:hAnsi="Times New Roman"/>
          <w:sz w:val="24"/>
          <w:szCs w:val="24"/>
        </w:rPr>
        <w:tab/>
        <w:t>выявлять в тексте биологического содержания проблему и аргументированно ее объяснять;</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w:t>
      </w:r>
      <w:r w:rsidRPr="00FF3887">
        <w:rPr>
          <w:rFonts w:ascii="Times New Roman" w:hAnsi="Times New Roman"/>
          <w:sz w:val="24"/>
          <w:szCs w:val="24"/>
        </w:rPr>
        <w:tab/>
        <w:t>представлять биологическую информацию в виде текста, таблицы, схемы, графика, диаграммы и делать выводы на основании представленных данных; преобразовывать график, таблицу, диаграмму, схему в текст биологического содержания.</w:t>
      </w:r>
    </w:p>
    <w:p w:rsidR="00FF3887" w:rsidRPr="00FF3887" w:rsidRDefault="00FF3887" w:rsidP="00FF3887">
      <w:pPr>
        <w:spacing w:after="0" w:line="240" w:lineRule="auto"/>
        <w:ind w:firstLine="708"/>
        <w:rPr>
          <w:rFonts w:ascii="Times New Roman" w:hAnsi="Times New Roman"/>
          <w:sz w:val="24"/>
          <w:szCs w:val="24"/>
        </w:rPr>
      </w:pPr>
    </w:p>
    <w:p w:rsidR="00FF3887" w:rsidRPr="00FF3887" w:rsidRDefault="00FF3887" w:rsidP="00FF3887">
      <w:pPr>
        <w:spacing w:after="0" w:line="240" w:lineRule="auto"/>
        <w:ind w:firstLine="708"/>
        <w:rPr>
          <w:rFonts w:ascii="Times New Roman" w:hAnsi="Times New Roman"/>
          <w:b/>
          <w:i/>
          <w:sz w:val="24"/>
          <w:szCs w:val="24"/>
        </w:rPr>
      </w:pPr>
      <w:r w:rsidRPr="00FF3887">
        <w:rPr>
          <w:rFonts w:ascii="Times New Roman" w:hAnsi="Times New Roman"/>
          <w:b/>
          <w:i/>
          <w:sz w:val="24"/>
          <w:szCs w:val="24"/>
        </w:rPr>
        <w:t>Выпускник на углубленном уровне получит возможность научиться:</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w:t>
      </w:r>
      <w:r w:rsidRPr="00FF3887">
        <w:rPr>
          <w:rFonts w:ascii="Times New Roman" w:hAnsi="Times New Roman"/>
          <w:sz w:val="24"/>
          <w:szCs w:val="24"/>
        </w:rPr>
        <w:tab/>
        <w:t>организовывать и проводить индивидуальную исследовательскую деятельность по биологии (или разрабатывать индивидуальный проект): выдвигать гипотезы, планировать работу, отбирать и преобразовывать необходимую информацию, проводить эксперименты, интерпретировать результаты, делать выводы на основе полученных результатов, представлять продукт своих исследований;</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w:t>
      </w:r>
      <w:r w:rsidRPr="00FF3887">
        <w:rPr>
          <w:rFonts w:ascii="Times New Roman" w:hAnsi="Times New Roman"/>
          <w:sz w:val="24"/>
          <w:szCs w:val="24"/>
        </w:rPr>
        <w:tab/>
        <w:t>прогнозировать последствия собственных исследований с учетом этических норм и экологических требований;</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w:t>
      </w:r>
      <w:r w:rsidRPr="00FF3887">
        <w:rPr>
          <w:rFonts w:ascii="Times New Roman" w:hAnsi="Times New Roman"/>
          <w:sz w:val="24"/>
          <w:szCs w:val="24"/>
        </w:rPr>
        <w:tab/>
        <w:t>выделять существенные особенности жизненных циклов представителей разных отделов растений и типов животных; изображать циклы развития в виде схем;</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w:t>
      </w:r>
      <w:r w:rsidRPr="00FF3887">
        <w:rPr>
          <w:rFonts w:ascii="Times New Roman" w:hAnsi="Times New Roman"/>
          <w:sz w:val="24"/>
          <w:szCs w:val="24"/>
        </w:rPr>
        <w:tab/>
        <w:t>анализировать и использовать в решении учебных и исследовательских задач информацию о современных исследованиях в биологии, медицине и экологии;</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w:t>
      </w:r>
      <w:r w:rsidRPr="00FF3887">
        <w:rPr>
          <w:rFonts w:ascii="Times New Roman" w:hAnsi="Times New Roman"/>
          <w:sz w:val="24"/>
          <w:szCs w:val="24"/>
        </w:rPr>
        <w:tab/>
        <w:t>аргументировать необходимость синтеза естественно-научного и социогуманитарного знания в эпоху информационной цивилизации;</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w:t>
      </w:r>
      <w:r w:rsidRPr="00FF3887">
        <w:rPr>
          <w:rFonts w:ascii="Times New Roman" w:hAnsi="Times New Roman"/>
          <w:sz w:val="24"/>
          <w:szCs w:val="24"/>
        </w:rPr>
        <w:tab/>
        <w:t>моделировать изменение экосистем под влиянием различных групп факторов окружающей среды;</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w:t>
      </w:r>
      <w:r w:rsidRPr="00FF3887">
        <w:rPr>
          <w:rFonts w:ascii="Times New Roman" w:hAnsi="Times New Roman"/>
          <w:sz w:val="24"/>
          <w:szCs w:val="24"/>
        </w:rPr>
        <w:tab/>
        <w:t>выявлять в процессе исследовательской деятельности последствия антропогенного воздействия на экосистемы своего региона, предлагать способы снижения антропогенного воздействия на экосистемы;</w:t>
      </w:r>
    </w:p>
    <w:p w:rsid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w:t>
      </w:r>
      <w:r w:rsidRPr="00FF3887">
        <w:rPr>
          <w:rFonts w:ascii="Times New Roman" w:hAnsi="Times New Roman"/>
          <w:sz w:val="24"/>
          <w:szCs w:val="24"/>
        </w:rPr>
        <w:tab/>
        <w:t>использовать приобретенные компетенции в практической деятельности и повседневной жизни для приобретения опыта деятельности, предшествующей профессиональной, в основе которой лежит биология как учебный предмет.</w:t>
      </w:r>
    </w:p>
    <w:p w:rsidR="00FF3887" w:rsidRDefault="00FF3887" w:rsidP="00FF3887">
      <w:pPr>
        <w:spacing w:after="0" w:line="240" w:lineRule="auto"/>
        <w:ind w:firstLine="708"/>
        <w:rPr>
          <w:rFonts w:ascii="Times New Roman" w:hAnsi="Times New Roman"/>
          <w:sz w:val="24"/>
          <w:szCs w:val="24"/>
        </w:rPr>
      </w:pPr>
    </w:p>
    <w:p w:rsidR="00FF3887" w:rsidRPr="00FF3887" w:rsidRDefault="00FF3887" w:rsidP="00FF3887">
      <w:pPr>
        <w:spacing w:after="0" w:line="240" w:lineRule="auto"/>
        <w:ind w:firstLine="708"/>
        <w:rPr>
          <w:rFonts w:ascii="Times New Roman" w:hAnsi="Times New Roman"/>
          <w:b/>
          <w:sz w:val="24"/>
          <w:szCs w:val="24"/>
        </w:rPr>
      </w:pPr>
      <w:r w:rsidRPr="00FF3887">
        <w:rPr>
          <w:rFonts w:ascii="Times New Roman" w:hAnsi="Times New Roman"/>
          <w:b/>
          <w:sz w:val="24"/>
          <w:szCs w:val="24"/>
        </w:rPr>
        <w:t>Естествознание</w:t>
      </w:r>
    </w:p>
    <w:p w:rsidR="00FF3887" w:rsidRPr="00FF3887" w:rsidRDefault="00FF3887" w:rsidP="00FF3887">
      <w:pPr>
        <w:spacing w:after="0" w:line="240" w:lineRule="auto"/>
        <w:ind w:firstLine="708"/>
        <w:rPr>
          <w:rFonts w:ascii="Times New Roman" w:hAnsi="Times New Roman"/>
          <w:sz w:val="24"/>
          <w:szCs w:val="24"/>
        </w:rPr>
      </w:pPr>
    </w:p>
    <w:p w:rsidR="00FF3887" w:rsidRPr="00FF3887" w:rsidRDefault="00FF3887" w:rsidP="00FF3887">
      <w:pPr>
        <w:spacing w:after="0" w:line="240" w:lineRule="auto"/>
        <w:ind w:firstLine="708"/>
        <w:rPr>
          <w:rFonts w:ascii="Times New Roman" w:hAnsi="Times New Roman"/>
          <w:sz w:val="24"/>
          <w:szCs w:val="24"/>
        </w:rPr>
      </w:pPr>
      <w:r>
        <w:rPr>
          <w:rFonts w:ascii="Times New Roman" w:hAnsi="Times New Roman"/>
          <w:sz w:val="24"/>
          <w:szCs w:val="24"/>
        </w:rPr>
        <w:t>П</w:t>
      </w:r>
      <w:r w:rsidRPr="00FF3887">
        <w:rPr>
          <w:rFonts w:ascii="Times New Roman" w:hAnsi="Times New Roman"/>
          <w:sz w:val="24"/>
          <w:szCs w:val="24"/>
        </w:rPr>
        <w:t>рограмма определяет рекомендуемый объем и содержание учебного предмета «Естествознание», способствующие достижению предметных, личностных и метапредметных результатов. Содержание примерной программы организовано по модульному принципу. Авторы рабочих программ могут предложить свое содержание модулей с учетом региональных особенностей.</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Учебный предмет «Естествознание» вводится на уровне среднего общего образования в качестве дополнения к традиционным учебным предметам предметной области «Естественные науки» на базовом уровне как интегрированная дисциплина, призванная сформировать естественно-научную грамотность, необходимую для повседневной и профессиональной деятельности вне естественно-научной области, навыков здорового и безопасного для человека и окружающей его среды образа жизни, развития критического мышления.</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В соответствии с ФГОС СОО предмет «Естествознание» может изучаться только на базовом уровне. Данная программа предусматривает возможность перехода на углубленное изучение предметов естественно-научного цикла в случае профессионального самоопределения обучающегося.</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Успешное достижение результатов может быть достигнуто при включении в модули содержания предмета «Естествознание» актуального фактического материала, отражающего региональную принадлежность; при оптимальном сочетании образовательных технологий, направленных на формирование активной позиции обучающихся и содержащих большую долю практической деятельности. Для достижения результатов из блока «Выпускник получит возможность научиться» рекомендуется выполнение индивидуальных или групповых проектных и исследовательских работ в дополнение к практическим занятиям в ходе освоения курса.</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В программе предмета «Естествознание» содержится примерный перечень учебных, практических, проектных и исследовательских работ. При составлении рабочей программы авторы могут адаптировать этот перечень, учитывая материально-техническую базу и интересы обучающихся конкретной образовательной организации.</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Техника</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Взаимосвязь между наукой и технологиями</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История изучения природы. Прогресс в естественных науках и его вклад в развитие цивилизации. Методы научного познания и их составляющие: наблюдение, измерение, эксперимент, моделирование, гипотеза, вывод, построение теории. Фундаментальные понятия естествознания. Естественно-научная картина мира. Примеры систематизации и наглядного представления научного знания: пространственно-временные характеристики (наномир и микромир, макромир, мегамир), периодический закон. Роль научных достижений в создании новых технологий. Эволюция технологий.</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Энергетика и энергосбережение</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Проблемы энергообеспечения: национальные, региональные, локальные. Законы сохранения массы и энергии. Практическое применение законов сохранения. Виды энергии. Связь массы и энергии. Электроэнергия и способы ее получения. Тепловые и гидроэлектростанции. Ядерная энергетика и перспективы ее использования. Энергопотребление и энергоэффективность. Экологические проблемы энергетической отрасли. Альтернативная энергетика. Рациональное использование энергии и энергосбережение. Энергетическая безопасность. Транснациональные проекты в области энергетики.</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Нанотехнологии и их приложение</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Наночастицы в живой и неживой природе: размеры, типы структуры, функциональная значимость. Особенности физических и химических свойств наночастиц. Самоорганизация. Методы получения наночастиц. Методы изучения наноматериалов. Конструирование наноматериалов. Новые технологии, строящиеся на использовании наночастиц и материалов, получаемых из них. Влияние нанотехнологий на развитие техники. Экологический аспект нанотехнологий.</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Освоение космоса и его роль в жизни человечества</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Вселенная: теория возникновения, структура, состав, эволюция. Астрономия как научный фундамент освоения космического пространства. Ракетоносители, искусственные спутники, орбитальные станции, планетоходы. Использование спутниковых систем в сфере информационных технологий. Современные научно-исследовательские программы по изучению космоса и их значение. Проблемы, связанные с освоением космоса, и пути их решения. Международное сотрудничество.</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 xml:space="preserve"> </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Наука об окружающей среде</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Экологические проблемы современности</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Биосфера: этапы формирования и сценарии развития. Актуальные экологические проблемы: глобальные, региональные, локальные, их причины и следствия. Методы изучения состояния окружающей среды. Изменения окружающей среды, как стимул для развития научных исследований и технологий. Естественно-научные подходы к решению экологических проблем, природосберегающие технологии. Международные и российские программы решения экологических проблем и их эффективность.</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Взаимосвязь состояния окружающей среды и здоровья человека</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Деградация окружающей среды. Программы мониторинга качества окружающей среды. Загрязнение воздушной, водной среды, почвы, причины и следствия. Шумовое загрязнение. Электромагнитное воздействие. ПДК. Устойчивость организма и среды к стрессовым воздействиям. Заболевания, связанные со снижением качества окружающей среды. Индивидуальные особенности организма при воздействии факторов окружающей среды. Современные технологии сокращения негативного воздействия факторов окружающей среды. Научные основы проектирования здоровой среды обитания.</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Современные методы поддержания устойчивости биогеоценозов и искусственных экосистем</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Биогеоценоз, структура и основы функционирования. Биогеохимические потоки. Круговороты вещества. Принципы устойчивости биогеоценозов. Научные основы создания и поддержания искусственных экосистем. Производство растительной и животноводческой продукции: проблемы количества и качества. Кластерный подход как способ восстановления биогеохимических потоков в искусственных экосистемах. Антибиотики, пестициды, стимуляторы роста, удобрения и их природные аналоги. Проблема устойчивости городских экосистем.</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Проблемы отходов и загрязнения окружающей среды</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Проблема увеличения количества отходов. Бытовые, коммунальные, промышленные отходы. Современные технологии сбора, хранения, переработки и утилизации отходов. Подходы к сокращению отходов, безотходные технологии. Источники загрязнения окружающей среды. Перспективные технологии ликвидации последствий загрязнения окружающей среды. Рекультивация почвы и водных ресурсов. Системы водоочистки. Международные программы по обращению с отходами и сокращению воздействия на окружающую среду, их эффективность.</w:t>
      </w:r>
    </w:p>
    <w:p w:rsidR="00FF3887" w:rsidRPr="00FF3887" w:rsidRDefault="00FF3887" w:rsidP="00FF3887">
      <w:pPr>
        <w:spacing w:after="0" w:line="240" w:lineRule="auto"/>
        <w:ind w:firstLine="708"/>
        <w:rPr>
          <w:rFonts w:ascii="Times New Roman" w:hAnsi="Times New Roman"/>
          <w:sz w:val="24"/>
          <w:szCs w:val="24"/>
        </w:rPr>
      </w:pP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Здоровье</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Современные медицинские технологии</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Здоровье человека: системный подход. Нормальная физиология человека. Особенности функционирования дыхательной, кровеносной и других систем организма. Физиологические показатели организма человека и их нормальное значение. Медицинские технологии диагностики заболеваний. Возможности и перспективы методов профилактики, терапии и восстановления организма. Подходы к повышению эффективности системы здравоохранения.</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Инфекционные заболевания и их профилактика</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Инфекционные заболевания и их возбудители. Способы передачи инфекционных заболеваний и социальные факторы, способствующие их распространению. Иммунная система и принципы ее работы. Особенности функционирования иммунитета у разных групп населения. Способы профилактики инфекционных заболеваний. Вакцинация. Направленность медицинских препаратов для борьбы с инфекционными заболеваниями. Проблема развития устойчивости возбудителей заболеваний. Международные программы по борьбе с инфекционными заболеваниями.</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Наука о правильном питании</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Метаболизм, как обмен веществом и энергией на уровне организма. Принципы функционирования пищеварительной системы. Качество продуктов питания с точки зрения энергетической ценности и содержания полезных и вредных веществ Значение сбалансированного питания для поддержания здоровья. Пищевые добавки: полезные свойства и побочные эффекты их использования. Диеты и особенности их применения.</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Основы биотехнологии</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Традиционная биотехнология: производство продуктов питания, переработка отходов. Молекулярная биотехнология. Структура и функция нуклеиновых кислот. Синтез белка. Клеточная инженерия. Генная терапия. Применение биотехнологии в здравоохранении, сельском хозяйстве и охране окружающей среды. Мировой рынок биотехнологий. Перспективы развития российского сегмента.</w:t>
      </w:r>
    </w:p>
    <w:p w:rsidR="00FF3887" w:rsidRPr="00FF3887" w:rsidRDefault="00FF3887" w:rsidP="00FF3887">
      <w:pPr>
        <w:spacing w:after="0" w:line="240" w:lineRule="auto"/>
        <w:ind w:firstLine="708"/>
        <w:rPr>
          <w:rFonts w:ascii="Times New Roman" w:hAnsi="Times New Roman"/>
          <w:sz w:val="24"/>
          <w:szCs w:val="24"/>
        </w:rPr>
      </w:pP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Примерный перечень учебных, практических, проектных и исследовательских работ</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Техника</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Взаимосвязь между наукой и технологиями</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Техника проведения измерений и представление результатов.</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Построение пространственных моделей неорганических и органических соединений в сопоставлении с их свойствами.</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Изучение влияния химических препаратов или электромагнитного излучения на митоз в клетках проростков растений с помощью микропрепаратов.</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Извлечение и анализ информации из маркировок промышленных и продовольственных товаров.</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Сравнение правил техники безопасности при использовании различных средств бытовой химии.</w:t>
      </w:r>
    </w:p>
    <w:p w:rsidR="00FF3887" w:rsidRPr="00FF3887" w:rsidRDefault="00FF3887" w:rsidP="00FF3887">
      <w:pPr>
        <w:spacing w:after="0" w:line="240" w:lineRule="auto"/>
        <w:ind w:firstLine="708"/>
        <w:rPr>
          <w:rFonts w:ascii="Times New Roman" w:hAnsi="Times New Roman"/>
          <w:sz w:val="24"/>
          <w:szCs w:val="24"/>
        </w:rPr>
      </w:pP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Энергетика и энергосбережение</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Расчет энергопотребления семьи, школы.</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Сборка гальванического элемента и испытание его действия.</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Изучение суточных колебаний напряжения в сетях электроснабжения.</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Получение электроэнергии из альтернативных источников.</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Сравнение энергопотребления приборов разного поколения.</w:t>
      </w:r>
    </w:p>
    <w:p w:rsidR="00FF3887" w:rsidRPr="00FF3887" w:rsidRDefault="00FF3887" w:rsidP="00FF3887">
      <w:pPr>
        <w:spacing w:after="0" w:line="240" w:lineRule="auto"/>
        <w:ind w:firstLine="708"/>
        <w:rPr>
          <w:rFonts w:ascii="Times New Roman" w:hAnsi="Times New Roman"/>
          <w:sz w:val="24"/>
          <w:szCs w:val="24"/>
        </w:rPr>
      </w:pP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Нанотехнологии и их приложения</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Моделирование спектроскопа на основе компакт-диска.</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Измерение размера молекулы жирной кислоты по площади пятна ее мономолекулярного слоя на поверхности воды.</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Получение графена и изучение его физических свойств.</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Получение наночастиц «зеленым» способом, детектирование наночастиц.</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Влияние наночастиц на живые организмы (дыхание дрожжей, рост бактерий на чашке Петри, прорастание семян).</w:t>
      </w:r>
    </w:p>
    <w:p w:rsidR="00FF3887" w:rsidRPr="00FF3887" w:rsidRDefault="00FF3887" w:rsidP="00FF3887">
      <w:pPr>
        <w:spacing w:after="0" w:line="240" w:lineRule="auto"/>
        <w:ind w:firstLine="708"/>
        <w:rPr>
          <w:rFonts w:ascii="Times New Roman" w:hAnsi="Times New Roman"/>
          <w:sz w:val="24"/>
          <w:szCs w:val="24"/>
        </w:rPr>
      </w:pP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Освоение космоса и его роль в жизни человечества</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Изучение звездного неба невооруженным глазом и с помощью телескопа.</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Использование спутниковых систем при проектировании экологических троп.</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Интерпретация спутниковых снимков для мониторинга пожароопасности лесных массивов.</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Анализ динамики процессов эрозии почв; изучение тенденций роста урбаносистем с помощью методов дистанционного зондирования.</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Проектирование биотрансформационных модулей для замкнутых систем (утилизация отходов, получение энергии, генерация кислорода).</w:t>
      </w:r>
    </w:p>
    <w:p w:rsidR="00FF3887" w:rsidRPr="00FF3887" w:rsidRDefault="00FF3887" w:rsidP="00FF3887">
      <w:pPr>
        <w:spacing w:after="0" w:line="240" w:lineRule="auto"/>
        <w:ind w:firstLine="708"/>
        <w:rPr>
          <w:rFonts w:ascii="Times New Roman" w:hAnsi="Times New Roman"/>
          <w:sz w:val="24"/>
          <w:szCs w:val="24"/>
        </w:rPr>
      </w:pP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Наука об окружающей среде</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Экологические проблемы современности</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Исследование содержания хлорид-ионов в пробах снега.</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Анализ проб питьевой и водопроводной воды, а также воды из природных источников.</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Определение растворенного кислорода в воде по методу Винклера.</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Изучение влияния противогололедных реагентов, кислотности среды на рост растений.</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Изучение поведения простейших под микроскопом в зависимости от химического состава водной среды.</w:t>
      </w:r>
    </w:p>
    <w:p w:rsidR="00FF3887" w:rsidRPr="00FF3887" w:rsidRDefault="00FF3887" w:rsidP="00FF3887">
      <w:pPr>
        <w:spacing w:after="0" w:line="240" w:lineRule="auto"/>
        <w:ind w:firstLine="708"/>
        <w:rPr>
          <w:rFonts w:ascii="Times New Roman" w:hAnsi="Times New Roman"/>
          <w:sz w:val="24"/>
          <w:szCs w:val="24"/>
        </w:rPr>
      </w:pP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Взаимосвязь состояния окружающей среды и здоровья человека</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Проектирование растительных сообществ для повышения качества территории.</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Электромагнитное излучение при работе бытовых приборов, сравнение его с излучением вблизи ЛЭП.</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Измерение естественного радиационного фона бытовым дозиметром.</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Оценка опасности радиоактивных излучений (с использованием различных информационных ресурсов).</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Оценка эффективности средств для снижения воздействия негативного влияния факторов среды.</w:t>
      </w:r>
    </w:p>
    <w:p w:rsidR="00FF3887" w:rsidRPr="00FF3887" w:rsidRDefault="00FF3887" w:rsidP="00FF3887">
      <w:pPr>
        <w:spacing w:after="0" w:line="240" w:lineRule="auto"/>
        <w:ind w:firstLine="708"/>
        <w:rPr>
          <w:rFonts w:ascii="Times New Roman" w:hAnsi="Times New Roman"/>
          <w:sz w:val="24"/>
          <w:szCs w:val="24"/>
        </w:rPr>
      </w:pP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Современные методы поддержания устойчивости агроценозов и лесных массивов</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Оценка эффективности препаратов, стимулирующих рост растений.</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Изучение влияния микробных препаратов на рост растений.</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Сравнение фильтрационных потенциалов разных типов почв.</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Разработка оптимальных гидропонных смесей для вертикального озеленения.</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Проектирование парковых территорий, газонов, лесополос с точки зрения устойчивости.</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Изучение взаимосвязей в искусственной экосистеме — аквариуме и составление цепей питания.</w:t>
      </w:r>
    </w:p>
    <w:p w:rsidR="00FF3887" w:rsidRPr="00FF3887" w:rsidRDefault="00FF3887" w:rsidP="00FF3887">
      <w:pPr>
        <w:spacing w:after="0" w:line="240" w:lineRule="auto"/>
        <w:ind w:firstLine="708"/>
        <w:rPr>
          <w:rFonts w:ascii="Times New Roman" w:hAnsi="Times New Roman"/>
          <w:sz w:val="24"/>
          <w:szCs w:val="24"/>
        </w:rPr>
      </w:pP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Проблема переработки отходов</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Исследование материалов с точки зрения биоразлагаемости.</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Сравнение скорости переработки разных типов органических отходов в ходе вермикомпостирования.</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Разработка проекта раздельного сбора мусора.</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Разработка информационного материала, обосновывающего природосообразное потребление.</w:t>
      </w:r>
    </w:p>
    <w:p w:rsidR="00FF3887" w:rsidRPr="00FF3887" w:rsidRDefault="00FF3887" w:rsidP="00FF3887">
      <w:pPr>
        <w:spacing w:after="0" w:line="240" w:lineRule="auto"/>
        <w:ind w:firstLine="708"/>
        <w:rPr>
          <w:rFonts w:ascii="Times New Roman" w:hAnsi="Times New Roman"/>
          <w:sz w:val="24"/>
          <w:szCs w:val="24"/>
        </w:rPr>
      </w:pP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Здоровье</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Современные медицинские технологии</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Влияние физической нагрузки на физиологические показатели состояния организма человека (пульс, систолическое и диастолическое давление), изучение скорости восстановления физиологических показателей после физических нагрузок.</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Изменение жизненной емкости легких в зависимости от возраста, от тренированности организма.</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Сравнительный анализ проявления патологии на основе образцов рентгеновских снимков.</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Сравнение эффективности действия антибиотиков на бактериальные культуры; поиск различий в выраженности действия оригинальных препаратов и дженериков.</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Извлечение информации из инструкций по применению лекарств.</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Интерпретация результатов общего анализа крови и мочи.</w:t>
      </w:r>
    </w:p>
    <w:p w:rsidR="00FF3887" w:rsidRPr="00FF3887" w:rsidRDefault="00FF3887" w:rsidP="00FF3887">
      <w:pPr>
        <w:spacing w:after="0" w:line="240" w:lineRule="auto"/>
        <w:ind w:firstLine="708"/>
        <w:rPr>
          <w:rFonts w:ascii="Times New Roman" w:hAnsi="Times New Roman"/>
          <w:sz w:val="24"/>
          <w:szCs w:val="24"/>
        </w:rPr>
      </w:pP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Инфекционные заболевания и их профилактика</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Исследование состава микроорганизмов в воздухе помещений образовательной организации.</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Влияние растительных экстрактов на рост микроорганизмов.</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Влияние режимов СВЧ-обработки на сохранение жизнеспособности микроорганизмов.</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Влияние различных концентраций поверхностно-активных веществ на жизнеспособность микроорганизмов.</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Сравнение эффективности бактерицидных препаратов в различных концентрациях.</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Социологическое исследование использования населением мер профилактики инфекций.</w:t>
      </w:r>
    </w:p>
    <w:p w:rsidR="00FF3887" w:rsidRPr="00FF3887" w:rsidRDefault="00FF3887" w:rsidP="00FF3887">
      <w:pPr>
        <w:spacing w:after="0" w:line="240" w:lineRule="auto"/>
        <w:ind w:firstLine="708"/>
        <w:rPr>
          <w:rFonts w:ascii="Times New Roman" w:hAnsi="Times New Roman"/>
          <w:sz w:val="24"/>
          <w:szCs w:val="24"/>
        </w:rPr>
      </w:pP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Наука о правильном питании</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Исследование пропорциональности собственного рациона питания, проверка соответствия массы тела возрастной норме.</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Социологическое исследование питательных привычек в зависимости от пола, возраста, социального окружения.</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Разработка сбалансированного меню для разных групп населения.</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Исследование энергетического потенциала разных продуктов, соотнесение информации с надписями на товаре.</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Исследование содержания витаминов в продуктах питания.</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Исследование содержания нитратов в продуктах питания.</w:t>
      </w:r>
    </w:p>
    <w:p w:rsidR="00FF3887" w:rsidRPr="00FF3887" w:rsidRDefault="00FF3887" w:rsidP="00FF3887">
      <w:pPr>
        <w:spacing w:after="0" w:line="240" w:lineRule="auto"/>
        <w:ind w:firstLine="708"/>
        <w:rPr>
          <w:rFonts w:ascii="Times New Roman" w:hAnsi="Times New Roman"/>
          <w:sz w:val="24"/>
          <w:szCs w:val="24"/>
        </w:rPr>
      </w:pP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Основы биотехнологии</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Исследование кисломолочной продукции на предмет содержания молочнокислых бактерий, составление заквасок.</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Влияние температуры на скорость заквашивания молока.</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Изучение пероксидазной активности в различных образцах растительных тканей.</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Исследование влияния температуры на процесс сбраживания сахаров дрожжами.</w:t>
      </w:r>
    </w:p>
    <w:p w:rsid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Влияние препаратов гуминовых кислот на рост растений.</w:t>
      </w:r>
    </w:p>
    <w:p w:rsidR="00FF3887" w:rsidRDefault="00FF3887" w:rsidP="00FF3887">
      <w:pPr>
        <w:spacing w:after="0" w:line="240" w:lineRule="auto"/>
        <w:ind w:firstLine="708"/>
        <w:rPr>
          <w:rFonts w:ascii="Times New Roman" w:hAnsi="Times New Roman"/>
          <w:sz w:val="24"/>
          <w:szCs w:val="24"/>
        </w:rPr>
      </w:pPr>
    </w:p>
    <w:p w:rsidR="00FF3887" w:rsidRPr="00FF3887" w:rsidRDefault="00FF3887" w:rsidP="00FF3887">
      <w:pPr>
        <w:spacing w:after="0" w:line="240" w:lineRule="auto"/>
        <w:ind w:firstLine="708"/>
        <w:rPr>
          <w:rFonts w:ascii="Times New Roman" w:hAnsi="Times New Roman"/>
          <w:b/>
          <w:sz w:val="24"/>
          <w:szCs w:val="24"/>
        </w:rPr>
      </w:pPr>
      <w:r w:rsidRPr="00FF3887">
        <w:rPr>
          <w:rFonts w:ascii="Times New Roman" w:hAnsi="Times New Roman"/>
          <w:b/>
          <w:sz w:val="24"/>
          <w:szCs w:val="24"/>
        </w:rPr>
        <w:t>В результате изучения учебного предмета «Естествознание» на уро</w:t>
      </w:r>
      <w:r>
        <w:rPr>
          <w:rFonts w:ascii="Times New Roman" w:hAnsi="Times New Roman"/>
          <w:b/>
          <w:sz w:val="24"/>
          <w:szCs w:val="24"/>
        </w:rPr>
        <w:t xml:space="preserve">вне среднего общего образования – </w:t>
      </w:r>
    </w:p>
    <w:p w:rsidR="00FF3887" w:rsidRPr="00FF3887" w:rsidRDefault="00FF3887" w:rsidP="00FF3887">
      <w:pPr>
        <w:spacing w:after="0" w:line="240" w:lineRule="auto"/>
        <w:ind w:firstLine="708"/>
        <w:rPr>
          <w:rFonts w:ascii="Times New Roman" w:hAnsi="Times New Roman"/>
          <w:b/>
          <w:i/>
          <w:sz w:val="24"/>
          <w:szCs w:val="24"/>
        </w:rPr>
      </w:pPr>
      <w:r w:rsidRPr="00FF3887">
        <w:rPr>
          <w:rFonts w:ascii="Times New Roman" w:hAnsi="Times New Roman"/>
          <w:b/>
          <w:i/>
          <w:sz w:val="24"/>
          <w:szCs w:val="24"/>
        </w:rPr>
        <w:t>Выпускник на базовом уровне научится:</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w:t>
      </w:r>
      <w:r w:rsidRPr="00FF3887">
        <w:rPr>
          <w:rFonts w:ascii="Times New Roman" w:hAnsi="Times New Roman"/>
          <w:sz w:val="24"/>
          <w:szCs w:val="24"/>
        </w:rPr>
        <w:tab/>
        <w:t>демонстрировать на примерах роль естествознания в развитии человеческой цивилизации; выделять персональный вклад великих ученых в современное состояние естественных наук;</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w:t>
      </w:r>
      <w:r w:rsidRPr="00FF3887">
        <w:rPr>
          <w:rFonts w:ascii="Times New Roman" w:hAnsi="Times New Roman"/>
          <w:sz w:val="24"/>
          <w:szCs w:val="24"/>
        </w:rPr>
        <w:tab/>
        <w:t>грамотно применять естественно-научную терминологию при описании явлений окружающего мира;</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w:t>
      </w:r>
      <w:r w:rsidRPr="00FF3887">
        <w:rPr>
          <w:rFonts w:ascii="Times New Roman" w:hAnsi="Times New Roman"/>
          <w:sz w:val="24"/>
          <w:szCs w:val="24"/>
        </w:rPr>
        <w:tab/>
        <w:t>обоснованно применять приборы для измерения и наблюдения, используя описание или предложенный алгоритм эксперимента с целью получения знаний об объекте изучения;</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w:t>
      </w:r>
      <w:r w:rsidRPr="00FF3887">
        <w:rPr>
          <w:rFonts w:ascii="Times New Roman" w:hAnsi="Times New Roman"/>
          <w:sz w:val="24"/>
          <w:szCs w:val="24"/>
        </w:rPr>
        <w:tab/>
        <w:t>выявлять характер явлений в окружающей среде, понимать смысл наблюдаемых процессов, основываясь на естественно-научном знании; использовать для описания характера протекания процессов физические величины и демонстрировать взаимосвязь между ними;</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w:t>
      </w:r>
      <w:r w:rsidRPr="00FF3887">
        <w:rPr>
          <w:rFonts w:ascii="Times New Roman" w:hAnsi="Times New Roman"/>
          <w:sz w:val="24"/>
          <w:szCs w:val="24"/>
        </w:rPr>
        <w:tab/>
        <w:t>осуществлять моделирование протекания наблюдаемых процессов с учетом границ применимости используемых моделей;</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w:t>
      </w:r>
      <w:r w:rsidRPr="00FF3887">
        <w:rPr>
          <w:rFonts w:ascii="Times New Roman" w:hAnsi="Times New Roman"/>
          <w:sz w:val="24"/>
          <w:szCs w:val="24"/>
        </w:rPr>
        <w:tab/>
        <w:t>критически оценивать, интерпретировать и обсуждать информацию, содержащуюся в сообщениях СМИ, ресурсах Интернета, научно-популярных статьях с точки зрения естественно-научной корректности; делать выводы на основе литературных данных;</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w:t>
      </w:r>
      <w:r w:rsidRPr="00FF3887">
        <w:rPr>
          <w:rFonts w:ascii="Times New Roman" w:hAnsi="Times New Roman"/>
          <w:sz w:val="24"/>
          <w:szCs w:val="24"/>
        </w:rPr>
        <w:tab/>
        <w:t>принимать аргументированные решения в отношении применения разнообразных технологий в профессиональной деятельности и в быту;</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w:t>
      </w:r>
      <w:r w:rsidRPr="00FF3887">
        <w:rPr>
          <w:rFonts w:ascii="Times New Roman" w:hAnsi="Times New Roman"/>
          <w:sz w:val="24"/>
          <w:szCs w:val="24"/>
        </w:rPr>
        <w:tab/>
        <w:t>извлекать из описания машин, приборов и технических устройств необходимые характеристики для корректного их использования; объяснять принципы, положенные в основу работы приборов;</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w:t>
      </w:r>
      <w:r w:rsidRPr="00FF3887">
        <w:rPr>
          <w:rFonts w:ascii="Times New Roman" w:hAnsi="Times New Roman"/>
          <w:sz w:val="24"/>
          <w:szCs w:val="24"/>
        </w:rPr>
        <w:tab/>
        <w:t>организовывать свою деятельность с учетом принципов устойчивого развития системы «природа–общество–человек» (основываясь на знаниях о процессах переноса и трансформации веществ и энергий в экосистеме, развитии и функционировании биосферы; о структуре популяции и вида, адаптациях организмов к среде обитания, свойствах экологических факторов; руководствуясь принципами ресурсосбережения и безопасного применения материалов и технологий; сохраняя биологическое разнообразие);</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w:t>
      </w:r>
      <w:r w:rsidRPr="00FF3887">
        <w:rPr>
          <w:rFonts w:ascii="Times New Roman" w:hAnsi="Times New Roman"/>
          <w:sz w:val="24"/>
          <w:szCs w:val="24"/>
        </w:rPr>
        <w:tab/>
        <w:t>обосновывать практическое использование веществ и их реакций в промышленности и в быту; объяснять роль определенных классов веществ в загрязнении окружающей среды;</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w:t>
      </w:r>
      <w:r w:rsidRPr="00FF3887">
        <w:rPr>
          <w:rFonts w:ascii="Times New Roman" w:hAnsi="Times New Roman"/>
          <w:sz w:val="24"/>
          <w:szCs w:val="24"/>
        </w:rPr>
        <w:tab/>
        <w:t>действовать в рамках правил техники безопасности и в соответствии с инструкциями по применению лекарств, средств бытовой химии, бытовых электрических приборов, сложных механизмов, понимая естественно-научные основы создания предписаний;</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w:t>
      </w:r>
      <w:r w:rsidRPr="00FF3887">
        <w:rPr>
          <w:rFonts w:ascii="Times New Roman" w:hAnsi="Times New Roman"/>
          <w:sz w:val="24"/>
          <w:szCs w:val="24"/>
        </w:rPr>
        <w:tab/>
        <w:t>формировать собственную стратегию здоровьесберегающего (равновесного) питания с учетом биологической целесообразности, роли веществ в питании и жизнедеятельности живых организмов;</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w:t>
      </w:r>
      <w:r w:rsidRPr="00FF3887">
        <w:rPr>
          <w:rFonts w:ascii="Times New Roman" w:hAnsi="Times New Roman"/>
          <w:sz w:val="24"/>
          <w:szCs w:val="24"/>
        </w:rPr>
        <w:tab/>
        <w:t>объяснять механизм влияния на живые организмы электромагнитных волн и радиоактивного излучения, а также действия алкоголя, никотина, наркотических, мутагенных, тератогенных веществ на здоровье организма и зародышевое развитие;</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w:t>
      </w:r>
      <w:r w:rsidRPr="00FF3887">
        <w:rPr>
          <w:rFonts w:ascii="Times New Roman" w:hAnsi="Times New Roman"/>
          <w:sz w:val="24"/>
          <w:szCs w:val="24"/>
        </w:rPr>
        <w:tab/>
        <w:t>выбирать стратегию поведения в бытовых и чрезвычайных ситуациях, основываясь на понимании влияния на организм человека физических, химических и биологических факторов;</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w:t>
      </w:r>
      <w:r w:rsidRPr="00FF3887">
        <w:rPr>
          <w:rFonts w:ascii="Times New Roman" w:hAnsi="Times New Roman"/>
          <w:sz w:val="24"/>
          <w:szCs w:val="24"/>
        </w:rPr>
        <w:tab/>
        <w:t>осознанно действовать в ситуации выбора продукта или услуги, применяя естественно-научные компетенции.</w:t>
      </w:r>
    </w:p>
    <w:p w:rsidR="00FF3887" w:rsidRPr="00FF3887" w:rsidRDefault="00FF3887" w:rsidP="00FF3887">
      <w:pPr>
        <w:spacing w:after="0" w:line="240" w:lineRule="auto"/>
        <w:ind w:firstLine="708"/>
        <w:rPr>
          <w:rFonts w:ascii="Times New Roman" w:hAnsi="Times New Roman"/>
          <w:sz w:val="24"/>
          <w:szCs w:val="24"/>
        </w:rPr>
      </w:pPr>
    </w:p>
    <w:p w:rsidR="00FF3887" w:rsidRPr="00FF3887" w:rsidRDefault="00FF3887" w:rsidP="00FF3887">
      <w:pPr>
        <w:spacing w:after="0" w:line="240" w:lineRule="auto"/>
        <w:ind w:firstLine="708"/>
        <w:rPr>
          <w:rFonts w:ascii="Times New Roman" w:hAnsi="Times New Roman"/>
          <w:b/>
          <w:i/>
          <w:sz w:val="24"/>
          <w:szCs w:val="24"/>
        </w:rPr>
      </w:pPr>
      <w:r w:rsidRPr="00FF3887">
        <w:rPr>
          <w:rFonts w:ascii="Times New Roman" w:hAnsi="Times New Roman"/>
          <w:b/>
          <w:i/>
          <w:sz w:val="24"/>
          <w:szCs w:val="24"/>
        </w:rPr>
        <w:t>Выпускник на базовом уровне получит возможность научиться:</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w:t>
      </w:r>
      <w:r w:rsidRPr="00FF3887">
        <w:rPr>
          <w:rFonts w:ascii="Times New Roman" w:hAnsi="Times New Roman"/>
          <w:sz w:val="24"/>
          <w:szCs w:val="24"/>
        </w:rPr>
        <w:tab/>
        <w:t>выполнять самостоятельные эксперименты, раскрывающие понимание основных естественно-научных понятий и законов, соблюдая правила безопасной работы; представлять полученные результаты в табличной, графической или текстовой форме; делать выводы на основе полученных и литературных данных;</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w:t>
      </w:r>
      <w:r w:rsidRPr="00FF3887">
        <w:rPr>
          <w:rFonts w:ascii="Times New Roman" w:hAnsi="Times New Roman"/>
          <w:sz w:val="24"/>
          <w:szCs w:val="24"/>
        </w:rPr>
        <w:tab/>
        <w:t>осуществлять самостоятельный учебный проект или исследование в области естествознания, включающий определение темы, постановку цели и задач, выдвижение гипотезы и путей ее экспериментальной проверки, проведение эксперимента, анализ его результатов с учетом погрешности измерения, формулирование выводов и представление готового информационного продукта;</w:t>
      </w:r>
    </w:p>
    <w:p w:rsidR="00FF3887" w:rsidRP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w:t>
      </w:r>
      <w:r w:rsidRPr="00FF3887">
        <w:rPr>
          <w:rFonts w:ascii="Times New Roman" w:hAnsi="Times New Roman"/>
          <w:sz w:val="24"/>
          <w:szCs w:val="24"/>
        </w:rPr>
        <w:tab/>
        <w:t>обсуждать существующие локальные и региональные проблемы (экологические, энергетические, сырьевые и т.д.); обосновывать в дискуссии возможные пути их решения, основываясь на естественно-научных знаниях;</w:t>
      </w:r>
    </w:p>
    <w:p w:rsidR="00FF3887" w:rsidRDefault="00FF3887" w:rsidP="00FF3887">
      <w:pPr>
        <w:spacing w:after="0" w:line="240" w:lineRule="auto"/>
        <w:ind w:firstLine="708"/>
        <w:rPr>
          <w:rFonts w:ascii="Times New Roman" w:hAnsi="Times New Roman"/>
          <w:sz w:val="24"/>
          <w:szCs w:val="24"/>
        </w:rPr>
      </w:pPr>
      <w:r w:rsidRPr="00FF3887">
        <w:rPr>
          <w:rFonts w:ascii="Times New Roman" w:hAnsi="Times New Roman"/>
          <w:sz w:val="24"/>
          <w:szCs w:val="24"/>
        </w:rPr>
        <w:t>–</w:t>
      </w:r>
      <w:r w:rsidRPr="00FF3887">
        <w:rPr>
          <w:rFonts w:ascii="Times New Roman" w:hAnsi="Times New Roman"/>
          <w:sz w:val="24"/>
          <w:szCs w:val="24"/>
        </w:rPr>
        <w:tab/>
        <w:t>находить взаимосвязи между структурой и функцией, причиной и следствием, теорией и фактами при анализе проблемных ситуаций и обосновании принимаемых решений на основе естественно-научных знаний; показывать взаимосвязь между областями естественных наук.</w:t>
      </w:r>
    </w:p>
    <w:p w:rsidR="00FF3887" w:rsidRDefault="00FF3887" w:rsidP="00FF3887">
      <w:pPr>
        <w:spacing w:after="0" w:line="240" w:lineRule="auto"/>
        <w:rPr>
          <w:rFonts w:ascii="Times New Roman" w:hAnsi="Times New Roman"/>
          <w:sz w:val="24"/>
          <w:szCs w:val="24"/>
        </w:rPr>
      </w:pPr>
    </w:p>
    <w:p w:rsidR="009F4A10" w:rsidRPr="009F4A10" w:rsidRDefault="009F4A10" w:rsidP="009F4A10">
      <w:pPr>
        <w:spacing w:after="0" w:line="240" w:lineRule="auto"/>
        <w:rPr>
          <w:rFonts w:ascii="Times New Roman" w:hAnsi="Times New Roman"/>
          <w:b/>
          <w:sz w:val="24"/>
          <w:szCs w:val="24"/>
        </w:rPr>
      </w:pPr>
      <w:r w:rsidRPr="009F4A10">
        <w:rPr>
          <w:rFonts w:ascii="Times New Roman" w:hAnsi="Times New Roman"/>
          <w:b/>
          <w:sz w:val="24"/>
          <w:szCs w:val="24"/>
        </w:rPr>
        <w:t>Физическая культура</w:t>
      </w:r>
    </w:p>
    <w:p w:rsidR="009F4A10" w:rsidRPr="009F4A10" w:rsidRDefault="009F4A10" w:rsidP="009F4A10">
      <w:pPr>
        <w:spacing w:after="0" w:line="240" w:lineRule="auto"/>
        <w:rPr>
          <w:rFonts w:ascii="Times New Roman" w:hAnsi="Times New Roman"/>
          <w:sz w:val="24"/>
          <w:szCs w:val="24"/>
        </w:rPr>
      </w:pPr>
    </w:p>
    <w:p w:rsidR="009F4A10" w:rsidRPr="009F4A10" w:rsidRDefault="009F4A10" w:rsidP="009F4A10">
      <w:pPr>
        <w:spacing w:after="0" w:line="240" w:lineRule="auto"/>
        <w:ind w:firstLine="567"/>
        <w:rPr>
          <w:rFonts w:ascii="Times New Roman" w:hAnsi="Times New Roman"/>
          <w:sz w:val="24"/>
          <w:szCs w:val="24"/>
        </w:rPr>
      </w:pPr>
      <w:r>
        <w:rPr>
          <w:rFonts w:ascii="Times New Roman" w:hAnsi="Times New Roman"/>
          <w:sz w:val="24"/>
          <w:szCs w:val="24"/>
        </w:rPr>
        <w:t>П</w:t>
      </w:r>
      <w:r w:rsidRPr="009F4A10">
        <w:rPr>
          <w:rFonts w:ascii="Times New Roman" w:hAnsi="Times New Roman"/>
          <w:sz w:val="24"/>
          <w:szCs w:val="24"/>
        </w:rPr>
        <w:t>рограмма учебного предмета «Физическая культура» адресуется создателям рабочих программ с целью сохранения ими единого образовательного пространства и преемственности в задачах между уровнями образования.</w:t>
      </w:r>
    </w:p>
    <w:p w:rsidR="009F4A10" w:rsidRPr="009F4A10" w:rsidRDefault="009F4A10" w:rsidP="009F4A10">
      <w:pPr>
        <w:spacing w:after="0" w:line="240" w:lineRule="auto"/>
        <w:ind w:firstLine="567"/>
        <w:rPr>
          <w:rFonts w:ascii="Times New Roman" w:hAnsi="Times New Roman"/>
          <w:sz w:val="24"/>
          <w:szCs w:val="24"/>
        </w:rPr>
      </w:pPr>
      <w:r>
        <w:rPr>
          <w:rFonts w:ascii="Times New Roman" w:hAnsi="Times New Roman"/>
          <w:sz w:val="24"/>
          <w:szCs w:val="24"/>
        </w:rPr>
        <w:t>П</w:t>
      </w:r>
      <w:r w:rsidRPr="009F4A10">
        <w:rPr>
          <w:rFonts w:ascii="Times New Roman" w:hAnsi="Times New Roman"/>
          <w:sz w:val="24"/>
          <w:szCs w:val="24"/>
        </w:rPr>
        <w:t>рограмма не задает жесткого объема содержания образования, не разделяет его по годам обучения и не связывает с конкретными педагогическими направлениями, технологиями и методиками. В таком представлении своего содержания примерная программа не сковывает творческой инициативы авторов учебных программ, сохраняет для них широкие возможности в реализации своих взглядов и идей на построение учебного курса, в выборе собственных образовательных траекторий, инновационных форм и методов образовательного процесса.</w:t>
      </w:r>
    </w:p>
    <w:p w:rsidR="009F4A10" w:rsidRPr="009F4A10" w:rsidRDefault="009F4A10" w:rsidP="009F4A10">
      <w:pPr>
        <w:spacing w:after="0" w:line="240" w:lineRule="auto"/>
        <w:ind w:firstLine="567"/>
        <w:rPr>
          <w:rFonts w:ascii="Times New Roman" w:hAnsi="Times New Roman"/>
          <w:sz w:val="24"/>
          <w:szCs w:val="24"/>
        </w:rPr>
      </w:pPr>
      <w:r w:rsidRPr="009F4A10">
        <w:rPr>
          <w:rFonts w:ascii="Times New Roman" w:hAnsi="Times New Roman"/>
          <w:sz w:val="24"/>
          <w:szCs w:val="24"/>
        </w:rPr>
        <w:t>Общей целью образования в области физической культуры является формирование у обучающихся устойчивых мотивов и потребностей в бережном отношении к своему здоровью, целостном развитии физических и психических качеств, творческом использовании средств физической культуры в организации здорового образа жизни. Освоение учебного предмета направлено на приобретение компетентности в физкультурно-оздоровительной и спортивной деятельности, овладение навыками творческого сотрудничества в коллективных формах занятий физическими упражнениями.</w:t>
      </w:r>
    </w:p>
    <w:p w:rsidR="009F4A10" w:rsidRPr="009F4A10" w:rsidRDefault="009F4A10" w:rsidP="009F4A10">
      <w:pPr>
        <w:spacing w:after="0" w:line="240" w:lineRule="auto"/>
        <w:ind w:firstLine="567"/>
        <w:rPr>
          <w:rFonts w:ascii="Times New Roman" w:hAnsi="Times New Roman"/>
          <w:sz w:val="24"/>
          <w:szCs w:val="24"/>
        </w:rPr>
      </w:pPr>
      <w:r w:rsidRPr="009F4A10">
        <w:rPr>
          <w:rFonts w:ascii="Times New Roman" w:hAnsi="Times New Roman"/>
          <w:sz w:val="24"/>
          <w:szCs w:val="24"/>
        </w:rPr>
        <w:t>Учебный предмет «Физическая культура» должен изучаться на межпредметной основе практически со всеми предметными областями среднего общего образования.</w:t>
      </w:r>
    </w:p>
    <w:p w:rsidR="009F4A10" w:rsidRPr="009F4A10" w:rsidRDefault="009F4A10" w:rsidP="009F4A10">
      <w:pPr>
        <w:spacing w:after="0" w:line="240" w:lineRule="auto"/>
        <w:ind w:firstLine="567"/>
        <w:rPr>
          <w:rFonts w:ascii="Times New Roman" w:hAnsi="Times New Roman"/>
          <w:sz w:val="24"/>
          <w:szCs w:val="24"/>
        </w:rPr>
      </w:pPr>
    </w:p>
    <w:p w:rsidR="009F4A10" w:rsidRPr="009F4A10" w:rsidRDefault="009F4A10" w:rsidP="009F4A10">
      <w:pPr>
        <w:spacing w:after="0" w:line="240" w:lineRule="auto"/>
        <w:ind w:firstLine="567"/>
        <w:rPr>
          <w:rFonts w:ascii="Times New Roman" w:hAnsi="Times New Roman"/>
          <w:b/>
          <w:i/>
          <w:sz w:val="24"/>
          <w:szCs w:val="24"/>
        </w:rPr>
      </w:pPr>
      <w:r w:rsidRPr="009F4A10">
        <w:rPr>
          <w:rFonts w:ascii="Times New Roman" w:hAnsi="Times New Roman"/>
          <w:b/>
          <w:i/>
          <w:sz w:val="24"/>
          <w:szCs w:val="24"/>
        </w:rPr>
        <w:t>Базовый уровень</w:t>
      </w:r>
    </w:p>
    <w:p w:rsidR="009F4A10" w:rsidRPr="009F4A10" w:rsidRDefault="009F4A10" w:rsidP="009F4A10">
      <w:pPr>
        <w:spacing w:after="0" w:line="240" w:lineRule="auto"/>
        <w:ind w:firstLine="567"/>
        <w:rPr>
          <w:rFonts w:ascii="Times New Roman" w:hAnsi="Times New Roman"/>
          <w:sz w:val="24"/>
          <w:szCs w:val="24"/>
        </w:rPr>
      </w:pPr>
      <w:r w:rsidRPr="009F4A10">
        <w:rPr>
          <w:rFonts w:ascii="Times New Roman" w:hAnsi="Times New Roman"/>
          <w:sz w:val="24"/>
          <w:szCs w:val="24"/>
        </w:rPr>
        <w:t>Физическая культура и здоровый образ жизни</w:t>
      </w:r>
    </w:p>
    <w:p w:rsidR="009F4A10" w:rsidRPr="009F4A10" w:rsidRDefault="009F4A10" w:rsidP="009F4A10">
      <w:pPr>
        <w:spacing w:after="0" w:line="240" w:lineRule="auto"/>
        <w:ind w:firstLine="567"/>
        <w:rPr>
          <w:rFonts w:ascii="Times New Roman" w:hAnsi="Times New Roman"/>
          <w:sz w:val="24"/>
          <w:szCs w:val="24"/>
        </w:rPr>
      </w:pPr>
      <w:r w:rsidRPr="009F4A10">
        <w:rPr>
          <w:rFonts w:ascii="Times New Roman" w:hAnsi="Times New Roman"/>
          <w:sz w:val="24"/>
          <w:szCs w:val="24"/>
        </w:rPr>
        <w:t>Современные оздоровительные системы физического воспитания, их роль в формировании здорового образа жизни, сохранении творческой активности и долголетия, предупреждении профессиональных заболеваний и вредных привычек, поддержании репродуктивной функции.</w:t>
      </w:r>
    </w:p>
    <w:p w:rsidR="009F4A10" w:rsidRPr="009F4A10" w:rsidRDefault="009F4A10" w:rsidP="009F4A10">
      <w:pPr>
        <w:spacing w:after="0" w:line="240" w:lineRule="auto"/>
        <w:ind w:firstLine="567"/>
        <w:rPr>
          <w:rFonts w:ascii="Times New Roman" w:hAnsi="Times New Roman"/>
          <w:sz w:val="24"/>
          <w:szCs w:val="24"/>
        </w:rPr>
      </w:pPr>
      <w:r w:rsidRPr="009F4A10">
        <w:rPr>
          <w:rFonts w:ascii="Times New Roman" w:hAnsi="Times New Roman"/>
          <w:sz w:val="24"/>
          <w:szCs w:val="24"/>
        </w:rPr>
        <w:t>Оздоровительные мероприятия по восстановлению организма и повышению работоспособности: гимнастика при занятиях умственной и физической деятельностью; сеансы аутотренинга, релаксации и самомассажа, банные процедуры.</w:t>
      </w:r>
    </w:p>
    <w:p w:rsidR="009F4A10" w:rsidRPr="009F4A10" w:rsidRDefault="009F4A10" w:rsidP="009F4A10">
      <w:pPr>
        <w:spacing w:after="0" w:line="240" w:lineRule="auto"/>
        <w:ind w:firstLine="567"/>
        <w:rPr>
          <w:rFonts w:ascii="Times New Roman" w:hAnsi="Times New Roman"/>
          <w:sz w:val="24"/>
          <w:szCs w:val="24"/>
        </w:rPr>
      </w:pPr>
      <w:r w:rsidRPr="009F4A10">
        <w:rPr>
          <w:rFonts w:ascii="Times New Roman" w:hAnsi="Times New Roman"/>
          <w:sz w:val="24"/>
          <w:szCs w:val="24"/>
        </w:rPr>
        <w:t>Система индивидуальных занятий оздоровительной и тренировочной направленности, основы методики их организации и проведения, контроль и оценка эффективности занятий.</w:t>
      </w:r>
    </w:p>
    <w:p w:rsidR="009F4A10" w:rsidRPr="009F4A10" w:rsidRDefault="009F4A10" w:rsidP="009F4A10">
      <w:pPr>
        <w:spacing w:after="0" w:line="240" w:lineRule="auto"/>
        <w:ind w:firstLine="567"/>
        <w:rPr>
          <w:rFonts w:ascii="Times New Roman" w:hAnsi="Times New Roman"/>
          <w:sz w:val="24"/>
          <w:szCs w:val="24"/>
        </w:rPr>
      </w:pPr>
      <w:r w:rsidRPr="009F4A10">
        <w:rPr>
          <w:rFonts w:ascii="Times New Roman" w:hAnsi="Times New Roman"/>
          <w:sz w:val="24"/>
          <w:szCs w:val="24"/>
        </w:rPr>
        <w:t>Особенности соревновательной деятельности в массовых видах спорта; правила организации и проведения соревнований, обеспечение безопасности, судейство.</w:t>
      </w:r>
    </w:p>
    <w:p w:rsidR="009F4A10" w:rsidRPr="009F4A10" w:rsidRDefault="009F4A10" w:rsidP="009F4A10">
      <w:pPr>
        <w:spacing w:after="0" w:line="240" w:lineRule="auto"/>
        <w:ind w:firstLine="567"/>
        <w:rPr>
          <w:rFonts w:ascii="Times New Roman" w:hAnsi="Times New Roman"/>
          <w:sz w:val="24"/>
          <w:szCs w:val="24"/>
        </w:rPr>
      </w:pPr>
      <w:r w:rsidRPr="009F4A10">
        <w:rPr>
          <w:rFonts w:ascii="Times New Roman" w:hAnsi="Times New Roman"/>
          <w:sz w:val="24"/>
          <w:szCs w:val="24"/>
        </w:rPr>
        <w:t>Формы организации занятий физической культурой.</w:t>
      </w:r>
    </w:p>
    <w:p w:rsidR="009F4A10" w:rsidRPr="009F4A10" w:rsidRDefault="009F4A10" w:rsidP="009F4A10">
      <w:pPr>
        <w:spacing w:after="0" w:line="240" w:lineRule="auto"/>
        <w:ind w:firstLine="567"/>
        <w:rPr>
          <w:rFonts w:ascii="Times New Roman" w:hAnsi="Times New Roman"/>
          <w:sz w:val="24"/>
          <w:szCs w:val="24"/>
        </w:rPr>
      </w:pPr>
      <w:r w:rsidRPr="009F4A10">
        <w:rPr>
          <w:rFonts w:ascii="Times New Roman" w:hAnsi="Times New Roman"/>
          <w:sz w:val="24"/>
          <w:szCs w:val="24"/>
        </w:rPr>
        <w:t>Государственные требования к уровню физической подготовленности населения при выполнении нормативов Всероссийского физкультурно-спортивного комплекса «Готов к труду и обороне» (ГТО).</w:t>
      </w:r>
    </w:p>
    <w:p w:rsidR="009F4A10" w:rsidRPr="009F4A10" w:rsidRDefault="009F4A10" w:rsidP="009F4A10">
      <w:pPr>
        <w:spacing w:after="0" w:line="240" w:lineRule="auto"/>
        <w:ind w:firstLine="567"/>
        <w:rPr>
          <w:rFonts w:ascii="Times New Roman" w:hAnsi="Times New Roman"/>
          <w:sz w:val="24"/>
          <w:szCs w:val="24"/>
        </w:rPr>
      </w:pPr>
      <w:r w:rsidRPr="009F4A10">
        <w:rPr>
          <w:rFonts w:ascii="Times New Roman" w:hAnsi="Times New Roman"/>
          <w:sz w:val="24"/>
          <w:szCs w:val="24"/>
        </w:rPr>
        <w:t>Современное состояние физической культуры и спорта в России.</w:t>
      </w:r>
    </w:p>
    <w:p w:rsidR="009F4A10" w:rsidRPr="009F4A10" w:rsidRDefault="009F4A10" w:rsidP="009F4A10">
      <w:pPr>
        <w:spacing w:after="0" w:line="240" w:lineRule="auto"/>
        <w:ind w:firstLine="567"/>
        <w:rPr>
          <w:rFonts w:ascii="Times New Roman" w:hAnsi="Times New Roman"/>
          <w:sz w:val="24"/>
          <w:szCs w:val="24"/>
        </w:rPr>
      </w:pPr>
      <w:r w:rsidRPr="009F4A10">
        <w:rPr>
          <w:rFonts w:ascii="Times New Roman" w:hAnsi="Times New Roman"/>
          <w:sz w:val="24"/>
          <w:szCs w:val="24"/>
        </w:rPr>
        <w:t>Основы законодательства Российской Федерации в области физической культуры, спорта, туризма, охраны здоровья.</w:t>
      </w:r>
    </w:p>
    <w:p w:rsidR="009F4A10" w:rsidRPr="009F4A10" w:rsidRDefault="009F4A10" w:rsidP="009F4A10">
      <w:pPr>
        <w:spacing w:after="0" w:line="240" w:lineRule="auto"/>
        <w:ind w:firstLine="567"/>
        <w:rPr>
          <w:rFonts w:ascii="Times New Roman" w:hAnsi="Times New Roman"/>
          <w:sz w:val="24"/>
          <w:szCs w:val="24"/>
        </w:rPr>
      </w:pPr>
    </w:p>
    <w:p w:rsidR="009F4A10" w:rsidRPr="009F4A10" w:rsidRDefault="009F4A10" w:rsidP="009F4A10">
      <w:pPr>
        <w:spacing w:after="0" w:line="240" w:lineRule="auto"/>
        <w:ind w:firstLine="567"/>
        <w:rPr>
          <w:rFonts w:ascii="Times New Roman" w:hAnsi="Times New Roman"/>
          <w:sz w:val="24"/>
          <w:szCs w:val="24"/>
        </w:rPr>
      </w:pPr>
      <w:r w:rsidRPr="009F4A10">
        <w:rPr>
          <w:rFonts w:ascii="Times New Roman" w:hAnsi="Times New Roman"/>
          <w:sz w:val="24"/>
          <w:szCs w:val="24"/>
        </w:rPr>
        <w:t>Физкультурно-оздоровительная деятельность</w:t>
      </w:r>
    </w:p>
    <w:p w:rsidR="009F4A10" w:rsidRPr="009F4A10" w:rsidRDefault="009F4A10" w:rsidP="009F4A10">
      <w:pPr>
        <w:spacing w:after="0" w:line="240" w:lineRule="auto"/>
        <w:ind w:firstLine="567"/>
        <w:rPr>
          <w:rFonts w:ascii="Times New Roman" w:hAnsi="Times New Roman"/>
          <w:sz w:val="24"/>
          <w:szCs w:val="24"/>
        </w:rPr>
      </w:pPr>
      <w:r w:rsidRPr="009F4A10">
        <w:rPr>
          <w:rFonts w:ascii="Times New Roman" w:hAnsi="Times New Roman"/>
          <w:sz w:val="24"/>
          <w:szCs w:val="24"/>
        </w:rPr>
        <w:t>Оздоровительные системы физического воспитания.</w:t>
      </w:r>
    </w:p>
    <w:p w:rsidR="009F4A10" w:rsidRPr="009F4A10" w:rsidRDefault="009F4A10" w:rsidP="009F4A10">
      <w:pPr>
        <w:spacing w:after="0" w:line="240" w:lineRule="auto"/>
        <w:ind w:firstLine="567"/>
        <w:rPr>
          <w:rFonts w:ascii="Times New Roman" w:hAnsi="Times New Roman"/>
          <w:sz w:val="24"/>
          <w:szCs w:val="24"/>
        </w:rPr>
      </w:pPr>
      <w:r w:rsidRPr="009F4A10">
        <w:rPr>
          <w:rFonts w:ascii="Times New Roman" w:hAnsi="Times New Roman"/>
          <w:sz w:val="24"/>
          <w:szCs w:val="24"/>
        </w:rPr>
        <w:t>Современные фитнес-программы, направленные на достижение и поддержание оптимального качества жизни, решение задач формирования жизненно необходимых и спортивно ориентированных двигательных навыков и умений.</w:t>
      </w:r>
    </w:p>
    <w:p w:rsidR="009F4A10" w:rsidRPr="009F4A10" w:rsidRDefault="009F4A10" w:rsidP="009F4A10">
      <w:pPr>
        <w:spacing w:after="0" w:line="240" w:lineRule="auto"/>
        <w:ind w:firstLine="567"/>
        <w:rPr>
          <w:rFonts w:ascii="Times New Roman" w:hAnsi="Times New Roman"/>
          <w:sz w:val="24"/>
          <w:szCs w:val="24"/>
        </w:rPr>
      </w:pPr>
      <w:r w:rsidRPr="009F4A10">
        <w:rPr>
          <w:rFonts w:ascii="Times New Roman" w:hAnsi="Times New Roman"/>
          <w:sz w:val="24"/>
          <w:szCs w:val="24"/>
        </w:rPr>
        <w:t>Индивидуально ориентированные здоровьесберегающие технологии: гимнастика при умственной и физической деятельности; комплексы упражнений адаптивной физической культуры; оздоровительная ходьба и бег.</w:t>
      </w:r>
    </w:p>
    <w:p w:rsidR="009F4A10" w:rsidRPr="009F4A10" w:rsidRDefault="009F4A10" w:rsidP="009F4A10">
      <w:pPr>
        <w:spacing w:after="0" w:line="240" w:lineRule="auto"/>
        <w:ind w:firstLine="567"/>
        <w:rPr>
          <w:rFonts w:ascii="Times New Roman" w:hAnsi="Times New Roman"/>
          <w:sz w:val="24"/>
          <w:szCs w:val="24"/>
        </w:rPr>
      </w:pPr>
    </w:p>
    <w:p w:rsidR="009F4A10" w:rsidRPr="009F4A10" w:rsidRDefault="009F4A10" w:rsidP="009F4A10">
      <w:pPr>
        <w:spacing w:after="0" w:line="240" w:lineRule="auto"/>
        <w:ind w:firstLine="567"/>
        <w:rPr>
          <w:rFonts w:ascii="Times New Roman" w:hAnsi="Times New Roman"/>
          <w:sz w:val="24"/>
          <w:szCs w:val="24"/>
        </w:rPr>
      </w:pPr>
      <w:r w:rsidRPr="009F4A10">
        <w:rPr>
          <w:rFonts w:ascii="Times New Roman" w:hAnsi="Times New Roman"/>
          <w:sz w:val="24"/>
          <w:szCs w:val="24"/>
        </w:rPr>
        <w:t>Физическое совершенствование</w:t>
      </w:r>
    </w:p>
    <w:p w:rsidR="009F4A10" w:rsidRPr="009F4A10" w:rsidRDefault="009F4A10" w:rsidP="009F4A10">
      <w:pPr>
        <w:spacing w:after="0" w:line="240" w:lineRule="auto"/>
        <w:ind w:firstLine="567"/>
        <w:rPr>
          <w:rFonts w:ascii="Times New Roman" w:hAnsi="Times New Roman"/>
          <w:sz w:val="24"/>
          <w:szCs w:val="24"/>
        </w:rPr>
      </w:pPr>
      <w:r w:rsidRPr="009F4A10">
        <w:rPr>
          <w:rFonts w:ascii="Times New Roman" w:hAnsi="Times New Roman"/>
          <w:sz w:val="24"/>
          <w:szCs w:val="24"/>
        </w:rPr>
        <w:t>Совершенствование техники упражнений базовых видов спорта: акробатические и гимнастические комбинации (на спортивных снарядах); бег на короткие, средние и длинные дистанции; прыжки в длину и высоту с разбега; метание гранаты; передвижение на лыжах; плавание; технические приемы и командно-тактические действия в командных (игровых) видах; техническая и тактическая подготовка в национальных видах спорта.</w:t>
      </w:r>
    </w:p>
    <w:p w:rsidR="009F4A10" w:rsidRPr="009F4A10" w:rsidRDefault="009F4A10" w:rsidP="009F4A10">
      <w:pPr>
        <w:spacing w:after="0" w:line="240" w:lineRule="auto"/>
        <w:ind w:firstLine="567"/>
        <w:rPr>
          <w:rFonts w:ascii="Times New Roman" w:hAnsi="Times New Roman"/>
          <w:sz w:val="24"/>
          <w:szCs w:val="24"/>
        </w:rPr>
      </w:pPr>
      <w:r w:rsidRPr="009F4A10">
        <w:rPr>
          <w:rFonts w:ascii="Times New Roman" w:hAnsi="Times New Roman"/>
          <w:sz w:val="24"/>
          <w:szCs w:val="24"/>
        </w:rPr>
        <w:t>Спортивные единоборства: технико-тактические действия самообороны; приемы страховки и самостраховки.</w:t>
      </w:r>
    </w:p>
    <w:p w:rsidR="00FF3887" w:rsidRDefault="009F4A10" w:rsidP="009F4A10">
      <w:pPr>
        <w:spacing w:after="0" w:line="240" w:lineRule="auto"/>
        <w:ind w:firstLine="567"/>
        <w:rPr>
          <w:rFonts w:ascii="Times New Roman" w:hAnsi="Times New Roman"/>
          <w:sz w:val="24"/>
          <w:szCs w:val="24"/>
        </w:rPr>
      </w:pPr>
      <w:r w:rsidRPr="009F4A10">
        <w:rPr>
          <w:rFonts w:ascii="Times New Roman" w:hAnsi="Times New Roman"/>
          <w:sz w:val="24"/>
          <w:szCs w:val="24"/>
        </w:rPr>
        <w:t>Прикладная физическая подготовка: полосы препятствий; кросс по пересеченной местности с элементами спортивного ориентирования; прикладное плавание.</w:t>
      </w:r>
    </w:p>
    <w:p w:rsidR="00247822" w:rsidRDefault="00247822" w:rsidP="009F4A10">
      <w:pPr>
        <w:spacing w:after="0" w:line="240" w:lineRule="auto"/>
        <w:ind w:firstLine="567"/>
        <w:rPr>
          <w:rFonts w:ascii="Times New Roman" w:hAnsi="Times New Roman"/>
          <w:sz w:val="24"/>
          <w:szCs w:val="24"/>
        </w:rPr>
      </w:pPr>
    </w:p>
    <w:p w:rsidR="00247822" w:rsidRPr="00247822" w:rsidRDefault="00247822" w:rsidP="00247822">
      <w:pPr>
        <w:spacing w:after="0" w:line="240" w:lineRule="auto"/>
        <w:ind w:firstLine="567"/>
        <w:rPr>
          <w:rFonts w:ascii="Times New Roman" w:hAnsi="Times New Roman"/>
          <w:b/>
          <w:sz w:val="24"/>
          <w:szCs w:val="24"/>
        </w:rPr>
      </w:pPr>
      <w:r w:rsidRPr="00247822">
        <w:rPr>
          <w:rFonts w:ascii="Times New Roman" w:hAnsi="Times New Roman"/>
          <w:b/>
          <w:sz w:val="24"/>
          <w:szCs w:val="24"/>
        </w:rPr>
        <w:t>В результате изучения учебного предмета «Физическая культура» на уровне среднего общего образования</w:t>
      </w:r>
      <w:r>
        <w:rPr>
          <w:rFonts w:ascii="Times New Roman" w:hAnsi="Times New Roman"/>
          <w:b/>
          <w:sz w:val="24"/>
          <w:szCs w:val="24"/>
        </w:rPr>
        <w:t xml:space="preserve"> – </w:t>
      </w:r>
    </w:p>
    <w:p w:rsidR="00247822" w:rsidRPr="00247822" w:rsidRDefault="00247822" w:rsidP="00247822">
      <w:pPr>
        <w:spacing w:after="0" w:line="240" w:lineRule="auto"/>
        <w:ind w:firstLine="567"/>
        <w:rPr>
          <w:rFonts w:ascii="Times New Roman" w:hAnsi="Times New Roman"/>
          <w:b/>
          <w:i/>
          <w:sz w:val="24"/>
          <w:szCs w:val="24"/>
        </w:rPr>
      </w:pPr>
      <w:r w:rsidRPr="00247822">
        <w:rPr>
          <w:rFonts w:ascii="Times New Roman" w:hAnsi="Times New Roman"/>
          <w:b/>
          <w:i/>
          <w:sz w:val="24"/>
          <w:szCs w:val="24"/>
        </w:rPr>
        <w:t>Выпускник на базовом уровне научится:</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w:t>
      </w:r>
      <w:r w:rsidRPr="00247822">
        <w:rPr>
          <w:rFonts w:ascii="Times New Roman" w:hAnsi="Times New Roman"/>
          <w:sz w:val="24"/>
          <w:szCs w:val="24"/>
        </w:rPr>
        <w:tab/>
        <w:t>определять влияние оздоровительных систем физического воспитания на укрепление здоровья, профилактику профессиональных заболеваний и вредных привычек;</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w:t>
      </w:r>
      <w:r w:rsidRPr="00247822">
        <w:rPr>
          <w:rFonts w:ascii="Times New Roman" w:hAnsi="Times New Roman"/>
          <w:sz w:val="24"/>
          <w:szCs w:val="24"/>
        </w:rPr>
        <w:tab/>
        <w:t>знать способы контроля и оценки физического развития и физической подготовленности;</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w:t>
      </w:r>
      <w:r w:rsidRPr="00247822">
        <w:rPr>
          <w:rFonts w:ascii="Times New Roman" w:hAnsi="Times New Roman"/>
          <w:sz w:val="24"/>
          <w:szCs w:val="24"/>
        </w:rPr>
        <w:tab/>
        <w:t>знать правила и способы планирования системы индивидуальных занятий физическими упражнениями общей, профессионально-прикладной и оздоровительно-корригирующей направленности;</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w:t>
      </w:r>
      <w:r w:rsidRPr="00247822">
        <w:rPr>
          <w:rFonts w:ascii="Times New Roman" w:hAnsi="Times New Roman"/>
          <w:sz w:val="24"/>
          <w:szCs w:val="24"/>
        </w:rPr>
        <w:tab/>
        <w:t>характеризовать индивидуальные особенности физического и психического развития;</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w:t>
      </w:r>
      <w:r w:rsidRPr="00247822">
        <w:rPr>
          <w:rFonts w:ascii="Times New Roman" w:hAnsi="Times New Roman"/>
          <w:sz w:val="24"/>
          <w:szCs w:val="24"/>
        </w:rPr>
        <w:tab/>
        <w:t>характеризовать основные формы организации занятий физической культурой, определять их целевое назначение и знать особенности проведения;</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w:t>
      </w:r>
      <w:r w:rsidRPr="00247822">
        <w:rPr>
          <w:rFonts w:ascii="Times New Roman" w:hAnsi="Times New Roman"/>
          <w:sz w:val="24"/>
          <w:szCs w:val="24"/>
        </w:rPr>
        <w:tab/>
        <w:t>составлять и выполнять индивидуально ориентированные комплексы оздоровительной и адаптивной физической культуры;</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w:t>
      </w:r>
      <w:r w:rsidRPr="00247822">
        <w:rPr>
          <w:rFonts w:ascii="Times New Roman" w:hAnsi="Times New Roman"/>
          <w:sz w:val="24"/>
          <w:szCs w:val="24"/>
        </w:rPr>
        <w:tab/>
        <w:t>выполнять комплексы упражнений традиционных и современных оздоровительных систем физического воспитания;</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w:t>
      </w:r>
      <w:r w:rsidRPr="00247822">
        <w:rPr>
          <w:rFonts w:ascii="Times New Roman" w:hAnsi="Times New Roman"/>
          <w:sz w:val="24"/>
          <w:szCs w:val="24"/>
        </w:rPr>
        <w:tab/>
        <w:t>выполнять технические действия и тактические приемы базовых видов спорта, применять их в игровой и соревновательной деятельности;</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w:t>
      </w:r>
      <w:r w:rsidRPr="00247822">
        <w:rPr>
          <w:rFonts w:ascii="Times New Roman" w:hAnsi="Times New Roman"/>
          <w:sz w:val="24"/>
          <w:szCs w:val="24"/>
        </w:rPr>
        <w:tab/>
        <w:t>практически использовать приемы самомассажа и релаксации;</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w:t>
      </w:r>
      <w:r w:rsidRPr="00247822">
        <w:rPr>
          <w:rFonts w:ascii="Times New Roman" w:hAnsi="Times New Roman"/>
          <w:sz w:val="24"/>
          <w:szCs w:val="24"/>
        </w:rPr>
        <w:tab/>
        <w:t>практически использовать приемы защиты и самообороны;</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w:t>
      </w:r>
      <w:r w:rsidRPr="00247822">
        <w:rPr>
          <w:rFonts w:ascii="Times New Roman" w:hAnsi="Times New Roman"/>
          <w:sz w:val="24"/>
          <w:szCs w:val="24"/>
        </w:rPr>
        <w:tab/>
        <w:t>составлять и проводить комплексы физических упражнений различной направленности;</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w:t>
      </w:r>
      <w:r w:rsidRPr="00247822">
        <w:rPr>
          <w:rFonts w:ascii="Times New Roman" w:hAnsi="Times New Roman"/>
          <w:sz w:val="24"/>
          <w:szCs w:val="24"/>
        </w:rPr>
        <w:tab/>
        <w:t>определять уровни индивидуального физического развития и развития физических качеств;</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w:t>
      </w:r>
      <w:r w:rsidRPr="00247822">
        <w:rPr>
          <w:rFonts w:ascii="Times New Roman" w:hAnsi="Times New Roman"/>
          <w:sz w:val="24"/>
          <w:szCs w:val="24"/>
        </w:rPr>
        <w:tab/>
        <w:t>проводить мероприятия по профилактике травматизма во время занятий физическими упражнениями;</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w:t>
      </w:r>
      <w:r w:rsidRPr="00247822">
        <w:rPr>
          <w:rFonts w:ascii="Times New Roman" w:hAnsi="Times New Roman"/>
          <w:sz w:val="24"/>
          <w:szCs w:val="24"/>
        </w:rPr>
        <w:tab/>
        <w:t>владеть техникой выполнения тестовых испытаний Всероссийского физкультурно-спортивного комплекса «Готов к труду и обороне» (ГТО).</w:t>
      </w:r>
    </w:p>
    <w:p w:rsidR="00247822" w:rsidRPr="00247822" w:rsidRDefault="00247822" w:rsidP="00247822">
      <w:pPr>
        <w:spacing w:after="0" w:line="240" w:lineRule="auto"/>
        <w:ind w:firstLine="567"/>
        <w:rPr>
          <w:rFonts w:ascii="Times New Roman" w:hAnsi="Times New Roman"/>
          <w:sz w:val="24"/>
          <w:szCs w:val="24"/>
        </w:rPr>
      </w:pPr>
    </w:p>
    <w:p w:rsidR="00247822" w:rsidRPr="00247822" w:rsidRDefault="00247822" w:rsidP="00247822">
      <w:pPr>
        <w:spacing w:after="0" w:line="240" w:lineRule="auto"/>
        <w:ind w:firstLine="567"/>
        <w:rPr>
          <w:rFonts w:ascii="Times New Roman" w:hAnsi="Times New Roman"/>
          <w:b/>
          <w:i/>
          <w:sz w:val="24"/>
          <w:szCs w:val="24"/>
        </w:rPr>
      </w:pPr>
      <w:r w:rsidRPr="00247822">
        <w:rPr>
          <w:rFonts w:ascii="Times New Roman" w:hAnsi="Times New Roman"/>
          <w:b/>
          <w:i/>
          <w:sz w:val="24"/>
          <w:szCs w:val="24"/>
        </w:rPr>
        <w:t>Выпускник на базовом уровне получит возможность научиться:</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w:t>
      </w:r>
      <w:r w:rsidRPr="00247822">
        <w:rPr>
          <w:rFonts w:ascii="Times New Roman" w:hAnsi="Times New Roman"/>
          <w:sz w:val="24"/>
          <w:szCs w:val="24"/>
        </w:rPr>
        <w:tab/>
        <w:t>самостоятельно организовывать и осуществлять физкультурную деятельность для проведения индивидуального, коллективного и семейного досуга;</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w:t>
      </w:r>
      <w:r w:rsidRPr="00247822">
        <w:rPr>
          <w:rFonts w:ascii="Times New Roman" w:hAnsi="Times New Roman"/>
          <w:sz w:val="24"/>
          <w:szCs w:val="24"/>
        </w:rPr>
        <w:tab/>
        <w:t>выполнять требования физической и спортивной подготовки, определяемые вступительными экзаменами в профильные учреждения профессионального образования;</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w:t>
      </w:r>
      <w:r w:rsidRPr="00247822">
        <w:rPr>
          <w:rFonts w:ascii="Times New Roman" w:hAnsi="Times New Roman"/>
          <w:sz w:val="24"/>
          <w:szCs w:val="24"/>
        </w:rPr>
        <w:tab/>
        <w:t>проводить мероприятия по коррекции индивидуальных показателей здоровья, умственной и физической работоспособности, физического развития и физических качеств по результатам мониторинга;</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w:t>
      </w:r>
      <w:r w:rsidRPr="00247822">
        <w:rPr>
          <w:rFonts w:ascii="Times New Roman" w:hAnsi="Times New Roman"/>
          <w:sz w:val="24"/>
          <w:szCs w:val="24"/>
        </w:rPr>
        <w:tab/>
        <w:t>выполнять технические приемы и тактические действия национальных видов спорта;</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w:t>
      </w:r>
      <w:r w:rsidRPr="00247822">
        <w:rPr>
          <w:rFonts w:ascii="Times New Roman" w:hAnsi="Times New Roman"/>
          <w:sz w:val="24"/>
          <w:szCs w:val="24"/>
        </w:rPr>
        <w:tab/>
        <w:t>выполнять нормативные требования испытаний (тестов) Всероссийского физкультурно-спортивного комплекса «Готов к труду и обороне» (ГТО);</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w:t>
      </w:r>
      <w:r w:rsidRPr="00247822">
        <w:rPr>
          <w:rFonts w:ascii="Times New Roman" w:hAnsi="Times New Roman"/>
          <w:sz w:val="24"/>
          <w:szCs w:val="24"/>
        </w:rPr>
        <w:tab/>
        <w:t>осуществлять судейство в избранном виде спорта;</w:t>
      </w:r>
    </w:p>
    <w:p w:rsid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w:t>
      </w:r>
      <w:r w:rsidRPr="00247822">
        <w:rPr>
          <w:rFonts w:ascii="Times New Roman" w:hAnsi="Times New Roman"/>
          <w:sz w:val="24"/>
          <w:szCs w:val="24"/>
        </w:rPr>
        <w:tab/>
        <w:t>составлять и выполнять комплексы специальной физической подготовки.</w:t>
      </w:r>
    </w:p>
    <w:p w:rsidR="00247822" w:rsidRDefault="00247822" w:rsidP="00247822">
      <w:pPr>
        <w:spacing w:after="0" w:line="240" w:lineRule="auto"/>
        <w:ind w:firstLine="567"/>
        <w:rPr>
          <w:rFonts w:ascii="Times New Roman" w:hAnsi="Times New Roman"/>
          <w:sz w:val="24"/>
          <w:szCs w:val="24"/>
        </w:rPr>
      </w:pPr>
    </w:p>
    <w:p w:rsidR="00247822" w:rsidRPr="00247822" w:rsidRDefault="00247822" w:rsidP="00247822">
      <w:pPr>
        <w:spacing w:after="0" w:line="240" w:lineRule="auto"/>
        <w:ind w:firstLine="567"/>
        <w:rPr>
          <w:rFonts w:ascii="Times New Roman" w:hAnsi="Times New Roman"/>
          <w:b/>
          <w:sz w:val="24"/>
          <w:szCs w:val="24"/>
        </w:rPr>
      </w:pPr>
      <w:r w:rsidRPr="00247822">
        <w:rPr>
          <w:rFonts w:ascii="Times New Roman" w:hAnsi="Times New Roman"/>
          <w:b/>
          <w:sz w:val="24"/>
          <w:szCs w:val="24"/>
        </w:rPr>
        <w:t>Экология</w:t>
      </w:r>
    </w:p>
    <w:p w:rsidR="00247822" w:rsidRPr="00247822" w:rsidRDefault="00247822" w:rsidP="00247822">
      <w:pPr>
        <w:spacing w:after="0" w:line="240" w:lineRule="auto"/>
        <w:ind w:firstLine="567"/>
        <w:rPr>
          <w:rFonts w:ascii="Times New Roman" w:hAnsi="Times New Roman"/>
          <w:sz w:val="24"/>
          <w:szCs w:val="24"/>
        </w:rPr>
      </w:pPr>
    </w:p>
    <w:p w:rsidR="00247822" w:rsidRPr="00247822" w:rsidRDefault="00247822" w:rsidP="00247822">
      <w:pPr>
        <w:spacing w:after="0" w:line="240" w:lineRule="auto"/>
        <w:ind w:firstLine="567"/>
        <w:rPr>
          <w:rFonts w:ascii="Times New Roman" w:hAnsi="Times New Roman"/>
          <w:sz w:val="24"/>
          <w:szCs w:val="24"/>
        </w:rPr>
      </w:pPr>
      <w:r>
        <w:rPr>
          <w:rFonts w:ascii="Times New Roman" w:hAnsi="Times New Roman"/>
          <w:sz w:val="24"/>
          <w:szCs w:val="24"/>
        </w:rPr>
        <w:t>П</w:t>
      </w:r>
      <w:r w:rsidRPr="00247822">
        <w:rPr>
          <w:rFonts w:ascii="Times New Roman" w:hAnsi="Times New Roman"/>
          <w:sz w:val="24"/>
          <w:szCs w:val="24"/>
        </w:rPr>
        <w:t xml:space="preserve">рограмма учебного предмета «Экология» на уровне среднего общего образования составлена в соответствии с требованиями к результатам среднего общего образования, утвержденными ФГОС СОО и основными положениями Концепции общего экологического образования в интересах устойчивого развития. </w:t>
      </w:r>
    </w:p>
    <w:p w:rsidR="00247822" w:rsidRPr="00247822" w:rsidRDefault="00247822" w:rsidP="00247822">
      <w:pPr>
        <w:spacing w:after="0" w:line="240" w:lineRule="auto"/>
        <w:ind w:firstLine="567"/>
        <w:rPr>
          <w:rFonts w:ascii="Times New Roman" w:hAnsi="Times New Roman"/>
          <w:sz w:val="24"/>
          <w:szCs w:val="24"/>
        </w:rPr>
      </w:pPr>
      <w:r>
        <w:rPr>
          <w:rFonts w:ascii="Times New Roman" w:hAnsi="Times New Roman"/>
          <w:sz w:val="24"/>
          <w:szCs w:val="24"/>
        </w:rPr>
        <w:t>П</w:t>
      </w:r>
      <w:r w:rsidRPr="00247822">
        <w:rPr>
          <w:rFonts w:ascii="Times New Roman" w:hAnsi="Times New Roman"/>
          <w:sz w:val="24"/>
          <w:szCs w:val="24"/>
        </w:rPr>
        <w:t xml:space="preserve">рограмма составлена на основе модульного принципа построения учебного материала, не определяет количество часов на изучение учебного предмета и классы, в которых предмет может изучаться. </w:t>
      </w:r>
    </w:p>
    <w:p w:rsidR="00247822" w:rsidRPr="00247822" w:rsidRDefault="00247822" w:rsidP="00247822">
      <w:pPr>
        <w:spacing w:after="0" w:line="240" w:lineRule="auto"/>
        <w:ind w:firstLine="567"/>
        <w:rPr>
          <w:rFonts w:ascii="Times New Roman" w:hAnsi="Times New Roman"/>
          <w:sz w:val="24"/>
          <w:szCs w:val="24"/>
        </w:rPr>
      </w:pPr>
      <w:r>
        <w:rPr>
          <w:rFonts w:ascii="Times New Roman" w:hAnsi="Times New Roman"/>
          <w:sz w:val="24"/>
          <w:szCs w:val="24"/>
        </w:rPr>
        <w:t>П</w:t>
      </w:r>
      <w:r w:rsidRPr="00247822">
        <w:rPr>
          <w:rFonts w:ascii="Times New Roman" w:hAnsi="Times New Roman"/>
          <w:sz w:val="24"/>
          <w:szCs w:val="24"/>
        </w:rPr>
        <w:t>рограмма направлена на обеспечение общеобразовательной подготовки выпускников, на развитие у обучающихся экологического сознания и экологической ответственности, отражающих сформированность представлений об экологической культуре и направленных на приобретение социально ориентированных компетентностей, на овладение умениями применять экологические знания в жизни.</w:t>
      </w:r>
    </w:p>
    <w:p w:rsidR="00247822" w:rsidRPr="00247822" w:rsidRDefault="00247822" w:rsidP="00247822">
      <w:pPr>
        <w:spacing w:after="0" w:line="240" w:lineRule="auto"/>
        <w:ind w:firstLine="567"/>
        <w:rPr>
          <w:rFonts w:ascii="Times New Roman" w:hAnsi="Times New Roman"/>
          <w:sz w:val="24"/>
          <w:szCs w:val="24"/>
        </w:rPr>
      </w:pPr>
      <w:r>
        <w:rPr>
          <w:rFonts w:ascii="Times New Roman" w:hAnsi="Times New Roman"/>
          <w:sz w:val="24"/>
          <w:szCs w:val="24"/>
        </w:rPr>
        <w:t>П</w:t>
      </w:r>
      <w:r w:rsidRPr="00247822">
        <w:rPr>
          <w:rFonts w:ascii="Times New Roman" w:hAnsi="Times New Roman"/>
          <w:sz w:val="24"/>
          <w:szCs w:val="24"/>
        </w:rPr>
        <w:t>рограмма учитывает условия, необходимые для развития личностных качеств выпускников, и предполагает реализацию междисциплинарного похода к формированию содержания, интегрирующего вопросы защиты окружающей среды с предметными знаниями естественных, общественных и гуманитарных наук.</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Изучение экологии на базовом уровне ориентировано на формирование целостного восприятия сущности природных процессов и результатов деятельности человека в биосфере, умения использовать учебное оборудование, проводить измерения, анализировать полученные результаты, представлять и научно аргументировать полученные выводы, прогнозировать и оценивать последствия бытовой и производственной деятельности человека, оказывающие влияние на окружающую среду, моделировать экологические последствия хозяйственной деятельности местного, регионального и глобального уровней.</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Формирование содержания модуля «Взаимоотношения человека с окружающей средой», включающего практикум по применению экологических знаний в жизненных ситуациях и практикум по оценке экологических последствий в разных сферах деятельности, отнесено к компетенции органов государственной власти субъектов Российской Федерации в сфере образования.</w:t>
      </w:r>
    </w:p>
    <w:p w:rsidR="00247822" w:rsidRPr="00247822" w:rsidRDefault="00247822" w:rsidP="00247822">
      <w:pPr>
        <w:spacing w:after="0" w:line="240" w:lineRule="auto"/>
        <w:ind w:firstLine="567"/>
        <w:rPr>
          <w:rFonts w:ascii="Times New Roman" w:hAnsi="Times New Roman"/>
          <w:sz w:val="24"/>
          <w:szCs w:val="24"/>
        </w:rPr>
      </w:pPr>
    </w:p>
    <w:p w:rsidR="00247822" w:rsidRPr="00247822" w:rsidRDefault="00247822" w:rsidP="00247822">
      <w:pPr>
        <w:spacing w:after="0" w:line="240" w:lineRule="auto"/>
        <w:ind w:firstLine="567"/>
        <w:rPr>
          <w:rFonts w:ascii="Times New Roman" w:hAnsi="Times New Roman"/>
          <w:b/>
          <w:i/>
          <w:sz w:val="24"/>
          <w:szCs w:val="24"/>
        </w:rPr>
      </w:pPr>
      <w:r w:rsidRPr="00247822">
        <w:rPr>
          <w:rFonts w:ascii="Times New Roman" w:hAnsi="Times New Roman"/>
          <w:b/>
          <w:i/>
          <w:sz w:val="24"/>
          <w:szCs w:val="24"/>
        </w:rPr>
        <w:t>Базовый уровень</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Введение</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Экология – комплекс наук о взаимоотношениях организмов с окружающей средой. Взаимодействие энергии и материи в экосистеме. Эволюция развития экосистем. Естественные и антропогенные экосистемы. Проблемы рационального использования экосистем. Промышленные техносистемы. Биосфера и ноосфера.</w:t>
      </w:r>
    </w:p>
    <w:p w:rsidR="00247822" w:rsidRPr="00247822" w:rsidRDefault="00247822" w:rsidP="00247822">
      <w:pPr>
        <w:spacing w:after="0" w:line="240" w:lineRule="auto"/>
        <w:ind w:firstLine="567"/>
        <w:rPr>
          <w:rFonts w:ascii="Times New Roman" w:hAnsi="Times New Roman"/>
          <w:sz w:val="24"/>
          <w:szCs w:val="24"/>
        </w:rPr>
      </w:pP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Система «человек–общество–природа»</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Социоэкосистема и ее особенности. Человек как биосоциальный вид. История и тенденции взаимодействия общества и природы. Влияние глобализации на развитие природы и общества. Глобальные экологические проблемы человечества. Концепция устойчивого развития.</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 xml:space="preserve">Проблема голода и переедание. Разумные потребности потребления продуктов и товаров. Продуктовая корзина. Продовольственная безопасность. Значение сохранения агроресурсов. </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Экологические связи в системе «человек–общество–природа». Экологическая культура как условие достижения устойчивого (сбалансированного) развития общества и природы.</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 xml:space="preserve"> </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Экологические последствия хозяйственной деятельности человека</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Правовые и экономические аспекты природопользования. Экологическая политика государства в области природопользования и ресурсосбережения. Гражданские права и обязанности в области ресурсо- и энергосбережения. Государственные и общественные экологические организации и движения России. Международное сотрудничество в сохранении окружающей среды. Ответственность за экологические правонарушения.</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Влияние социально-экономических процессов на состояние природной среды. Экологический менеджмент и система экологических нормативов. Экологический контроль и экологический аудит. Экологическая сертификация, маркировка товаров и продуктов питания. Экологические последствия в разных сферах деятельности.</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Загрязнение природной среды. Физическое, химическое и биологическое загрязнение окружающей среды. Экологические последствия в конкретной экологической ситуации.</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Опасность отходов для окружающей среды. Основные принципы утилизации отходов. Малоотходные и безотходные технологии и производственные системы.</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Экологический мониторинг. Экологической мониторинг воздуха, воды, почвы, шумового загрязнения, зеленых насаждений. Уровни экологического мониторинга. Стационарные и мобильные станции экологического мониторинга. Поля концентрации загрязняющих веществ производственных и бытовых объектов.</w:t>
      </w:r>
    </w:p>
    <w:p w:rsidR="00247822" w:rsidRPr="00247822" w:rsidRDefault="00247822" w:rsidP="00247822">
      <w:pPr>
        <w:spacing w:after="0" w:line="240" w:lineRule="auto"/>
        <w:ind w:firstLine="567"/>
        <w:rPr>
          <w:rFonts w:ascii="Times New Roman" w:hAnsi="Times New Roman"/>
          <w:sz w:val="24"/>
          <w:szCs w:val="24"/>
        </w:rPr>
      </w:pP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Ресурсосбережение</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Экология природных ресурсов. Природные ресурсы. Закон ограниченности природных ресурсов и экологические последствия его нарушения. Особо охраняемые природные территории и рекреационные зоны.</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Экологические риски при добыче и использовании природных ресурсов. Рациональное использование энергоресурсов. Энергосбережение и ресурсосберегающие технологии. Культура использования энергии и ресурсосбережение в повседневной жизни. Тенденции и перспективы развития энергетики.</w:t>
      </w:r>
    </w:p>
    <w:p w:rsidR="00247822" w:rsidRPr="00247822" w:rsidRDefault="00247822" w:rsidP="00247822">
      <w:pPr>
        <w:spacing w:after="0" w:line="240" w:lineRule="auto"/>
        <w:ind w:firstLine="567"/>
        <w:rPr>
          <w:rFonts w:ascii="Times New Roman" w:hAnsi="Times New Roman"/>
          <w:sz w:val="24"/>
          <w:szCs w:val="24"/>
        </w:rPr>
      </w:pP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Взаимоотношения человека с окружающей средой</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Практикум по применению экологических знаний в жизненных ситуациях. Применение экологических знаний в жизненных ситуациях, связанных с выполнением типичных социальных ролей («Я – ученик», «Я – пассажир общественного транспорта», «Я – покупатель», «Я – житель города, деревни, села…») с целью приобретения опыта экологонаправленной деятельности.</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Практикум по применению экологических знаний в разных сферах деятельности. (политической, финансовой, научной и образовательной, искусства и творчества, медицинской) с целью приобретения опыта экологонаправленной деятельности.</w:t>
      </w:r>
    </w:p>
    <w:p w:rsidR="00247822" w:rsidRPr="00247822" w:rsidRDefault="00247822" w:rsidP="00247822">
      <w:pPr>
        <w:spacing w:after="0" w:line="240" w:lineRule="auto"/>
        <w:ind w:firstLine="567"/>
        <w:rPr>
          <w:rFonts w:ascii="Times New Roman" w:hAnsi="Times New Roman"/>
          <w:sz w:val="24"/>
          <w:szCs w:val="24"/>
        </w:rPr>
      </w:pP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Экологическое проектирование</w:t>
      </w:r>
    </w:p>
    <w:p w:rsid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Принципы социального проектирования, этапы проектирования, социальный заказ. Социальные проекты экологической направленности, связанные с экологической безопасностью окружающей среды, здоровьем людей и повышением их экологической культуры. Разработка проектов и проведение исследований для решения актуальных (местных, региональных, глобальных) экологических проблем.</w:t>
      </w:r>
    </w:p>
    <w:p w:rsidR="00247822" w:rsidRDefault="00247822" w:rsidP="00247822">
      <w:pPr>
        <w:spacing w:after="0" w:line="240" w:lineRule="auto"/>
        <w:ind w:firstLine="567"/>
        <w:rPr>
          <w:rFonts w:ascii="Times New Roman" w:hAnsi="Times New Roman"/>
          <w:sz w:val="24"/>
          <w:szCs w:val="24"/>
        </w:rPr>
      </w:pPr>
    </w:p>
    <w:p w:rsidR="00247822" w:rsidRPr="00247822" w:rsidRDefault="00247822" w:rsidP="00247822">
      <w:pPr>
        <w:spacing w:after="0" w:line="240" w:lineRule="auto"/>
        <w:ind w:firstLine="567"/>
        <w:rPr>
          <w:rFonts w:ascii="Times New Roman" w:hAnsi="Times New Roman"/>
          <w:b/>
          <w:sz w:val="24"/>
          <w:szCs w:val="24"/>
        </w:rPr>
      </w:pPr>
      <w:r w:rsidRPr="00247822">
        <w:rPr>
          <w:rFonts w:ascii="Times New Roman" w:hAnsi="Times New Roman"/>
          <w:b/>
          <w:sz w:val="24"/>
          <w:szCs w:val="24"/>
        </w:rPr>
        <w:t>Основы безопасности жизнедеятельности</w:t>
      </w:r>
    </w:p>
    <w:p w:rsidR="00247822" w:rsidRPr="00247822" w:rsidRDefault="00247822" w:rsidP="00247822">
      <w:pPr>
        <w:spacing w:after="0" w:line="240" w:lineRule="auto"/>
        <w:ind w:firstLine="567"/>
        <w:rPr>
          <w:rFonts w:ascii="Times New Roman" w:hAnsi="Times New Roman"/>
          <w:sz w:val="24"/>
          <w:szCs w:val="24"/>
        </w:rPr>
      </w:pP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Опасные и чрезвычайные ситуации, усиление глобальной конкуренции и напряженности в различных областях межгосударственного и межрегионального взаимодействия требуют формирования у обучающихся компетенции в области личной безопасности в условиях опасных и чрезвычайных ситуаций социально сложного и технически насыщенного окружающего мира, а также готовности к выполнению гражданского долга по защите Отечества.</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Целью изучения и освоения программы учебного предмета «Основы безопасности жизнедеятельности» является формирование у выпускника культуры безопасности жизнедеятельности в современном мире, получение им начальных знаний в области обороны и начальная индивидуальная подготовка по основам военной службы в соответствии с требованиями, предъявляемыми ФГОС СОО.</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Учебный предмет «Основы безопасности жизнедеятельности» является обязательным для изучения на уровне среднего общего образования, осваивается на базовом уровне и является одной из составляющих предметной области «Физическая культура, экология и основы безопасности жизнедеятельности».</w:t>
      </w:r>
    </w:p>
    <w:p w:rsidR="00247822" w:rsidRPr="00247822" w:rsidRDefault="00247822" w:rsidP="00247822">
      <w:pPr>
        <w:spacing w:after="0" w:line="240" w:lineRule="auto"/>
        <w:ind w:firstLine="567"/>
        <w:rPr>
          <w:rFonts w:ascii="Times New Roman" w:hAnsi="Times New Roman"/>
          <w:sz w:val="24"/>
          <w:szCs w:val="24"/>
        </w:rPr>
      </w:pPr>
      <w:r>
        <w:rPr>
          <w:rFonts w:ascii="Times New Roman" w:hAnsi="Times New Roman"/>
          <w:sz w:val="24"/>
          <w:szCs w:val="24"/>
        </w:rPr>
        <w:t>П</w:t>
      </w:r>
      <w:r w:rsidRPr="00247822">
        <w:rPr>
          <w:rFonts w:ascii="Times New Roman" w:hAnsi="Times New Roman"/>
          <w:sz w:val="24"/>
          <w:szCs w:val="24"/>
        </w:rPr>
        <w:t>рограмма определяет содержание по учебному предмету «Основы безопасности жизнедеятельности» в форме и объеме, которые соответствуют возрастным особенностям обучающихся и учитывают возможность освоения ими теоретической и практической деятельности, что является важнейшим компонентом развивающего обучения. Содержание представлено в девяти модулях.</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Модуль «Основы комплексной безопасности» раскрывает вопросы, связанные с экологической безопасностью и охраной окружающей среды, безопасностью на транспорте, явными и скрытыми опасностями в современных молодежных хобби подростков.</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Модуль «Защита населения Российской Федерации от опасных и чрезвычайных ситуаций» раскрывает вопросы, связанные с защитой населения от опасных и чрезвычайных ситуаций природного, техногенного и социального характера.</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Модуль «Основы противодействия экстремизму, терроризму и наркотизму в Российской Федерации» раскрывает вопросы, связанные с противодействием экстремизму, терроризму и наркотизму.</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Модуль «Основы здорового образа жизни» раскрывает основы здорового образа жизни.</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Модуль «Основы медицинских знаний и оказание первой помощи» раскрывает вопросы, связанные с оказанием первой помощи, санитарно-эпидемиологическим благополучием населения и профилактикой инфекционных заболеваний.</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Модуль «Основы обороны государства» раскрывает вопросы, связанные с состоянием и тенденциями развития современного мира и России, а также факторы и источники угроз и основы обороны РФ.</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Модуль «Правовые основы военной службы» включает вопросы обеспечения прав, определения и соблюдения обязанностей гражданина до призыва, во время призыва и прохождения военной службы, увольнения с военной службы и пребывания в запасе.</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Модуль «Элементы начальной военной подготовки» раскрывает вопросы строевой, огневой, тактической подготовки.</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Модуль «Военно-профессиональная деятельность» раскрывает вопросы военно-профессиональной деятельности гражданина.</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При составлении рабочих программ в модулях и темах возможны дополнения с учетом местных условий и особенностей образовательной организации.</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«Основы безопасности жизнедеятельности» как учебный предмет обеспечивает:</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w:t>
      </w:r>
      <w:r w:rsidRPr="00247822">
        <w:rPr>
          <w:rFonts w:ascii="Times New Roman" w:hAnsi="Times New Roman"/>
          <w:sz w:val="24"/>
          <w:szCs w:val="24"/>
        </w:rPr>
        <w:tab/>
        <w:t>сформированность экологического мышления, навыков здорового, безопасного и экологически целесообразного образа жизни, понимание рисков и угроз современного мира;</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w:t>
      </w:r>
      <w:r w:rsidRPr="00247822">
        <w:rPr>
          <w:rFonts w:ascii="Times New Roman" w:hAnsi="Times New Roman"/>
          <w:sz w:val="24"/>
          <w:szCs w:val="24"/>
        </w:rPr>
        <w:tab/>
        <w:t>знание правил и владение навыками поведения в опасных и чрезвычайных ситуациях природного, техногенного и социального характера;</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w:t>
      </w:r>
      <w:r w:rsidRPr="00247822">
        <w:rPr>
          <w:rFonts w:ascii="Times New Roman" w:hAnsi="Times New Roman"/>
          <w:sz w:val="24"/>
          <w:szCs w:val="24"/>
        </w:rPr>
        <w:tab/>
        <w:t>владение умением сохранять эмоциональную устойчивость в опасных и чрезвычайных ситуациях, а также навыками оказания первой помощи пострадавшим;</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w:t>
      </w:r>
      <w:r w:rsidRPr="00247822">
        <w:rPr>
          <w:rFonts w:ascii="Times New Roman" w:hAnsi="Times New Roman"/>
          <w:sz w:val="24"/>
          <w:szCs w:val="24"/>
        </w:rPr>
        <w:tab/>
        <w:t>умение действовать индивидуально и в группе в опасных и чрезвычайных ситуациях;</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w:t>
      </w:r>
      <w:r w:rsidRPr="00247822">
        <w:rPr>
          <w:rFonts w:ascii="Times New Roman" w:hAnsi="Times New Roman"/>
          <w:sz w:val="24"/>
          <w:szCs w:val="24"/>
        </w:rPr>
        <w:tab/>
        <w:t>формирование морально-психологических и физических качеств гражданина, необходимых для прохождения военной службы;</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w:t>
      </w:r>
      <w:r w:rsidRPr="00247822">
        <w:rPr>
          <w:rFonts w:ascii="Times New Roman" w:hAnsi="Times New Roman"/>
          <w:sz w:val="24"/>
          <w:szCs w:val="24"/>
        </w:rPr>
        <w:tab/>
        <w:t>воспитание патриотизма, уважения к историческому и культурному прошлому России и ее Вооруженным Силам;</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w:t>
      </w:r>
      <w:r w:rsidRPr="00247822">
        <w:rPr>
          <w:rFonts w:ascii="Times New Roman" w:hAnsi="Times New Roman"/>
          <w:sz w:val="24"/>
          <w:szCs w:val="24"/>
        </w:rPr>
        <w:tab/>
        <w:t>изучение гражданами основных положений законодательства Российской Федерации в области обороны государства, воинской обязанности и военной службы;</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w:t>
      </w:r>
      <w:r w:rsidRPr="00247822">
        <w:rPr>
          <w:rFonts w:ascii="Times New Roman" w:hAnsi="Times New Roman"/>
          <w:sz w:val="24"/>
          <w:szCs w:val="24"/>
        </w:rPr>
        <w:tab/>
        <w:t>приобретение навыков в области гражданской обороны;</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w:t>
      </w:r>
      <w:r w:rsidRPr="00247822">
        <w:rPr>
          <w:rFonts w:ascii="Times New Roman" w:hAnsi="Times New Roman"/>
          <w:sz w:val="24"/>
          <w:szCs w:val="24"/>
        </w:rPr>
        <w:tab/>
        <w:t>изучение основ безопасности военной службы, основ огневой, индивидуальной тактической и строевой подготовки, сохранения здоровья в период прохождения военной службы и элементов медицинской подготовки, вопросов радиационной, химической и биологической защиты войск и населения.</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Примерная программа учебного предмета «Основы безопасности жизнедеятельности» предполагает получение знаний через практическую деятельность и способствует формированию у обучающихся умений безопасно использовать различное учебное оборудование, в т. ч. других предметных областей, анализировать полученные результаты, представлять и научно аргументировать полученные выводы.</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Межпредметная связь учебного предмета «Основы безопасности жизнедеятельности» с такими предметами, как «Физика», «Химия», «Биология», «География», «Информатика», «История», «Обществознание», «Право», «Экология», «Физическая культура» способствует формированию целостного представления об изучаемом объекте, явлении, содействует лучшему усвоению содержания предмета, установлению более прочных связей обучающихся с повседневной жизнью и окружающим миром, усилению развивающей и культурной составляющей программы, а также рациональному использованию учебного времени в рамках выбранного профиля и индивидуальной траектории образования.</w:t>
      </w:r>
    </w:p>
    <w:p w:rsidR="00247822" w:rsidRPr="00247822" w:rsidRDefault="00247822" w:rsidP="00247822">
      <w:pPr>
        <w:spacing w:after="0" w:line="240" w:lineRule="auto"/>
        <w:ind w:firstLine="567"/>
        <w:rPr>
          <w:rFonts w:ascii="Times New Roman" w:hAnsi="Times New Roman"/>
          <w:sz w:val="24"/>
          <w:szCs w:val="24"/>
        </w:rPr>
      </w:pP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Базовый уровень</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Основы комплексной безопасности</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Экологическая безопасность и охрана окружающей среды. Влияние экологической безопасности на национальную безопасность РФ. Права, обязанности и ответственность гражданина в области охраны окружающей среды. Организации, отвечающие за защиту прав потребителей и благополучие человека, природопользование и охрану окружающей среды, и порядок обращения в них. Неблагоприятные районы в месте проживания и факторы экориска. Средства индивидуальной защиты. Предназначение и использование экологических знаков.</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Безопасность на транспорте. Правила безопасного поведения в общественном транспорте, в такси и маршрутном такси, на железнодорожном транспорте, на воздушном и водном транспорте. Предназначение и использование сигнальных цветов, знаков безопасности и сигнальной разметки. Виды ответственности за асоциальное поведение на транспорте. Правила безопасности дорожного движения (в части, касающейся пешеходов, пассажиров и водителей транспортных средств: мопедов, мотоциклов, легкового автомобиля). Предназначение и использование дорожных знаков.</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Явные и скрытые опасности современных молодежных хобби. Последствия и ответственность.</w:t>
      </w:r>
    </w:p>
    <w:p w:rsidR="00247822" w:rsidRPr="00247822" w:rsidRDefault="00247822" w:rsidP="00247822">
      <w:pPr>
        <w:spacing w:after="0" w:line="240" w:lineRule="auto"/>
        <w:ind w:firstLine="567"/>
        <w:rPr>
          <w:rFonts w:ascii="Times New Roman" w:hAnsi="Times New Roman"/>
          <w:sz w:val="24"/>
          <w:szCs w:val="24"/>
        </w:rPr>
      </w:pP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Защита населения Российской Федерации от опасных и чрезвычайных ситуаций</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Основы законодательства Российской Федерации по организации защиты населения от опасных и чрезвычайных ситуаций. Права, обязанности и ответственность гражданина в области организации защиты населения от опасных и чрезвычайных ситуаций. Составляющие государственной системы по защите населения от опасных и чрезвычайных ситуаций. Основные направления деятельности государства по защите населения от опасных и чрезвычайных ситуаций. Потенциальные опасности природного, техногенного и социального характера, характерные для региона проживания, и опасности и чрезвычайные ситуации, возникающие при ведении военных действий или вследствие этих действий. Правила и рекомендации безопасного поведения в условиях опасных и чрезвычайных ситуаций природного, техногенного и социального характера и в условиях опасностей и чрезвычайных ситуаций, возникающих при ведении военных действий или вследствие этих действий, для обеспечения личной безопасности. Предназначение и использование сигнальных цветов, знаков безопасности, сигнальной разметки и плана эвакуации. Средства индивидуальной, коллективной защиты и приборы индивидуального дозиметрического контроля.</w:t>
      </w:r>
    </w:p>
    <w:p w:rsidR="00247822" w:rsidRPr="00247822" w:rsidRDefault="00247822" w:rsidP="00247822">
      <w:pPr>
        <w:spacing w:after="0" w:line="240" w:lineRule="auto"/>
        <w:ind w:firstLine="567"/>
        <w:rPr>
          <w:rFonts w:ascii="Times New Roman" w:hAnsi="Times New Roman"/>
          <w:sz w:val="24"/>
          <w:szCs w:val="24"/>
        </w:rPr>
      </w:pP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Основы противодействия экстремизму, терроризму и наркотизму в Российской Федерации</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Сущность явлений экстремизма, терроризма и наркотизма. Общегосударственная система противодействия экстремизму, терроризму и наркотизму: основы законодательства Российской Федерации в области противодействия экстремизму, терроризму и наркотизму; органы исполнительной власти, осуществляющие противодействие экстремизму, терроризму и наркотизму в Российской Федерации; права и ответственность гражданина в области противодействия экстремизму, терроризму и наркотизму в Российской Федерации.</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Способы противодействия вовлечению в экстремистскую и террористическую деятельность, распространению и употреблению наркотических средств. Правила и рекомендации безопасного поведения при установлении уровней террористической опасности и угрозе совершения террористической акции.</w:t>
      </w:r>
    </w:p>
    <w:p w:rsidR="00247822" w:rsidRPr="00247822" w:rsidRDefault="00247822" w:rsidP="00247822">
      <w:pPr>
        <w:spacing w:after="0" w:line="240" w:lineRule="auto"/>
        <w:ind w:firstLine="567"/>
        <w:rPr>
          <w:rFonts w:ascii="Times New Roman" w:hAnsi="Times New Roman"/>
          <w:sz w:val="24"/>
          <w:szCs w:val="24"/>
        </w:rPr>
      </w:pP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Основы здорового образа жизни</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Основы законодательства Российской Федерации в области формирования здорового образа жизни. Факторы и привычки, разрушающие здоровье. Репродуктивное здоровье. Индивидуальная модель здорового образа жизни.</w:t>
      </w:r>
    </w:p>
    <w:p w:rsidR="00247822" w:rsidRPr="00247822" w:rsidRDefault="00247822" w:rsidP="00247822">
      <w:pPr>
        <w:spacing w:after="0" w:line="240" w:lineRule="auto"/>
        <w:ind w:firstLine="567"/>
        <w:rPr>
          <w:rFonts w:ascii="Times New Roman" w:hAnsi="Times New Roman"/>
          <w:sz w:val="24"/>
          <w:szCs w:val="24"/>
        </w:rPr>
      </w:pP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Основы медицинских знаний и оказание первой помощи</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Основы законодательства Российской Федерации в области оказания первой помощи. Права, обязанности и ответственность гражданина при оказании первой помощи. Состояния, требующие проведения первой помощи, мероприятия и способы оказания первой помощи при неотложных состояниях. Правила и способы переноски (транспортировки) пострадавших.</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Основы законодательства Российской Федерации в сфере санитарно-эпидемиологического благополучия населения. Права, обязанности и ответственность гражданина в сфере санитарно-эпидемиологического благополучия населения. Основные инфекционные заболевания и их профилактика. Правила поведения в случае возникновения эпидемии. Предназначение и использование знаков безопасности медицинского и санитарного назначения.</w:t>
      </w:r>
    </w:p>
    <w:p w:rsidR="00247822" w:rsidRPr="00247822" w:rsidRDefault="00247822" w:rsidP="00247822">
      <w:pPr>
        <w:spacing w:after="0" w:line="240" w:lineRule="auto"/>
        <w:ind w:firstLine="567"/>
        <w:rPr>
          <w:rFonts w:ascii="Times New Roman" w:hAnsi="Times New Roman"/>
          <w:sz w:val="24"/>
          <w:szCs w:val="24"/>
        </w:rPr>
      </w:pP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Основы обороны государства</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Состояние и тенденции развития современного мира и России. Национальные интересы РФ и стратегические национальные приоритеты. Факторы и источники угроз национальной и военной безопасности, оказывающие негативное влияние на национальные интересы России. Содержание и обеспечение национальной безопасности РФ. Военная политика Российской Федерации в современных условиях. Основные задачи и приоритеты международного сотрудничества РФ в рамках реализации национальных интересов и обеспечения безопасности. Вооруженные Силы Российской Федерации, другие войска, воинские формирования и органы, их предназначение и задачи. История создания ВС РФ. Структура ВС РФ. Виды и рода войск ВС РФ, их предназначение и задачи. Воинские символы, традиции и ритуалы в ВС РФ. Основные направления развития и строительства ВС РФ. Модернизация вооружения, военной и специальной техники. Техническая оснащенность и ресурсное обеспечение ВС РФ.</w:t>
      </w:r>
    </w:p>
    <w:p w:rsidR="00247822" w:rsidRPr="00247822" w:rsidRDefault="00247822" w:rsidP="00247822">
      <w:pPr>
        <w:spacing w:after="0" w:line="240" w:lineRule="auto"/>
        <w:ind w:firstLine="567"/>
        <w:rPr>
          <w:rFonts w:ascii="Times New Roman" w:hAnsi="Times New Roman"/>
          <w:sz w:val="24"/>
          <w:szCs w:val="24"/>
        </w:rPr>
      </w:pP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Правовые основы военной службы</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Воинская обязанность. Подготовка граждан к военной службе. Организация воинского учета. Призыв граждан на военную службу. Поступление на военную службу по контракту. Исполнение обязанностей военной службы. Альтернативная гражданская служба. Срок военной службы для военнослужащих, проходящих военную службу по призыву, по контракту и для проходящих альтернативную гражданскую службу. Воинские должности и звания. Военная форма одежды и знаки различия военнослужащих ВС РФ. Увольнение с военной службы. Запас. Мобилизационный резерв.</w:t>
      </w:r>
    </w:p>
    <w:p w:rsidR="00247822" w:rsidRPr="00247822" w:rsidRDefault="00247822" w:rsidP="00247822">
      <w:pPr>
        <w:spacing w:after="0" w:line="240" w:lineRule="auto"/>
        <w:ind w:firstLine="567"/>
        <w:rPr>
          <w:rFonts w:ascii="Times New Roman" w:hAnsi="Times New Roman"/>
          <w:sz w:val="24"/>
          <w:szCs w:val="24"/>
        </w:rPr>
      </w:pP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Элементы начальной военной подготовки</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Строи и управление ими. Строевые приемы и движение без оружия. Выполнение воинского приветствия без оружия на месте и в движении, выход из строя и возвращение в строй. Подход к начальнику и отход от него. Строи отделения.</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Назначение, боевые свойства и общее устройство автомата Калашникова. Работа частей и механизмов автомата Калашникова при стрельбе. Неполная разборка и сборка автомата Калашникова для чистки и смазки. Хранение автомата Калашникова. Устройство патрона. Меры безопасности при обращении с автоматом Калашникова и патронами в повседневной жизнедеятельности и при проведении стрельб. Основы и правила стрельбы. Ведение огня из автомата Калашникова. Ручные осколочные гранаты. Меры безопасности при обращении с ручными осколочными гранатами.</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Современный общевойсковой бой. Инженерное оборудование позиции солдата. Способы передвижения в бою при действиях в пешем порядке. Элементы военной топографии. Назначение, устройство, комплектность, подбор и правила использования средств индивидуальной защиты (СИЗ) (противогаза, респиратора, общевойскового защитного комплекта (ОЗК) и легкого защитного костюма (Л-1). Действия по сигналам оповещения. Состав и применение аптечки индивидуальной. Оказание первой помощи в бою. Способы выноса раненого с поля боя.</w:t>
      </w:r>
    </w:p>
    <w:p w:rsidR="00247822" w:rsidRPr="00247822" w:rsidRDefault="00247822" w:rsidP="00247822">
      <w:pPr>
        <w:spacing w:after="0" w:line="240" w:lineRule="auto"/>
        <w:ind w:firstLine="567"/>
        <w:rPr>
          <w:rFonts w:ascii="Times New Roman" w:hAnsi="Times New Roman"/>
          <w:sz w:val="24"/>
          <w:szCs w:val="24"/>
        </w:rPr>
      </w:pP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Военно-профессиональная деятельность</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 xml:space="preserve">Цели и задачи военно-профессиональной деятельности. Военно-учетные специальности. Профессиональный отбор. Военная служба по призыву как этап профессиональной карьеры. Организация подготовки офицерских кадров для ВС РФ, МВД России, ФСБ России, МЧС России. Основные виды высших военно-учебных заведений ВС РФ и учреждения высшего образования МВД России, ФСБ России, МЧС России. Подготовка офицеров на военных кафедрах образовательных организаций высшего образования. Порядок подготовки и поступления в высшие военно-учебные заведения ВС РФ и учреждения высшего образования МВД России, ФСБ России, МЧС России. </w:t>
      </w:r>
    </w:p>
    <w:p w:rsidR="00247822" w:rsidRPr="00247822" w:rsidRDefault="00247822" w:rsidP="00247822">
      <w:pPr>
        <w:spacing w:after="0" w:line="240" w:lineRule="auto"/>
        <w:ind w:firstLine="567"/>
        <w:rPr>
          <w:rFonts w:ascii="Times New Roman" w:hAnsi="Times New Roman"/>
          <w:sz w:val="24"/>
          <w:szCs w:val="24"/>
        </w:rPr>
      </w:pPr>
    </w:p>
    <w:p w:rsidR="00247822" w:rsidRDefault="00247822" w:rsidP="00247822">
      <w:pPr>
        <w:spacing w:after="0" w:line="240" w:lineRule="auto"/>
        <w:ind w:firstLine="567"/>
        <w:rPr>
          <w:rFonts w:ascii="Times New Roman" w:hAnsi="Times New Roman"/>
          <w:sz w:val="24"/>
          <w:szCs w:val="24"/>
        </w:rPr>
      </w:pPr>
    </w:p>
    <w:p w:rsidR="00247822" w:rsidRPr="00247822" w:rsidRDefault="00247822" w:rsidP="00247822">
      <w:pPr>
        <w:spacing w:after="0" w:line="240" w:lineRule="auto"/>
        <w:ind w:firstLine="567"/>
        <w:rPr>
          <w:rFonts w:ascii="Times New Roman" w:hAnsi="Times New Roman"/>
          <w:b/>
          <w:sz w:val="24"/>
          <w:szCs w:val="24"/>
        </w:rPr>
      </w:pPr>
      <w:r w:rsidRPr="00247822">
        <w:rPr>
          <w:rFonts w:ascii="Times New Roman" w:hAnsi="Times New Roman"/>
          <w:b/>
          <w:sz w:val="24"/>
          <w:szCs w:val="24"/>
        </w:rPr>
        <w:t>В результате изучения учебного предмета «Основы безопасности жизнедеятельности» на уро</w:t>
      </w:r>
      <w:r>
        <w:rPr>
          <w:rFonts w:ascii="Times New Roman" w:hAnsi="Times New Roman"/>
          <w:b/>
          <w:sz w:val="24"/>
          <w:szCs w:val="24"/>
        </w:rPr>
        <w:t xml:space="preserve">вне среднего общего образования – </w:t>
      </w:r>
    </w:p>
    <w:p w:rsidR="00247822" w:rsidRPr="00247822" w:rsidRDefault="00247822" w:rsidP="00247822">
      <w:pPr>
        <w:spacing w:after="0" w:line="240" w:lineRule="auto"/>
        <w:ind w:firstLine="567"/>
        <w:rPr>
          <w:rFonts w:ascii="Times New Roman" w:hAnsi="Times New Roman"/>
          <w:b/>
          <w:i/>
          <w:sz w:val="24"/>
          <w:szCs w:val="24"/>
        </w:rPr>
      </w:pPr>
      <w:r w:rsidRPr="00247822">
        <w:rPr>
          <w:rFonts w:ascii="Times New Roman" w:hAnsi="Times New Roman"/>
          <w:b/>
          <w:i/>
          <w:sz w:val="24"/>
          <w:szCs w:val="24"/>
        </w:rPr>
        <w:t>Выпускник на базовом уровне научится:</w:t>
      </w:r>
    </w:p>
    <w:p w:rsidR="00247822" w:rsidRPr="00247822" w:rsidRDefault="00247822" w:rsidP="00247822">
      <w:pPr>
        <w:spacing w:after="0" w:line="240" w:lineRule="auto"/>
        <w:ind w:firstLine="567"/>
        <w:rPr>
          <w:rFonts w:ascii="Times New Roman" w:hAnsi="Times New Roman"/>
          <w:sz w:val="24"/>
          <w:szCs w:val="24"/>
        </w:rPr>
      </w:pP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Основы комплексной безопасности</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w:t>
      </w:r>
      <w:r w:rsidRPr="00247822">
        <w:rPr>
          <w:rFonts w:ascii="Times New Roman" w:hAnsi="Times New Roman"/>
          <w:sz w:val="24"/>
          <w:szCs w:val="24"/>
        </w:rPr>
        <w:tab/>
        <w:t>Комментировать назначение основных нормативных правовых актов, определяющих правила и безопасность дорожного движения;</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w:t>
      </w:r>
      <w:r w:rsidRPr="00247822">
        <w:rPr>
          <w:rFonts w:ascii="Times New Roman" w:hAnsi="Times New Roman"/>
          <w:sz w:val="24"/>
          <w:szCs w:val="24"/>
        </w:rPr>
        <w:tab/>
        <w:t xml:space="preserve">использовать основные нормативные правовые акты в области безопасности дорожного движения для изучения и реализации своих прав и определения ответственности; </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w:t>
      </w:r>
      <w:r w:rsidRPr="00247822">
        <w:rPr>
          <w:rFonts w:ascii="Times New Roman" w:hAnsi="Times New Roman"/>
          <w:sz w:val="24"/>
          <w:szCs w:val="24"/>
        </w:rPr>
        <w:tab/>
        <w:t>оперировать основными понятиями в области безопасности дорожного движения;</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w:t>
      </w:r>
      <w:r w:rsidRPr="00247822">
        <w:rPr>
          <w:rFonts w:ascii="Times New Roman" w:hAnsi="Times New Roman"/>
          <w:sz w:val="24"/>
          <w:szCs w:val="24"/>
        </w:rPr>
        <w:tab/>
        <w:t>объяснять назначение предметов экипировки для обеспечения безопасности при управлении двухколесным транспортным средством;</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w:t>
      </w:r>
      <w:r w:rsidRPr="00247822">
        <w:rPr>
          <w:rFonts w:ascii="Times New Roman" w:hAnsi="Times New Roman"/>
          <w:sz w:val="24"/>
          <w:szCs w:val="24"/>
        </w:rPr>
        <w:tab/>
        <w:t>действовать согласно указанию на дорожных знаках;</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w:t>
      </w:r>
      <w:r w:rsidRPr="00247822">
        <w:rPr>
          <w:rFonts w:ascii="Times New Roman" w:hAnsi="Times New Roman"/>
          <w:sz w:val="24"/>
          <w:szCs w:val="24"/>
        </w:rPr>
        <w:tab/>
        <w:t>пользоваться официальными источниками для получения информации в области безопасности дорожного движения;</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w:t>
      </w:r>
      <w:r w:rsidRPr="00247822">
        <w:rPr>
          <w:rFonts w:ascii="Times New Roman" w:hAnsi="Times New Roman"/>
          <w:sz w:val="24"/>
          <w:szCs w:val="24"/>
        </w:rPr>
        <w:tab/>
        <w:t>прогнозировать и оценивать последствия своего поведения в качестве пешехода, пассажира или водителя транспортного средства в различных дорожных ситуациях для сохранения жизни и здоровья (своих и окружающих людей);</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w:t>
      </w:r>
      <w:r w:rsidRPr="00247822">
        <w:rPr>
          <w:rFonts w:ascii="Times New Roman" w:hAnsi="Times New Roman"/>
          <w:sz w:val="24"/>
          <w:szCs w:val="24"/>
        </w:rPr>
        <w:tab/>
        <w:t>составлять модели личного безопасного поведения в повседневной жизнедеятельности и в опасных и чрезвычайных ситуациях на дороге (в части, касающейся пешеходов, пассажиров и водителей транспортных средств);</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w:t>
      </w:r>
      <w:r w:rsidRPr="00247822">
        <w:rPr>
          <w:rFonts w:ascii="Times New Roman" w:hAnsi="Times New Roman"/>
          <w:sz w:val="24"/>
          <w:szCs w:val="24"/>
        </w:rPr>
        <w:tab/>
        <w:t>комментировать назначение нормативных правовых актов в области охраны окружающей среды;</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w:t>
      </w:r>
      <w:r w:rsidRPr="00247822">
        <w:rPr>
          <w:rFonts w:ascii="Times New Roman" w:hAnsi="Times New Roman"/>
          <w:sz w:val="24"/>
          <w:szCs w:val="24"/>
        </w:rPr>
        <w:tab/>
        <w:t xml:space="preserve">использовать основные нормативные правовые акты в области охраны окружающей среды для изучения и реализации своих прав и определения ответственности; </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w:t>
      </w:r>
      <w:r w:rsidRPr="00247822">
        <w:rPr>
          <w:rFonts w:ascii="Times New Roman" w:hAnsi="Times New Roman"/>
          <w:sz w:val="24"/>
          <w:szCs w:val="24"/>
        </w:rPr>
        <w:tab/>
        <w:t>оперировать основными понятиями в области охраны окружающей среды;</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w:t>
      </w:r>
      <w:r w:rsidRPr="00247822">
        <w:rPr>
          <w:rFonts w:ascii="Times New Roman" w:hAnsi="Times New Roman"/>
          <w:sz w:val="24"/>
          <w:szCs w:val="24"/>
        </w:rPr>
        <w:tab/>
        <w:t>распознавать наиболее неблагоприятные территории в районе проживания;</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w:t>
      </w:r>
      <w:r w:rsidRPr="00247822">
        <w:rPr>
          <w:rFonts w:ascii="Times New Roman" w:hAnsi="Times New Roman"/>
          <w:sz w:val="24"/>
          <w:szCs w:val="24"/>
        </w:rPr>
        <w:tab/>
        <w:t>описывать факторы экориска, объяснять, как снизить последствия их воздействия;</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w:t>
      </w:r>
      <w:r w:rsidRPr="00247822">
        <w:rPr>
          <w:rFonts w:ascii="Times New Roman" w:hAnsi="Times New Roman"/>
          <w:sz w:val="24"/>
          <w:szCs w:val="24"/>
        </w:rPr>
        <w:tab/>
        <w:t>определять, какие средства индивидуальной защиты необходимо использовать в зависимости от поражающего фактора при ухудшении экологической обстановки;</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w:t>
      </w:r>
      <w:r w:rsidRPr="00247822">
        <w:rPr>
          <w:rFonts w:ascii="Times New Roman" w:hAnsi="Times New Roman"/>
          <w:sz w:val="24"/>
          <w:szCs w:val="24"/>
        </w:rPr>
        <w:tab/>
        <w:t>опознавать организации, отвечающие за защиту прав потребителей и благополучие человека, природопользование и охрану окружающей среды, для обращения в случае необходимости;</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w:t>
      </w:r>
      <w:r w:rsidRPr="00247822">
        <w:rPr>
          <w:rFonts w:ascii="Times New Roman" w:hAnsi="Times New Roman"/>
          <w:sz w:val="24"/>
          <w:szCs w:val="24"/>
        </w:rPr>
        <w:tab/>
        <w:t>опознавать, для чего применяются и используются экологические знаки;</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w:t>
      </w:r>
      <w:r w:rsidRPr="00247822">
        <w:rPr>
          <w:rFonts w:ascii="Times New Roman" w:hAnsi="Times New Roman"/>
          <w:sz w:val="24"/>
          <w:szCs w:val="24"/>
        </w:rPr>
        <w:tab/>
        <w:t>пользоваться официальными источниками для получения информации об экологической безопасности и охране окружающей среды;</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w:t>
      </w:r>
      <w:r w:rsidRPr="00247822">
        <w:rPr>
          <w:rFonts w:ascii="Times New Roman" w:hAnsi="Times New Roman"/>
          <w:sz w:val="24"/>
          <w:szCs w:val="24"/>
        </w:rPr>
        <w:tab/>
        <w:t>прогнозировать и оценивать свои действия в области охраны окружающей среды;</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w:t>
      </w:r>
      <w:r w:rsidRPr="00247822">
        <w:rPr>
          <w:rFonts w:ascii="Times New Roman" w:hAnsi="Times New Roman"/>
          <w:sz w:val="24"/>
          <w:szCs w:val="24"/>
        </w:rPr>
        <w:tab/>
        <w:t>составлять модель личного безопасного поведения в повседневной жизнедеятельности и при ухудшении экологической обстановки;</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w:t>
      </w:r>
      <w:r w:rsidRPr="00247822">
        <w:rPr>
          <w:rFonts w:ascii="Times New Roman" w:hAnsi="Times New Roman"/>
          <w:sz w:val="24"/>
          <w:szCs w:val="24"/>
        </w:rPr>
        <w:tab/>
        <w:t>распознавать явные и скрытые опасности в современных молодежных хобби;</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w:t>
      </w:r>
      <w:r w:rsidRPr="00247822">
        <w:rPr>
          <w:rFonts w:ascii="Times New Roman" w:hAnsi="Times New Roman"/>
          <w:sz w:val="24"/>
          <w:szCs w:val="24"/>
        </w:rPr>
        <w:tab/>
        <w:t>соблюдать правила безопасности в увлечениях, не противоречащих законодательству РФ;</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w:t>
      </w:r>
      <w:r w:rsidRPr="00247822">
        <w:rPr>
          <w:rFonts w:ascii="Times New Roman" w:hAnsi="Times New Roman"/>
          <w:sz w:val="24"/>
          <w:szCs w:val="24"/>
        </w:rPr>
        <w:tab/>
        <w:t>использовать нормативные правовые акты для определения ответственности за противоправные действия и асоциальное поведение во время занятий хобби;</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w:t>
      </w:r>
      <w:r w:rsidRPr="00247822">
        <w:rPr>
          <w:rFonts w:ascii="Times New Roman" w:hAnsi="Times New Roman"/>
          <w:sz w:val="24"/>
          <w:szCs w:val="24"/>
        </w:rPr>
        <w:tab/>
        <w:t>пользоваться официальными источниками для получения информации о рекомендациях по обеспечению безопасности во время современных молодежными хобби;</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w:t>
      </w:r>
      <w:r w:rsidRPr="00247822">
        <w:rPr>
          <w:rFonts w:ascii="Times New Roman" w:hAnsi="Times New Roman"/>
          <w:sz w:val="24"/>
          <w:szCs w:val="24"/>
        </w:rPr>
        <w:tab/>
        <w:t>прогнозировать и оценивать последствия своего поведения во время занятий современными молодежными хобби;</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w:t>
      </w:r>
      <w:r w:rsidRPr="00247822">
        <w:rPr>
          <w:rFonts w:ascii="Times New Roman" w:hAnsi="Times New Roman"/>
          <w:sz w:val="24"/>
          <w:szCs w:val="24"/>
        </w:rPr>
        <w:tab/>
        <w:t>применять правила и рекомендации для составления модели личного безопасного поведения во время занятий современными молодежными хобби;</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w:t>
      </w:r>
      <w:r w:rsidRPr="00247822">
        <w:rPr>
          <w:rFonts w:ascii="Times New Roman" w:hAnsi="Times New Roman"/>
          <w:sz w:val="24"/>
          <w:szCs w:val="24"/>
        </w:rPr>
        <w:tab/>
        <w:t>распознавать опасности, возникающие в различных ситуациях на транспорте, и действовать согласно обозначению на знаках безопасности и в соответствии с сигнальной разметкой;</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w:t>
      </w:r>
      <w:r w:rsidRPr="00247822">
        <w:rPr>
          <w:rFonts w:ascii="Times New Roman" w:hAnsi="Times New Roman"/>
          <w:sz w:val="24"/>
          <w:szCs w:val="24"/>
        </w:rPr>
        <w:tab/>
        <w:t xml:space="preserve">использовать нормативные правовые акты для определения ответственности за асоциальное поведение на транспорте; </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w:t>
      </w:r>
      <w:r w:rsidRPr="00247822">
        <w:rPr>
          <w:rFonts w:ascii="Times New Roman" w:hAnsi="Times New Roman"/>
          <w:sz w:val="24"/>
          <w:szCs w:val="24"/>
        </w:rPr>
        <w:tab/>
        <w:t>пользоваться официальными источниками для получения информации о правилах и рекомендациях по обеспечению безопасности на транспорте;</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w:t>
      </w:r>
      <w:r w:rsidRPr="00247822">
        <w:rPr>
          <w:rFonts w:ascii="Times New Roman" w:hAnsi="Times New Roman"/>
          <w:sz w:val="24"/>
          <w:szCs w:val="24"/>
        </w:rPr>
        <w:tab/>
        <w:t>прогнозировать и оценивать последствия своего поведения на транспорте;</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w:t>
      </w:r>
      <w:r w:rsidRPr="00247822">
        <w:rPr>
          <w:rFonts w:ascii="Times New Roman" w:hAnsi="Times New Roman"/>
          <w:sz w:val="24"/>
          <w:szCs w:val="24"/>
        </w:rPr>
        <w:tab/>
        <w:t>составлять модель личного безопасного поведения в повседневной жизнедеятельности и в опасных и чрезвычайных ситуациях на транспорте.</w:t>
      </w:r>
    </w:p>
    <w:p w:rsidR="00247822" w:rsidRPr="00247822" w:rsidRDefault="00247822" w:rsidP="00247822">
      <w:pPr>
        <w:spacing w:after="0" w:line="240" w:lineRule="auto"/>
        <w:ind w:firstLine="567"/>
        <w:rPr>
          <w:rFonts w:ascii="Times New Roman" w:hAnsi="Times New Roman"/>
          <w:sz w:val="24"/>
          <w:szCs w:val="24"/>
        </w:rPr>
      </w:pP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Защита населения Российской Федерации от опасных и чрезвычайных ситуаций</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w:t>
      </w:r>
      <w:r w:rsidRPr="00247822">
        <w:rPr>
          <w:rFonts w:ascii="Times New Roman" w:hAnsi="Times New Roman"/>
          <w:sz w:val="24"/>
          <w:szCs w:val="24"/>
        </w:rPr>
        <w:tab/>
        <w:t>Комментировать назначение основных нормативных правовых актов в области защиты населения и территорий от опасных и чрезвычайных ситуаций;</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w:t>
      </w:r>
      <w:r w:rsidRPr="00247822">
        <w:rPr>
          <w:rFonts w:ascii="Times New Roman" w:hAnsi="Times New Roman"/>
          <w:sz w:val="24"/>
          <w:szCs w:val="24"/>
        </w:rPr>
        <w:tab/>
        <w:t>использовать основные нормативные правовые акты в области защиты населения и территорий от опасных и чрезвычайных ситуаций для изучения и реализации своих прав и определения ответственности; оперировать основными понятиями в области защиты населения и территорий от опасных и чрезвычайных ситуаций;</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w:t>
      </w:r>
      <w:r w:rsidRPr="00247822">
        <w:rPr>
          <w:rFonts w:ascii="Times New Roman" w:hAnsi="Times New Roman"/>
          <w:sz w:val="24"/>
          <w:szCs w:val="24"/>
        </w:rPr>
        <w:tab/>
        <w:t>раскрывать составляющие государственной системы, направленной на защиту населения от опасных и чрезвычайных ситуаций;</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w:t>
      </w:r>
      <w:r w:rsidRPr="00247822">
        <w:rPr>
          <w:rFonts w:ascii="Times New Roman" w:hAnsi="Times New Roman"/>
          <w:sz w:val="24"/>
          <w:szCs w:val="24"/>
        </w:rPr>
        <w:tab/>
        <w:t>приводить примеры основных направлений деятельности государственных служб по защите населения и территорий от опасных и чрезвычайных ситуаций: прогноз, мониторинг, оповещение, защита, эвакуация, аварийно-спасательные работы, обучение населения;</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w:t>
      </w:r>
      <w:r w:rsidRPr="00247822">
        <w:rPr>
          <w:rFonts w:ascii="Times New Roman" w:hAnsi="Times New Roman"/>
          <w:sz w:val="24"/>
          <w:szCs w:val="24"/>
        </w:rPr>
        <w:tab/>
        <w:t>приводить примеры потенциальных опасностей природного, техногенного и социального характера, характерных для региона проживания, и опасностей и чрезвычайных ситуаций, возникающих при ведении военных действий или вследствие этих действий;</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w:t>
      </w:r>
      <w:r w:rsidRPr="00247822">
        <w:rPr>
          <w:rFonts w:ascii="Times New Roman" w:hAnsi="Times New Roman"/>
          <w:sz w:val="24"/>
          <w:szCs w:val="24"/>
        </w:rPr>
        <w:tab/>
        <w:t>объяснять причины их возникновения, характеристики, поражающие факторы, особенности и последствия;</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w:t>
      </w:r>
      <w:r w:rsidRPr="00247822">
        <w:rPr>
          <w:rFonts w:ascii="Times New Roman" w:hAnsi="Times New Roman"/>
          <w:sz w:val="24"/>
          <w:szCs w:val="24"/>
        </w:rPr>
        <w:tab/>
        <w:t>использовать средства индивидуальной, коллективной защиты и приборы индивидуального дозиметрического контроля;</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w:t>
      </w:r>
      <w:r w:rsidRPr="00247822">
        <w:rPr>
          <w:rFonts w:ascii="Times New Roman" w:hAnsi="Times New Roman"/>
          <w:sz w:val="24"/>
          <w:szCs w:val="24"/>
        </w:rPr>
        <w:tab/>
        <w:t xml:space="preserve">действовать согласно обозначению на знаках безопасности и плане эвакуации; </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w:t>
      </w:r>
      <w:r w:rsidRPr="00247822">
        <w:rPr>
          <w:rFonts w:ascii="Times New Roman" w:hAnsi="Times New Roman"/>
          <w:sz w:val="24"/>
          <w:szCs w:val="24"/>
        </w:rPr>
        <w:tab/>
        <w:t>вызывать в случае необходимости службы экстренной помощи;</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w:t>
      </w:r>
      <w:r w:rsidRPr="00247822">
        <w:rPr>
          <w:rFonts w:ascii="Times New Roman" w:hAnsi="Times New Roman"/>
          <w:sz w:val="24"/>
          <w:szCs w:val="24"/>
        </w:rPr>
        <w:tab/>
        <w:t>прогнозировать и оценивать свои действия в области обеспечения личной безопасности в опасных и чрезвычайных ситуациях мирного и военного времени;</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w:t>
      </w:r>
      <w:r w:rsidRPr="00247822">
        <w:rPr>
          <w:rFonts w:ascii="Times New Roman" w:hAnsi="Times New Roman"/>
          <w:sz w:val="24"/>
          <w:szCs w:val="24"/>
        </w:rPr>
        <w:tab/>
        <w:t>пользоваться официальными источниками для получения информации о защите населения от опасных и чрезвычайных ситуаций в мирное и военное время;</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w:t>
      </w:r>
      <w:r w:rsidRPr="00247822">
        <w:rPr>
          <w:rFonts w:ascii="Times New Roman" w:hAnsi="Times New Roman"/>
          <w:sz w:val="24"/>
          <w:szCs w:val="24"/>
        </w:rPr>
        <w:tab/>
        <w:t>составлять модель личного безопасного поведения в условиях опасных и чрезвычайных ситуаций мирного и военного времени.</w:t>
      </w:r>
    </w:p>
    <w:p w:rsidR="00247822" w:rsidRPr="00247822" w:rsidRDefault="00247822" w:rsidP="00247822">
      <w:pPr>
        <w:spacing w:after="0" w:line="240" w:lineRule="auto"/>
        <w:ind w:firstLine="567"/>
        <w:rPr>
          <w:rFonts w:ascii="Times New Roman" w:hAnsi="Times New Roman"/>
          <w:sz w:val="24"/>
          <w:szCs w:val="24"/>
        </w:rPr>
      </w:pP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Основы противодействия экстремизму, терроризму и наркотизму в Российской Федерации</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w:t>
      </w:r>
      <w:r w:rsidRPr="00247822">
        <w:rPr>
          <w:rFonts w:ascii="Times New Roman" w:hAnsi="Times New Roman"/>
          <w:sz w:val="24"/>
          <w:szCs w:val="24"/>
        </w:rPr>
        <w:tab/>
        <w:t>Характеризовать особенности экстремизма, терроризма и наркотизма в Российской Федерации;</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w:t>
      </w:r>
      <w:r w:rsidRPr="00247822">
        <w:rPr>
          <w:rFonts w:ascii="Times New Roman" w:hAnsi="Times New Roman"/>
          <w:sz w:val="24"/>
          <w:szCs w:val="24"/>
        </w:rPr>
        <w:tab/>
        <w:t>объяснять взаимосвязь экстремизма, терроризма и наркотизма;</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w:t>
      </w:r>
      <w:r w:rsidRPr="00247822">
        <w:rPr>
          <w:rFonts w:ascii="Times New Roman" w:hAnsi="Times New Roman"/>
          <w:sz w:val="24"/>
          <w:szCs w:val="24"/>
        </w:rPr>
        <w:tab/>
        <w:t>оперировать основными понятиями в области противодействия экстремизму, терроризму и наркотизму в Российской Федерации;</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w:t>
      </w:r>
      <w:r w:rsidRPr="00247822">
        <w:rPr>
          <w:rFonts w:ascii="Times New Roman" w:hAnsi="Times New Roman"/>
          <w:sz w:val="24"/>
          <w:szCs w:val="24"/>
        </w:rPr>
        <w:tab/>
        <w:t>раскрывать предназначение общегосударственной системы противодействия экстремизму, терроризму и наркотизму;</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w:t>
      </w:r>
      <w:r w:rsidRPr="00247822">
        <w:rPr>
          <w:rFonts w:ascii="Times New Roman" w:hAnsi="Times New Roman"/>
          <w:sz w:val="24"/>
          <w:szCs w:val="24"/>
        </w:rPr>
        <w:tab/>
        <w:t>объяснять основные принципы и направления противодействия экстремистской, террористической деятельности и наркотизму;</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w:t>
      </w:r>
      <w:r w:rsidRPr="00247822">
        <w:rPr>
          <w:rFonts w:ascii="Times New Roman" w:hAnsi="Times New Roman"/>
          <w:sz w:val="24"/>
          <w:szCs w:val="24"/>
        </w:rPr>
        <w:tab/>
        <w:t>комментировать назначение основных нормативных правовых актов, составляющих правовую основу противодействия экстремизму, терроризму и наркотизму в Российской Федерации;</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w:t>
      </w:r>
      <w:r w:rsidRPr="00247822">
        <w:rPr>
          <w:rFonts w:ascii="Times New Roman" w:hAnsi="Times New Roman"/>
          <w:sz w:val="24"/>
          <w:szCs w:val="24"/>
        </w:rPr>
        <w:tab/>
        <w:t>описывать органы исполнительной власти, осуществляющие противодействие экстремизму, терроризму и наркотизму в Российской Федерации;</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w:t>
      </w:r>
      <w:r w:rsidRPr="00247822">
        <w:rPr>
          <w:rFonts w:ascii="Times New Roman" w:hAnsi="Times New Roman"/>
          <w:sz w:val="24"/>
          <w:szCs w:val="24"/>
        </w:rPr>
        <w:tab/>
        <w:t>пользоваться официальными сайтами и изданиями органов исполнительной власти, осуществляющих противодействие экстремизму, терроризму и наркотизму в Российской Федерации, для обеспечения личной безопасности;</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w:t>
      </w:r>
      <w:r w:rsidRPr="00247822">
        <w:rPr>
          <w:rFonts w:ascii="Times New Roman" w:hAnsi="Times New Roman"/>
          <w:sz w:val="24"/>
          <w:szCs w:val="24"/>
        </w:rPr>
        <w:tab/>
        <w:t xml:space="preserve">использовать основные нормативные правовые акты в области противодействия экстремизму, терроризму и наркотизму в Российской Федерации для изучения и реализации своих прав, определения ответственности; </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w:t>
      </w:r>
      <w:r w:rsidRPr="00247822">
        <w:rPr>
          <w:rFonts w:ascii="Times New Roman" w:hAnsi="Times New Roman"/>
          <w:sz w:val="24"/>
          <w:szCs w:val="24"/>
        </w:rPr>
        <w:tab/>
        <w:t>распознавать признаки вовлечения в экстремистскую и террористическую деятельность;</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w:t>
      </w:r>
      <w:r w:rsidRPr="00247822">
        <w:rPr>
          <w:rFonts w:ascii="Times New Roman" w:hAnsi="Times New Roman"/>
          <w:sz w:val="24"/>
          <w:szCs w:val="24"/>
        </w:rPr>
        <w:tab/>
        <w:t>распознавать симптомы употребления наркотических средств;</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w:t>
      </w:r>
      <w:r w:rsidRPr="00247822">
        <w:rPr>
          <w:rFonts w:ascii="Times New Roman" w:hAnsi="Times New Roman"/>
          <w:sz w:val="24"/>
          <w:szCs w:val="24"/>
        </w:rPr>
        <w:tab/>
        <w:t>описывать способы противодействия вовлечению в экстремистскую и террористическую деятельность, распространению и употреблению наркотических средств;</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w:t>
      </w:r>
      <w:r w:rsidRPr="00247822">
        <w:rPr>
          <w:rFonts w:ascii="Times New Roman" w:hAnsi="Times New Roman"/>
          <w:sz w:val="24"/>
          <w:szCs w:val="24"/>
        </w:rPr>
        <w:tab/>
        <w:t>использовать официальные сайты ФСБ России, Министерства юстиции Российской Федерации для ознакомления с перечнем организаций, запрещенных в Российской Федерации в связи с экстремистской и террористической деятельностью;</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w:t>
      </w:r>
      <w:r w:rsidRPr="00247822">
        <w:rPr>
          <w:rFonts w:ascii="Times New Roman" w:hAnsi="Times New Roman"/>
          <w:sz w:val="24"/>
          <w:szCs w:val="24"/>
        </w:rPr>
        <w:tab/>
        <w:t>описывать действия граждан при установлении уровней террористической опасности;</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w:t>
      </w:r>
      <w:r w:rsidRPr="00247822">
        <w:rPr>
          <w:rFonts w:ascii="Times New Roman" w:hAnsi="Times New Roman"/>
          <w:sz w:val="24"/>
          <w:szCs w:val="24"/>
        </w:rPr>
        <w:tab/>
        <w:t>описывать правила и рекомендации в случае проведения террористической акции;</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w:t>
      </w:r>
      <w:r w:rsidRPr="00247822">
        <w:rPr>
          <w:rFonts w:ascii="Times New Roman" w:hAnsi="Times New Roman"/>
          <w:sz w:val="24"/>
          <w:szCs w:val="24"/>
        </w:rPr>
        <w:tab/>
        <w:t>составлять модель личного безопасного поведения при установлении уровней террористической опасности и угрозе совершения террористической акции.</w:t>
      </w:r>
    </w:p>
    <w:p w:rsidR="00247822" w:rsidRPr="00247822" w:rsidRDefault="00247822" w:rsidP="00247822">
      <w:pPr>
        <w:spacing w:after="0" w:line="240" w:lineRule="auto"/>
        <w:ind w:firstLine="567"/>
        <w:rPr>
          <w:rFonts w:ascii="Times New Roman" w:hAnsi="Times New Roman"/>
          <w:sz w:val="24"/>
          <w:szCs w:val="24"/>
        </w:rPr>
      </w:pP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Основы здорового образа жизни</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w:t>
      </w:r>
      <w:r w:rsidRPr="00247822">
        <w:rPr>
          <w:rFonts w:ascii="Times New Roman" w:hAnsi="Times New Roman"/>
          <w:sz w:val="24"/>
          <w:szCs w:val="24"/>
        </w:rPr>
        <w:tab/>
        <w:t>Комментировать назначение основных нормативных правовых актов в области здорового образа жизни;</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w:t>
      </w:r>
      <w:r w:rsidRPr="00247822">
        <w:rPr>
          <w:rFonts w:ascii="Times New Roman" w:hAnsi="Times New Roman"/>
          <w:sz w:val="24"/>
          <w:szCs w:val="24"/>
        </w:rPr>
        <w:tab/>
        <w:t>использовать основные нормативные правовые акты в области здорового образа жизни для изучения и реализации своих прав;</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w:t>
      </w:r>
      <w:r w:rsidRPr="00247822">
        <w:rPr>
          <w:rFonts w:ascii="Times New Roman" w:hAnsi="Times New Roman"/>
          <w:sz w:val="24"/>
          <w:szCs w:val="24"/>
        </w:rPr>
        <w:tab/>
        <w:t>оперировать основными понятиями в области здорового образа жизни;</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w:t>
      </w:r>
      <w:r w:rsidRPr="00247822">
        <w:rPr>
          <w:rFonts w:ascii="Times New Roman" w:hAnsi="Times New Roman"/>
          <w:sz w:val="24"/>
          <w:szCs w:val="24"/>
        </w:rPr>
        <w:tab/>
        <w:t>описывать факторы здорового образа жизни;</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w:t>
      </w:r>
      <w:r w:rsidRPr="00247822">
        <w:rPr>
          <w:rFonts w:ascii="Times New Roman" w:hAnsi="Times New Roman"/>
          <w:sz w:val="24"/>
          <w:szCs w:val="24"/>
        </w:rPr>
        <w:tab/>
        <w:t>объяснять преимущества здорового образа жизни;</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w:t>
      </w:r>
      <w:r w:rsidRPr="00247822">
        <w:rPr>
          <w:rFonts w:ascii="Times New Roman" w:hAnsi="Times New Roman"/>
          <w:sz w:val="24"/>
          <w:szCs w:val="24"/>
        </w:rPr>
        <w:tab/>
        <w:t>объяснять значение здорового образа жизни для благополучия общества и государства;</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w:t>
      </w:r>
      <w:r w:rsidRPr="00247822">
        <w:rPr>
          <w:rFonts w:ascii="Times New Roman" w:hAnsi="Times New Roman"/>
          <w:sz w:val="24"/>
          <w:szCs w:val="24"/>
        </w:rPr>
        <w:tab/>
        <w:t xml:space="preserve">описывать основные факторы и привычки, пагубно влияющие на здоровье человека; </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w:t>
      </w:r>
      <w:r w:rsidRPr="00247822">
        <w:rPr>
          <w:rFonts w:ascii="Times New Roman" w:hAnsi="Times New Roman"/>
          <w:sz w:val="24"/>
          <w:szCs w:val="24"/>
        </w:rPr>
        <w:tab/>
        <w:t>раскрывать сущность репродуктивного здоровья;</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w:t>
      </w:r>
      <w:r w:rsidRPr="00247822">
        <w:rPr>
          <w:rFonts w:ascii="Times New Roman" w:hAnsi="Times New Roman"/>
          <w:sz w:val="24"/>
          <w:szCs w:val="24"/>
        </w:rPr>
        <w:tab/>
        <w:t>распознавать факторы, положительно и отрицательно влияющие на репродуктивное здоровье;</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w:t>
      </w:r>
      <w:r w:rsidRPr="00247822">
        <w:rPr>
          <w:rFonts w:ascii="Times New Roman" w:hAnsi="Times New Roman"/>
          <w:sz w:val="24"/>
          <w:szCs w:val="24"/>
        </w:rPr>
        <w:tab/>
        <w:t>пользоваться официальными источниками для получения информации  о здоровье, здоровом образе жизни, сохранении и укреплении репродуктивного здоровья.</w:t>
      </w:r>
    </w:p>
    <w:p w:rsidR="00247822" w:rsidRPr="00247822" w:rsidRDefault="00247822" w:rsidP="00247822">
      <w:pPr>
        <w:spacing w:after="0" w:line="240" w:lineRule="auto"/>
        <w:ind w:firstLine="567"/>
        <w:rPr>
          <w:rFonts w:ascii="Times New Roman" w:hAnsi="Times New Roman"/>
          <w:sz w:val="24"/>
          <w:szCs w:val="24"/>
        </w:rPr>
      </w:pP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Основы медицинских знаний и оказание первой помощи</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w:t>
      </w:r>
      <w:r w:rsidRPr="00247822">
        <w:rPr>
          <w:rFonts w:ascii="Times New Roman" w:hAnsi="Times New Roman"/>
          <w:sz w:val="24"/>
          <w:szCs w:val="24"/>
        </w:rPr>
        <w:tab/>
        <w:t>Комментировать назначение основных нормативных правовых актов в области оказания первой помощи;</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w:t>
      </w:r>
      <w:r w:rsidRPr="00247822">
        <w:rPr>
          <w:rFonts w:ascii="Times New Roman" w:hAnsi="Times New Roman"/>
          <w:sz w:val="24"/>
          <w:szCs w:val="24"/>
        </w:rPr>
        <w:tab/>
        <w:t xml:space="preserve">использовать основные нормативные правовые акты в области оказания первой помощи для изучения и реализации своих прав, определения ответственности; </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w:t>
      </w:r>
      <w:r w:rsidRPr="00247822">
        <w:rPr>
          <w:rFonts w:ascii="Times New Roman" w:hAnsi="Times New Roman"/>
          <w:sz w:val="24"/>
          <w:szCs w:val="24"/>
        </w:rPr>
        <w:tab/>
        <w:t>оперировать основными понятиями в области оказания первой помощи;</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w:t>
      </w:r>
      <w:r w:rsidRPr="00247822">
        <w:rPr>
          <w:rFonts w:ascii="Times New Roman" w:hAnsi="Times New Roman"/>
          <w:sz w:val="24"/>
          <w:szCs w:val="24"/>
        </w:rPr>
        <w:tab/>
        <w:t xml:space="preserve">отличать первую помощь от медицинской помощи; </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w:t>
      </w:r>
      <w:r w:rsidRPr="00247822">
        <w:rPr>
          <w:rFonts w:ascii="Times New Roman" w:hAnsi="Times New Roman"/>
          <w:sz w:val="24"/>
          <w:szCs w:val="24"/>
        </w:rPr>
        <w:tab/>
        <w:t>распознавать состояния, при которых оказывается первая помощь, и определять мероприятия по ее оказанию;</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w:t>
      </w:r>
      <w:r w:rsidRPr="00247822">
        <w:rPr>
          <w:rFonts w:ascii="Times New Roman" w:hAnsi="Times New Roman"/>
          <w:sz w:val="24"/>
          <w:szCs w:val="24"/>
        </w:rPr>
        <w:tab/>
        <w:t>оказывать первую помощь при неотложных состояниях;</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w:t>
      </w:r>
      <w:r w:rsidRPr="00247822">
        <w:rPr>
          <w:rFonts w:ascii="Times New Roman" w:hAnsi="Times New Roman"/>
          <w:sz w:val="24"/>
          <w:szCs w:val="24"/>
        </w:rPr>
        <w:tab/>
        <w:t>вызывать в случае необходимости службы экстренной помощи;</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w:t>
      </w:r>
      <w:r w:rsidRPr="00247822">
        <w:rPr>
          <w:rFonts w:ascii="Times New Roman" w:hAnsi="Times New Roman"/>
          <w:sz w:val="24"/>
          <w:szCs w:val="24"/>
        </w:rPr>
        <w:tab/>
        <w:t>выполнять переноску (транспортировку) пострадавших различными способами с использованием подручных средств и средств промышленного изготовления;</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w:t>
      </w:r>
      <w:r w:rsidRPr="00247822">
        <w:rPr>
          <w:rFonts w:ascii="Times New Roman" w:hAnsi="Times New Roman"/>
          <w:sz w:val="24"/>
          <w:szCs w:val="24"/>
        </w:rPr>
        <w:tab/>
        <w:t>действовать согласно указанию на знаках безопасности медицинского и санитарного назначения;</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w:t>
      </w:r>
      <w:r w:rsidRPr="00247822">
        <w:rPr>
          <w:rFonts w:ascii="Times New Roman" w:hAnsi="Times New Roman"/>
          <w:sz w:val="24"/>
          <w:szCs w:val="24"/>
        </w:rPr>
        <w:tab/>
        <w:t>составлять модель личного безопасного поведения при оказании первой помощи пострадавшему;</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w:t>
      </w:r>
      <w:r w:rsidRPr="00247822">
        <w:rPr>
          <w:rFonts w:ascii="Times New Roman" w:hAnsi="Times New Roman"/>
          <w:sz w:val="24"/>
          <w:szCs w:val="24"/>
        </w:rPr>
        <w:tab/>
        <w:t>комментировать назначение основных нормативных правовых актов в сфере санитарно-эпидемиологическом благополучия населения;</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w:t>
      </w:r>
      <w:r w:rsidRPr="00247822">
        <w:rPr>
          <w:rFonts w:ascii="Times New Roman" w:hAnsi="Times New Roman"/>
          <w:sz w:val="24"/>
          <w:szCs w:val="24"/>
        </w:rPr>
        <w:tab/>
        <w:t xml:space="preserve">использовать основные нормативные правовые акты в сфере санитарно-эпидемиологического благополучия населения для изучения и реализации своих прав и определения ответственности; </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w:t>
      </w:r>
      <w:r w:rsidRPr="00247822">
        <w:rPr>
          <w:rFonts w:ascii="Times New Roman" w:hAnsi="Times New Roman"/>
          <w:sz w:val="24"/>
          <w:szCs w:val="24"/>
        </w:rPr>
        <w:tab/>
        <w:t>оперировать понятием «инфекционные болезни» для определения отличия инфекционных заболеваний от неинфекционных заболеваний и особо опасных инфекционных заболеваний;</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w:t>
      </w:r>
      <w:r w:rsidRPr="00247822">
        <w:rPr>
          <w:rFonts w:ascii="Times New Roman" w:hAnsi="Times New Roman"/>
          <w:sz w:val="24"/>
          <w:szCs w:val="24"/>
        </w:rPr>
        <w:tab/>
        <w:t>классифицировать основные инфекционные болезни;</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w:t>
      </w:r>
      <w:r w:rsidRPr="00247822">
        <w:rPr>
          <w:rFonts w:ascii="Times New Roman" w:hAnsi="Times New Roman"/>
          <w:sz w:val="24"/>
          <w:szCs w:val="24"/>
        </w:rPr>
        <w:tab/>
        <w:t>определять меры, направленные на предупреждение возникновения и распространения инфекционных заболеваний;</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w:t>
      </w:r>
      <w:r w:rsidRPr="00247822">
        <w:rPr>
          <w:rFonts w:ascii="Times New Roman" w:hAnsi="Times New Roman"/>
          <w:sz w:val="24"/>
          <w:szCs w:val="24"/>
        </w:rPr>
        <w:tab/>
        <w:t>действовать в порядке и по правилам поведения в случае возникновения эпидемиологического или бактериологического очага.</w:t>
      </w:r>
    </w:p>
    <w:p w:rsidR="00247822" w:rsidRPr="00247822" w:rsidRDefault="00247822" w:rsidP="00247822">
      <w:pPr>
        <w:spacing w:after="0" w:line="240" w:lineRule="auto"/>
        <w:ind w:firstLine="567"/>
        <w:rPr>
          <w:rFonts w:ascii="Times New Roman" w:hAnsi="Times New Roman"/>
          <w:sz w:val="24"/>
          <w:szCs w:val="24"/>
        </w:rPr>
      </w:pP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Основы обороны государства</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w:t>
      </w:r>
      <w:r w:rsidRPr="00247822">
        <w:rPr>
          <w:rFonts w:ascii="Times New Roman" w:hAnsi="Times New Roman"/>
          <w:sz w:val="24"/>
          <w:szCs w:val="24"/>
        </w:rPr>
        <w:tab/>
        <w:t>Комментировать назначение основных нормативных правовых актов в области обороны государства;</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w:t>
      </w:r>
      <w:r w:rsidRPr="00247822">
        <w:rPr>
          <w:rFonts w:ascii="Times New Roman" w:hAnsi="Times New Roman"/>
          <w:sz w:val="24"/>
          <w:szCs w:val="24"/>
        </w:rPr>
        <w:tab/>
        <w:t>характеризовать состояние и тенденции развития современного мира и России;</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w:t>
      </w:r>
      <w:r w:rsidRPr="00247822">
        <w:rPr>
          <w:rFonts w:ascii="Times New Roman" w:hAnsi="Times New Roman"/>
          <w:sz w:val="24"/>
          <w:szCs w:val="24"/>
        </w:rPr>
        <w:tab/>
        <w:t>описывать национальные интересы РФ и стратегические национальные приоритеты;</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w:t>
      </w:r>
      <w:r w:rsidRPr="00247822">
        <w:rPr>
          <w:rFonts w:ascii="Times New Roman" w:hAnsi="Times New Roman"/>
          <w:sz w:val="24"/>
          <w:szCs w:val="24"/>
        </w:rPr>
        <w:tab/>
        <w:t xml:space="preserve">приводить примеры факторов и источников угроз национальной безопасности, оказывающих негативное влияние на национальные интересы России; </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w:t>
      </w:r>
      <w:r w:rsidRPr="00247822">
        <w:rPr>
          <w:rFonts w:ascii="Times New Roman" w:hAnsi="Times New Roman"/>
          <w:sz w:val="24"/>
          <w:szCs w:val="24"/>
        </w:rPr>
        <w:tab/>
        <w:t xml:space="preserve">приводить примеры основных внешних и внутренних опасностей; </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w:t>
      </w:r>
      <w:r w:rsidRPr="00247822">
        <w:rPr>
          <w:rFonts w:ascii="Times New Roman" w:hAnsi="Times New Roman"/>
          <w:sz w:val="24"/>
          <w:szCs w:val="24"/>
        </w:rPr>
        <w:tab/>
        <w:t>раскрывать основные задачи и приоритеты международного сотрудничества РФ в рамках реализации национальных интересов и обеспечения безопасности;</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w:t>
      </w:r>
      <w:r w:rsidRPr="00247822">
        <w:rPr>
          <w:rFonts w:ascii="Times New Roman" w:hAnsi="Times New Roman"/>
          <w:sz w:val="24"/>
          <w:szCs w:val="24"/>
        </w:rPr>
        <w:tab/>
        <w:t>разъяснять основные направления обеспечения национальной безопасности и обороны РФ;</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w:t>
      </w:r>
      <w:r w:rsidRPr="00247822">
        <w:rPr>
          <w:rFonts w:ascii="Times New Roman" w:hAnsi="Times New Roman"/>
          <w:sz w:val="24"/>
          <w:szCs w:val="24"/>
        </w:rPr>
        <w:tab/>
        <w:t>оперировать основными понятиями в области обороны государства;</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w:t>
      </w:r>
      <w:r w:rsidRPr="00247822">
        <w:rPr>
          <w:rFonts w:ascii="Times New Roman" w:hAnsi="Times New Roman"/>
          <w:sz w:val="24"/>
          <w:szCs w:val="24"/>
        </w:rPr>
        <w:tab/>
        <w:t>раскрывать основы и организацию обороны РФ;</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w:t>
      </w:r>
      <w:r w:rsidRPr="00247822">
        <w:rPr>
          <w:rFonts w:ascii="Times New Roman" w:hAnsi="Times New Roman"/>
          <w:sz w:val="24"/>
          <w:szCs w:val="24"/>
        </w:rPr>
        <w:tab/>
        <w:t>раскрывать предназначение и использование ВС РФ в области обороны;</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w:t>
      </w:r>
      <w:r w:rsidRPr="00247822">
        <w:rPr>
          <w:rFonts w:ascii="Times New Roman" w:hAnsi="Times New Roman"/>
          <w:sz w:val="24"/>
          <w:szCs w:val="24"/>
        </w:rPr>
        <w:tab/>
        <w:t>объяснять направление военной политики РФ в современных условиях;</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w:t>
      </w:r>
      <w:r w:rsidRPr="00247822">
        <w:rPr>
          <w:rFonts w:ascii="Times New Roman" w:hAnsi="Times New Roman"/>
          <w:sz w:val="24"/>
          <w:szCs w:val="24"/>
        </w:rPr>
        <w:tab/>
        <w:t>описывать предназначение и задачи Вооруженных Сил РФ, других войск, воинских формирований и органов в мирное и военное время;</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w:t>
      </w:r>
      <w:r w:rsidRPr="00247822">
        <w:rPr>
          <w:rFonts w:ascii="Times New Roman" w:hAnsi="Times New Roman"/>
          <w:sz w:val="24"/>
          <w:szCs w:val="24"/>
        </w:rPr>
        <w:tab/>
        <w:t>характеризовать историю создания ВС РФ;</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w:t>
      </w:r>
      <w:r w:rsidRPr="00247822">
        <w:rPr>
          <w:rFonts w:ascii="Times New Roman" w:hAnsi="Times New Roman"/>
          <w:sz w:val="24"/>
          <w:szCs w:val="24"/>
        </w:rPr>
        <w:tab/>
        <w:t>описывать структуру ВС РФ;</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w:t>
      </w:r>
      <w:r w:rsidRPr="00247822">
        <w:rPr>
          <w:rFonts w:ascii="Times New Roman" w:hAnsi="Times New Roman"/>
          <w:sz w:val="24"/>
          <w:szCs w:val="24"/>
        </w:rPr>
        <w:tab/>
        <w:t>характеризовать виды и рода войск ВС РФ, их предназначение и задачи;</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w:t>
      </w:r>
      <w:r w:rsidRPr="00247822">
        <w:rPr>
          <w:rFonts w:ascii="Times New Roman" w:hAnsi="Times New Roman"/>
          <w:sz w:val="24"/>
          <w:szCs w:val="24"/>
        </w:rPr>
        <w:tab/>
        <w:t>распознавать символы ВС РФ;</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w:t>
      </w:r>
      <w:r w:rsidRPr="00247822">
        <w:rPr>
          <w:rFonts w:ascii="Times New Roman" w:hAnsi="Times New Roman"/>
          <w:sz w:val="24"/>
          <w:szCs w:val="24"/>
        </w:rPr>
        <w:tab/>
        <w:t>приводить примеры воинских традиций и ритуалов ВС РФ.</w:t>
      </w:r>
    </w:p>
    <w:p w:rsidR="00247822" w:rsidRPr="00247822" w:rsidRDefault="00247822" w:rsidP="00247822">
      <w:pPr>
        <w:spacing w:after="0" w:line="240" w:lineRule="auto"/>
        <w:ind w:firstLine="567"/>
        <w:rPr>
          <w:rFonts w:ascii="Times New Roman" w:hAnsi="Times New Roman"/>
          <w:sz w:val="24"/>
          <w:szCs w:val="24"/>
        </w:rPr>
      </w:pP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Правовые основы военной службы</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w:t>
      </w:r>
      <w:r w:rsidRPr="00247822">
        <w:rPr>
          <w:rFonts w:ascii="Times New Roman" w:hAnsi="Times New Roman"/>
          <w:sz w:val="24"/>
          <w:szCs w:val="24"/>
        </w:rPr>
        <w:tab/>
        <w:t>Комментировать назначение основных нормативных правовых актов в области воинской обязанности граждан и военной службы;</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w:t>
      </w:r>
      <w:r w:rsidRPr="00247822">
        <w:rPr>
          <w:rFonts w:ascii="Times New Roman" w:hAnsi="Times New Roman"/>
          <w:sz w:val="24"/>
          <w:szCs w:val="24"/>
        </w:rPr>
        <w:tab/>
        <w:t xml:space="preserve">использовать нормативные правовые акты для изучения и реализации своих прав и обязанностей до призыва, во время призыва, во время прохождения военной службы, во время увольнения с военной службы и пребывания в запасе; </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w:t>
      </w:r>
      <w:r w:rsidRPr="00247822">
        <w:rPr>
          <w:rFonts w:ascii="Times New Roman" w:hAnsi="Times New Roman"/>
          <w:sz w:val="24"/>
          <w:szCs w:val="24"/>
        </w:rPr>
        <w:tab/>
        <w:t>оперировать основными понятиями в области воинской обязанности граждан и военной службы;</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w:t>
      </w:r>
      <w:r w:rsidRPr="00247822">
        <w:rPr>
          <w:rFonts w:ascii="Times New Roman" w:hAnsi="Times New Roman"/>
          <w:sz w:val="24"/>
          <w:szCs w:val="24"/>
        </w:rPr>
        <w:tab/>
        <w:t>раскрывать сущность военной службы и составляющие воинской обязанности гражданина РФ;</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w:t>
      </w:r>
      <w:r w:rsidRPr="00247822">
        <w:rPr>
          <w:rFonts w:ascii="Times New Roman" w:hAnsi="Times New Roman"/>
          <w:sz w:val="24"/>
          <w:szCs w:val="24"/>
        </w:rPr>
        <w:tab/>
        <w:t>характеризовать обязательную и добровольную подготовку к военной службе;</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w:t>
      </w:r>
      <w:r w:rsidRPr="00247822">
        <w:rPr>
          <w:rFonts w:ascii="Times New Roman" w:hAnsi="Times New Roman"/>
          <w:sz w:val="24"/>
          <w:szCs w:val="24"/>
        </w:rPr>
        <w:tab/>
        <w:t>раскрывать организацию воинского учета;</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w:t>
      </w:r>
      <w:r w:rsidRPr="00247822">
        <w:rPr>
          <w:rFonts w:ascii="Times New Roman" w:hAnsi="Times New Roman"/>
          <w:sz w:val="24"/>
          <w:szCs w:val="24"/>
        </w:rPr>
        <w:tab/>
        <w:t>комментировать назначение Общевоинских уставов ВС РФ;</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w:t>
      </w:r>
      <w:r w:rsidRPr="00247822">
        <w:rPr>
          <w:rFonts w:ascii="Times New Roman" w:hAnsi="Times New Roman"/>
          <w:sz w:val="24"/>
          <w:szCs w:val="24"/>
        </w:rPr>
        <w:tab/>
        <w:t>использовать Общевоинские уставы ВС РФ при подготовке к прохождению военной службы по призыву, контракту;</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w:t>
      </w:r>
      <w:r w:rsidRPr="00247822">
        <w:rPr>
          <w:rFonts w:ascii="Times New Roman" w:hAnsi="Times New Roman"/>
          <w:sz w:val="24"/>
          <w:szCs w:val="24"/>
        </w:rPr>
        <w:tab/>
        <w:t>описывать порядок и сроки прохождения службы по призыву, контракту и альтернативной гражданской службы;</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w:t>
      </w:r>
      <w:r w:rsidRPr="00247822">
        <w:rPr>
          <w:rFonts w:ascii="Times New Roman" w:hAnsi="Times New Roman"/>
          <w:sz w:val="24"/>
          <w:szCs w:val="24"/>
        </w:rPr>
        <w:tab/>
        <w:t>объяснять порядок назначения на воинскую должность, присвоения и лишения воинского звания;</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w:t>
      </w:r>
      <w:r w:rsidRPr="00247822">
        <w:rPr>
          <w:rFonts w:ascii="Times New Roman" w:hAnsi="Times New Roman"/>
          <w:sz w:val="24"/>
          <w:szCs w:val="24"/>
        </w:rPr>
        <w:tab/>
        <w:t>различать военную форму одежды и знаки различия военнослужащих ВС РФ;</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w:t>
      </w:r>
      <w:r w:rsidRPr="00247822">
        <w:rPr>
          <w:rFonts w:ascii="Times New Roman" w:hAnsi="Times New Roman"/>
          <w:sz w:val="24"/>
          <w:szCs w:val="24"/>
        </w:rPr>
        <w:tab/>
        <w:t>описывать основание увольнения с военной службы;</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w:t>
      </w:r>
      <w:r w:rsidRPr="00247822">
        <w:rPr>
          <w:rFonts w:ascii="Times New Roman" w:hAnsi="Times New Roman"/>
          <w:sz w:val="24"/>
          <w:szCs w:val="24"/>
        </w:rPr>
        <w:tab/>
        <w:t>раскрывать предназначение запаса;</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w:t>
      </w:r>
      <w:r w:rsidRPr="00247822">
        <w:rPr>
          <w:rFonts w:ascii="Times New Roman" w:hAnsi="Times New Roman"/>
          <w:sz w:val="24"/>
          <w:szCs w:val="24"/>
        </w:rPr>
        <w:tab/>
        <w:t xml:space="preserve">объяснять порядок зачисления и пребывания в запасе; </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w:t>
      </w:r>
      <w:r w:rsidRPr="00247822">
        <w:rPr>
          <w:rFonts w:ascii="Times New Roman" w:hAnsi="Times New Roman"/>
          <w:sz w:val="24"/>
          <w:szCs w:val="24"/>
        </w:rPr>
        <w:tab/>
        <w:t>раскрывать предназначение мобилизационного резерва;</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w:t>
      </w:r>
      <w:r w:rsidRPr="00247822">
        <w:rPr>
          <w:rFonts w:ascii="Times New Roman" w:hAnsi="Times New Roman"/>
          <w:sz w:val="24"/>
          <w:szCs w:val="24"/>
        </w:rPr>
        <w:tab/>
        <w:t>объяснять порядок заключения контракта и сроки пребывания в резерве.</w:t>
      </w:r>
    </w:p>
    <w:p w:rsidR="00247822" w:rsidRPr="00247822" w:rsidRDefault="00247822" w:rsidP="00247822">
      <w:pPr>
        <w:spacing w:after="0" w:line="240" w:lineRule="auto"/>
        <w:ind w:firstLine="567"/>
        <w:rPr>
          <w:rFonts w:ascii="Times New Roman" w:hAnsi="Times New Roman"/>
          <w:sz w:val="24"/>
          <w:szCs w:val="24"/>
        </w:rPr>
      </w:pP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Элементы начальной военной подготовки</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w:t>
      </w:r>
      <w:r w:rsidRPr="00247822">
        <w:rPr>
          <w:rFonts w:ascii="Times New Roman" w:hAnsi="Times New Roman"/>
          <w:sz w:val="24"/>
          <w:szCs w:val="24"/>
        </w:rPr>
        <w:tab/>
        <w:t>Комментировать назначение Строевого устава ВС РФ;</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w:t>
      </w:r>
      <w:r w:rsidRPr="00247822">
        <w:rPr>
          <w:rFonts w:ascii="Times New Roman" w:hAnsi="Times New Roman"/>
          <w:sz w:val="24"/>
          <w:szCs w:val="24"/>
        </w:rPr>
        <w:tab/>
        <w:t>использовать Строевой устав ВС РФ при обучении элементам строевой подготовки;</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w:t>
      </w:r>
      <w:r w:rsidRPr="00247822">
        <w:rPr>
          <w:rFonts w:ascii="Times New Roman" w:hAnsi="Times New Roman"/>
          <w:sz w:val="24"/>
          <w:szCs w:val="24"/>
        </w:rPr>
        <w:tab/>
        <w:t>оперировать основными понятиями Строевого устава ВС РФ;</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w:t>
      </w:r>
      <w:r w:rsidRPr="00247822">
        <w:rPr>
          <w:rFonts w:ascii="Times New Roman" w:hAnsi="Times New Roman"/>
          <w:sz w:val="24"/>
          <w:szCs w:val="24"/>
        </w:rPr>
        <w:tab/>
        <w:t>выполнять строевые приемы и движение без оружия;</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w:t>
      </w:r>
      <w:r w:rsidRPr="00247822">
        <w:rPr>
          <w:rFonts w:ascii="Times New Roman" w:hAnsi="Times New Roman"/>
          <w:sz w:val="24"/>
          <w:szCs w:val="24"/>
        </w:rPr>
        <w:tab/>
        <w:t>выполнять воинское приветствие без оружия на месте и в движении, выход из строя и возвращение в строй, подход к начальнику и отход от него;</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w:t>
      </w:r>
      <w:r w:rsidRPr="00247822">
        <w:rPr>
          <w:rFonts w:ascii="Times New Roman" w:hAnsi="Times New Roman"/>
          <w:sz w:val="24"/>
          <w:szCs w:val="24"/>
        </w:rPr>
        <w:tab/>
        <w:t>выполнять строевые приемы в составе отделения на месте и в движении;</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w:t>
      </w:r>
      <w:r w:rsidRPr="00247822">
        <w:rPr>
          <w:rFonts w:ascii="Times New Roman" w:hAnsi="Times New Roman"/>
          <w:sz w:val="24"/>
          <w:szCs w:val="24"/>
        </w:rPr>
        <w:tab/>
        <w:t>приводить примеры команд управления строем с помощью голоса;</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w:t>
      </w:r>
      <w:r w:rsidRPr="00247822">
        <w:rPr>
          <w:rFonts w:ascii="Times New Roman" w:hAnsi="Times New Roman"/>
          <w:sz w:val="24"/>
          <w:szCs w:val="24"/>
        </w:rPr>
        <w:tab/>
        <w:t>описывать назначение, боевые свойства и общее устройство автомата Калашникова;</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w:t>
      </w:r>
      <w:r w:rsidRPr="00247822">
        <w:rPr>
          <w:rFonts w:ascii="Times New Roman" w:hAnsi="Times New Roman"/>
          <w:sz w:val="24"/>
          <w:szCs w:val="24"/>
        </w:rPr>
        <w:tab/>
        <w:t>выполнять неполную разборку и сборку автомата Калашникова для чистки и смазки;</w:t>
      </w:r>
      <w:r w:rsidRPr="00247822">
        <w:rPr>
          <w:rFonts w:ascii="Times New Roman" w:hAnsi="Times New Roman"/>
          <w:sz w:val="24"/>
          <w:szCs w:val="24"/>
        </w:rPr>
        <w:tab/>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w:t>
      </w:r>
      <w:r w:rsidRPr="00247822">
        <w:rPr>
          <w:rFonts w:ascii="Times New Roman" w:hAnsi="Times New Roman"/>
          <w:sz w:val="24"/>
          <w:szCs w:val="24"/>
        </w:rPr>
        <w:tab/>
        <w:t>описывать порядок хранения автомата;</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w:t>
      </w:r>
      <w:r w:rsidRPr="00247822">
        <w:rPr>
          <w:rFonts w:ascii="Times New Roman" w:hAnsi="Times New Roman"/>
          <w:sz w:val="24"/>
          <w:szCs w:val="24"/>
        </w:rPr>
        <w:tab/>
        <w:t>различать составляющие патрона;</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w:t>
      </w:r>
      <w:r w:rsidRPr="00247822">
        <w:rPr>
          <w:rFonts w:ascii="Times New Roman" w:hAnsi="Times New Roman"/>
          <w:sz w:val="24"/>
          <w:szCs w:val="24"/>
        </w:rPr>
        <w:tab/>
        <w:t>снаряжать магазин патронами;</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w:t>
      </w:r>
      <w:r w:rsidRPr="00247822">
        <w:rPr>
          <w:rFonts w:ascii="Times New Roman" w:hAnsi="Times New Roman"/>
          <w:sz w:val="24"/>
          <w:szCs w:val="24"/>
        </w:rPr>
        <w:tab/>
        <w:t>выполнять меры безопасности при обращении с автоматом Калашникова и патронами в повседневной жизнедеятельности и при проведении стрельб;</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w:t>
      </w:r>
      <w:r w:rsidRPr="00247822">
        <w:rPr>
          <w:rFonts w:ascii="Times New Roman" w:hAnsi="Times New Roman"/>
          <w:sz w:val="24"/>
          <w:szCs w:val="24"/>
        </w:rPr>
        <w:tab/>
        <w:t>описывать явление выстрела и его практическое значение;</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w:t>
      </w:r>
      <w:r w:rsidRPr="00247822">
        <w:rPr>
          <w:rFonts w:ascii="Times New Roman" w:hAnsi="Times New Roman"/>
          <w:sz w:val="24"/>
          <w:szCs w:val="24"/>
        </w:rPr>
        <w:tab/>
        <w:t>объяснять значение начальной скорости пули, траектории полета пули, пробивного и убойного действия пули при поражении противника;</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w:t>
      </w:r>
      <w:r w:rsidRPr="00247822">
        <w:rPr>
          <w:rFonts w:ascii="Times New Roman" w:hAnsi="Times New Roman"/>
          <w:sz w:val="24"/>
          <w:szCs w:val="24"/>
        </w:rPr>
        <w:tab/>
        <w:t>объяснять влияние отдачи оружия на результат выстрела;</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w:t>
      </w:r>
      <w:r w:rsidRPr="00247822">
        <w:rPr>
          <w:rFonts w:ascii="Times New Roman" w:hAnsi="Times New Roman"/>
          <w:sz w:val="24"/>
          <w:szCs w:val="24"/>
        </w:rPr>
        <w:tab/>
        <w:t>выбирать прицел и правильную точку прицеливания для стрельбы по неподвижным целям;</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w:t>
      </w:r>
      <w:r w:rsidRPr="00247822">
        <w:rPr>
          <w:rFonts w:ascii="Times New Roman" w:hAnsi="Times New Roman"/>
          <w:sz w:val="24"/>
          <w:szCs w:val="24"/>
        </w:rPr>
        <w:tab/>
        <w:t>объяснять ошибки прицеливания по результатам стрельбы;</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w:t>
      </w:r>
      <w:r w:rsidRPr="00247822">
        <w:rPr>
          <w:rFonts w:ascii="Times New Roman" w:hAnsi="Times New Roman"/>
          <w:sz w:val="24"/>
          <w:szCs w:val="24"/>
        </w:rPr>
        <w:tab/>
        <w:t>выполнять изготовку к стрельбе;</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w:t>
      </w:r>
      <w:r w:rsidRPr="00247822">
        <w:rPr>
          <w:rFonts w:ascii="Times New Roman" w:hAnsi="Times New Roman"/>
          <w:sz w:val="24"/>
          <w:szCs w:val="24"/>
        </w:rPr>
        <w:tab/>
        <w:t>производить стрельбу;</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w:t>
      </w:r>
      <w:r w:rsidRPr="00247822">
        <w:rPr>
          <w:rFonts w:ascii="Times New Roman" w:hAnsi="Times New Roman"/>
          <w:sz w:val="24"/>
          <w:szCs w:val="24"/>
        </w:rPr>
        <w:tab/>
        <w:t>объяснять назначение и боевые свойства гранат;</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w:t>
      </w:r>
      <w:r w:rsidRPr="00247822">
        <w:rPr>
          <w:rFonts w:ascii="Times New Roman" w:hAnsi="Times New Roman"/>
          <w:sz w:val="24"/>
          <w:szCs w:val="24"/>
        </w:rPr>
        <w:tab/>
        <w:t>различать наступательные и оборонительные гранаты;</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w:t>
      </w:r>
      <w:r w:rsidRPr="00247822">
        <w:rPr>
          <w:rFonts w:ascii="Times New Roman" w:hAnsi="Times New Roman"/>
          <w:sz w:val="24"/>
          <w:szCs w:val="24"/>
        </w:rPr>
        <w:tab/>
        <w:t xml:space="preserve">описывать устройство ручных осколочных гранат; </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w:t>
      </w:r>
      <w:r w:rsidRPr="00247822">
        <w:rPr>
          <w:rFonts w:ascii="Times New Roman" w:hAnsi="Times New Roman"/>
          <w:sz w:val="24"/>
          <w:szCs w:val="24"/>
        </w:rPr>
        <w:tab/>
        <w:t>выполнять приемы и правила снаряжения и метания ручных гранат;</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w:t>
      </w:r>
      <w:r w:rsidRPr="00247822">
        <w:rPr>
          <w:rFonts w:ascii="Times New Roman" w:hAnsi="Times New Roman"/>
          <w:sz w:val="24"/>
          <w:szCs w:val="24"/>
        </w:rPr>
        <w:tab/>
        <w:t>выполнять меры безопасности при обращении с гранатами;</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w:t>
      </w:r>
      <w:r w:rsidRPr="00247822">
        <w:rPr>
          <w:rFonts w:ascii="Times New Roman" w:hAnsi="Times New Roman"/>
          <w:sz w:val="24"/>
          <w:szCs w:val="24"/>
        </w:rPr>
        <w:tab/>
        <w:t>объяснять предназначение современного общевойскового боя;</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w:t>
      </w:r>
      <w:r w:rsidRPr="00247822">
        <w:rPr>
          <w:rFonts w:ascii="Times New Roman" w:hAnsi="Times New Roman"/>
          <w:sz w:val="24"/>
          <w:szCs w:val="24"/>
        </w:rPr>
        <w:tab/>
        <w:t>характеризовать современный общевойсковой бой;</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w:t>
      </w:r>
      <w:r w:rsidRPr="00247822">
        <w:rPr>
          <w:rFonts w:ascii="Times New Roman" w:hAnsi="Times New Roman"/>
          <w:sz w:val="24"/>
          <w:szCs w:val="24"/>
        </w:rPr>
        <w:tab/>
        <w:t>описывать элементы инженерного оборудования позиции солдата и порядок их оборудования;</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w:t>
      </w:r>
      <w:r w:rsidRPr="00247822">
        <w:rPr>
          <w:rFonts w:ascii="Times New Roman" w:hAnsi="Times New Roman"/>
          <w:sz w:val="24"/>
          <w:szCs w:val="24"/>
        </w:rPr>
        <w:tab/>
        <w:t>выполнять приемы «К бою», «Встать»;</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w:t>
      </w:r>
      <w:r w:rsidRPr="00247822">
        <w:rPr>
          <w:rFonts w:ascii="Times New Roman" w:hAnsi="Times New Roman"/>
          <w:sz w:val="24"/>
          <w:szCs w:val="24"/>
        </w:rPr>
        <w:tab/>
        <w:t>объяснять, в каких случаях используются перебежки и переползания;</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w:t>
      </w:r>
      <w:r w:rsidRPr="00247822">
        <w:rPr>
          <w:rFonts w:ascii="Times New Roman" w:hAnsi="Times New Roman"/>
          <w:sz w:val="24"/>
          <w:szCs w:val="24"/>
        </w:rPr>
        <w:tab/>
        <w:t>выполнять перебежки и переползания (по-пластунски, на получетвереньках, на боку);</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w:t>
      </w:r>
      <w:r w:rsidRPr="00247822">
        <w:rPr>
          <w:rFonts w:ascii="Times New Roman" w:hAnsi="Times New Roman"/>
          <w:sz w:val="24"/>
          <w:szCs w:val="24"/>
        </w:rPr>
        <w:tab/>
        <w:t>определять стороны горизонта по компасу, солнцу и часам, по Полярной звезде и признакам местных предметов;</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w:t>
      </w:r>
      <w:r w:rsidRPr="00247822">
        <w:rPr>
          <w:rFonts w:ascii="Times New Roman" w:hAnsi="Times New Roman"/>
          <w:sz w:val="24"/>
          <w:szCs w:val="24"/>
        </w:rPr>
        <w:tab/>
        <w:t>передвигаться по азимутам;</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w:t>
      </w:r>
      <w:r w:rsidRPr="00247822">
        <w:rPr>
          <w:rFonts w:ascii="Times New Roman" w:hAnsi="Times New Roman"/>
          <w:sz w:val="24"/>
          <w:szCs w:val="24"/>
        </w:rPr>
        <w:tab/>
        <w:t>описывать назначение, устройство, комплектность, подбор и правила использования противогаза, респиратора, общевойскового защитного комплекта (ОЗК) и легкого защитного костюма (Л-1);</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w:t>
      </w:r>
      <w:r w:rsidRPr="00247822">
        <w:rPr>
          <w:rFonts w:ascii="Times New Roman" w:hAnsi="Times New Roman"/>
          <w:sz w:val="24"/>
          <w:szCs w:val="24"/>
        </w:rPr>
        <w:tab/>
        <w:t>применять средства индивидуальной защиты;</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w:t>
      </w:r>
      <w:r w:rsidRPr="00247822">
        <w:rPr>
          <w:rFonts w:ascii="Times New Roman" w:hAnsi="Times New Roman"/>
          <w:sz w:val="24"/>
          <w:szCs w:val="24"/>
        </w:rPr>
        <w:tab/>
        <w:t>действовать по сигналам оповещения исходя из тактико-технических характеристик (ТТХ) средств индивидуальной защиты от оружия массового поражения;</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w:t>
      </w:r>
      <w:r w:rsidRPr="00247822">
        <w:rPr>
          <w:rFonts w:ascii="Times New Roman" w:hAnsi="Times New Roman"/>
          <w:sz w:val="24"/>
          <w:szCs w:val="24"/>
        </w:rPr>
        <w:tab/>
        <w:t>описывать состав и область применения аптечки индивидуальной;</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w:t>
      </w:r>
      <w:r w:rsidRPr="00247822">
        <w:rPr>
          <w:rFonts w:ascii="Times New Roman" w:hAnsi="Times New Roman"/>
          <w:sz w:val="24"/>
          <w:szCs w:val="24"/>
        </w:rPr>
        <w:tab/>
        <w:t>раскрывать особенности оказания первой помощи в бою;</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w:t>
      </w:r>
      <w:r w:rsidRPr="00247822">
        <w:rPr>
          <w:rFonts w:ascii="Times New Roman" w:hAnsi="Times New Roman"/>
          <w:sz w:val="24"/>
          <w:szCs w:val="24"/>
        </w:rPr>
        <w:tab/>
        <w:t>выполнять приемы по выносу раненых с поля боя.</w:t>
      </w:r>
    </w:p>
    <w:p w:rsidR="00247822" w:rsidRPr="00247822" w:rsidRDefault="00247822" w:rsidP="00247822">
      <w:pPr>
        <w:spacing w:after="0" w:line="240" w:lineRule="auto"/>
        <w:ind w:firstLine="567"/>
        <w:rPr>
          <w:rFonts w:ascii="Times New Roman" w:hAnsi="Times New Roman"/>
          <w:sz w:val="24"/>
          <w:szCs w:val="24"/>
        </w:rPr>
      </w:pP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Военно-профессиональная деятельность</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w:t>
      </w:r>
      <w:r w:rsidRPr="00247822">
        <w:rPr>
          <w:rFonts w:ascii="Times New Roman" w:hAnsi="Times New Roman"/>
          <w:sz w:val="24"/>
          <w:szCs w:val="24"/>
        </w:rPr>
        <w:tab/>
        <w:t>Раскрывать сущность военно-профессиональной деятельности;</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w:t>
      </w:r>
      <w:r w:rsidRPr="00247822">
        <w:rPr>
          <w:rFonts w:ascii="Times New Roman" w:hAnsi="Times New Roman"/>
          <w:sz w:val="24"/>
          <w:szCs w:val="24"/>
        </w:rPr>
        <w:tab/>
        <w:t>объяснять порядок подготовки граждан по военно-учетным специальностям;</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w:t>
      </w:r>
      <w:r w:rsidRPr="00247822">
        <w:rPr>
          <w:rFonts w:ascii="Times New Roman" w:hAnsi="Times New Roman"/>
          <w:sz w:val="24"/>
          <w:szCs w:val="24"/>
        </w:rPr>
        <w:tab/>
        <w:t>оценивать уровень своей подготовки и осуществлять осознанное самоопределение по отношению к военно-профессиональной деятельности;</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w:t>
      </w:r>
      <w:r w:rsidRPr="00247822">
        <w:rPr>
          <w:rFonts w:ascii="Times New Roman" w:hAnsi="Times New Roman"/>
          <w:sz w:val="24"/>
          <w:szCs w:val="24"/>
        </w:rPr>
        <w:tab/>
        <w:t>характеризовать особенности подготовки офицеров в различных учебных и военно-учебных заведениях;</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w:t>
      </w:r>
      <w:r w:rsidRPr="00247822">
        <w:rPr>
          <w:rFonts w:ascii="Times New Roman" w:hAnsi="Times New Roman"/>
          <w:sz w:val="24"/>
          <w:szCs w:val="24"/>
        </w:rPr>
        <w:tab/>
        <w:t xml:space="preserve">использовать официальные сайты для ознакомления с правилами приема в высшие военно-учебные заведения ВС РФ и учреждения высшего образования МВД России, ФСБ России, МЧС России. </w:t>
      </w:r>
    </w:p>
    <w:p w:rsidR="00247822" w:rsidRPr="00247822" w:rsidRDefault="00247822" w:rsidP="00247822">
      <w:pPr>
        <w:spacing w:after="0" w:line="240" w:lineRule="auto"/>
        <w:ind w:firstLine="567"/>
        <w:rPr>
          <w:rFonts w:ascii="Times New Roman" w:hAnsi="Times New Roman"/>
          <w:sz w:val="24"/>
          <w:szCs w:val="24"/>
        </w:rPr>
      </w:pPr>
    </w:p>
    <w:p w:rsidR="00247822" w:rsidRPr="00247822" w:rsidRDefault="00247822" w:rsidP="00247822">
      <w:pPr>
        <w:spacing w:after="0" w:line="240" w:lineRule="auto"/>
        <w:ind w:firstLine="567"/>
        <w:rPr>
          <w:rFonts w:ascii="Times New Roman" w:hAnsi="Times New Roman"/>
          <w:b/>
          <w:i/>
          <w:sz w:val="24"/>
          <w:szCs w:val="24"/>
        </w:rPr>
      </w:pPr>
      <w:r w:rsidRPr="00247822">
        <w:rPr>
          <w:rFonts w:ascii="Times New Roman" w:hAnsi="Times New Roman"/>
          <w:b/>
          <w:i/>
          <w:sz w:val="24"/>
          <w:szCs w:val="24"/>
        </w:rPr>
        <w:t>Выпускник на базовом уровне получит возможность научиться:</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Основы комплексной безопасности</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w:t>
      </w:r>
      <w:r w:rsidRPr="00247822">
        <w:rPr>
          <w:rFonts w:ascii="Times New Roman" w:hAnsi="Times New Roman"/>
          <w:sz w:val="24"/>
          <w:szCs w:val="24"/>
        </w:rPr>
        <w:tab/>
        <w:t>Объяснять, как экологическая безопасность связана с национальной безопасностью и влияет на нее .</w:t>
      </w:r>
    </w:p>
    <w:p w:rsidR="00247822" w:rsidRPr="00247822" w:rsidRDefault="00247822" w:rsidP="00247822">
      <w:pPr>
        <w:spacing w:after="0" w:line="240" w:lineRule="auto"/>
        <w:ind w:firstLine="567"/>
        <w:rPr>
          <w:rFonts w:ascii="Times New Roman" w:hAnsi="Times New Roman"/>
          <w:sz w:val="24"/>
          <w:szCs w:val="24"/>
        </w:rPr>
      </w:pP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Защита населения Российской Федерации от опасных и чрезвычайных ситуаций</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w:t>
      </w:r>
      <w:r w:rsidRPr="00247822">
        <w:rPr>
          <w:rFonts w:ascii="Times New Roman" w:hAnsi="Times New Roman"/>
          <w:sz w:val="24"/>
          <w:szCs w:val="24"/>
        </w:rPr>
        <w:tab/>
        <w:t>Устанавливать и использовать мобильные приложения служб, обеспечивающих защиту населения от опасных и чрезвычайных ситуаций, для обеспечения личной безопасности.</w:t>
      </w:r>
    </w:p>
    <w:p w:rsidR="00247822" w:rsidRPr="00247822" w:rsidRDefault="00247822" w:rsidP="00247822">
      <w:pPr>
        <w:spacing w:after="0" w:line="240" w:lineRule="auto"/>
        <w:ind w:firstLine="567"/>
        <w:rPr>
          <w:rFonts w:ascii="Times New Roman" w:hAnsi="Times New Roman"/>
          <w:sz w:val="24"/>
          <w:szCs w:val="24"/>
        </w:rPr>
      </w:pP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Основы обороны государства</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w:t>
      </w:r>
      <w:r w:rsidRPr="00247822">
        <w:rPr>
          <w:rFonts w:ascii="Times New Roman" w:hAnsi="Times New Roman"/>
          <w:sz w:val="24"/>
          <w:szCs w:val="24"/>
        </w:rPr>
        <w:tab/>
        <w:t>Объяснять основные задачи и направления развития, строительства, оснащения и модернизации ВС РФ;</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w:t>
      </w:r>
      <w:r w:rsidRPr="00247822">
        <w:rPr>
          <w:rFonts w:ascii="Times New Roman" w:hAnsi="Times New Roman"/>
          <w:sz w:val="24"/>
          <w:szCs w:val="24"/>
        </w:rPr>
        <w:tab/>
        <w:t>приводить примеры применения различных типов вооружения и военной техники в войнах и конфликтах различных исторических периодов, прослеживать их эволюцию.</w:t>
      </w:r>
    </w:p>
    <w:p w:rsidR="00247822" w:rsidRPr="00247822" w:rsidRDefault="00247822" w:rsidP="00247822">
      <w:pPr>
        <w:spacing w:after="0" w:line="240" w:lineRule="auto"/>
        <w:ind w:firstLine="567"/>
        <w:rPr>
          <w:rFonts w:ascii="Times New Roman" w:hAnsi="Times New Roman"/>
          <w:sz w:val="24"/>
          <w:szCs w:val="24"/>
        </w:rPr>
      </w:pP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Элементы начальной военной подготовки</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w:t>
      </w:r>
      <w:r w:rsidRPr="00247822">
        <w:rPr>
          <w:rFonts w:ascii="Times New Roman" w:hAnsi="Times New Roman"/>
          <w:sz w:val="24"/>
          <w:szCs w:val="24"/>
        </w:rPr>
        <w:tab/>
        <w:t>Приводить примеры сигналов управления строем с помощью рук, флажков и фонаря;</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w:t>
      </w:r>
      <w:r w:rsidRPr="00247822">
        <w:rPr>
          <w:rFonts w:ascii="Times New Roman" w:hAnsi="Times New Roman"/>
          <w:sz w:val="24"/>
          <w:szCs w:val="24"/>
        </w:rPr>
        <w:tab/>
        <w:t>определять назначение, устройство частей и механизмов автомата Калашникова;</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w:t>
      </w:r>
      <w:r w:rsidRPr="00247822">
        <w:rPr>
          <w:rFonts w:ascii="Times New Roman" w:hAnsi="Times New Roman"/>
          <w:sz w:val="24"/>
          <w:szCs w:val="24"/>
        </w:rPr>
        <w:tab/>
        <w:t>выполнять чистку и смазку автомата Калашникова;</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w:t>
      </w:r>
      <w:r w:rsidRPr="00247822">
        <w:rPr>
          <w:rFonts w:ascii="Times New Roman" w:hAnsi="Times New Roman"/>
          <w:sz w:val="24"/>
          <w:szCs w:val="24"/>
        </w:rPr>
        <w:tab/>
        <w:t>выполнять нормативы неполной разборки и сборки автомата Калашникова;</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w:t>
      </w:r>
      <w:r w:rsidRPr="00247822">
        <w:rPr>
          <w:rFonts w:ascii="Times New Roman" w:hAnsi="Times New Roman"/>
          <w:sz w:val="24"/>
          <w:szCs w:val="24"/>
        </w:rPr>
        <w:tab/>
        <w:t>описывать работу частей и механизмов автомата Калашникова при стрельбе;</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w:t>
      </w:r>
      <w:r w:rsidRPr="00247822">
        <w:rPr>
          <w:rFonts w:ascii="Times New Roman" w:hAnsi="Times New Roman"/>
          <w:sz w:val="24"/>
          <w:szCs w:val="24"/>
        </w:rPr>
        <w:tab/>
        <w:t>выполнять норматив снаряжения магазина автомата Калашникова патронами;</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w:t>
      </w:r>
      <w:r w:rsidRPr="00247822">
        <w:rPr>
          <w:rFonts w:ascii="Times New Roman" w:hAnsi="Times New Roman"/>
          <w:sz w:val="24"/>
          <w:szCs w:val="24"/>
        </w:rPr>
        <w:tab/>
        <w:t>описывать работу частей и механизмов гранаты при метании;</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w:t>
      </w:r>
      <w:r w:rsidRPr="00247822">
        <w:rPr>
          <w:rFonts w:ascii="Times New Roman" w:hAnsi="Times New Roman"/>
          <w:sz w:val="24"/>
          <w:szCs w:val="24"/>
        </w:rPr>
        <w:tab/>
        <w:t>выполнять нормативы надевания противогаза, респиратора и общевойскового защитного комплекта (ОЗК).</w:t>
      </w:r>
    </w:p>
    <w:p w:rsidR="00247822" w:rsidRPr="00247822" w:rsidRDefault="00247822" w:rsidP="00247822">
      <w:pPr>
        <w:spacing w:after="0" w:line="240" w:lineRule="auto"/>
        <w:ind w:firstLine="567"/>
        <w:rPr>
          <w:rFonts w:ascii="Times New Roman" w:hAnsi="Times New Roman"/>
          <w:sz w:val="24"/>
          <w:szCs w:val="24"/>
        </w:rPr>
      </w:pP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Военно-профессиональная деятельность</w:t>
      </w:r>
    </w:p>
    <w:p w:rsidR="00247822" w:rsidRP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w:t>
      </w:r>
      <w:r w:rsidRPr="00247822">
        <w:rPr>
          <w:rFonts w:ascii="Times New Roman" w:hAnsi="Times New Roman"/>
          <w:sz w:val="24"/>
          <w:szCs w:val="24"/>
        </w:rPr>
        <w:tab/>
        <w:t>Выстраивать индивидуальную траекторию обучения с возможностью получения военно-учетной специальности и подготовки к поступлению в высшие военно-учебные заведения ВС РФ и учреждения высшего образования МВД России, ФСБ России, МЧС России;</w:t>
      </w:r>
    </w:p>
    <w:p w:rsidR="00247822" w:rsidRDefault="00247822" w:rsidP="00247822">
      <w:pPr>
        <w:spacing w:after="0" w:line="240" w:lineRule="auto"/>
        <w:ind w:firstLine="567"/>
        <w:rPr>
          <w:rFonts w:ascii="Times New Roman" w:hAnsi="Times New Roman"/>
          <w:sz w:val="24"/>
          <w:szCs w:val="24"/>
        </w:rPr>
      </w:pPr>
      <w:r w:rsidRPr="00247822">
        <w:rPr>
          <w:rFonts w:ascii="Times New Roman" w:hAnsi="Times New Roman"/>
          <w:sz w:val="24"/>
          <w:szCs w:val="24"/>
        </w:rPr>
        <w:t>–</w:t>
      </w:r>
      <w:r w:rsidRPr="00247822">
        <w:rPr>
          <w:rFonts w:ascii="Times New Roman" w:hAnsi="Times New Roman"/>
          <w:sz w:val="24"/>
          <w:szCs w:val="24"/>
        </w:rPr>
        <w:tab/>
        <w:t>оформлять необходимые документы для поступления в высшие военно-учебные заведения ВС РФ и учреждения высшего образования МВД России, ФСБ России, МЧС России.</w:t>
      </w:r>
    </w:p>
    <w:p w:rsidR="004F6C5E" w:rsidRDefault="004F6C5E" w:rsidP="00247822">
      <w:pPr>
        <w:spacing w:after="0" w:line="240" w:lineRule="auto"/>
        <w:ind w:firstLine="567"/>
        <w:rPr>
          <w:rFonts w:ascii="Times New Roman" w:hAnsi="Times New Roman"/>
          <w:sz w:val="24"/>
          <w:szCs w:val="24"/>
        </w:rPr>
      </w:pPr>
    </w:p>
    <w:p w:rsidR="004F6C5E" w:rsidRDefault="004F6C5E" w:rsidP="00247822">
      <w:pPr>
        <w:spacing w:after="0" w:line="240" w:lineRule="auto"/>
        <w:ind w:firstLine="567"/>
        <w:rPr>
          <w:rFonts w:ascii="Times New Roman" w:hAnsi="Times New Roman"/>
          <w:sz w:val="24"/>
          <w:szCs w:val="24"/>
        </w:rPr>
      </w:pPr>
    </w:p>
    <w:p w:rsidR="004F6C5E" w:rsidRDefault="004F6C5E" w:rsidP="00247822">
      <w:pPr>
        <w:spacing w:after="0" w:line="240" w:lineRule="auto"/>
        <w:ind w:firstLine="567"/>
        <w:rPr>
          <w:rFonts w:ascii="Times New Roman" w:hAnsi="Times New Roman"/>
          <w:sz w:val="24"/>
          <w:szCs w:val="24"/>
        </w:rPr>
      </w:pPr>
    </w:p>
    <w:p w:rsidR="004F6C5E" w:rsidRDefault="004F6C5E" w:rsidP="00247822">
      <w:pPr>
        <w:spacing w:after="0" w:line="240" w:lineRule="auto"/>
        <w:ind w:firstLine="567"/>
        <w:rPr>
          <w:rFonts w:ascii="Times New Roman" w:hAnsi="Times New Roman"/>
          <w:sz w:val="24"/>
          <w:szCs w:val="24"/>
        </w:rPr>
      </w:pPr>
    </w:p>
    <w:p w:rsidR="004F6C5E" w:rsidRDefault="004F6C5E" w:rsidP="00247822">
      <w:pPr>
        <w:spacing w:after="0" w:line="240" w:lineRule="auto"/>
        <w:ind w:firstLine="567"/>
        <w:rPr>
          <w:rFonts w:ascii="Times New Roman" w:hAnsi="Times New Roman"/>
          <w:sz w:val="24"/>
          <w:szCs w:val="24"/>
        </w:rPr>
      </w:pPr>
    </w:p>
    <w:p w:rsidR="004F6C5E" w:rsidRDefault="004F6C5E" w:rsidP="00247822">
      <w:pPr>
        <w:spacing w:after="0" w:line="240" w:lineRule="auto"/>
        <w:ind w:firstLine="567"/>
        <w:rPr>
          <w:rFonts w:ascii="Times New Roman" w:hAnsi="Times New Roman"/>
          <w:sz w:val="24"/>
          <w:szCs w:val="24"/>
        </w:rPr>
      </w:pPr>
    </w:p>
    <w:p w:rsidR="004F6C5E" w:rsidRDefault="004F6C5E" w:rsidP="00247822">
      <w:pPr>
        <w:spacing w:after="0" w:line="240" w:lineRule="auto"/>
        <w:ind w:firstLine="567"/>
        <w:rPr>
          <w:rFonts w:ascii="Times New Roman" w:hAnsi="Times New Roman"/>
          <w:sz w:val="24"/>
          <w:szCs w:val="24"/>
        </w:rPr>
      </w:pPr>
    </w:p>
    <w:p w:rsidR="004F6C5E" w:rsidRDefault="004F6C5E" w:rsidP="00247822">
      <w:pPr>
        <w:spacing w:after="0" w:line="240" w:lineRule="auto"/>
        <w:ind w:firstLine="567"/>
        <w:rPr>
          <w:rFonts w:ascii="Times New Roman" w:hAnsi="Times New Roman"/>
          <w:sz w:val="24"/>
          <w:szCs w:val="24"/>
        </w:rPr>
      </w:pPr>
    </w:p>
    <w:p w:rsidR="004F6C5E" w:rsidRDefault="004F6C5E" w:rsidP="00247822">
      <w:pPr>
        <w:spacing w:after="0" w:line="240" w:lineRule="auto"/>
        <w:ind w:firstLine="567"/>
        <w:rPr>
          <w:rFonts w:ascii="Times New Roman" w:hAnsi="Times New Roman"/>
          <w:sz w:val="24"/>
          <w:szCs w:val="24"/>
        </w:rPr>
      </w:pPr>
    </w:p>
    <w:p w:rsidR="004F6C5E" w:rsidRDefault="004F6C5E" w:rsidP="00247822">
      <w:pPr>
        <w:spacing w:after="0" w:line="240" w:lineRule="auto"/>
        <w:ind w:firstLine="567"/>
        <w:rPr>
          <w:rFonts w:ascii="Times New Roman" w:hAnsi="Times New Roman"/>
          <w:sz w:val="24"/>
          <w:szCs w:val="24"/>
        </w:rPr>
      </w:pPr>
    </w:p>
    <w:p w:rsidR="004F6C5E" w:rsidRDefault="004F6C5E" w:rsidP="00247822">
      <w:pPr>
        <w:spacing w:after="0" w:line="240" w:lineRule="auto"/>
        <w:ind w:firstLine="567"/>
        <w:rPr>
          <w:rFonts w:ascii="Times New Roman" w:hAnsi="Times New Roman"/>
          <w:sz w:val="24"/>
          <w:szCs w:val="24"/>
        </w:rPr>
      </w:pPr>
    </w:p>
    <w:p w:rsidR="004F6C5E" w:rsidRDefault="004F6C5E" w:rsidP="00247822">
      <w:pPr>
        <w:spacing w:after="0" w:line="240" w:lineRule="auto"/>
        <w:ind w:firstLine="567"/>
        <w:rPr>
          <w:rFonts w:ascii="Times New Roman" w:hAnsi="Times New Roman"/>
          <w:sz w:val="24"/>
          <w:szCs w:val="24"/>
        </w:rPr>
      </w:pPr>
    </w:p>
    <w:p w:rsidR="004F6C5E" w:rsidRDefault="004F6C5E" w:rsidP="00247822">
      <w:pPr>
        <w:spacing w:after="0" w:line="240" w:lineRule="auto"/>
        <w:ind w:firstLine="567"/>
        <w:rPr>
          <w:rFonts w:ascii="Times New Roman" w:hAnsi="Times New Roman"/>
          <w:sz w:val="24"/>
          <w:szCs w:val="24"/>
        </w:rPr>
      </w:pPr>
    </w:p>
    <w:p w:rsidR="004F6C5E" w:rsidRDefault="004F6C5E" w:rsidP="00247822">
      <w:pPr>
        <w:spacing w:after="0" w:line="240" w:lineRule="auto"/>
        <w:ind w:firstLine="567"/>
        <w:rPr>
          <w:rFonts w:ascii="Times New Roman" w:hAnsi="Times New Roman"/>
          <w:sz w:val="24"/>
          <w:szCs w:val="24"/>
        </w:rPr>
      </w:pPr>
    </w:p>
    <w:p w:rsidR="004F6C5E" w:rsidRDefault="004F6C5E" w:rsidP="00247822">
      <w:pPr>
        <w:spacing w:after="0" w:line="240" w:lineRule="auto"/>
        <w:ind w:firstLine="567"/>
        <w:rPr>
          <w:rFonts w:ascii="Times New Roman" w:hAnsi="Times New Roman"/>
          <w:sz w:val="24"/>
          <w:szCs w:val="24"/>
        </w:rPr>
      </w:pPr>
    </w:p>
    <w:p w:rsidR="004F6C5E" w:rsidRDefault="004F6C5E" w:rsidP="00247822">
      <w:pPr>
        <w:spacing w:after="0" w:line="240" w:lineRule="auto"/>
        <w:ind w:firstLine="567"/>
        <w:rPr>
          <w:rFonts w:ascii="Times New Roman" w:hAnsi="Times New Roman"/>
          <w:sz w:val="24"/>
          <w:szCs w:val="24"/>
        </w:rPr>
      </w:pPr>
    </w:p>
    <w:p w:rsidR="004F6C5E" w:rsidRDefault="004F6C5E" w:rsidP="00247822">
      <w:pPr>
        <w:spacing w:after="0" w:line="240" w:lineRule="auto"/>
        <w:ind w:firstLine="567"/>
        <w:rPr>
          <w:rFonts w:ascii="Times New Roman" w:hAnsi="Times New Roman"/>
          <w:sz w:val="24"/>
          <w:szCs w:val="24"/>
        </w:rPr>
      </w:pPr>
    </w:p>
    <w:p w:rsidR="004F6C5E" w:rsidRDefault="004F6C5E" w:rsidP="00247822">
      <w:pPr>
        <w:spacing w:after="0" w:line="240" w:lineRule="auto"/>
        <w:ind w:firstLine="567"/>
        <w:rPr>
          <w:rFonts w:ascii="Times New Roman" w:hAnsi="Times New Roman"/>
          <w:sz w:val="24"/>
          <w:szCs w:val="24"/>
        </w:rPr>
      </w:pPr>
    </w:p>
    <w:p w:rsidR="00042BDD" w:rsidRDefault="00042BDD" w:rsidP="004F6C5E">
      <w:pPr>
        <w:widowControl w:val="0"/>
        <w:spacing w:before="46" w:after="0" w:line="240" w:lineRule="auto"/>
        <w:ind w:right="103"/>
        <w:jc w:val="right"/>
        <w:rPr>
          <w:rFonts w:ascii="Times New Roman" w:eastAsia="Times New Roman" w:hAnsi="Times New Roman"/>
          <w:sz w:val="24"/>
          <w:szCs w:val="24"/>
        </w:rPr>
      </w:pPr>
    </w:p>
    <w:p w:rsidR="00042BDD" w:rsidRDefault="00042BDD" w:rsidP="004F6C5E">
      <w:pPr>
        <w:widowControl w:val="0"/>
        <w:spacing w:before="46" w:after="0" w:line="240" w:lineRule="auto"/>
        <w:ind w:right="103"/>
        <w:jc w:val="right"/>
        <w:rPr>
          <w:rFonts w:ascii="Times New Roman" w:eastAsia="Times New Roman" w:hAnsi="Times New Roman"/>
          <w:sz w:val="24"/>
          <w:szCs w:val="24"/>
        </w:rPr>
      </w:pPr>
    </w:p>
    <w:p w:rsidR="00042BDD" w:rsidRDefault="00042BDD" w:rsidP="004F6C5E">
      <w:pPr>
        <w:widowControl w:val="0"/>
        <w:spacing w:before="46" w:after="0" w:line="240" w:lineRule="auto"/>
        <w:ind w:right="103"/>
        <w:jc w:val="right"/>
        <w:rPr>
          <w:rFonts w:ascii="Times New Roman" w:eastAsia="Times New Roman" w:hAnsi="Times New Roman"/>
          <w:sz w:val="24"/>
          <w:szCs w:val="24"/>
        </w:rPr>
      </w:pPr>
    </w:p>
    <w:p w:rsidR="00042BDD" w:rsidRDefault="00042BDD" w:rsidP="004F6C5E">
      <w:pPr>
        <w:widowControl w:val="0"/>
        <w:spacing w:before="46" w:after="0" w:line="240" w:lineRule="auto"/>
        <w:ind w:right="103"/>
        <w:jc w:val="right"/>
        <w:rPr>
          <w:rFonts w:ascii="Times New Roman" w:eastAsia="Times New Roman" w:hAnsi="Times New Roman"/>
          <w:sz w:val="24"/>
          <w:szCs w:val="24"/>
        </w:rPr>
      </w:pPr>
    </w:p>
    <w:p w:rsidR="00042BDD" w:rsidRDefault="00042BDD" w:rsidP="004F6C5E">
      <w:pPr>
        <w:widowControl w:val="0"/>
        <w:spacing w:before="46" w:after="0" w:line="240" w:lineRule="auto"/>
        <w:ind w:right="103"/>
        <w:jc w:val="right"/>
        <w:rPr>
          <w:rFonts w:ascii="Times New Roman" w:eastAsia="Times New Roman" w:hAnsi="Times New Roman"/>
          <w:sz w:val="24"/>
          <w:szCs w:val="24"/>
        </w:rPr>
      </w:pPr>
    </w:p>
    <w:p w:rsidR="00042BDD" w:rsidRDefault="00042BDD" w:rsidP="004F6C5E">
      <w:pPr>
        <w:widowControl w:val="0"/>
        <w:spacing w:before="46" w:after="0" w:line="240" w:lineRule="auto"/>
        <w:ind w:right="103"/>
        <w:jc w:val="right"/>
        <w:rPr>
          <w:rFonts w:ascii="Times New Roman" w:eastAsia="Times New Roman" w:hAnsi="Times New Roman"/>
          <w:sz w:val="24"/>
          <w:szCs w:val="24"/>
        </w:rPr>
      </w:pPr>
    </w:p>
    <w:p w:rsidR="00042BDD" w:rsidRDefault="00042BDD" w:rsidP="004F6C5E">
      <w:pPr>
        <w:widowControl w:val="0"/>
        <w:spacing w:before="46" w:after="0" w:line="240" w:lineRule="auto"/>
        <w:ind w:right="103"/>
        <w:jc w:val="right"/>
        <w:rPr>
          <w:rFonts w:ascii="Times New Roman" w:eastAsia="Times New Roman" w:hAnsi="Times New Roman"/>
          <w:sz w:val="24"/>
          <w:szCs w:val="24"/>
        </w:rPr>
      </w:pPr>
    </w:p>
    <w:p w:rsidR="00042BDD" w:rsidRDefault="00042BDD" w:rsidP="004F6C5E">
      <w:pPr>
        <w:widowControl w:val="0"/>
        <w:spacing w:before="46" w:after="0" w:line="240" w:lineRule="auto"/>
        <w:ind w:right="103"/>
        <w:jc w:val="right"/>
        <w:rPr>
          <w:rFonts w:ascii="Times New Roman" w:eastAsia="Times New Roman" w:hAnsi="Times New Roman"/>
          <w:sz w:val="24"/>
          <w:szCs w:val="24"/>
        </w:rPr>
      </w:pPr>
    </w:p>
    <w:p w:rsidR="00042BDD" w:rsidRDefault="00042BDD" w:rsidP="004F6C5E">
      <w:pPr>
        <w:widowControl w:val="0"/>
        <w:spacing w:before="46" w:after="0" w:line="240" w:lineRule="auto"/>
        <w:ind w:right="103"/>
        <w:jc w:val="right"/>
        <w:rPr>
          <w:rFonts w:ascii="Times New Roman" w:eastAsia="Times New Roman" w:hAnsi="Times New Roman"/>
          <w:sz w:val="24"/>
          <w:szCs w:val="24"/>
        </w:rPr>
      </w:pPr>
    </w:p>
    <w:p w:rsidR="00042BDD" w:rsidRDefault="00042BDD" w:rsidP="004F6C5E">
      <w:pPr>
        <w:widowControl w:val="0"/>
        <w:spacing w:before="46" w:after="0" w:line="240" w:lineRule="auto"/>
        <w:ind w:right="103"/>
        <w:jc w:val="right"/>
        <w:rPr>
          <w:rFonts w:ascii="Times New Roman" w:eastAsia="Times New Roman" w:hAnsi="Times New Roman"/>
          <w:sz w:val="24"/>
          <w:szCs w:val="24"/>
        </w:rPr>
      </w:pPr>
    </w:p>
    <w:p w:rsidR="00042BDD" w:rsidRDefault="00042BDD" w:rsidP="004F6C5E">
      <w:pPr>
        <w:widowControl w:val="0"/>
        <w:spacing w:before="46" w:after="0" w:line="240" w:lineRule="auto"/>
        <w:ind w:right="103"/>
        <w:jc w:val="right"/>
        <w:rPr>
          <w:rFonts w:ascii="Times New Roman" w:eastAsia="Times New Roman" w:hAnsi="Times New Roman"/>
          <w:sz w:val="24"/>
          <w:szCs w:val="24"/>
        </w:rPr>
      </w:pPr>
    </w:p>
    <w:p w:rsidR="00042BDD" w:rsidRDefault="00042BDD" w:rsidP="004F6C5E">
      <w:pPr>
        <w:widowControl w:val="0"/>
        <w:spacing w:before="46" w:after="0" w:line="240" w:lineRule="auto"/>
        <w:ind w:right="103"/>
        <w:jc w:val="right"/>
        <w:rPr>
          <w:rFonts w:ascii="Times New Roman" w:eastAsia="Times New Roman" w:hAnsi="Times New Roman"/>
          <w:sz w:val="24"/>
          <w:szCs w:val="24"/>
        </w:rPr>
      </w:pPr>
    </w:p>
    <w:p w:rsidR="00042BDD" w:rsidRDefault="00042BDD" w:rsidP="004F6C5E">
      <w:pPr>
        <w:widowControl w:val="0"/>
        <w:spacing w:before="46" w:after="0" w:line="240" w:lineRule="auto"/>
        <w:ind w:right="103"/>
        <w:jc w:val="right"/>
        <w:rPr>
          <w:rFonts w:ascii="Times New Roman" w:eastAsia="Times New Roman" w:hAnsi="Times New Roman"/>
          <w:sz w:val="24"/>
          <w:szCs w:val="24"/>
        </w:rPr>
      </w:pPr>
    </w:p>
    <w:p w:rsidR="00042BDD" w:rsidRDefault="00042BDD" w:rsidP="004F6C5E">
      <w:pPr>
        <w:widowControl w:val="0"/>
        <w:spacing w:before="46" w:after="0" w:line="240" w:lineRule="auto"/>
        <w:ind w:right="103"/>
        <w:jc w:val="right"/>
        <w:rPr>
          <w:rFonts w:ascii="Times New Roman" w:eastAsia="Times New Roman" w:hAnsi="Times New Roman"/>
          <w:sz w:val="24"/>
          <w:szCs w:val="24"/>
        </w:rPr>
      </w:pPr>
    </w:p>
    <w:p w:rsidR="00042BDD" w:rsidRDefault="00042BDD" w:rsidP="004F6C5E">
      <w:pPr>
        <w:widowControl w:val="0"/>
        <w:spacing w:before="46" w:after="0" w:line="240" w:lineRule="auto"/>
        <w:ind w:right="103"/>
        <w:jc w:val="right"/>
        <w:rPr>
          <w:rFonts w:ascii="Times New Roman" w:eastAsia="Times New Roman" w:hAnsi="Times New Roman"/>
          <w:sz w:val="24"/>
          <w:szCs w:val="24"/>
        </w:rPr>
      </w:pPr>
    </w:p>
    <w:p w:rsidR="00042BDD" w:rsidRDefault="00042BDD" w:rsidP="004F6C5E">
      <w:pPr>
        <w:widowControl w:val="0"/>
        <w:spacing w:before="46" w:after="0" w:line="240" w:lineRule="auto"/>
        <w:ind w:right="103"/>
        <w:jc w:val="right"/>
        <w:rPr>
          <w:rFonts w:ascii="Times New Roman" w:eastAsia="Times New Roman" w:hAnsi="Times New Roman"/>
          <w:sz w:val="24"/>
          <w:szCs w:val="24"/>
        </w:rPr>
      </w:pPr>
    </w:p>
    <w:p w:rsidR="00042BDD" w:rsidRDefault="00042BDD" w:rsidP="004F6C5E">
      <w:pPr>
        <w:widowControl w:val="0"/>
        <w:spacing w:before="46" w:after="0" w:line="240" w:lineRule="auto"/>
        <w:ind w:right="103"/>
        <w:jc w:val="right"/>
        <w:rPr>
          <w:rFonts w:ascii="Times New Roman" w:eastAsia="Times New Roman" w:hAnsi="Times New Roman"/>
          <w:sz w:val="24"/>
          <w:szCs w:val="24"/>
        </w:rPr>
      </w:pPr>
    </w:p>
    <w:p w:rsidR="00042BDD" w:rsidRDefault="00042BDD" w:rsidP="004F6C5E">
      <w:pPr>
        <w:widowControl w:val="0"/>
        <w:spacing w:before="46" w:after="0" w:line="240" w:lineRule="auto"/>
        <w:ind w:right="103"/>
        <w:jc w:val="right"/>
        <w:rPr>
          <w:rFonts w:ascii="Times New Roman" w:eastAsia="Times New Roman" w:hAnsi="Times New Roman"/>
          <w:sz w:val="24"/>
          <w:szCs w:val="24"/>
        </w:rPr>
      </w:pPr>
    </w:p>
    <w:p w:rsidR="00042BDD" w:rsidRDefault="00042BDD" w:rsidP="004F6C5E">
      <w:pPr>
        <w:widowControl w:val="0"/>
        <w:spacing w:before="46" w:after="0" w:line="240" w:lineRule="auto"/>
        <w:ind w:right="103"/>
        <w:jc w:val="right"/>
        <w:rPr>
          <w:rFonts w:ascii="Times New Roman" w:eastAsia="Times New Roman" w:hAnsi="Times New Roman"/>
          <w:sz w:val="24"/>
          <w:szCs w:val="24"/>
        </w:rPr>
      </w:pPr>
    </w:p>
    <w:p w:rsidR="00042BDD" w:rsidRDefault="00042BDD" w:rsidP="004F6C5E">
      <w:pPr>
        <w:widowControl w:val="0"/>
        <w:spacing w:before="46" w:after="0" w:line="240" w:lineRule="auto"/>
        <w:ind w:right="103"/>
        <w:jc w:val="right"/>
        <w:rPr>
          <w:rFonts w:ascii="Times New Roman" w:eastAsia="Times New Roman" w:hAnsi="Times New Roman"/>
          <w:sz w:val="24"/>
          <w:szCs w:val="24"/>
        </w:rPr>
      </w:pPr>
    </w:p>
    <w:p w:rsidR="00042BDD" w:rsidRDefault="00042BDD" w:rsidP="004F6C5E">
      <w:pPr>
        <w:widowControl w:val="0"/>
        <w:spacing w:before="46" w:after="0" w:line="240" w:lineRule="auto"/>
        <w:ind w:right="103"/>
        <w:jc w:val="right"/>
        <w:rPr>
          <w:rFonts w:ascii="Times New Roman" w:eastAsia="Times New Roman" w:hAnsi="Times New Roman"/>
          <w:sz w:val="24"/>
          <w:szCs w:val="24"/>
        </w:rPr>
      </w:pPr>
    </w:p>
    <w:p w:rsidR="00042BDD" w:rsidRDefault="00042BDD" w:rsidP="004F6C5E">
      <w:pPr>
        <w:widowControl w:val="0"/>
        <w:spacing w:before="46" w:after="0" w:line="240" w:lineRule="auto"/>
        <w:ind w:right="103"/>
        <w:jc w:val="right"/>
        <w:rPr>
          <w:rFonts w:ascii="Times New Roman" w:eastAsia="Times New Roman" w:hAnsi="Times New Roman"/>
          <w:sz w:val="24"/>
          <w:szCs w:val="24"/>
        </w:rPr>
      </w:pPr>
    </w:p>
    <w:p w:rsidR="00042BDD" w:rsidRDefault="00042BDD" w:rsidP="004F6C5E">
      <w:pPr>
        <w:widowControl w:val="0"/>
        <w:spacing w:before="46" w:after="0" w:line="240" w:lineRule="auto"/>
        <w:ind w:right="103"/>
        <w:jc w:val="right"/>
        <w:rPr>
          <w:rFonts w:ascii="Times New Roman" w:eastAsia="Times New Roman" w:hAnsi="Times New Roman"/>
          <w:sz w:val="24"/>
          <w:szCs w:val="24"/>
        </w:rPr>
      </w:pPr>
    </w:p>
    <w:p w:rsidR="00042BDD" w:rsidRDefault="00042BDD" w:rsidP="004F6C5E">
      <w:pPr>
        <w:widowControl w:val="0"/>
        <w:spacing w:before="46" w:after="0" w:line="240" w:lineRule="auto"/>
        <w:ind w:right="103"/>
        <w:jc w:val="right"/>
        <w:rPr>
          <w:rFonts w:ascii="Times New Roman" w:eastAsia="Times New Roman" w:hAnsi="Times New Roman"/>
          <w:sz w:val="24"/>
          <w:szCs w:val="24"/>
        </w:rPr>
      </w:pPr>
    </w:p>
    <w:p w:rsidR="004F6C5E" w:rsidRPr="004F6C5E" w:rsidRDefault="004F6C5E" w:rsidP="004F6C5E">
      <w:pPr>
        <w:widowControl w:val="0"/>
        <w:spacing w:before="46" w:after="0" w:line="240" w:lineRule="auto"/>
        <w:ind w:right="103"/>
        <w:jc w:val="right"/>
        <w:rPr>
          <w:rFonts w:ascii="Times New Roman" w:eastAsia="Times New Roman" w:hAnsi="Times New Roman"/>
          <w:sz w:val="24"/>
          <w:szCs w:val="24"/>
        </w:rPr>
      </w:pPr>
      <w:r>
        <w:rPr>
          <w:rFonts w:ascii="Times New Roman" w:eastAsia="Times New Roman" w:hAnsi="Times New Roman"/>
          <w:sz w:val="24"/>
          <w:szCs w:val="24"/>
        </w:rPr>
        <w:t>П</w:t>
      </w:r>
      <w:r>
        <w:rPr>
          <w:rFonts w:ascii="Times New Roman" w:eastAsia="Times New Roman" w:hAnsi="Times New Roman"/>
          <w:sz w:val="24"/>
          <w:szCs w:val="24"/>
          <w:lang w:val="en-US"/>
        </w:rPr>
        <w:t xml:space="preserve">риложение № </w:t>
      </w:r>
      <w:r>
        <w:rPr>
          <w:rFonts w:ascii="Times New Roman" w:eastAsia="Times New Roman" w:hAnsi="Times New Roman"/>
          <w:sz w:val="24"/>
          <w:szCs w:val="24"/>
        </w:rPr>
        <w:t>3</w:t>
      </w:r>
    </w:p>
    <w:p w:rsidR="004F6C5E" w:rsidRPr="004F6C5E" w:rsidRDefault="004F6C5E" w:rsidP="004F6C5E">
      <w:pPr>
        <w:widowControl w:val="0"/>
        <w:spacing w:before="5" w:after="0" w:line="240" w:lineRule="auto"/>
        <w:rPr>
          <w:rFonts w:ascii="Times New Roman" w:eastAsia="Times New Roman" w:hAnsi="Times New Roman"/>
          <w:sz w:val="24"/>
          <w:szCs w:val="24"/>
          <w:lang w:val="en-US"/>
        </w:rPr>
      </w:pPr>
    </w:p>
    <w:p w:rsidR="004F6C5E" w:rsidRPr="004F6C5E" w:rsidRDefault="004F6C5E" w:rsidP="00F309A4">
      <w:pPr>
        <w:widowControl w:val="0"/>
        <w:numPr>
          <w:ilvl w:val="0"/>
          <w:numId w:val="49"/>
        </w:numPr>
        <w:tabs>
          <w:tab w:val="left" w:pos="1170"/>
        </w:tabs>
        <w:spacing w:after="0" w:line="240" w:lineRule="auto"/>
        <w:outlineLvl w:val="0"/>
        <w:rPr>
          <w:rFonts w:ascii="Times New Roman" w:eastAsia="Times New Roman" w:hAnsi="Times New Roman"/>
          <w:b/>
          <w:bCs/>
          <w:sz w:val="24"/>
          <w:szCs w:val="24"/>
          <w:lang w:val="en-US"/>
        </w:rPr>
      </w:pPr>
      <w:r w:rsidRPr="004F6C5E">
        <w:rPr>
          <w:rFonts w:ascii="Times New Roman" w:eastAsia="Times New Roman" w:hAnsi="Times New Roman"/>
          <w:b/>
          <w:bCs/>
          <w:sz w:val="24"/>
          <w:szCs w:val="24"/>
          <w:lang w:val="en-US"/>
        </w:rPr>
        <w:t>Программа воспитания и социализации</w:t>
      </w:r>
      <w:r w:rsidRPr="004F6C5E">
        <w:rPr>
          <w:rFonts w:ascii="Times New Roman" w:eastAsia="Times New Roman" w:hAnsi="Times New Roman"/>
          <w:b/>
          <w:bCs/>
          <w:spacing w:val="-17"/>
          <w:sz w:val="24"/>
          <w:szCs w:val="24"/>
          <w:lang w:val="en-US"/>
        </w:rPr>
        <w:t xml:space="preserve"> </w:t>
      </w:r>
      <w:r w:rsidRPr="004F6C5E">
        <w:rPr>
          <w:rFonts w:ascii="Times New Roman" w:eastAsia="Times New Roman" w:hAnsi="Times New Roman"/>
          <w:b/>
          <w:bCs/>
          <w:sz w:val="24"/>
          <w:szCs w:val="24"/>
          <w:lang w:val="en-US"/>
        </w:rPr>
        <w:t>обучающихся</w:t>
      </w:r>
    </w:p>
    <w:p w:rsidR="004F6C5E" w:rsidRPr="004F6C5E" w:rsidRDefault="004F6C5E" w:rsidP="00F309A4">
      <w:pPr>
        <w:widowControl w:val="0"/>
        <w:numPr>
          <w:ilvl w:val="1"/>
          <w:numId w:val="49"/>
        </w:numPr>
        <w:tabs>
          <w:tab w:val="left" w:pos="1517"/>
          <w:tab w:val="left" w:pos="1518"/>
        </w:tabs>
        <w:spacing w:after="0" w:line="275" w:lineRule="exact"/>
        <w:ind w:firstLine="708"/>
        <w:rPr>
          <w:rFonts w:ascii="Times New Roman" w:eastAsia="Times New Roman" w:hAnsi="Times New Roman"/>
          <w:b/>
          <w:sz w:val="24"/>
          <w:lang w:val="en-US"/>
        </w:rPr>
      </w:pPr>
      <w:r w:rsidRPr="004F6C5E">
        <w:rPr>
          <w:rFonts w:ascii="Times New Roman" w:eastAsia="Times New Roman" w:hAnsi="Times New Roman"/>
          <w:b/>
          <w:sz w:val="24"/>
          <w:lang w:val="en-US"/>
        </w:rPr>
        <w:t>Пояснительная</w:t>
      </w:r>
      <w:r w:rsidRPr="004F6C5E">
        <w:rPr>
          <w:rFonts w:ascii="Times New Roman" w:eastAsia="Times New Roman" w:hAnsi="Times New Roman"/>
          <w:b/>
          <w:spacing w:val="-6"/>
          <w:sz w:val="24"/>
          <w:lang w:val="en-US"/>
        </w:rPr>
        <w:t xml:space="preserve"> </w:t>
      </w:r>
      <w:r w:rsidRPr="004F6C5E">
        <w:rPr>
          <w:rFonts w:ascii="Times New Roman" w:eastAsia="Times New Roman" w:hAnsi="Times New Roman"/>
          <w:b/>
          <w:sz w:val="24"/>
          <w:lang w:val="en-US"/>
        </w:rPr>
        <w:t>записка</w:t>
      </w:r>
    </w:p>
    <w:p w:rsidR="004F6C5E" w:rsidRPr="004F6C5E" w:rsidRDefault="004F6C5E" w:rsidP="004F6C5E">
      <w:pPr>
        <w:widowControl w:val="0"/>
        <w:spacing w:after="0"/>
        <w:ind w:left="102" w:right="101" w:firstLine="707"/>
        <w:jc w:val="both"/>
        <w:rPr>
          <w:rFonts w:ascii="Times New Roman" w:eastAsia="Times New Roman" w:hAnsi="Times New Roman"/>
          <w:sz w:val="24"/>
          <w:szCs w:val="24"/>
        </w:rPr>
      </w:pPr>
      <w:r w:rsidRPr="004F6C5E">
        <w:rPr>
          <w:rFonts w:ascii="Times New Roman" w:eastAsia="Times New Roman" w:hAnsi="Times New Roman"/>
          <w:sz w:val="24"/>
          <w:szCs w:val="24"/>
        </w:rPr>
        <w:t>Программа воспитания и социализации обучающихся (далее – Программа) строится  на основе социокультурных, духовно-нравственных ценностей и принятых в обществе правил и норм поведения в интересах человека, семьи, общества и государства и направлена на воспитание взаимоуважения, трудолюбия, гражданственности, патриотизма, ответственности, правовой культуры, бережного отношения к природе и окружающей</w:t>
      </w:r>
      <w:r w:rsidRPr="004F6C5E">
        <w:rPr>
          <w:rFonts w:ascii="Times New Roman" w:eastAsia="Times New Roman" w:hAnsi="Times New Roman"/>
          <w:spacing w:val="-23"/>
          <w:sz w:val="24"/>
          <w:szCs w:val="24"/>
        </w:rPr>
        <w:t xml:space="preserve"> </w:t>
      </w:r>
      <w:r w:rsidRPr="004F6C5E">
        <w:rPr>
          <w:rFonts w:ascii="Times New Roman" w:eastAsia="Times New Roman" w:hAnsi="Times New Roman"/>
          <w:sz w:val="24"/>
          <w:szCs w:val="24"/>
        </w:rPr>
        <w:t>среде.</w:t>
      </w:r>
    </w:p>
    <w:p w:rsidR="004F6C5E" w:rsidRPr="004F6C5E" w:rsidRDefault="004F6C5E" w:rsidP="004F6C5E">
      <w:pPr>
        <w:widowControl w:val="0"/>
        <w:spacing w:before="3" w:after="0" w:line="240" w:lineRule="auto"/>
        <w:ind w:left="810" w:right="109"/>
        <w:rPr>
          <w:rFonts w:ascii="Times New Roman" w:eastAsia="Times New Roman" w:hAnsi="Times New Roman"/>
          <w:sz w:val="24"/>
          <w:szCs w:val="24"/>
          <w:lang w:val="en-US"/>
        </w:rPr>
      </w:pPr>
      <w:r w:rsidRPr="004F6C5E">
        <w:rPr>
          <w:rFonts w:ascii="Times New Roman" w:eastAsia="Times New Roman" w:hAnsi="Times New Roman"/>
          <w:sz w:val="24"/>
          <w:szCs w:val="24"/>
          <w:lang w:val="en-US"/>
        </w:rPr>
        <w:t>Программа обеспечивает:</w:t>
      </w:r>
    </w:p>
    <w:p w:rsidR="004F6C5E" w:rsidRPr="004F6C5E" w:rsidRDefault="004F6C5E" w:rsidP="00F309A4">
      <w:pPr>
        <w:widowControl w:val="0"/>
        <w:numPr>
          <w:ilvl w:val="0"/>
          <w:numId w:val="48"/>
        </w:numPr>
        <w:tabs>
          <w:tab w:val="left" w:pos="1082"/>
        </w:tabs>
        <w:spacing w:before="41" w:after="0" w:line="240" w:lineRule="auto"/>
        <w:ind w:right="109" w:firstLine="708"/>
        <w:jc w:val="both"/>
        <w:rPr>
          <w:rFonts w:ascii="Times New Roman" w:eastAsia="Times New Roman" w:hAnsi="Times New Roman"/>
          <w:sz w:val="24"/>
        </w:rPr>
      </w:pPr>
      <w:r w:rsidRPr="004F6C5E">
        <w:rPr>
          <w:rFonts w:ascii="Times New Roman" w:eastAsia="Times New Roman" w:hAnsi="Times New Roman"/>
          <w:sz w:val="24"/>
        </w:rPr>
        <w:t>достижение обучающимися личностных результатов освоения образовательной программы среднего общего образования в соответствии с требованиями ФГОС</w:t>
      </w:r>
      <w:r w:rsidRPr="004F6C5E">
        <w:rPr>
          <w:rFonts w:ascii="Times New Roman" w:eastAsia="Times New Roman" w:hAnsi="Times New Roman"/>
          <w:spacing w:val="-20"/>
          <w:sz w:val="24"/>
        </w:rPr>
        <w:t xml:space="preserve"> </w:t>
      </w:r>
      <w:r w:rsidRPr="004F6C5E">
        <w:rPr>
          <w:rFonts w:ascii="Times New Roman" w:eastAsia="Times New Roman" w:hAnsi="Times New Roman"/>
          <w:sz w:val="24"/>
        </w:rPr>
        <w:t>СОО;</w:t>
      </w:r>
    </w:p>
    <w:p w:rsidR="004F6C5E" w:rsidRPr="004F6C5E" w:rsidRDefault="004F6C5E" w:rsidP="00F309A4">
      <w:pPr>
        <w:widowControl w:val="0"/>
        <w:numPr>
          <w:ilvl w:val="0"/>
          <w:numId w:val="48"/>
        </w:numPr>
        <w:tabs>
          <w:tab w:val="left" w:pos="1082"/>
        </w:tabs>
        <w:spacing w:before="1" w:after="0" w:line="240" w:lineRule="auto"/>
        <w:ind w:right="108" w:firstLine="708"/>
        <w:jc w:val="both"/>
        <w:rPr>
          <w:rFonts w:ascii="Times New Roman" w:eastAsia="Times New Roman" w:hAnsi="Times New Roman"/>
          <w:sz w:val="24"/>
        </w:rPr>
      </w:pPr>
      <w:r w:rsidRPr="004F6C5E">
        <w:rPr>
          <w:rFonts w:ascii="Times New Roman" w:eastAsia="Times New Roman" w:hAnsi="Times New Roman"/>
          <w:sz w:val="24"/>
        </w:rPr>
        <w:t>формирование уклада жизни организации, осуществляющей образовательную деятельность, учитывающего историко-культурную и этническую специфику региона, в котором находится организация, осуществляющая образовательную деятельность, а также потребности и индивидуальные социальные инициативы обучающихся, особенности их социального взаимодействия вне организации, осуществляющей образовательную деятельность, характера профессиональных</w:t>
      </w:r>
      <w:r w:rsidRPr="004F6C5E">
        <w:rPr>
          <w:rFonts w:ascii="Times New Roman" w:eastAsia="Times New Roman" w:hAnsi="Times New Roman"/>
          <w:spacing w:val="-18"/>
          <w:sz w:val="24"/>
        </w:rPr>
        <w:t xml:space="preserve"> </w:t>
      </w:r>
      <w:r w:rsidRPr="004F6C5E">
        <w:rPr>
          <w:rFonts w:ascii="Times New Roman" w:eastAsia="Times New Roman" w:hAnsi="Times New Roman"/>
          <w:sz w:val="24"/>
        </w:rPr>
        <w:t>предпочтений.</w:t>
      </w:r>
    </w:p>
    <w:p w:rsidR="004F6C5E" w:rsidRPr="004F6C5E" w:rsidRDefault="004F6C5E" w:rsidP="004F6C5E">
      <w:pPr>
        <w:widowControl w:val="0"/>
        <w:spacing w:before="1" w:after="0" w:line="240" w:lineRule="auto"/>
        <w:ind w:left="810" w:right="109"/>
        <w:rPr>
          <w:rFonts w:ascii="Times New Roman" w:eastAsia="Times New Roman" w:hAnsi="Times New Roman"/>
          <w:sz w:val="24"/>
          <w:szCs w:val="24"/>
          <w:lang w:val="en-US"/>
        </w:rPr>
      </w:pPr>
      <w:r w:rsidRPr="004F6C5E">
        <w:rPr>
          <w:rFonts w:ascii="Times New Roman" w:eastAsia="Times New Roman" w:hAnsi="Times New Roman"/>
          <w:sz w:val="24"/>
          <w:szCs w:val="24"/>
          <w:lang w:val="en-US"/>
        </w:rPr>
        <w:t>Программа содержит:</w:t>
      </w:r>
    </w:p>
    <w:p w:rsidR="004F6C5E" w:rsidRPr="004F6C5E" w:rsidRDefault="004F6C5E" w:rsidP="00F309A4">
      <w:pPr>
        <w:widowControl w:val="0"/>
        <w:numPr>
          <w:ilvl w:val="0"/>
          <w:numId w:val="47"/>
        </w:numPr>
        <w:tabs>
          <w:tab w:val="left" w:pos="1211"/>
        </w:tabs>
        <w:spacing w:before="41" w:after="0" w:line="240" w:lineRule="auto"/>
        <w:ind w:right="108" w:firstLine="708"/>
        <w:jc w:val="both"/>
        <w:rPr>
          <w:rFonts w:ascii="Times New Roman" w:eastAsia="Times New Roman" w:hAnsi="Times New Roman"/>
          <w:sz w:val="24"/>
        </w:rPr>
      </w:pPr>
      <w:r w:rsidRPr="004F6C5E">
        <w:rPr>
          <w:rFonts w:ascii="Times New Roman" w:eastAsia="Times New Roman" w:hAnsi="Times New Roman"/>
          <w:sz w:val="24"/>
        </w:rPr>
        <w:t>цель и задачи духовно-нравственного развития, воспитания, социализации обучающихся;</w:t>
      </w:r>
    </w:p>
    <w:p w:rsidR="004F6C5E" w:rsidRPr="004F6C5E" w:rsidRDefault="004F6C5E" w:rsidP="00F309A4">
      <w:pPr>
        <w:widowControl w:val="0"/>
        <w:numPr>
          <w:ilvl w:val="0"/>
          <w:numId w:val="47"/>
        </w:numPr>
        <w:tabs>
          <w:tab w:val="left" w:pos="1146"/>
        </w:tabs>
        <w:spacing w:before="3" w:after="0" w:line="240" w:lineRule="auto"/>
        <w:ind w:right="102" w:firstLine="708"/>
        <w:jc w:val="both"/>
        <w:rPr>
          <w:rFonts w:ascii="Times New Roman" w:eastAsia="Times New Roman" w:hAnsi="Times New Roman"/>
          <w:sz w:val="24"/>
        </w:rPr>
      </w:pPr>
      <w:r w:rsidRPr="004F6C5E">
        <w:rPr>
          <w:rFonts w:ascii="Times New Roman" w:eastAsia="Times New Roman" w:hAnsi="Times New Roman"/>
          <w:sz w:val="24"/>
        </w:rPr>
        <w:t>основные направления и ценностные основы духовно-нравственного развития, воспитания и</w:t>
      </w:r>
      <w:r w:rsidRPr="004F6C5E">
        <w:rPr>
          <w:rFonts w:ascii="Times New Roman" w:eastAsia="Times New Roman" w:hAnsi="Times New Roman"/>
          <w:spacing w:val="-13"/>
          <w:sz w:val="24"/>
        </w:rPr>
        <w:t xml:space="preserve"> </w:t>
      </w:r>
      <w:r w:rsidRPr="004F6C5E">
        <w:rPr>
          <w:rFonts w:ascii="Times New Roman" w:eastAsia="Times New Roman" w:hAnsi="Times New Roman"/>
          <w:sz w:val="24"/>
        </w:rPr>
        <w:t>социализации;</w:t>
      </w:r>
    </w:p>
    <w:p w:rsidR="004F6C5E" w:rsidRPr="004F6C5E" w:rsidRDefault="004F6C5E" w:rsidP="00F309A4">
      <w:pPr>
        <w:widowControl w:val="0"/>
        <w:numPr>
          <w:ilvl w:val="0"/>
          <w:numId w:val="47"/>
        </w:numPr>
        <w:tabs>
          <w:tab w:val="left" w:pos="1089"/>
        </w:tabs>
        <w:spacing w:before="1" w:after="0" w:line="240" w:lineRule="auto"/>
        <w:ind w:right="112" w:firstLine="708"/>
        <w:jc w:val="both"/>
        <w:rPr>
          <w:rFonts w:ascii="Times New Roman" w:eastAsia="Times New Roman" w:hAnsi="Times New Roman"/>
          <w:sz w:val="24"/>
        </w:rPr>
      </w:pPr>
      <w:r w:rsidRPr="004F6C5E">
        <w:rPr>
          <w:rFonts w:ascii="Times New Roman" w:eastAsia="Times New Roman" w:hAnsi="Times New Roman"/>
          <w:sz w:val="24"/>
        </w:rPr>
        <w:t>содержание, виды деятельности и формы занятий с обучающимися по каждому из направлений духовно-нравственного развития, воспитания и социализации</w:t>
      </w:r>
      <w:r w:rsidRPr="004F6C5E">
        <w:rPr>
          <w:rFonts w:ascii="Times New Roman" w:eastAsia="Times New Roman" w:hAnsi="Times New Roman"/>
          <w:spacing w:val="-36"/>
          <w:sz w:val="24"/>
        </w:rPr>
        <w:t xml:space="preserve"> </w:t>
      </w:r>
      <w:r w:rsidRPr="004F6C5E">
        <w:rPr>
          <w:rFonts w:ascii="Times New Roman" w:eastAsia="Times New Roman" w:hAnsi="Times New Roman"/>
          <w:sz w:val="24"/>
        </w:rPr>
        <w:t>обучающихся;</w:t>
      </w:r>
    </w:p>
    <w:p w:rsidR="004F6C5E" w:rsidRPr="004F6C5E" w:rsidRDefault="004F6C5E" w:rsidP="00F309A4">
      <w:pPr>
        <w:widowControl w:val="0"/>
        <w:numPr>
          <w:ilvl w:val="0"/>
          <w:numId w:val="47"/>
        </w:numPr>
        <w:tabs>
          <w:tab w:val="left" w:pos="1115"/>
        </w:tabs>
        <w:spacing w:before="1" w:after="0" w:line="278" w:lineRule="auto"/>
        <w:ind w:right="106" w:firstLine="708"/>
        <w:jc w:val="both"/>
        <w:rPr>
          <w:rFonts w:ascii="Times New Roman" w:eastAsia="Times New Roman" w:hAnsi="Times New Roman"/>
          <w:sz w:val="24"/>
        </w:rPr>
      </w:pPr>
      <w:r w:rsidRPr="004F6C5E">
        <w:rPr>
          <w:rFonts w:ascii="Times New Roman" w:eastAsia="Times New Roman" w:hAnsi="Times New Roman"/>
          <w:sz w:val="24"/>
        </w:rPr>
        <w:t>модель организации работы по духовно-нравственному развитию, воспитанию и социализации</w:t>
      </w:r>
      <w:r w:rsidRPr="004F6C5E">
        <w:rPr>
          <w:rFonts w:ascii="Times New Roman" w:eastAsia="Times New Roman" w:hAnsi="Times New Roman"/>
          <w:spacing w:val="-9"/>
          <w:sz w:val="24"/>
        </w:rPr>
        <w:t xml:space="preserve"> </w:t>
      </w:r>
      <w:r w:rsidRPr="004F6C5E">
        <w:rPr>
          <w:rFonts w:ascii="Times New Roman" w:eastAsia="Times New Roman" w:hAnsi="Times New Roman"/>
          <w:sz w:val="24"/>
        </w:rPr>
        <w:t>обучающихся;</w:t>
      </w:r>
    </w:p>
    <w:p w:rsidR="004F6C5E" w:rsidRPr="004F6C5E" w:rsidRDefault="004F6C5E" w:rsidP="00F309A4">
      <w:pPr>
        <w:widowControl w:val="0"/>
        <w:numPr>
          <w:ilvl w:val="0"/>
          <w:numId w:val="47"/>
        </w:numPr>
        <w:tabs>
          <w:tab w:val="left" w:pos="1204"/>
        </w:tabs>
        <w:spacing w:after="0" w:line="240" w:lineRule="auto"/>
        <w:ind w:right="110" w:firstLine="708"/>
        <w:jc w:val="both"/>
        <w:rPr>
          <w:rFonts w:ascii="Times New Roman" w:eastAsia="Times New Roman" w:hAnsi="Times New Roman"/>
          <w:sz w:val="24"/>
        </w:rPr>
      </w:pPr>
      <w:r w:rsidRPr="004F6C5E">
        <w:rPr>
          <w:rFonts w:ascii="Times New Roman" w:eastAsia="Times New Roman" w:hAnsi="Times New Roman"/>
          <w:sz w:val="24"/>
        </w:rPr>
        <w:t>описание форм и методов организации социально значимой деятельности обучающихся;</w:t>
      </w:r>
    </w:p>
    <w:p w:rsidR="004F6C5E" w:rsidRPr="004F6C5E" w:rsidRDefault="004F6C5E" w:rsidP="00F309A4">
      <w:pPr>
        <w:widowControl w:val="0"/>
        <w:numPr>
          <w:ilvl w:val="0"/>
          <w:numId w:val="47"/>
        </w:numPr>
        <w:tabs>
          <w:tab w:val="left" w:pos="1180"/>
        </w:tabs>
        <w:spacing w:before="1" w:after="0" w:line="278" w:lineRule="auto"/>
        <w:ind w:right="111" w:firstLine="708"/>
        <w:jc w:val="both"/>
        <w:rPr>
          <w:rFonts w:ascii="Times New Roman" w:eastAsia="Times New Roman" w:hAnsi="Times New Roman"/>
          <w:sz w:val="24"/>
        </w:rPr>
      </w:pPr>
      <w:r w:rsidRPr="004F6C5E">
        <w:rPr>
          <w:rFonts w:ascii="Times New Roman" w:eastAsia="Times New Roman" w:hAnsi="Times New Roman"/>
          <w:sz w:val="24"/>
        </w:rPr>
        <w:t>описание основных технологий взаимодействия и сотрудничества субъектов воспитательного процесса и социальных</w:t>
      </w:r>
      <w:r w:rsidRPr="004F6C5E">
        <w:rPr>
          <w:rFonts w:ascii="Times New Roman" w:eastAsia="Times New Roman" w:hAnsi="Times New Roman"/>
          <w:spacing w:val="-25"/>
          <w:sz w:val="24"/>
        </w:rPr>
        <w:t xml:space="preserve"> </w:t>
      </w:r>
      <w:r w:rsidRPr="004F6C5E">
        <w:rPr>
          <w:rFonts w:ascii="Times New Roman" w:eastAsia="Times New Roman" w:hAnsi="Times New Roman"/>
          <w:sz w:val="24"/>
        </w:rPr>
        <w:t>институтов;</w:t>
      </w:r>
    </w:p>
    <w:p w:rsidR="004F6C5E" w:rsidRPr="004F6C5E" w:rsidRDefault="004F6C5E" w:rsidP="00F309A4">
      <w:pPr>
        <w:widowControl w:val="0"/>
        <w:numPr>
          <w:ilvl w:val="0"/>
          <w:numId w:val="47"/>
        </w:numPr>
        <w:tabs>
          <w:tab w:val="left" w:pos="1218"/>
        </w:tabs>
        <w:spacing w:after="0" w:line="240" w:lineRule="auto"/>
        <w:ind w:right="108" w:firstLine="708"/>
        <w:jc w:val="both"/>
        <w:rPr>
          <w:rFonts w:ascii="Times New Roman" w:eastAsia="Times New Roman" w:hAnsi="Times New Roman"/>
          <w:sz w:val="24"/>
        </w:rPr>
      </w:pPr>
      <w:r w:rsidRPr="004F6C5E">
        <w:rPr>
          <w:rFonts w:ascii="Times New Roman" w:eastAsia="Times New Roman" w:hAnsi="Times New Roman"/>
          <w:sz w:val="24"/>
        </w:rPr>
        <w:t>описание методов и форм профессиональной ориентации в организации, осуществляющей образовательную</w:t>
      </w:r>
      <w:r w:rsidRPr="004F6C5E">
        <w:rPr>
          <w:rFonts w:ascii="Times New Roman" w:eastAsia="Times New Roman" w:hAnsi="Times New Roman"/>
          <w:spacing w:val="-14"/>
          <w:sz w:val="24"/>
        </w:rPr>
        <w:t xml:space="preserve"> </w:t>
      </w:r>
      <w:r w:rsidRPr="004F6C5E">
        <w:rPr>
          <w:rFonts w:ascii="Times New Roman" w:eastAsia="Times New Roman" w:hAnsi="Times New Roman"/>
          <w:sz w:val="24"/>
        </w:rPr>
        <w:t>деятельность;</w:t>
      </w:r>
    </w:p>
    <w:p w:rsidR="004F6C5E" w:rsidRPr="004F6C5E" w:rsidRDefault="004F6C5E" w:rsidP="00F309A4">
      <w:pPr>
        <w:widowControl w:val="0"/>
        <w:numPr>
          <w:ilvl w:val="0"/>
          <w:numId w:val="47"/>
        </w:numPr>
        <w:tabs>
          <w:tab w:val="left" w:pos="1146"/>
        </w:tabs>
        <w:spacing w:before="1" w:after="0" w:line="240" w:lineRule="auto"/>
        <w:ind w:right="104" w:firstLine="708"/>
        <w:jc w:val="both"/>
        <w:rPr>
          <w:rFonts w:ascii="Times New Roman" w:eastAsia="Times New Roman" w:hAnsi="Times New Roman"/>
          <w:sz w:val="24"/>
        </w:rPr>
      </w:pPr>
      <w:r w:rsidRPr="004F6C5E">
        <w:rPr>
          <w:rFonts w:ascii="Times New Roman" w:eastAsia="Times New Roman" w:hAnsi="Times New Roman"/>
          <w:sz w:val="24"/>
        </w:rPr>
        <w:t>описание мер, направленных на формирование у обучающихся экологической культуры, культуры здорового и безопасного образа жизни, включая мероприятия по обучению правилам безопасного поведения на</w:t>
      </w:r>
      <w:r w:rsidRPr="004F6C5E">
        <w:rPr>
          <w:rFonts w:ascii="Times New Roman" w:eastAsia="Times New Roman" w:hAnsi="Times New Roman"/>
          <w:spacing w:val="-17"/>
          <w:sz w:val="24"/>
        </w:rPr>
        <w:t xml:space="preserve"> </w:t>
      </w:r>
      <w:r w:rsidRPr="004F6C5E">
        <w:rPr>
          <w:rFonts w:ascii="Times New Roman" w:eastAsia="Times New Roman" w:hAnsi="Times New Roman"/>
          <w:sz w:val="24"/>
        </w:rPr>
        <w:t>дорогах;</w:t>
      </w:r>
    </w:p>
    <w:p w:rsidR="004F6C5E" w:rsidRPr="004F6C5E" w:rsidRDefault="004F6C5E" w:rsidP="00F309A4">
      <w:pPr>
        <w:widowControl w:val="0"/>
        <w:numPr>
          <w:ilvl w:val="0"/>
          <w:numId w:val="47"/>
        </w:numPr>
        <w:tabs>
          <w:tab w:val="left" w:pos="1189"/>
        </w:tabs>
        <w:spacing w:before="1" w:after="0" w:line="240" w:lineRule="auto"/>
        <w:ind w:right="113" w:firstLine="708"/>
        <w:jc w:val="both"/>
        <w:rPr>
          <w:rFonts w:ascii="Times New Roman" w:eastAsia="Times New Roman" w:hAnsi="Times New Roman"/>
          <w:sz w:val="24"/>
        </w:rPr>
      </w:pPr>
      <w:r w:rsidRPr="004F6C5E">
        <w:rPr>
          <w:rFonts w:ascii="Times New Roman" w:eastAsia="Times New Roman" w:hAnsi="Times New Roman"/>
          <w:sz w:val="24"/>
        </w:rPr>
        <w:t>описание форм и методов повышения педагогической культуры родителей (законных представителей)</w:t>
      </w:r>
      <w:r w:rsidRPr="004F6C5E">
        <w:rPr>
          <w:rFonts w:ascii="Times New Roman" w:eastAsia="Times New Roman" w:hAnsi="Times New Roman"/>
          <w:spacing w:val="-11"/>
          <w:sz w:val="24"/>
        </w:rPr>
        <w:t xml:space="preserve"> </w:t>
      </w:r>
      <w:r w:rsidRPr="004F6C5E">
        <w:rPr>
          <w:rFonts w:ascii="Times New Roman" w:eastAsia="Times New Roman" w:hAnsi="Times New Roman"/>
          <w:sz w:val="24"/>
        </w:rPr>
        <w:t>обучающихся;</w:t>
      </w:r>
    </w:p>
    <w:p w:rsidR="004F6C5E" w:rsidRPr="004F6C5E" w:rsidRDefault="004F6C5E" w:rsidP="00F309A4">
      <w:pPr>
        <w:widowControl w:val="0"/>
        <w:numPr>
          <w:ilvl w:val="0"/>
          <w:numId w:val="47"/>
        </w:numPr>
        <w:tabs>
          <w:tab w:val="left" w:pos="1362"/>
        </w:tabs>
        <w:spacing w:before="3" w:after="0" w:line="240" w:lineRule="auto"/>
        <w:ind w:right="103" w:firstLine="708"/>
        <w:jc w:val="both"/>
        <w:rPr>
          <w:rFonts w:ascii="Times New Roman" w:eastAsia="Times New Roman" w:hAnsi="Times New Roman"/>
          <w:sz w:val="24"/>
        </w:rPr>
      </w:pPr>
      <w:r w:rsidRPr="004F6C5E">
        <w:rPr>
          <w:rFonts w:ascii="Times New Roman" w:eastAsia="Times New Roman" w:hAnsi="Times New Roman"/>
          <w:sz w:val="24"/>
        </w:rPr>
        <w:t>планируемые результаты духовно-нравственного развития, воспитания и социализации обучающихся, их профессиональной ориентации, формирования безопасного, здорового и экологически целесообразного образа</w:t>
      </w:r>
      <w:r w:rsidRPr="004F6C5E">
        <w:rPr>
          <w:rFonts w:ascii="Times New Roman" w:eastAsia="Times New Roman" w:hAnsi="Times New Roman"/>
          <w:spacing w:val="-17"/>
          <w:sz w:val="24"/>
        </w:rPr>
        <w:t xml:space="preserve"> </w:t>
      </w:r>
      <w:r w:rsidRPr="004F6C5E">
        <w:rPr>
          <w:rFonts w:ascii="Times New Roman" w:eastAsia="Times New Roman" w:hAnsi="Times New Roman"/>
          <w:sz w:val="24"/>
        </w:rPr>
        <w:t>жизни;</w:t>
      </w:r>
    </w:p>
    <w:p w:rsidR="004F6C5E" w:rsidRPr="004F6C5E" w:rsidRDefault="004F6C5E" w:rsidP="00F309A4">
      <w:pPr>
        <w:widowControl w:val="0"/>
        <w:numPr>
          <w:ilvl w:val="0"/>
          <w:numId w:val="47"/>
        </w:numPr>
        <w:tabs>
          <w:tab w:val="left" w:pos="1480"/>
        </w:tabs>
        <w:spacing w:before="1" w:after="0" w:line="240" w:lineRule="auto"/>
        <w:ind w:right="106" w:firstLine="708"/>
        <w:jc w:val="both"/>
        <w:rPr>
          <w:rFonts w:ascii="Times New Roman" w:eastAsia="Times New Roman" w:hAnsi="Times New Roman"/>
          <w:sz w:val="24"/>
        </w:rPr>
      </w:pPr>
      <w:r w:rsidRPr="004F6C5E">
        <w:rPr>
          <w:rFonts w:ascii="Times New Roman" w:eastAsia="Times New Roman" w:hAnsi="Times New Roman"/>
          <w:sz w:val="24"/>
        </w:rPr>
        <w:t>критерии и показатели эффективности деятельности организации, осуществляющей образовательную деятельность, по обеспечению воспитания и социализации</w:t>
      </w:r>
      <w:r w:rsidRPr="004F6C5E">
        <w:rPr>
          <w:rFonts w:ascii="Times New Roman" w:eastAsia="Times New Roman" w:hAnsi="Times New Roman"/>
          <w:spacing w:val="-10"/>
          <w:sz w:val="24"/>
        </w:rPr>
        <w:t xml:space="preserve"> </w:t>
      </w:r>
      <w:r w:rsidRPr="004F6C5E">
        <w:rPr>
          <w:rFonts w:ascii="Times New Roman" w:eastAsia="Times New Roman" w:hAnsi="Times New Roman"/>
          <w:sz w:val="24"/>
        </w:rPr>
        <w:t>обучающихся.</w:t>
      </w:r>
    </w:p>
    <w:p w:rsidR="004F6C5E" w:rsidRPr="004F6C5E" w:rsidRDefault="004F6C5E" w:rsidP="004F6C5E">
      <w:pPr>
        <w:widowControl w:val="0"/>
        <w:spacing w:after="0"/>
        <w:jc w:val="both"/>
        <w:rPr>
          <w:rFonts w:ascii="Times New Roman" w:eastAsia="Times New Roman" w:hAnsi="Times New Roman"/>
          <w:sz w:val="24"/>
        </w:rPr>
        <w:sectPr w:rsidR="004F6C5E" w:rsidRPr="004F6C5E">
          <w:footerReference w:type="default" r:id="rId17"/>
          <w:pgSz w:w="11910" w:h="16840"/>
          <w:pgMar w:top="1060" w:right="460" w:bottom="1480" w:left="1600" w:header="0" w:footer="1253" w:gutter="0"/>
          <w:cols w:space="720"/>
        </w:sectPr>
      </w:pPr>
    </w:p>
    <w:p w:rsidR="004F6C5E" w:rsidRPr="004F6C5E" w:rsidRDefault="004F6C5E" w:rsidP="00F309A4">
      <w:pPr>
        <w:widowControl w:val="0"/>
        <w:numPr>
          <w:ilvl w:val="1"/>
          <w:numId w:val="49"/>
        </w:numPr>
        <w:tabs>
          <w:tab w:val="left" w:pos="1522"/>
          <w:tab w:val="left" w:pos="1523"/>
        </w:tabs>
        <w:spacing w:before="53" w:after="0" w:line="240" w:lineRule="auto"/>
        <w:ind w:left="1522"/>
        <w:outlineLvl w:val="0"/>
        <w:rPr>
          <w:rFonts w:ascii="Times New Roman" w:eastAsia="Times New Roman" w:hAnsi="Times New Roman"/>
          <w:b/>
          <w:bCs/>
          <w:sz w:val="24"/>
          <w:szCs w:val="24"/>
        </w:rPr>
      </w:pPr>
      <w:r w:rsidRPr="004F6C5E">
        <w:rPr>
          <w:rFonts w:ascii="Times New Roman" w:eastAsia="Times New Roman" w:hAnsi="Times New Roman"/>
          <w:b/>
          <w:bCs/>
          <w:sz w:val="24"/>
          <w:szCs w:val="24"/>
        </w:rPr>
        <w:t>Цель и задачи воспитания и социализации</w:t>
      </w:r>
      <w:r w:rsidRPr="004F6C5E">
        <w:rPr>
          <w:rFonts w:ascii="Times New Roman" w:eastAsia="Times New Roman" w:hAnsi="Times New Roman"/>
          <w:b/>
          <w:bCs/>
          <w:spacing w:val="-14"/>
          <w:sz w:val="24"/>
          <w:szCs w:val="24"/>
        </w:rPr>
        <w:t xml:space="preserve"> </w:t>
      </w:r>
      <w:r w:rsidRPr="004F6C5E">
        <w:rPr>
          <w:rFonts w:ascii="Times New Roman" w:eastAsia="Times New Roman" w:hAnsi="Times New Roman"/>
          <w:b/>
          <w:bCs/>
          <w:sz w:val="24"/>
          <w:szCs w:val="24"/>
        </w:rPr>
        <w:t>учащихся</w:t>
      </w:r>
    </w:p>
    <w:p w:rsidR="004F6C5E" w:rsidRPr="004F6C5E" w:rsidRDefault="004F6C5E" w:rsidP="004F6C5E">
      <w:pPr>
        <w:widowControl w:val="0"/>
        <w:spacing w:before="43" w:after="0"/>
        <w:ind w:left="106" w:right="115" w:firstLine="708"/>
        <w:jc w:val="both"/>
        <w:rPr>
          <w:rFonts w:ascii="Times New Roman" w:eastAsia="Times New Roman" w:hAnsi="Times New Roman"/>
          <w:sz w:val="24"/>
          <w:szCs w:val="24"/>
        </w:rPr>
      </w:pPr>
      <w:r w:rsidRPr="004F6C5E">
        <w:rPr>
          <w:rFonts w:ascii="Times New Roman" w:eastAsia="Times New Roman" w:hAnsi="Times New Roman"/>
          <w:b/>
          <w:sz w:val="24"/>
          <w:szCs w:val="24"/>
        </w:rPr>
        <w:t xml:space="preserve">Целью духовно-нравственного развития, воспитания и социализации </w:t>
      </w:r>
      <w:r w:rsidRPr="004F6C5E">
        <w:rPr>
          <w:rFonts w:ascii="Times New Roman" w:eastAsia="Times New Roman" w:hAnsi="Times New Roman"/>
          <w:sz w:val="24"/>
          <w:szCs w:val="24"/>
        </w:rPr>
        <w:t>обучающихся является воспитание высоконравственного, творческого, компетентного гражданина России, принимающего судьбу своей страны как свою личную, осознающего ответственность за ее настоящее и будущее, укорененного в духовных и культурных традициях многонационального народа Российской Федерации, подготовленного к жизненному самоопределению. Важным аспектом духовно-нравственного развития, воспитания и социализации обучающихся является подготовка обучающегося к реализации своего потенциала в условиях современного общества.</w:t>
      </w:r>
    </w:p>
    <w:p w:rsidR="004F6C5E" w:rsidRPr="004F6C5E" w:rsidRDefault="004F6C5E" w:rsidP="004F6C5E">
      <w:pPr>
        <w:widowControl w:val="0"/>
        <w:spacing w:before="3" w:after="0" w:line="240" w:lineRule="auto"/>
        <w:ind w:left="814" w:right="126"/>
        <w:rPr>
          <w:rFonts w:ascii="Times New Roman" w:eastAsia="Times New Roman" w:hAnsi="Times New Roman"/>
          <w:sz w:val="24"/>
          <w:szCs w:val="24"/>
        </w:rPr>
      </w:pPr>
      <w:r w:rsidRPr="004F6C5E">
        <w:rPr>
          <w:rFonts w:ascii="Times New Roman" w:eastAsia="Times New Roman" w:hAnsi="Times New Roman"/>
          <w:sz w:val="24"/>
          <w:szCs w:val="24"/>
        </w:rPr>
        <w:t>Задачи духовно-нравственного развития, воспитания и социализации обучающихся:</w:t>
      </w:r>
    </w:p>
    <w:p w:rsidR="004F6C5E" w:rsidRPr="004F6C5E" w:rsidRDefault="004F6C5E" w:rsidP="00F309A4">
      <w:pPr>
        <w:widowControl w:val="0"/>
        <w:numPr>
          <w:ilvl w:val="0"/>
          <w:numId w:val="48"/>
        </w:numPr>
        <w:tabs>
          <w:tab w:val="left" w:pos="1101"/>
        </w:tabs>
        <w:spacing w:before="41" w:after="0" w:line="240" w:lineRule="auto"/>
        <w:ind w:left="106" w:right="116" w:firstLine="708"/>
        <w:jc w:val="both"/>
        <w:rPr>
          <w:rFonts w:ascii="Times New Roman" w:eastAsia="Times New Roman" w:hAnsi="Times New Roman"/>
          <w:sz w:val="24"/>
        </w:rPr>
      </w:pPr>
      <w:r w:rsidRPr="004F6C5E">
        <w:rPr>
          <w:rFonts w:ascii="Times New Roman" w:eastAsia="Times New Roman" w:hAnsi="Times New Roman"/>
          <w:sz w:val="24"/>
        </w:rPr>
        <w:t>освоение обучающимися ценностно-нормативного и деятельностно-практического аспекта отношений человека с человеком, патриота с Родиной, гражданина с правовым государством и гражданским обществом, человека с природой, с искусством и</w:t>
      </w:r>
      <w:r w:rsidRPr="004F6C5E">
        <w:rPr>
          <w:rFonts w:ascii="Times New Roman" w:eastAsia="Times New Roman" w:hAnsi="Times New Roman"/>
          <w:spacing w:val="-15"/>
          <w:sz w:val="24"/>
        </w:rPr>
        <w:t xml:space="preserve"> </w:t>
      </w:r>
      <w:r w:rsidRPr="004F6C5E">
        <w:rPr>
          <w:rFonts w:ascii="Times New Roman" w:eastAsia="Times New Roman" w:hAnsi="Times New Roman"/>
          <w:sz w:val="24"/>
        </w:rPr>
        <w:t>т.д.;</w:t>
      </w:r>
    </w:p>
    <w:p w:rsidR="004F6C5E" w:rsidRPr="004F6C5E" w:rsidRDefault="004F6C5E" w:rsidP="00F309A4">
      <w:pPr>
        <w:widowControl w:val="0"/>
        <w:numPr>
          <w:ilvl w:val="0"/>
          <w:numId w:val="48"/>
        </w:numPr>
        <w:tabs>
          <w:tab w:val="left" w:pos="1101"/>
        </w:tabs>
        <w:spacing w:before="3" w:after="0" w:line="240" w:lineRule="auto"/>
        <w:ind w:left="106" w:right="124" w:firstLine="708"/>
        <w:jc w:val="both"/>
        <w:rPr>
          <w:rFonts w:ascii="Times New Roman" w:eastAsia="Times New Roman" w:hAnsi="Times New Roman"/>
          <w:sz w:val="24"/>
        </w:rPr>
      </w:pPr>
      <w:r w:rsidRPr="004F6C5E">
        <w:rPr>
          <w:rFonts w:ascii="Times New Roman" w:eastAsia="Times New Roman" w:hAnsi="Times New Roman"/>
          <w:sz w:val="24"/>
        </w:rPr>
        <w:t>вовлечение обучающегося в процессы самопознания, самопонимания, содействие обучающимся в соотнесении представлений о собственных возможностях, интересах, ограничениях с запросами и требованиями окружающих людей, общества, государства; помощь в личностном самоопределении, проектировании индивидуальных образовательных траекторий и образа будущей профессиональной деятельности, поддержка деятельности обучающегося по</w:t>
      </w:r>
      <w:r w:rsidRPr="004F6C5E">
        <w:rPr>
          <w:rFonts w:ascii="Times New Roman" w:eastAsia="Times New Roman" w:hAnsi="Times New Roman"/>
          <w:spacing w:val="-7"/>
          <w:sz w:val="24"/>
        </w:rPr>
        <w:t xml:space="preserve"> </w:t>
      </w:r>
      <w:r w:rsidRPr="004F6C5E">
        <w:rPr>
          <w:rFonts w:ascii="Times New Roman" w:eastAsia="Times New Roman" w:hAnsi="Times New Roman"/>
          <w:sz w:val="24"/>
        </w:rPr>
        <w:t>саморазвитию;</w:t>
      </w:r>
    </w:p>
    <w:p w:rsidR="004F6C5E" w:rsidRPr="004F6C5E" w:rsidRDefault="004F6C5E" w:rsidP="00F309A4">
      <w:pPr>
        <w:widowControl w:val="0"/>
        <w:numPr>
          <w:ilvl w:val="0"/>
          <w:numId w:val="48"/>
        </w:numPr>
        <w:tabs>
          <w:tab w:val="left" w:pos="1101"/>
        </w:tabs>
        <w:spacing w:before="1" w:after="0" w:line="240" w:lineRule="auto"/>
        <w:ind w:left="106" w:right="125" w:firstLine="708"/>
        <w:jc w:val="both"/>
        <w:rPr>
          <w:rFonts w:ascii="Times New Roman" w:eastAsia="Times New Roman" w:hAnsi="Times New Roman"/>
          <w:sz w:val="24"/>
        </w:rPr>
      </w:pPr>
      <w:r w:rsidRPr="004F6C5E">
        <w:rPr>
          <w:rFonts w:ascii="Times New Roman" w:eastAsia="Times New Roman" w:hAnsi="Times New Roman"/>
          <w:sz w:val="24"/>
        </w:rPr>
        <w:t>овладение обучающимся социальными, регулятивными и коммуникативными компетенциями, обеспечивающими ему индивидуальную успешность в общении с окружающими, результативность в социальных практиках, в процессе сотрудничества со сверстниками, старшими и</w:t>
      </w:r>
      <w:r w:rsidRPr="004F6C5E">
        <w:rPr>
          <w:rFonts w:ascii="Times New Roman" w:eastAsia="Times New Roman" w:hAnsi="Times New Roman"/>
          <w:spacing w:val="-11"/>
          <w:sz w:val="24"/>
        </w:rPr>
        <w:t xml:space="preserve"> </w:t>
      </w:r>
      <w:r w:rsidRPr="004F6C5E">
        <w:rPr>
          <w:rFonts w:ascii="Times New Roman" w:eastAsia="Times New Roman" w:hAnsi="Times New Roman"/>
          <w:sz w:val="24"/>
        </w:rPr>
        <w:t>младшими.</w:t>
      </w:r>
    </w:p>
    <w:p w:rsidR="004F6C5E" w:rsidRPr="004F6C5E" w:rsidRDefault="004F6C5E" w:rsidP="004F6C5E">
      <w:pPr>
        <w:widowControl w:val="0"/>
        <w:spacing w:before="5" w:after="0"/>
        <w:ind w:left="106" w:right="117" w:firstLine="708"/>
        <w:jc w:val="both"/>
        <w:outlineLvl w:val="0"/>
        <w:rPr>
          <w:rFonts w:ascii="Times New Roman" w:eastAsia="Times New Roman" w:hAnsi="Times New Roman"/>
          <w:b/>
          <w:bCs/>
          <w:sz w:val="24"/>
          <w:szCs w:val="24"/>
        </w:rPr>
      </w:pPr>
      <w:r w:rsidRPr="004F6C5E">
        <w:rPr>
          <w:rFonts w:ascii="Times New Roman" w:eastAsia="Times New Roman" w:hAnsi="Times New Roman"/>
          <w:b/>
          <w:bCs/>
          <w:sz w:val="24"/>
          <w:szCs w:val="24"/>
        </w:rPr>
        <w:t>Основные направления и ценностные основы духовно-нравственного развития, воспитания и социализации</w:t>
      </w:r>
    </w:p>
    <w:p w:rsidR="004F6C5E" w:rsidRPr="004F6C5E" w:rsidRDefault="004F6C5E" w:rsidP="004F6C5E">
      <w:pPr>
        <w:widowControl w:val="0"/>
        <w:spacing w:after="0" w:line="278" w:lineRule="auto"/>
        <w:ind w:left="106" w:right="125" w:firstLine="708"/>
        <w:jc w:val="both"/>
        <w:rPr>
          <w:rFonts w:ascii="Times New Roman" w:eastAsia="Times New Roman" w:hAnsi="Times New Roman"/>
          <w:sz w:val="24"/>
          <w:szCs w:val="24"/>
        </w:rPr>
      </w:pPr>
      <w:r w:rsidRPr="004F6C5E">
        <w:rPr>
          <w:rFonts w:ascii="Times New Roman" w:eastAsia="Times New Roman" w:hAnsi="Times New Roman"/>
          <w:sz w:val="24"/>
          <w:szCs w:val="24"/>
        </w:rPr>
        <w:t>Основные направления духовно-нравственного развития, воспитания и социализации на уровне среднего общего образования реализуются в сферах:</w:t>
      </w:r>
    </w:p>
    <w:p w:rsidR="004F6C5E" w:rsidRPr="004F6C5E" w:rsidRDefault="004F6C5E" w:rsidP="00F309A4">
      <w:pPr>
        <w:widowControl w:val="0"/>
        <w:numPr>
          <w:ilvl w:val="0"/>
          <w:numId w:val="48"/>
        </w:numPr>
        <w:tabs>
          <w:tab w:val="left" w:pos="1239"/>
          <w:tab w:val="left" w:pos="1240"/>
        </w:tabs>
        <w:spacing w:after="0" w:line="274" w:lineRule="exact"/>
        <w:ind w:left="1239" w:hanging="425"/>
        <w:rPr>
          <w:rFonts w:ascii="Times New Roman" w:eastAsia="Times New Roman" w:hAnsi="Times New Roman"/>
          <w:sz w:val="24"/>
        </w:rPr>
      </w:pPr>
      <w:r w:rsidRPr="004F6C5E">
        <w:rPr>
          <w:rFonts w:ascii="Times New Roman" w:eastAsia="Times New Roman" w:hAnsi="Times New Roman"/>
          <w:sz w:val="24"/>
        </w:rPr>
        <w:t>отношения обучающихся к России как к Родине</w:t>
      </w:r>
      <w:r w:rsidRPr="004F6C5E">
        <w:rPr>
          <w:rFonts w:ascii="Times New Roman" w:eastAsia="Times New Roman" w:hAnsi="Times New Roman"/>
          <w:spacing w:val="-22"/>
          <w:sz w:val="24"/>
        </w:rPr>
        <w:t xml:space="preserve"> </w:t>
      </w:r>
      <w:r w:rsidRPr="004F6C5E">
        <w:rPr>
          <w:rFonts w:ascii="Times New Roman" w:eastAsia="Times New Roman" w:hAnsi="Times New Roman"/>
          <w:sz w:val="24"/>
        </w:rPr>
        <w:t>(Отечеству);</w:t>
      </w:r>
    </w:p>
    <w:p w:rsidR="004F6C5E" w:rsidRPr="004F6C5E" w:rsidRDefault="004F6C5E" w:rsidP="00F309A4">
      <w:pPr>
        <w:widowControl w:val="0"/>
        <w:numPr>
          <w:ilvl w:val="0"/>
          <w:numId w:val="48"/>
        </w:numPr>
        <w:tabs>
          <w:tab w:val="left" w:pos="1240"/>
        </w:tabs>
        <w:spacing w:before="41" w:after="0" w:line="240" w:lineRule="auto"/>
        <w:ind w:left="106" w:right="124" w:firstLine="708"/>
        <w:jc w:val="both"/>
        <w:rPr>
          <w:rFonts w:ascii="Times New Roman" w:eastAsia="Times New Roman" w:hAnsi="Times New Roman"/>
          <w:sz w:val="24"/>
        </w:rPr>
      </w:pPr>
      <w:r w:rsidRPr="004F6C5E">
        <w:rPr>
          <w:rFonts w:ascii="Times New Roman" w:eastAsia="Times New Roman" w:hAnsi="Times New Roman"/>
          <w:sz w:val="24"/>
        </w:rPr>
        <w:t>отношения обучающихся с окружающими людьми (включает подготовку к общению со сверстниками, старшими и</w:t>
      </w:r>
      <w:r w:rsidRPr="004F6C5E">
        <w:rPr>
          <w:rFonts w:ascii="Times New Roman" w:eastAsia="Times New Roman" w:hAnsi="Times New Roman"/>
          <w:spacing w:val="-13"/>
          <w:sz w:val="24"/>
        </w:rPr>
        <w:t xml:space="preserve"> </w:t>
      </w:r>
      <w:r w:rsidRPr="004F6C5E">
        <w:rPr>
          <w:rFonts w:ascii="Times New Roman" w:eastAsia="Times New Roman" w:hAnsi="Times New Roman"/>
          <w:sz w:val="24"/>
        </w:rPr>
        <w:t>младшими);</w:t>
      </w:r>
    </w:p>
    <w:p w:rsidR="004F6C5E" w:rsidRPr="004F6C5E" w:rsidRDefault="004F6C5E" w:rsidP="00F309A4">
      <w:pPr>
        <w:widowControl w:val="0"/>
        <w:numPr>
          <w:ilvl w:val="0"/>
          <w:numId w:val="48"/>
        </w:numPr>
        <w:tabs>
          <w:tab w:val="left" w:pos="1240"/>
        </w:tabs>
        <w:spacing w:before="3" w:after="0" w:line="240" w:lineRule="auto"/>
        <w:ind w:left="106" w:right="127" w:firstLine="708"/>
        <w:jc w:val="both"/>
        <w:rPr>
          <w:rFonts w:ascii="Times New Roman" w:eastAsia="Times New Roman" w:hAnsi="Times New Roman"/>
          <w:sz w:val="24"/>
        </w:rPr>
      </w:pPr>
      <w:r w:rsidRPr="004F6C5E">
        <w:rPr>
          <w:rFonts w:ascii="Times New Roman" w:eastAsia="Times New Roman" w:hAnsi="Times New Roman"/>
          <w:sz w:val="24"/>
        </w:rPr>
        <w:t>отношения обучающихся к семье и родителям (включает подготовку личности к семейной</w:t>
      </w:r>
      <w:r w:rsidRPr="004F6C5E">
        <w:rPr>
          <w:rFonts w:ascii="Times New Roman" w:eastAsia="Times New Roman" w:hAnsi="Times New Roman"/>
          <w:spacing w:val="-6"/>
          <w:sz w:val="24"/>
        </w:rPr>
        <w:t xml:space="preserve"> </w:t>
      </w:r>
      <w:r w:rsidRPr="004F6C5E">
        <w:rPr>
          <w:rFonts w:ascii="Times New Roman" w:eastAsia="Times New Roman" w:hAnsi="Times New Roman"/>
          <w:sz w:val="24"/>
        </w:rPr>
        <w:t>жизни);</w:t>
      </w:r>
    </w:p>
    <w:p w:rsidR="004F6C5E" w:rsidRPr="004F6C5E" w:rsidRDefault="004F6C5E" w:rsidP="00F309A4">
      <w:pPr>
        <w:widowControl w:val="0"/>
        <w:numPr>
          <w:ilvl w:val="0"/>
          <w:numId w:val="48"/>
        </w:numPr>
        <w:tabs>
          <w:tab w:val="left" w:pos="1240"/>
        </w:tabs>
        <w:spacing w:before="1" w:after="0" w:line="240" w:lineRule="auto"/>
        <w:ind w:left="106" w:right="124" w:firstLine="708"/>
        <w:jc w:val="both"/>
        <w:rPr>
          <w:rFonts w:ascii="Times New Roman" w:eastAsia="Times New Roman" w:hAnsi="Times New Roman"/>
          <w:sz w:val="24"/>
        </w:rPr>
      </w:pPr>
      <w:r w:rsidRPr="004F6C5E">
        <w:rPr>
          <w:rFonts w:ascii="Times New Roman" w:eastAsia="Times New Roman" w:hAnsi="Times New Roman"/>
          <w:sz w:val="24"/>
        </w:rPr>
        <w:t>отношения обучающихся к закону, государству и к гражданскому обществу (включает подготовку личности к общественной</w:t>
      </w:r>
      <w:r w:rsidRPr="004F6C5E">
        <w:rPr>
          <w:rFonts w:ascii="Times New Roman" w:eastAsia="Times New Roman" w:hAnsi="Times New Roman"/>
          <w:spacing w:val="-18"/>
          <w:sz w:val="24"/>
        </w:rPr>
        <w:t xml:space="preserve"> </w:t>
      </w:r>
      <w:r w:rsidRPr="004F6C5E">
        <w:rPr>
          <w:rFonts w:ascii="Times New Roman" w:eastAsia="Times New Roman" w:hAnsi="Times New Roman"/>
          <w:sz w:val="24"/>
        </w:rPr>
        <w:t>жизни);</w:t>
      </w:r>
    </w:p>
    <w:p w:rsidR="004F6C5E" w:rsidRPr="004F6C5E" w:rsidRDefault="004F6C5E" w:rsidP="00F309A4">
      <w:pPr>
        <w:widowControl w:val="0"/>
        <w:numPr>
          <w:ilvl w:val="0"/>
          <w:numId w:val="48"/>
        </w:numPr>
        <w:tabs>
          <w:tab w:val="left" w:pos="1240"/>
        </w:tabs>
        <w:spacing w:before="3" w:after="0" w:line="240" w:lineRule="auto"/>
        <w:ind w:left="106" w:right="124" w:firstLine="708"/>
        <w:jc w:val="both"/>
        <w:rPr>
          <w:rFonts w:ascii="Times New Roman" w:eastAsia="Times New Roman" w:hAnsi="Times New Roman"/>
          <w:sz w:val="24"/>
        </w:rPr>
      </w:pPr>
      <w:r w:rsidRPr="004F6C5E">
        <w:rPr>
          <w:rFonts w:ascii="Times New Roman" w:eastAsia="Times New Roman" w:hAnsi="Times New Roman"/>
          <w:sz w:val="24"/>
        </w:rPr>
        <w:t>отношения обучающихся к себе, своему здоровью, к познанию себя, самоопределению и самосовершенствованию (включает подготовку к непрерывному образованию в рамках осуществления жизненных</w:t>
      </w:r>
      <w:r w:rsidRPr="004F6C5E">
        <w:rPr>
          <w:rFonts w:ascii="Times New Roman" w:eastAsia="Times New Roman" w:hAnsi="Times New Roman"/>
          <w:spacing w:val="-21"/>
          <w:sz w:val="24"/>
        </w:rPr>
        <w:t xml:space="preserve"> </w:t>
      </w:r>
      <w:r w:rsidRPr="004F6C5E">
        <w:rPr>
          <w:rFonts w:ascii="Times New Roman" w:eastAsia="Times New Roman" w:hAnsi="Times New Roman"/>
          <w:sz w:val="24"/>
        </w:rPr>
        <w:t>планов);</w:t>
      </w:r>
    </w:p>
    <w:p w:rsidR="004F6C5E" w:rsidRPr="004F6C5E" w:rsidRDefault="004F6C5E" w:rsidP="00F309A4">
      <w:pPr>
        <w:widowControl w:val="0"/>
        <w:numPr>
          <w:ilvl w:val="0"/>
          <w:numId w:val="48"/>
        </w:numPr>
        <w:tabs>
          <w:tab w:val="left" w:pos="1240"/>
        </w:tabs>
        <w:spacing w:before="1" w:after="0" w:line="240" w:lineRule="auto"/>
        <w:ind w:left="106" w:right="122" w:firstLine="708"/>
        <w:jc w:val="both"/>
        <w:rPr>
          <w:rFonts w:ascii="Times New Roman" w:eastAsia="Times New Roman" w:hAnsi="Times New Roman"/>
          <w:sz w:val="24"/>
        </w:rPr>
      </w:pPr>
      <w:r w:rsidRPr="004F6C5E">
        <w:rPr>
          <w:rFonts w:ascii="Times New Roman" w:eastAsia="Times New Roman" w:hAnsi="Times New Roman"/>
          <w:sz w:val="24"/>
        </w:rPr>
        <w:t>отношения обучающихся к окружающему миру, к живой природе, художественной культуре (включает формирование у обучающихся научного мировоззрения);</w:t>
      </w:r>
    </w:p>
    <w:p w:rsidR="004F6C5E" w:rsidRPr="004F6C5E" w:rsidRDefault="004F6C5E" w:rsidP="00F309A4">
      <w:pPr>
        <w:widowControl w:val="0"/>
        <w:numPr>
          <w:ilvl w:val="0"/>
          <w:numId w:val="48"/>
        </w:numPr>
        <w:tabs>
          <w:tab w:val="left" w:pos="1240"/>
        </w:tabs>
        <w:spacing w:before="1" w:after="0" w:line="240" w:lineRule="auto"/>
        <w:ind w:left="106" w:right="123" w:firstLine="708"/>
        <w:jc w:val="both"/>
        <w:rPr>
          <w:rFonts w:ascii="Times New Roman" w:eastAsia="Times New Roman" w:hAnsi="Times New Roman"/>
          <w:sz w:val="24"/>
        </w:rPr>
      </w:pPr>
      <w:r w:rsidRPr="004F6C5E">
        <w:rPr>
          <w:rFonts w:ascii="Times New Roman" w:eastAsia="Times New Roman" w:hAnsi="Times New Roman"/>
          <w:sz w:val="24"/>
        </w:rPr>
        <w:t>трудовых и социально-экономических отношений (включает подготовку личности к трудовой</w:t>
      </w:r>
      <w:r w:rsidRPr="004F6C5E">
        <w:rPr>
          <w:rFonts w:ascii="Times New Roman" w:eastAsia="Times New Roman" w:hAnsi="Times New Roman"/>
          <w:spacing w:val="-9"/>
          <w:sz w:val="24"/>
        </w:rPr>
        <w:t xml:space="preserve"> </w:t>
      </w:r>
      <w:r w:rsidRPr="004F6C5E">
        <w:rPr>
          <w:rFonts w:ascii="Times New Roman" w:eastAsia="Times New Roman" w:hAnsi="Times New Roman"/>
          <w:sz w:val="24"/>
        </w:rPr>
        <w:t>деятельности).</w:t>
      </w:r>
    </w:p>
    <w:p w:rsidR="004F6C5E" w:rsidRPr="004F6C5E" w:rsidRDefault="004F6C5E" w:rsidP="004F6C5E">
      <w:pPr>
        <w:widowControl w:val="0"/>
        <w:spacing w:before="8" w:after="0" w:line="271" w:lineRule="auto"/>
        <w:ind w:left="106" w:right="121" w:firstLine="708"/>
        <w:jc w:val="both"/>
        <w:rPr>
          <w:rFonts w:ascii="Times New Roman" w:eastAsia="Times New Roman" w:hAnsi="Times New Roman"/>
          <w:sz w:val="24"/>
        </w:rPr>
      </w:pPr>
      <w:r w:rsidRPr="004F6C5E">
        <w:rPr>
          <w:rFonts w:ascii="Times New Roman" w:eastAsia="Times New Roman" w:hAnsi="Times New Roman"/>
          <w:b/>
          <w:sz w:val="24"/>
        </w:rPr>
        <w:t xml:space="preserve">Ценностные основы духовно-нравственного развития, воспитания и социализации обучающихся </w:t>
      </w:r>
      <w:r w:rsidRPr="004F6C5E">
        <w:rPr>
          <w:rFonts w:ascii="Times New Roman" w:eastAsia="Times New Roman" w:hAnsi="Times New Roman"/>
          <w:sz w:val="24"/>
        </w:rPr>
        <w:t xml:space="preserve">в МБОУ </w:t>
      </w:r>
      <w:r>
        <w:rPr>
          <w:rFonts w:ascii="Times New Roman" w:eastAsia="Times New Roman" w:hAnsi="Times New Roman"/>
          <w:sz w:val="24"/>
        </w:rPr>
        <w:t xml:space="preserve">СШ № 43 </w:t>
      </w:r>
      <w:r w:rsidRPr="004F6C5E">
        <w:rPr>
          <w:rFonts w:ascii="Times New Roman" w:eastAsia="Times New Roman" w:hAnsi="Times New Roman"/>
          <w:sz w:val="24"/>
        </w:rPr>
        <w:t>на уровне среднего общего   образования</w:t>
      </w:r>
    </w:p>
    <w:p w:rsidR="004F6C5E" w:rsidRPr="004F6C5E" w:rsidRDefault="004F6C5E" w:rsidP="004F6C5E">
      <w:pPr>
        <w:widowControl w:val="0"/>
        <w:spacing w:after="0" w:line="271" w:lineRule="auto"/>
        <w:jc w:val="both"/>
        <w:rPr>
          <w:rFonts w:ascii="Times New Roman" w:eastAsia="Times New Roman" w:hAnsi="Times New Roman"/>
          <w:sz w:val="24"/>
        </w:rPr>
        <w:sectPr w:rsidR="004F6C5E" w:rsidRPr="004F6C5E">
          <w:pgSz w:w="11910" w:h="16840"/>
          <w:pgMar w:top="1060" w:right="1580" w:bottom="1480" w:left="460" w:header="0" w:footer="1253" w:gutter="0"/>
          <w:cols w:space="720"/>
        </w:sectPr>
      </w:pPr>
    </w:p>
    <w:p w:rsidR="004F6C5E" w:rsidRPr="004F6C5E" w:rsidRDefault="004F6C5E" w:rsidP="00F309A4">
      <w:pPr>
        <w:widowControl w:val="0"/>
        <w:numPr>
          <w:ilvl w:val="0"/>
          <w:numId w:val="50"/>
        </w:numPr>
        <w:tabs>
          <w:tab w:val="left" w:pos="285"/>
        </w:tabs>
        <w:spacing w:before="48" w:after="0" w:line="240" w:lineRule="auto"/>
        <w:ind w:right="123" w:firstLine="0"/>
        <w:jc w:val="both"/>
        <w:rPr>
          <w:rFonts w:ascii="Times New Roman" w:eastAsia="Times New Roman" w:hAnsi="Times New Roman"/>
          <w:sz w:val="24"/>
        </w:rPr>
      </w:pPr>
      <w:r w:rsidRPr="004F6C5E">
        <w:rPr>
          <w:rFonts w:ascii="Times New Roman" w:eastAsia="Times New Roman" w:hAnsi="Times New Roman"/>
          <w:sz w:val="24"/>
        </w:rPr>
        <w:t>базовые национальные ценности российского общества, сформулированные в Конституции Российской Федерации, в Федеральном законе от 29 декабря 2012 г. № 273-ФЗ «Об образовании в Российской Федерации», в тексте ФГОС</w:t>
      </w:r>
      <w:r w:rsidRPr="004F6C5E">
        <w:rPr>
          <w:rFonts w:ascii="Times New Roman" w:eastAsia="Times New Roman" w:hAnsi="Times New Roman"/>
          <w:spacing w:val="-20"/>
          <w:sz w:val="24"/>
        </w:rPr>
        <w:t xml:space="preserve"> </w:t>
      </w:r>
      <w:r w:rsidRPr="004F6C5E">
        <w:rPr>
          <w:rFonts w:ascii="Times New Roman" w:eastAsia="Times New Roman" w:hAnsi="Times New Roman"/>
          <w:sz w:val="24"/>
        </w:rPr>
        <w:t>СОО.</w:t>
      </w:r>
    </w:p>
    <w:p w:rsidR="004F6C5E" w:rsidRPr="004F6C5E" w:rsidRDefault="004F6C5E" w:rsidP="004F6C5E">
      <w:pPr>
        <w:widowControl w:val="0"/>
        <w:spacing w:before="1" w:after="0"/>
        <w:ind w:left="102" w:right="129" w:firstLine="707"/>
        <w:jc w:val="both"/>
        <w:rPr>
          <w:rFonts w:ascii="Times New Roman" w:eastAsia="Times New Roman" w:hAnsi="Times New Roman"/>
          <w:sz w:val="24"/>
          <w:szCs w:val="24"/>
        </w:rPr>
      </w:pPr>
      <w:r w:rsidRPr="004F6C5E">
        <w:rPr>
          <w:rFonts w:ascii="Times New Roman" w:eastAsia="Times New Roman" w:hAnsi="Times New Roman"/>
          <w:sz w:val="24"/>
          <w:szCs w:val="24"/>
        </w:rPr>
        <w:t>Базовые национальные ценности российского общества определяются положениями Конституции Российской Федерации.</w:t>
      </w:r>
    </w:p>
    <w:p w:rsidR="004F6C5E" w:rsidRPr="004F6C5E" w:rsidRDefault="004F6C5E" w:rsidP="004F6C5E">
      <w:pPr>
        <w:widowControl w:val="0"/>
        <w:spacing w:before="3" w:after="0"/>
        <w:ind w:left="102" w:right="117" w:firstLine="707"/>
        <w:jc w:val="both"/>
        <w:rPr>
          <w:rFonts w:ascii="Times New Roman" w:eastAsia="Times New Roman" w:hAnsi="Times New Roman"/>
          <w:sz w:val="24"/>
          <w:szCs w:val="24"/>
        </w:rPr>
      </w:pPr>
      <w:r w:rsidRPr="004F6C5E">
        <w:rPr>
          <w:rFonts w:ascii="Times New Roman" w:eastAsia="Times New Roman" w:hAnsi="Times New Roman"/>
          <w:sz w:val="24"/>
          <w:szCs w:val="24"/>
        </w:rPr>
        <w:t>В «Стратегии развития воспитания в Российской Федерации на период до 2025 года» определены приоритеты государственной политики в области воспитания.</w:t>
      </w:r>
    </w:p>
    <w:p w:rsidR="004F6C5E" w:rsidRPr="004F6C5E" w:rsidRDefault="004F6C5E" w:rsidP="004F6C5E">
      <w:pPr>
        <w:widowControl w:val="0"/>
        <w:spacing w:before="1" w:after="0"/>
        <w:ind w:left="102" w:right="130" w:firstLine="707"/>
        <w:jc w:val="both"/>
        <w:rPr>
          <w:rFonts w:ascii="Times New Roman" w:eastAsia="Times New Roman" w:hAnsi="Times New Roman"/>
          <w:sz w:val="24"/>
          <w:szCs w:val="24"/>
        </w:rPr>
      </w:pPr>
      <w:r w:rsidRPr="004F6C5E">
        <w:rPr>
          <w:rFonts w:ascii="Times New Roman" w:eastAsia="Times New Roman" w:hAnsi="Times New Roman"/>
          <w:sz w:val="24"/>
          <w:szCs w:val="24"/>
        </w:rPr>
        <w:t>Во ФГОС СОО обозначены базовые национальные ценности российского общества: патриотизм, социальную солидарность, гражданственность, семью, здоровье, труд и творчество, науку, традиционные религии России, искусство, природу, человечество.</w:t>
      </w:r>
    </w:p>
    <w:p w:rsidR="004F6C5E" w:rsidRPr="004F6C5E" w:rsidRDefault="004F6C5E" w:rsidP="004F6C5E">
      <w:pPr>
        <w:widowControl w:val="0"/>
        <w:spacing w:before="1" w:after="0"/>
        <w:ind w:left="102" w:right="124" w:firstLine="707"/>
        <w:jc w:val="both"/>
        <w:rPr>
          <w:rFonts w:ascii="Times New Roman" w:eastAsia="Times New Roman" w:hAnsi="Times New Roman"/>
          <w:sz w:val="24"/>
          <w:szCs w:val="24"/>
        </w:rPr>
      </w:pPr>
      <w:r w:rsidRPr="004F6C5E">
        <w:rPr>
          <w:rFonts w:ascii="Times New Roman" w:eastAsia="Times New Roman" w:hAnsi="Times New Roman"/>
          <w:sz w:val="24"/>
          <w:szCs w:val="24"/>
        </w:rPr>
        <w:t>ФГОС СОО определяет базовые национальные ценности российского общества в формулировке личностных результатов освоения основной образовательной программы среднего общего образования: «Усвоение гуманистических, демократических и традиционных ценностей многонационального российского общества… формирование осознанного, уважительного и доброжелательного отношения к другому человеку, его мнению, мировоззрению, культуре, языку, вере, гражданской позиции, к истории, культуре, религии, традициям, языкам, ценностям народов России и народов мира; готовности и способности вести диалог с другими людьми и достигать в нем взаимопонимания» .</w:t>
      </w:r>
    </w:p>
    <w:p w:rsidR="004F6C5E" w:rsidRPr="004F6C5E" w:rsidRDefault="004F6C5E" w:rsidP="004F6C5E">
      <w:pPr>
        <w:widowControl w:val="0"/>
        <w:spacing w:before="5" w:after="0"/>
        <w:ind w:left="102" w:right="126" w:firstLine="707"/>
        <w:jc w:val="both"/>
        <w:outlineLvl w:val="0"/>
        <w:rPr>
          <w:rFonts w:ascii="Times New Roman" w:eastAsia="Times New Roman" w:hAnsi="Times New Roman"/>
          <w:b/>
          <w:bCs/>
          <w:sz w:val="24"/>
          <w:szCs w:val="24"/>
        </w:rPr>
      </w:pPr>
      <w:r w:rsidRPr="004F6C5E">
        <w:rPr>
          <w:rFonts w:ascii="Times New Roman" w:eastAsia="Times New Roman" w:hAnsi="Times New Roman"/>
          <w:b/>
          <w:bCs/>
          <w:sz w:val="24"/>
          <w:szCs w:val="24"/>
        </w:rPr>
        <w:t>Содержание, виды деятельности и формы занятий с обучающимися по каждому из направлений духовно-нравственного развития, воспитания и социализации обучающихся</w:t>
      </w:r>
    </w:p>
    <w:p w:rsidR="004F6C5E" w:rsidRPr="004F6C5E" w:rsidRDefault="004F6C5E" w:rsidP="004F6C5E">
      <w:pPr>
        <w:widowControl w:val="0"/>
        <w:spacing w:after="0"/>
        <w:ind w:left="102" w:right="127" w:firstLine="707"/>
        <w:jc w:val="both"/>
        <w:rPr>
          <w:rFonts w:ascii="Times New Roman" w:eastAsia="Times New Roman" w:hAnsi="Times New Roman"/>
          <w:sz w:val="24"/>
          <w:szCs w:val="24"/>
        </w:rPr>
      </w:pPr>
      <w:r w:rsidRPr="004F6C5E">
        <w:rPr>
          <w:rFonts w:ascii="Times New Roman" w:eastAsia="Times New Roman" w:hAnsi="Times New Roman"/>
          <w:sz w:val="24"/>
          <w:szCs w:val="24"/>
        </w:rPr>
        <w:t>Воспитание, социализация и духовно-нравственное развитие в сфере отношения обучающихся к России как к Родине (Отечеству) предполагают: воспитание патриотизма, чувства гордости за свой край, за свою Родину, прошлое и настоящее народов Российской Федерации, ответственности за будущее России, уважения к своему народу, народам России, уважения государственных символов (герба, флага, гимна); готовности к защите интересов Отечества.</w:t>
      </w:r>
    </w:p>
    <w:p w:rsidR="004F6C5E" w:rsidRPr="004F6C5E" w:rsidRDefault="004F6C5E" w:rsidP="004F6C5E">
      <w:pPr>
        <w:widowControl w:val="0"/>
        <w:spacing w:before="1" w:after="0"/>
        <w:ind w:left="102" w:right="134" w:firstLine="707"/>
        <w:jc w:val="both"/>
        <w:rPr>
          <w:rFonts w:ascii="Times New Roman" w:eastAsia="Times New Roman" w:hAnsi="Times New Roman"/>
          <w:sz w:val="24"/>
          <w:szCs w:val="24"/>
        </w:rPr>
      </w:pPr>
      <w:r w:rsidRPr="004F6C5E">
        <w:rPr>
          <w:rFonts w:ascii="Times New Roman" w:eastAsia="Times New Roman" w:hAnsi="Times New Roman"/>
          <w:sz w:val="24"/>
          <w:szCs w:val="24"/>
        </w:rPr>
        <w:t>Для воспитания обучающихся в сфере отношения к России как к Родине (Отечеству) используются:</w:t>
      </w:r>
    </w:p>
    <w:p w:rsidR="004F6C5E" w:rsidRPr="004F6C5E" w:rsidRDefault="004F6C5E" w:rsidP="00F309A4">
      <w:pPr>
        <w:widowControl w:val="0"/>
        <w:numPr>
          <w:ilvl w:val="0"/>
          <w:numId w:val="46"/>
        </w:numPr>
        <w:tabs>
          <w:tab w:val="left" w:pos="1096"/>
        </w:tabs>
        <w:spacing w:before="1" w:after="0" w:line="278" w:lineRule="auto"/>
        <w:ind w:right="124" w:firstLine="708"/>
        <w:jc w:val="both"/>
        <w:rPr>
          <w:rFonts w:ascii="Times New Roman" w:eastAsia="Times New Roman" w:hAnsi="Times New Roman"/>
          <w:sz w:val="24"/>
        </w:rPr>
      </w:pPr>
      <w:r w:rsidRPr="004F6C5E">
        <w:rPr>
          <w:rFonts w:ascii="Times New Roman" w:eastAsia="Times New Roman" w:hAnsi="Times New Roman"/>
          <w:sz w:val="24"/>
        </w:rPr>
        <w:t>туристско-краеведческая, художественно-эстетическая, спортивная, познавательная и другие виды</w:t>
      </w:r>
      <w:r w:rsidRPr="004F6C5E">
        <w:rPr>
          <w:rFonts w:ascii="Times New Roman" w:eastAsia="Times New Roman" w:hAnsi="Times New Roman"/>
          <w:spacing w:val="-8"/>
          <w:sz w:val="24"/>
        </w:rPr>
        <w:t xml:space="preserve"> </w:t>
      </w:r>
      <w:r w:rsidRPr="004F6C5E">
        <w:rPr>
          <w:rFonts w:ascii="Times New Roman" w:eastAsia="Times New Roman" w:hAnsi="Times New Roman"/>
          <w:sz w:val="24"/>
        </w:rPr>
        <w:t>деятельности;</w:t>
      </w:r>
    </w:p>
    <w:p w:rsidR="004F6C5E" w:rsidRPr="004F6C5E" w:rsidRDefault="004F6C5E" w:rsidP="00F309A4">
      <w:pPr>
        <w:widowControl w:val="0"/>
        <w:numPr>
          <w:ilvl w:val="0"/>
          <w:numId w:val="46"/>
        </w:numPr>
        <w:tabs>
          <w:tab w:val="left" w:pos="1096"/>
        </w:tabs>
        <w:spacing w:after="0" w:line="240" w:lineRule="auto"/>
        <w:ind w:right="123" w:firstLine="708"/>
        <w:jc w:val="both"/>
        <w:rPr>
          <w:rFonts w:ascii="Times New Roman" w:eastAsia="Times New Roman" w:hAnsi="Times New Roman"/>
          <w:sz w:val="24"/>
        </w:rPr>
      </w:pPr>
      <w:r w:rsidRPr="004F6C5E">
        <w:rPr>
          <w:rFonts w:ascii="Times New Roman" w:eastAsia="Times New Roman" w:hAnsi="Times New Roman"/>
          <w:sz w:val="24"/>
        </w:rPr>
        <w:t>работа поисковых отрядов, детский познавательный туризм (сбор материалов об истории и культуре родного края; работа в школьных муз</w:t>
      </w:r>
      <w:r>
        <w:rPr>
          <w:rFonts w:ascii="Times New Roman" w:eastAsia="Times New Roman" w:hAnsi="Times New Roman"/>
          <w:sz w:val="24"/>
        </w:rPr>
        <w:t>ее</w:t>
      </w:r>
      <w:r w:rsidRPr="004F6C5E">
        <w:rPr>
          <w:rFonts w:ascii="Times New Roman" w:eastAsia="Times New Roman" w:hAnsi="Times New Roman"/>
          <w:sz w:val="24"/>
        </w:rPr>
        <w:t>; подготовка и проведение самодеятельных концертов, театральных постановок; просмотр спортивных соревнований с участием сборной России, региональных команд; просмотр кинофильмов исторического и патриотического содержания; участие в патриотических акциях и другие формы</w:t>
      </w:r>
      <w:r w:rsidRPr="004F6C5E">
        <w:rPr>
          <w:rFonts w:ascii="Times New Roman" w:eastAsia="Times New Roman" w:hAnsi="Times New Roman"/>
          <w:spacing w:val="-28"/>
          <w:sz w:val="24"/>
        </w:rPr>
        <w:t xml:space="preserve"> </w:t>
      </w:r>
      <w:r w:rsidRPr="004F6C5E">
        <w:rPr>
          <w:rFonts w:ascii="Times New Roman" w:eastAsia="Times New Roman" w:hAnsi="Times New Roman"/>
          <w:sz w:val="24"/>
        </w:rPr>
        <w:t>занятий);</w:t>
      </w:r>
    </w:p>
    <w:p w:rsidR="004F6C5E" w:rsidRPr="004F6C5E" w:rsidRDefault="004F6C5E" w:rsidP="00F309A4">
      <w:pPr>
        <w:widowControl w:val="0"/>
        <w:numPr>
          <w:ilvl w:val="0"/>
          <w:numId w:val="46"/>
        </w:numPr>
        <w:tabs>
          <w:tab w:val="left" w:pos="1096"/>
        </w:tabs>
        <w:spacing w:before="1" w:after="0" w:line="240" w:lineRule="auto"/>
        <w:ind w:right="128" w:firstLine="708"/>
        <w:jc w:val="both"/>
        <w:rPr>
          <w:rFonts w:ascii="Times New Roman" w:eastAsia="Times New Roman" w:hAnsi="Times New Roman"/>
          <w:sz w:val="24"/>
        </w:rPr>
      </w:pPr>
      <w:r w:rsidRPr="004F6C5E">
        <w:rPr>
          <w:rFonts w:ascii="Times New Roman" w:eastAsia="Times New Roman" w:hAnsi="Times New Roman"/>
          <w:sz w:val="24"/>
        </w:rPr>
        <w:t>общегосударственные, региональные, городские и школьные ритуалы (ритуалы образовательной организации, общественного объединения и т.д.); развитие у подрастающего поколения уважения к историческим символам и памятникам</w:t>
      </w:r>
      <w:r w:rsidRPr="004F6C5E">
        <w:rPr>
          <w:rFonts w:ascii="Times New Roman" w:eastAsia="Times New Roman" w:hAnsi="Times New Roman"/>
          <w:spacing w:val="-33"/>
          <w:sz w:val="24"/>
        </w:rPr>
        <w:t xml:space="preserve"> </w:t>
      </w:r>
      <w:r w:rsidRPr="004F6C5E">
        <w:rPr>
          <w:rFonts w:ascii="Times New Roman" w:eastAsia="Times New Roman" w:hAnsi="Times New Roman"/>
          <w:sz w:val="24"/>
        </w:rPr>
        <w:t>Отечества;</w:t>
      </w:r>
    </w:p>
    <w:p w:rsidR="004F6C5E" w:rsidRPr="004F6C5E" w:rsidRDefault="004F6C5E" w:rsidP="00F309A4">
      <w:pPr>
        <w:widowControl w:val="0"/>
        <w:numPr>
          <w:ilvl w:val="0"/>
          <w:numId w:val="46"/>
        </w:numPr>
        <w:tabs>
          <w:tab w:val="left" w:pos="1096"/>
        </w:tabs>
        <w:spacing w:before="1" w:after="0" w:line="240" w:lineRule="auto"/>
        <w:ind w:left="1095" w:hanging="285"/>
        <w:rPr>
          <w:rFonts w:ascii="Times New Roman" w:eastAsia="Times New Roman" w:hAnsi="Times New Roman"/>
          <w:sz w:val="24"/>
        </w:rPr>
      </w:pPr>
      <w:r w:rsidRPr="004F6C5E">
        <w:rPr>
          <w:rFonts w:ascii="Times New Roman" w:eastAsia="Times New Roman" w:hAnsi="Times New Roman"/>
          <w:sz w:val="24"/>
        </w:rPr>
        <w:t>потенциал учебных предметов предметных областей «Русский язык и</w:t>
      </w:r>
      <w:r w:rsidRPr="004F6C5E">
        <w:rPr>
          <w:rFonts w:ascii="Times New Roman" w:eastAsia="Times New Roman" w:hAnsi="Times New Roman"/>
          <w:spacing w:val="50"/>
          <w:sz w:val="24"/>
        </w:rPr>
        <w:t xml:space="preserve"> </w:t>
      </w:r>
      <w:r w:rsidRPr="004F6C5E">
        <w:rPr>
          <w:rFonts w:ascii="Times New Roman" w:eastAsia="Times New Roman" w:hAnsi="Times New Roman"/>
          <w:sz w:val="24"/>
        </w:rPr>
        <w:t>литература»,</w:t>
      </w:r>
    </w:p>
    <w:p w:rsidR="004F6C5E" w:rsidRPr="004F6C5E" w:rsidRDefault="004F6C5E" w:rsidP="004F6C5E">
      <w:pPr>
        <w:widowControl w:val="0"/>
        <w:spacing w:before="41" w:after="0"/>
        <w:ind w:right="132"/>
        <w:jc w:val="both"/>
        <w:rPr>
          <w:rFonts w:ascii="Times New Roman" w:eastAsia="Times New Roman" w:hAnsi="Times New Roman"/>
          <w:sz w:val="24"/>
          <w:szCs w:val="24"/>
        </w:rPr>
      </w:pPr>
      <w:r w:rsidRPr="004F6C5E">
        <w:rPr>
          <w:rFonts w:ascii="Times New Roman" w:eastAsia="Times New Roman" w:hAnsi="Times New Roman"/>
          <w:sz w:val="24"/>
          <w:szCs w:val="24"/>
        </w:rPr>
        <w:t>«История», обеспечивающих ориентацию обучающихся в современных общественно-политических процессах, происходящих в России и мире;</w:t>
      </w:r>
    </w:p>
    <w:p w:rsidR="004F6C5E" w:rsidRPr="004F6C5E" w:rsidRDefault="004F6C5E" w:rsidP="004F6C5E">
      <w:pPr>
        <w:widowControl w:val="0"/>
        <w:spacing w:after="0"/>
        <w:jc w:val="both"/>
        <w:rPr>
          <w:rFonts w:ascii="Times New Roman" w:eastAsia="Times New Roman" w:hAnsi="Times New Roman"/>
        </w:rPr>
        <w:sectPr w:rsidR="004F6C5E" w:rsidRPr="004F6C5E">
          <w:pgSz w:w="11910" w:h="16840"/>
          <w:pgMar w:top="1060" w:right="440" w:bottom="1480" w:left="1600" w:header="0" w:footer="1253" w:gutter="0"/>
          <w:cols w:space="720"/>
        </w:sectPr>
      </w:pPr>
    </w:p>
    <w:p w:rsidR="004F6C5E" w:rsidRPr="004F6C5E" w:rsidRDefault="004F6C5E" w:rsidP="00F309A4">
      <w:pPr>
        <w:widowControl w:val="0"/>
        <w:numPr>
          <w:ilvl w:val="0"/>
          <w:numId w:val="46"/>
        </w:numPr>
        <w:tabs>
          <w:tab w:val="left" w:pos="1101"/>
        </w:tabs>
        <w:spacing w:before="48" w:after="0" w:line="240" w:lineRule="auto"/>
        <w:ind w:left="106" w:right="125" w:firstLine="708"/>
        <w:jc w:val="both"/>
        <w:rPr>
          <w:rFonts w:ascii="Times New Roman" w:eastAsia="Times New Roman" w:hAnsi="Times New Roman"/>
          <w:sz w:val="24"/>
        </w:rPr>
      </w:pPr>
      <w:r w:rsidRPr="004F6C5E">
        <w:rPr>
          <w:rFonts w:ascii="Times New Roman" w:eastAsia="Times New Roman" w:hAnsi="Times New Roman"/>
          <w:sz w:val="24"/>
        </w:rPr>
        <w:t>этнические культурные традиции и народное творчество; уникальное российское культурное наследие (литературное, музыкальное, художественное, театральное и кинематографическое);</w:t>
      </w:r>
    </w:p>
    <w:p w:rsidR="004F6C5E" w:rsidRPr="004F6C5E" w:rsidRDefault="004F6C5E" w:rsidP="00F309A4">
      <w:pPr>
        <w:widowControl w:val="0"/>
        <w:numPr>
          <w:ilvl w:val="0"/>
          <w:numId w:val="46"/>
        </w:numPr>
        <w:tabs>
          <w:tab w:val="left" w:pos="1101"/>
          <w:tab w:val="left" w:pos="2124"/>
          <w:tab w:val="left" w:pos="3513"/>
          <w:tab w:val="left" w:pos="5123"/>
          <w:tab w:val="left" w:pos="5938"/>
          <w:tab w:val="left" w:pos="6307"/>
          <w:tab w:val="left" w:pos="7972"/>
          <w:tab w:val="left" w:pos="8350"/>
        </w:tabs>
        <w:spacing w:before="1" w:after="0" w:line="240" w:lineRule="auto"/>
        <w:ind w:left="106" w:right="118" w:firstLine="708"/>
        <w:jc w:val="right"/>
        <w:rPr>
          <w:rFonts w:ascii="Times New Roman" w:eastAsia="Times New Roman" w:hAnsi="Times New Roman"/>
          <w:sz w:val="24"/>
        </w:rPr>
      </w:pPr>
      <w:r w:rsidRPr="004F6C5E">
        <w:rPr>
          <w:rFonts w:ascii="Times New Roman" w:eastAsia="Times New Roman" w:hAnsi="Times New Roman"/>
          <w:sz w:val="24"/>
        </w:rPr>
        <w:t>детская</w:t>
      </w:r>
      <w:r w:rsidRPr="004F6C5E">
        <w:rPr>
          <w:rFonts w:ascii="Times New Roman" w:eastAsia="Times New Roman" w:hAnsi="Times New Roman"/>
          <w:sz w:val="24"/>
        </w:rPr>
        <w:tab/>
        <w:t>литература</w:t>
      </w:r>
      <w:r w:rsidRPr="004F6C5E">
        <w:rPr>
          <w:rFonts w:ascii="Times New Roman" w:eastAsia="Times New Roman" w:hAnsi="Times New Roman"/>
          <w:sz w:val="24"/>
        </w:rPr>
        <w:tab/>
        <w:t>(приобщение</w:t>
      </w:r>
      <w:r w:rsidRPr="004F6C5E">
        <w:rPr>
          <w:rFonts w:ascii="Times New Roman" w:eastAsia="Times New Roman" w:hAnsi="Times New Roman"/>
          <w:sz w:val="24"/>
        </w:rPr>
        <w:tab/>
        <w:t>детей</w:t>
      </w:r>
      <w:r w:rsidRPr="004F6C5E">
        <w:rPr>
          <w:rFonts w:ascii="Times New Roman" w:eastAsia="Times New Roman" w:hAnsi="Times New Roman"/>
          <w:sz w:val="24"/>
        </w:rPr>
        <w:tab/>
        <w:t>к</w:t>
      </w:r>
      <w:r w:rsidRPr="004F6C5E">
        <w:rPr>
          <w:rFonts w:ascii="Times New Roman" w:eastAsia="Times New Roman" w:hAnsi="Times New Roman"/>
          <w:sz w:val="24"/>
        </w:rPr>
        <w:tab/>
        <w:t>классическим</w:t>
      </w:r>
      <w:r w:rsidRPr="004F6C5E">
        <w:rPr>
          <w:rFonts w:ascii="Times New Roman" w:eastAsia="Times New Roman" w:hAnsi="Times New Roman"/>
          <w:sz w:val="24"/>
        </w:rPr>
        <w:tab/>
        <w:t>и</w:t>
      </w:r>
      <w:r w:rsidRPr="004F6C5E">
        <w:rPr>
          <w:rFonts w:ascii="Times New Roman" w:eastAsia="Times New Roman" w:hAnsi="Times New Roman"/>
          <w:sz w:val="24"/>
        </w:rPr>
        <w:tab/>
      </w:r>
      <w:r w:rsidRPr="004F6C5E">
        <w:rPr>
          <w:rFonts w:ascii="Times New Roman" w:eastAsia="Times New Roman" w:hAnsi="Times New Roman"/>
          <w:spacing w:val="-1"/>
          <w:sz w:val="24"/>
        </w:rPr>
        <w:t xml:space="preserve">современным </w:t>
      </w:r>
      <w:r w:rsidRPr="004F6C5E">
        <w:rPr>
          <w:rFonts w:ascii="Times New Roman" w:eastAsia="Times New Roman" w:hAnsi="Times New Roman"/>
          <w:sz w:val="24"/>
        </w:rPr>
        <w:t>высокохудожественным отечественным и мировым произведениям искусства</w:t>
      </w:r>
      <w:r w:rsidRPr="004F6C5E">
        <w:rPr>
          <w:rFonts w:ascii="Times New Roman" w:eastAsia="Times New Roman" w:hAnsi="Times New Roman"/>
          <w:spacing w:val="-27"/>
          <w:sz w:val="24"/>
        </w:rPr>
        <w:t xml:space="preserve"> </w:t>
      </w:r>
      <w:r w:rsidRPr="004F6C5E">
        <w:rPr>
          <w:rFonts w:ascii="Times New Roman" w:eastAsia="Times New Roman" w:hAnsi="Times New Roman"/>
          <w:sz w:val="24"/>
        </w:rPr>
        <w:t>и</w:t>
      </w:r>
      <w:r w:rsidRPr="004F6C5E">
        <w:rPr>
          <w:rFonts w:ascii="Times New Roman" w:eastAsia="Times New Roman" w:hAnsi="Times New Roman"/>
          <w:spacing w:val="-4"/>
          <w:sz w:val="24"/>
        </w:rPr>
        <w:t xml:space="preserve"> </w:t>
      </w:r>
      <w:r w:rsidRPr="004F6C5E">
        <w:rPr>
          <w:rFonts w:ascii="Times New Roman" w:eastAsia="Times New Roman" w:hAnsi="Times New Roman"/>
          <w:sz w:val="24"/>
        </w:rPr>
        <w:t>литературы).</w:t>
      </w:r>
      <w:r w:rsidRPr="004F6C5E">
        <w:rPr>
          <w:rFonts w:ascii="Times New Roman" w:eastAsia="Times New Roman" w:hAnsi="Times New Roman"/>
          <w:w w:val="99"/>
          <w:sz w:val="24"/>
        </w:rPr>
        <w:t xml:space="preserve"> </w:t>
      </w:r>
      <w:r w:rsidRPr="004F6C5E">
        <w:rPr>
          <w:rFonts w:ascii="Times New Roman" w:eastAsia="Times New Roman" w:hAnsi="Times New Roman"/>
          <w:sz w:val="24"/>
        </w:rPr>
        <w:t>Воспитание  обучающихся  в  сфере  отношения  к  России  как  к  Родине</w:t>
      </w:r>
      <w:r w:rsidRPr="004F6C5E">
        <w:rPr>
          <w:rFonts w:ascii="Times New Roman" w:eastAsia="Times New Roman" w:hAnsi="Times New Roman"/>
          <w:spacing w:val="27"/>
          <w:sz w:val="24"/>
        </w:rPr>
        <w:t xml:space="preserve"> </w:t>
      </w:r>
      <w:r w:rsidRPr="004F6C5E">
        <w:rPr>
          <w:rFonts w:ascii="Times New Roman" w:eastAsia="Times New Roman" w:hAnsi="Times New Roman"/>
          <w:sz w:val="24"/>
        </w:rPr>
        <w:t>(Отечеству)</w:t>
      </w:r>
    </w:p>
    <w:p w:rsidR="004F6C5E" w:rsidRPr="004F6C5E" w:rsidRDefault="004F6C5E" w:rsidP="004F6C5E">
      <w:pPr>
        <w:widowControl w:val="0"/>
        <w:spacing w:before="1" w:after="0" w:line="240" w:lineRule="auto"/>
        <w:ind w:left="106" w:right="126"/>
        <w:rPr>
          <w:rFonts w:ascii="Times New Roman" w:eastAsia="Times New Roman" w:hAnsi="Times New Roman"/>
          <w:sz w:val="24"/>
          <w:szCs w:val="24"/>
          <w:lang w:val="en-US"/>
        </w:rPr>
      </w:pPr>
      <w:r w:rsidRPr="004F6C5E">
        <w:rPr>
          <w:rFonts w:ascii="Times New Roman" w:eastAsia="Times New Roman" w:hAnsi="Times New Roman"/>
          <w:sz w:val="24"/>
          <w:szCs w:val="24"/>
          <w:lang w:val="en-US"/>
        </w:rPr>
        <w:t>включает:</w:t>
      </w:r>
    </w:p>
    <w:p w:rsidR="004F6C5E" w:rsidRPr="004F6C5E" w:rsidRDefault="004F6C5E" w:rsidP="00F309A4">
      <w:pPr>
        <w:widowControl w:val="0"/>
        <w:numPr>
          <w:ilvl w:val="0"/>
          <w:numId w:val="46"/>
        </w:numPr>
        <w:tabs>
          <w:tab w:val="left" w:pos="1101"/>
        </w:tabs>
        <w:spacing w:before="41" w:after="0" w:line="240" w:lineRule="auto"/>
        <w:ind w:left="106" w:right="116" w:firstLine="708"/>
        <w:jc w:val="both"/>
        <w:rPr>
          <w:rFonts w:ascii="Times New Roman" w:eastAsia="Times New Roman" w:hAnsi="Times New Roman"/>
          <w:sz w:val="24"/>
        </w:rPr>
      </w:pPr>
      <w:r w:rsidRPr="004F6C5E">
        <w:rPr>
          <w:rFonts w:ascii="Times New Roman" w:eastAsia="Times New Roman" w:hAnsi="Times New Roman"/>
          <w:sz w:val="24"/>
        </w:rPr>
        <w:t>воспитание уважения к культуре, языкам, традициям и обычаям народов, проживающих в Российской</w:t>
      </w:r>
      <w:r w:rsidRPr="004F6C5E">
        <w:rPr>
          <w:rFonts w:ascii="Times New Roman" w:eastAsia="Times New Roman" w:hAnsi="Times New Roman"/>
          <w:spacing w:val="-11"/>
          <w:sz w:val="24"/>
        </w:rPr>
        <w:t xml:space="preserve"> </w:t>
      </w:r>
      <w:r w:rsidRPr="004F6C5E">
        <w:rPr>
          <w:rFonts w:ascii="Times New Roman" w:eastAsia="Times New Roman" w:hAnsi="Times New Roman"/>
          <w:sz w:val="24"/>
        </w:rPr>
        <w:t>Федерации;</w:t>
      </w:r>
    </w:p>
    <w:p w:rsidR="004F6C5E" w:rsidRPr="004F6C5E" w:rsidRDefault="004F6C5E" w:rsidP="00F309A4">
      <w:pPr>
        <w:widowControl w:val="0"/>
        <w:numPr>
          <w:ilvl w:val="0"/>
          <w:numId w:val="46"/>
        </w:numPr>
        <w:tabs>
          <w:tab w:val="left" w:pos="1101"/>
        </w:tabs>
        <w:spacing w:before="3" w:after="0" w:line="240" w:lineRule="auto"/>
        <w:ind w:left="106" w:right="123" w:firstLine="708"/>
        <w:jc w:val="both"/>
        <w:rPr>
          <w:rFonts w:ascii="Times New Roman" w:eastAsia="Times New Roman" w:hAnsi="Times New Roman"/>
          <w:sz w:val="24"/>
        </w:rPr>
      </w:pPr>
      <w:r w:rsidRPr="004F6C5E">
        <w:rPr>
          <w:rFonts w:ascii="Times New Roman" w:eastAsia="Times New Roman" w:hAnsi="Times New Roman"/>
          <w:sz w:val="24"/>
        </w:rPr>
        <w:t>взаимодействие с библиотеками, приобщение к сокровищнице мировой и отечественной культуры, в том числе с использованием информационных</w:t>
      </w:r>
      <w:r w:rsidRPr="004F6C5E">
        <w:rPr>
          <w:rFonts w:ascii="Times New Roman" w:eastAsia="Times New Roman" w:hAnsi="Times New Roman"/>
          <w:spacing w:val="-29"/>
          <w:sz w:val="24"/>
        </w:rPr>
        <w:t xml:space="preserve"> </w:t>
      </w:r>
      <w:r w:rsidRPr="004F6C5E">
        <w:rPr>
          <w:rFonts w:ascii="Times New Roman" w:eastAsia="Times New Roman" w:hAnsi="Times New Roman"/>
          <w:sz w:val="24"/>
        </w:rPr>
        <w:t>технологий;</w:t>
      </w:r>
    </w:p>
    <w:p w:rsidR="004F6C5E" w:rsidRPr="004F6C5E" w:rsidRDefault="004F6C5E" w:rsidP="00F309A4">
      <w:pPr>
        <w:widowControl w:val="0"/>
        <w:numPr>
          <w:ilvl w:val="0"/>
          <w:numId w:val="46"/>
        </w:numPr>
        <w:tabs>
          <w:tab w:val="left" w:pos="1101"/>
        </w:tabs>
        <w:spacing w:before="1" w:after="0" w:line="240" w:lineRule="auto"/>
        <w:ind w:left="106" w:right="116" w:firstLine="708"/>
        <w:jc w:val="both"/>
        <w:rPr>
          <w:rFonts w:ascii="Times New Roman" w:eastAsia="Times New Roman" w:hAnsi="Times New Roman"/>
          <w:sz w:val="24"/>
        </w:rPr>
      </w:pPr>
      <w:r w:rsidRPr="004F6C5E">
        <w:rPr>
          <w:rFonts w:ascii="Times New Roman" w:eastAsia="Times New Roman" w:hAnsi="Times New Roman"/>
          <w:sz w:val="24"/>
        </w:rPr>
        <w:t>обеспечение доступности музейной и театральной культуры для детей, развитие музейной и театральной</w:t>
      </w:r>
      <w:r w:rsidRPr="004F6C5E">
        <w:rPr>
          <w:rFonts w:ascii="Times New Roman" w:eastAsia="Times New Roman" w:hAnsi="Times New Roman"/>
          <w:spacing w:val="-16"/>
          <w:sz w:val="24"/>
        </w:rPr>
        <w:t xml:space="preserve"> </w:t>
      </w:r>
      <w:r w:rsidRPr="004F6C5E">
        <w:rPr>
          <w:rFonts w:ascii="Times New Roman" w:eastAsia="Times New Roman" w:hAnsi="Times New Roman"/>
          <w:sz w:val="24"/>
        </w:rPr>
        <w:t>педагогики.</w:t>
      </w:r>
    </w:p>
    <w:p w:rsidR="004F6C5E" w:rsidRPr="004F6C5E" w:rsidRDefault="004F6C5E" w:rsidP="004F6C5E">
      <w:pPr>
        <w:widowControl w:val="0"/>
        <w:spacing w:before="3" w:after="0"/>
        <w:ind w:left="106" w:right="118" w:firstLine="708"/>
        <w:jc w:val="both"/>
        <w:rPr>
          <w:rFonts w:ascii="Times New Roman" w:eastAsia="Times New Roman" w:hAnsi="Times New Roman"/>
          <w:sz w:val="24"/>
          <w:szCs w:val="24"/>
        </w:rPr>
      </w:pPr>
      <w:r w:rsidRPr="004F6C5E">
        <w:rPr>
          <w:rFonts w:ascii="Times New Roman" w:eastAsia="Times New Roman" w:hAnsi="Times New Roman"/>
          <w:sz w:val="24"/>
          <w:szCs w:val="24"/>
        </w:rPr>
        <w:t>Воспитание, социализация и духовно-нравственное развитие в сфере семейных отношений предполагают формирование у обучающихся:</w:t>
      </w:r>
    </w:p>
    <w:p w:rsidR="004F6C5E" w:rsidRPr="004F6C5E" w:rsidRDefault="004F6C5E" w:rsidP="00F309A4">
      <w:pPr>
        <w:widowControl w:val="0"/>
        <w:numPr>
          <w:ilvl w:val="0"/>
          <w:numId w:val="45"/>
        </w:numPr>
        <w:tabs>
          <w:tab w:val="left" w:pos="1101"/>
        </w:tabs>
        <w:spacing w:before="1" w:after="0" w:line="240" w:lineRule="auto"/>
        <w:ind w:right="120" w:firstLine="708"/>
        <w:jc w:val="both"/>
        <w:rPr>
          <w:rFonts w:ascii="Times New Roman" w:eastAsia="Times New Roman" w:hAnsi="Times New Roman"/>
          <w:sz w:val="24"/>
        </w:rPr>
      </w:pPr>
      <w:r w:rsidRPr="004F6C5E">
        <w:rPr>
          <w:rFonts w:ascii="Times New Roman" w:eastAsia="Times New Roman" w:hAnsi="Times New Roman"/>
          <w:sz w:val="24"/>
        </w:rPr>
        <w:t>уважительного отношения к родителям, готовности понять их позицию, принять их заботу, готовности договариваться с родителями и членами семьи в решении вопросов ведения домашнего хозяйства, распределения семейных</w:t>
      </w:r>
      <w:r w:rsidRPr="004F6C5E">
        <w:rPr>
          <w:rFonts w:ascii="Times New Roman" w:eastAsia="Times New Roman" w:hAnsi="Times New Roman"/>
          <w:spacing w:val="-19"/>
          <w:sz w:val="24"/>
        </w:rPr>
        <w:t xml:space="preserve"> </w:t>
      </w:r>
      <w:r w:rsidRPr="004F6C5E">
        <w:rPr>
          <w:rFonts w:ascii="Times New Roman" w:eastAsia="Times New Roman" w:hAnsi="Times New Roman"/>
          <w:sz w:val="24"/>
        </w:rPr>
        <w:t>обязанностей;</w:t>
      </w:r>
    </w:p>
    <w:p w:rsidR="004F6C5E" w:rsidRPr="004F6C5E" w:rsidRDefault="004F6C5E" w:rsidP="00F309A4">
      <w:pPr>
        <w:widowControl w:val="0"/>
        <w:numPr>
          <w:ilvl w:val="0"/>
          <w:numId w:val="45"/>
        </w:numPr>
        <w:tabs>
          <w:tab w:val="left" w:pos="1101"/>
        </w:tabs>
        <w:spacing w:before="1" w:after="0" w:line="240" w:lineRule="auto"/>
        <w:ind w:right="125" w:firstLine="708"/>
        <w:jc w:val="both"/>
        <w:rPr>
          <w:rFonts w:ascii="Times New Roman" w:eastAsia="Times New Roman" w:hAnsi="Times New Roman"/>
          <w:sz w:val="24"/>
        </w:rPr>
      </w:pPr>
      <w:r w:rsidRPr="004F6C5E">
        <w:rPr>
          <w:rFonts w:ascii="Times New Roman" w:eastAsia="Times New Roman" w:hAnsi="Times New Roman"/>
          <w:sz w:val="24"/>
        </w:rPr>
        <w:t>ответственного отношения к созданию и сохранению семьи на основе осознанного принятия ценностей семейной</w:t>
      </w:r>
      <w:r w:rsidRPr="004F6C5E">
        <w:rPr>
          <w:rFonts w:ascii="Times New Roman" w:eastAsia="Times New Roman" w:hAnsi="Times New Roman"/>
          <w:spacing w:val="-14"/>
          <w:sz w:val="24"/>
        </w:rPr>
        <w:t xml:space="preserve"> </w:t>
      </w:r>
      <w:r w:rsidRPr="004F6C5E">
        <w:rPr>
          <w:rFonts w:ascii="Times New Roman" w:eastAsia="Times New Roman" w:hAnsi="Times New Roman"/>
          <w:sz w:val="24"/>
        </w:rPr>
        <w:t>жизни.</w:t>
      </w:r>
    </w:p>
    <w:p w:rsidR="004F6C5E" w:rsidRPr="004F6C5E" w:rsidRDefault="004F6C5E" w:rsidP="004F6C5E">
      <w:pPr>
        <w:widowControl w:val="0"/>
        <w:spacing w:before="1" w:after="0" w:line="278" w:lineRule="auto"/>
        <w:ind w:left="106" w:right="120" w:firstLine="708"/>
        <w:jc w:val="both"/>
        <w:rPr>
          <w:rFonts w:ascii="Times New Roman" w:eastAsia="Times New Roman" w:hAnsi="Times New Roman"/>
          <w:sz w:val="24"/>
          <w:szCs w:val="24"/>
        </w:rPr>
      </w:pPr>
      <w:r w:rsidRPr="004F6C5E">
        <w:rPr>
          <w:rFonts w:ascii="Times New Roman" w:eastAsia="Times New Roman" w:hAnsi="Times New Roman"/>
          <w:sz w:val="24"/>
          <w:szCs w:val="24"/>
        </w:rPr>
        <w:t>Для воспитания, социализации и духовно-нравственного развития в сфере отношений с окружающими людьми и в семье используются:</w:t>
      </w:r>
    </w:p>
    <w:p w:rsidR="004F6C5E" w:rsidRPr="004F6C5E" w:rsidRDefault="004F6C5E" w:rsidP="00F309A4">
      <w:pPr>
        <w:widowControl w:val="0"/>
        <w:numPr>
          <w:ilvl w:val="0"/>
          <w:numId w:val="44"/>
        </w:numPr>
        <w:tabs>
          <w:tab w:val="left" w:pos="1101"/>
        </w:tabs>
        <w:spacing w:after="0" w:line="240" w:lineRule="auto"/>
        <w:ind w:right="116" w:firstLine="708"/>
        <w:jc w:val="both"/>
        <w:rPr>
          <w:rFonts w:ascii="Times New Roman" w:eastAsia="Times New Roman" w:hAnsi="Times New Roman"/>
          <w:sz w:val="24"/>
        </w:rPr>
      </w:pPr>
      <w:r w:rsidRPr="004F6C5E">
        <w:rPr>
          <w:rFonts w:ascii="Times New Roman" w:eastAsia="Times New Roman" w:hAnsi="Times New Roman"/>
          <w:sz w:val="24"/>
        </w:rPr>
        <w:t>добровольческая, коммуникативная, познавательная, игровая, художественно- эстетическая и другие виды</w:t>
      </w:r>
      <w:r w:rsidRPr="004F6C5E">
        <w:rPr>
          <w:rFonts w:ascii="Times New Roman" w:eastAsia="Times New Roman" w:hAnsi="Times New Roman"/>
          <w:spacing w:val="-14"/>
          <w:sz w:val="24"/>
        </w:rPr>
        <w:t xml:space="preserve"> </w:t>
      </w:r>
      <w:r w:rsidRPr="004F6C5E">
        <w:rPr>
          <w:rFonts w:ascii="Times New Roman" w:eastAsia="Times New Roman" w:hAnsi="Times New Roman"/>
          <w:sz w:val="24"/>
        </w:rPr>
        <w:t>деятельности;</w:t>
      </w:r>
    </w:p>
    <w:p w:rsidR="004F6C5E" w:rsidRPr="004F6C5E" w:rsidRDefault="004F6C5E" w:rsidP="00F309A4">
      <w:pPr>
        <w:widowControl w:val="0"/>
        <w:numPr>
          <w:ilvl w:val="0"/>
          <w:numId w:val="44"/>
        </w:numPr>
        <w:tabs>
          <w:tab w:val="left" w:pos="1101"/>
        </w:tabs>
        <w:spacing w:before="1" w:after="0" w:line="240" w:lineRule="auto"/>
        <w:ind w:right="124" w:firstLine="708"/>
        <w:jc w:val="both"/>
        <w:rPr>
          <w:rFonts w:ascii="Times New Roman" w:eastAsia="Times New Roman" w:hAnsi="Times New Roman"/>
          <w:sz w:val="24"/>
        </w:rPr>
      </w:pPr>
      <w:r w:rsidRPr="004F6C5E">
        <w:rPr>
          <w:rFonts w:ascii="Times New Roman" w:eastAsia="Times New Roman" w:hAnsi="Times New Roman"/>
          <w:sz w:val="24"/>
        </w:rPr>
        <w:t>дискуссионные формы, просмотр и обсуждение актуальных фильмов, театральных спектаклей, разыгрывание ситуаций для решения моральных дилемм и осуществления нравственного выбора и иные разновидности</w:t>
      </w:r>
      <w:r w:rsidRPr="004F6C5E">
        <w:rPr>
          <w:rFonts w:ascii="Times New Roman" w:eastAsia="Times New Roman" w:hAnsi="Times New Roman"/>
          <w:spacing w:val="-19"/>
          <w:sz w:val="24"/>
        </w:rPr>
        <w:t xml:space="preserve"> </w:t>
      </w:r>
      <w:r w:rsidRPr="004F6C5E">
        <w:rPr>
          <w:rFonts w:ascii="Times New Roman" w:eastAsia="Times New Roman" w:hAnsi="Times New Roman"/>
          <w:sz w:val="24"/>
        </w:rPr>
        <w:t>занятий;</w:t>
      </w:r>
    </w:p>
    <w:p w:rsidR="004F6C5E" w:rsidRPr="004F6C5E" w:rsidRDefault="004F6C5E" w:rsidP="004F6C5E">
      <w:pPr>
        <w:widowControl w:val="0"/>
        <w:spacing w:before="1" w:after="0"/>
        <w:ind w:left="106" w:right="120" w:firstLine="708"/>
        <w:jc w:val="both"/>
        <w:rPr>
          <w:rFonts w:ascii="Times New Roman" w:eastAsia="Times New Roman" w:hAnsi="Times New Roman"/>
          <w:sz w:val="24"/>
          <w:szCs w:val="24"/>
        </w:rPr>
      </w:pPr>
      <w:r w:rsidRPr="004F6C5E">
        <w:rPr>
          <w:rFonts w:ascii="Times New Roman" w:eastAsia="Times New Roman" w:hAnsi="Times New Roman"/>
          <w:sz w:val="24"/>
          <w:szCs w:val="24"/>
        </w:rPr>
        <w:t>Воспитание, социализация и духовно-нравственное развитие в сфере отношения к закону, государству и гражданскому обществу предусматривают:</w:t>
      </w:r>
    </w:p>
    <w:p w:rsidR="004F6C5E" w:rsidRPr="004F6C5E" w:rsidRDefault="004F6C5E" w:rsidP="00F309A4">
      <w:pPr>
        <w:widowControl w:val="0"/>
        <w:numPr>
          <w:ilvl w:val="0"/>
          <w:numId w:val="44"/>
        </w:numPr>
        <w:tabs>
          <w:tab w:val="left" w:pos="1101"/>
        </w:tabs>
        <w:spacing w:before="1" w:after="0" w:line="240" w:lineRule="auto"/>
        <w:ind w:right="122" w:firstLine="708"/>
        <w:jc w:val="both"/>
        <w:rPr>
          <w:rFonts w:ascii="Times New Roman" w:eastAsia="Times New Roman" w:hAnsi="Times New Roman"/>
          <w:sz w:val="24"/>
        </w:rPr>
      </w:pPr>
      <w:r w:rsidRPr="004F6C5E">
        <w:rPr>
          <w:rFonts w:ascii="Times New Roman" w:eastAsia="Times New Roman" w:hAnsi="Times New Roman"/>
          <w:sz w:val="24"/>
        </w:rPr>
        <w:t>формирование российской гражданской идентичности, гражданской позиции активного и ответственного члена российского общества, осознающего свои конституционные права и обязанности, уважающего закон и правопорядок, обладающего чувством собственного достоинства, осознанно принимающего традиционные национальные и общечеловеческие гуманистические и демократические</w:t>
      </w:r>
      <w:r w:rsidRPr="004F6C5E">
        <w:rPr>
          <w:rFonts w:ascii="Times New Roman" w:eastAsia="Times New Roman" w:hAnsi="Times New Roman"/>
          <w:spacing w:val="-22"/>
          <w:sz w:val="24"/>
        </w:rPr>
        <w:t xml:space="preserve"> </w:t>
      </w:r>
      <w:r w:rsidRPr="004F6C5E">
        <w:rPr>
          <w:rFonts w:ascii="Times New Roman" w:eastAsia="Times New Roman" w:hAnsi="Times New Roman"/>
          <w:sz w:val="24"/>
        </w:rPr>
        <w:t>ценности;</w:t>
      </w:r>
    </w:p>
    <w:p w:rsidR="004F6C5E" w:rsidRPr="004F6C5E" w:rsidRDefault="004F6C5E" w:rsidP="00F309A4">
      <w:pPr>
        <w:widowControl w:val="0"/>
        <w:numPr>
          <w:ilvl w:val="0"/>
          <w:numId w:val="44"/>
        </w:numPr>
        <w:tabs>
          <w:tab w:val="left" w:pos="1101"/>
        </w:tabs>
        <w:spacing w:before="3" w:after="0" w:line="240" w:lineRule="auto"/>
        <w:ind w:right="117" w:firstLine="708"/>
        <w:jc w:val="both"/>
        <w:rPr>
          <w:rFonts w:ascii="Times New Roman" w:eastAsia="Times New Roman" w:hAnsi="Times New Roman"/>
          <w:sz w:val="24"/>
        </w:rPr>
      </w:pPr>
      <w:r w:rsidRPr="004F6C5E">
        <w:rPr>
          <w:rFonts w:ascii="Times New Roman" w:eastAsia="Times New Roman" w:hAnsi="Times New Roman"/>
          <w:sz w:val="24"/>
        </w:rPr>
        <w:t>развитие правовой и политической культуры детей, расширение конструктивного участия в принятии решений, затрагивающих их права и интересы, в том числе в различных формах общественной самоорганизации, самоуправления, общественно значимой деятельности; развитие в детской среде ответственности, принципов коллективизма и социальной</w:t>
      </w:r>
      <w:r w:rsidRPr="004F6C5E">
        <w:rPr>
          <w:rFonts w:ascii="Times New Roman" w:eastAsia="Times New Roman" w:hAnsi="Times New Roman"/>
          <w:spacing w:val="-10"/>
          <w:sz w:val="24"/>
        </w:rPr>
        <w:t xml:space="preserve"> </w:t>
      </w:r>
      <w:r w:rsidRPr="004F6C5E">
        <w:rPr>
          <w:rFonts w:ascii="Times New Roman" w:eastAsia="Times New Roman" w:hAnsi="Times New Roman"/>
          <w:sz w:val="24"/>
        </w:rPr>
        <w:t>солидарности;</w:t>
      </w:r>
    </w:p>
    <w:p w:rsidR="004F6C5E" w:rsidRPr="004F6C5E" w:rsidRDefault="004F6C5E" w:rsidP="00F309A4">
      <w:pPr>
        <w:widowControl w:val="0"/>
        <w:numPr>
          <w:ilvl w:val="0"/>
          <w:numId w:val="44"/>
        </w:numPr>
        <w:tabs>
          <w:tab w:val="left" w:pos="1101"/>
        </w:tabs>
        <w:spacing w:before="1" w:after="0" w:line="240" w:lineRule="auto"/>
        <w:ind w:right="127" w:firstLine="708"/>
        <w:jc w:val="both"/>
        <w:rPr>
          <w:rFonts w:ascii="Times New Roman" w:eastAsia="Times New Roman" w:hAnsi="Times New Roman"/>
          <w:sz w:val="24"/>
        </w:rPr>
      </w:pPr>
      <w:r w:rsidRPr="004F6C5E">
        <w:rPr>
          <w:rFonts w:ascii="Times New Roman" w:eastAsia="Times New Roman" w:hAnsi="Times New Roman"/>
          <w:sz w:val="24"/>
        </w:rPr>
        <w:t>воспитание уважительного отношения к национальному достоинству людей, их чувствам, религиозным</w:t>
      </w:r>
      <w:r w:rsidRPr="004F6C5E">
        <w:rPr>
          <w:rFonts w:ascii="Times New Roman" w:eastAsia="Times New Roman" w:hAnsi="Times New Roman"/>
          <w:spacing w:val="-13"/>
          <w:sz w:val="24"/>
        </w:rPr>
        <w:t xml:space="preserve"> </w:t>
      </w:r>
      <w:r w:rsidRPr="004F6C5E">
        <w:rPr>
          <w:rFonts w:ascii="Times New Roman" w:eastAsia="Times New Roman" w:hAnsi="Times New Roman"/>
          <w:sz w:val="24"/>
        </w:rPr>
        <w:t>убеждениям;</w:t>
      </w:r>
    </w:p>
    <w:p w:rsidR="004F6C5E" w:rsidRPr="004F6C5E" w:rsidRDefault="004F6C5E" w:rsidP="00F309A4">
      <w:pPr>
        <w:widowControl w:val="0"/>
        <w:numPr>
          <w:ilvl w:val="0"/>
          <w:numId w:val="44"/>
        </w:numPr>
        <w:tabs>
          <w:tab w:val="left" w:pos="1101"/>
        </w:tabs>
        <w:spacing w:before="1" w:after="0" w:line="278" w:lineRule="auto"/>
        <w:ind w:right="120" w:firstLine="708"/>
        <w:jc w:val="both"/>
        <w:rPr>
          <w:rFonts w:ascii="Times New Roman" w:eastAsia="Times New Roman" w:hAnsi="Times New Roman"/>
          <w:sz w:val="24"/>
        </w:rPr>
      </w:pPr>
      <w:r w:rsidRPr="004F6C5E">
        <w:rPr>
          <w:rFonts w:ascii="Times New Roman" w:eastAsia="Times New Roman" w:hAnsi="Times New Roman"/>
          <w:sz w:val="24"/>
        </w:rPr>
        <w:t xml:space="preserve">формирование установок личности, позволяющих противостоять идеологии экстремизма,   национализма,   ксенофобии,   коррупции,   дискриминации   по  </w:t>
      </w:r>
      <w:r w:rsidRPr="004F6C5E">
        <w:rPr>
          <w:rFonts w:ascii="Times New Roman" w:eastAsia="Times New Roman" w:hAnsi="Times New Roman"/>
          <w:spacing w:val="10"/>
          <w:sz w:val="24"/>
        </w:rPr>
        <w:t xml:space="preserve"> </w:t>
      </w:r>
      <w:r w:rsidRPr="004F6C5E">
        <w:rPr>
          <w:rFonts w:ascii="Times New Roman" w:eastAsia="Times New Roman" w:hAnsi="Times New Roman"/>
          <w:sz w:val="24"/>
        </w:rPr>
        <w:t>социальным,</w:t>
      </w:r>
    </w:p>
    <w:p w:rsidR="004F6C5E" w:rsidRPr="004F6C5E" w:rsidRDefault="004F6C5E" w:rsidP="004F6C5E">
      <w:pPr>
        <w:widowControl w:val="0"/>
        <w:spacing w:after="0" w:line="278" w:lineRule="auto"/>
        <w:jc w:val="both"/>
        <w:rPr>
          <w:rFonts w:ascii="Times New Roman" w:eastAsia="Times New Roman" w:hAnsi="Times New Roman"/>
          <w:sz w:val="24"/>
        </w:rPr>
        <w:sectPr w:rsidR="004F6C5E" w:rsidRPr="004F6C5E">
          <w:pgSz w:w="11910" w:h="16840"/>
          <w:pgMar w:top="1060" w:right="1580" w:bottom="1480" w:left="460" w:header="0" w:footer="1253" w:gutter="0"/>
          <w:cols w:space="720"/>
        </w:sectPr>
      </w:pPr>
    </w:p>
    <w:p w:rsidR="004F6C5E" w:rsidRPr="004F6C5E" w:rsidRDefault="004F6C5E" w:rsidP="004F6C5E">
      <w:pPr>
        <w:widowControl w:val="0"/>
        <w:spacing w:before="48" w:after="0" w:line="278" w:lineRule="auto"/>
        <w:ind w:left="102" w:right="109"/>
        <w:rPr>
          <w:rFonts w:ascii="Times New Roman" w:eastAsia="Times New Roman" w:hAnsi="Times New Roman"/>
          <w:sz w:val="24"/>
          <w:szCs w:val="24"/>
        </w:rPr>
      </w:pPr>
      <w:r w:rsidRPr="004F6C5E">
        <w:rPr>
          <w:rFonts w:ascii="Times New Roman" w:eastAsia="Times New Roman" w:hAnsi="Times New Roman"/>
          <w:sz w:val="24"/>
          <w:szCs w:val="24"/>
        </w:rPr>
        <w:t>религиозным, расовым, национальным признакам и другим негативным социальным явлениям. Формирование антикоррупционного мировоззрения.</w:t>
      </w:r>
    </w:p>
    <w:p w:rsidR="004F6C5E" w:rsidRPr="004F6C5E" w:rsidRDefault="004F6C5E" w:rsidP="004F6C5E">
      <w:pPr>
        <w:widowControl w:val="0"/>
        <w:spacing w:after="0"/>
        <w:ind w:left="102" w:right="108" w:firstLine="707"/>
        <w:jc w:val="both"/>
        <w:rPr>
          <w:rFonts w:ascii="Times New Roman" w:eastAsia="Times New Roman" w:hAnsi="Times New Roman"/>
          <w:sz w:val="24"/>
          <w:szCs w:val="24"/>
        </w:rPr>
      </w:pPr>
      <w:r w:rsidRPr="004F6C5E">
        <w:rPr>
          <w:rFonts w:ascii="Times New Roman" w:eastAsia="Times New Roman" w:hAnsi="Times New Roman"/>
          <w:sz w:val="24"/>
          <w:szCs w:val="24"/>
        </w:rPr>
        <w:t>Воспитание, социализация и духовно-нравственное развитие в данной области осуществляются:</w:t>
      </w:r>
    </w:p>
    <w:p w:rsidR="004F6C5E" w:rsidRPr="004F6C5E" w:rsidRDefault="004F6C5E" w:rsidP="00F309A4">
      <w:pPr>
        <w:widowControl w:val="0"/>
        <w:numPr>
          <w:ilvl w:val="0"/>
          <w:numId w:val="44"/>
        </w:numPr>
        <w:tabs>
          <w:tab w:val="left" w:pos="1096"/>
        </w:tabs>
        <w:spacing w:before="1" w:after="0" w:line="278" w:lineRule="auto"/>
        <w:ind w:left="102" w:right="109" w:firstLine="708"/>
        <w:jc w:val="both"/>
        <w:rPr>
          <w:rFonts w:ascii="Times New Roman" w:eastAsia="Times New Roman" w:hAnsi="Times New Roman"/>
          <w:sz w:val="24"/>
        </w:rPr>
      </w:pPr>
      <w:r w:rsidRPr="004F6C5E">
        <w:rPr>
          <w:rFonts w:ascii="Times New Roman" w:eastAsia="Times New Roman" w:hAnsi="Times New Roman"/>
          <w:sz w:val="24"/>
        </w:rPr>
        <w:t>в рамках общественной (участие в самоуправлении), проектной, добровольческой, игровой, коммуникативной и других видов</w:t>
      </w:r>
      <w:r w:rsidRPr="004F6C5E">
        <w:rPr>
          <w:rFonts w:ascii="Times New Roman" w:eastAsia="Times New Roman" w:hAnsi="Times New Roman"/>
          <w:spacing w:val="-19"/>
          <w:sz w:val="24"/>
        </w:rPr>
        <w:t xml:space="preserve"> </w:t>
      </w:r>
      <w:r w:rsidRPr="004F6C5E">
        <w:rPr>
          <w:rFonts w:ascii="Times New Roman" w:eastAsia="Times New Roman" w:hAnsi="Times New Roman"/>
          <w:sz w:val="24"/>
        </w:rPr>
        <w:t>деятельности;</w:t>
      </w:r>
    </w:p>
    <w:p w:rsidR="004F6C5E" w:rsidRPr="004F6C5E" w:rsidRDefault="004F6C5E" w:rsidP="00F309A4">
      <w:pPr>
        <w:widowControl w:val="0"/>
        <w:numPr>
          <w:ilvl w:val="0"/>
          <w:numId w:val="44"/>
        </w:numPr>
        <w:tabs>
          <w:tab w:val="left" w:pos="1096"/>
          <w:tab w:val="left" w:pos="1486"/>
          <w:tab w:val="left" w:pos="3436"/>
          <w:tab w:val="left" w:pos="4901"/>
          <w:tab w:val="left" w:pos="6064"/>
          <w:tab w:val="left" w:pos="7422"/>
          <w:tab w:val="left" w:pos="8930"/>
        </w:tabs>
        <w:spacing w:after="0" w:line="274" w:lineRule="exact"/>
        <w:ind w:left="1095" w:hanging="285"/>
        <w:rPr>
          <w:rFonts w:ascii="Times New Roman" w:eastAsia="Times New Roman" w:hAnsi="Times New Roman"/>
          <w:sz w:val="24"/>
        </w:rPr>
      </w:pPr>
      <w:r w:rsidRPr="004F6C5E">
        <w:rPr>
          <w:rFonts w:ascii="Times New Roman" w:eastAsia="Times New Roman" w:hAnsi="Times New Roman"/>
          <w:sz w:val="24"/>
        </w:rPr>
        <w:t>с</w:t>
      </w:r>
      <w:r w:rsidRPr="004F6C5E">
        <w:rPr>
          <w:rFonts w:ascii="Times New Roman" w:eastAsia="Times New Roman" w:hAnsi="Times New Roman"/>
          <w:sz w:val="24"/>
        </w:rPr>
        <w:tab/>
        <w:t>использованием</w:t>
      </w:r>
      <w:r w:rsidRPr="004F6C5E">
        <w:rPr>
          <w:rFonts w:ascii="Times New Roman" w:eastAsia="Times New Roman" w:hAnsi="Times New Roman"/>
          <w:sz w:val="24"/>
        </w:rPr>
        <w:tab/>
        <w:t>потенциала</w:t>
      </w:r>
      <w:r w:rsidRPr="004F6C5E">
        <w:rPr>
          <w:rFonts w:ascii="Times New Roman" w:eastAsia="Times New Roman" w:hAnsi="Times New Roman"/>
          <w:sz w:val="24"/>
        </w:rPr>
        <w:tab/>
        <w:t>учебных</w:t>
      </w:r>
      <w:r w:rsidRPr="004F6C5E">
        <w:rPr>
          <w:rFonts w:ascii="Times New Roman" w:eastAsia="Times New Roman" w:hAnsi="Times New Roman"/>
          <w:sz w:val="24"/>
        </w:rPr>
        <w:tab/>
        <w:t>предметов</w:t>
      </w:r>
      <w:r w:rsidRPr="004F6C5E">
        <w:rPr>
          <w:rFonts w:ascii="Times New Roman" w:eastAsia="Times New Roman" w:hAnsi="Times New Roman"/>
          <w:sz w:val="24"/>
        </w:rPr>
        <w:tab/>
        <w:t>предметной</w:t>
      </w:r>
      <w:r w:rsidRPr="004F6C5E">
        <w:rPr>
          <w:rFonts w:ascii="Times New Roman" w:eastAsia="Times New Roman" w:hAnsi="Times New Roman"/>
          <w:sz w:val="24"/>
        </w:rPr>
        <w:tab/>
        <w:t>области</w:t>
      </w:r>
    </w:p>
    <w:p w:rsidR="004F6C5E" w:rsidRPr="004F6C5E" w:rsidRDefault="004F6C5E" w:rsidP="004F6C5E">
      <w:pPr>
        <w:widowControl w:val="0"/>
        <w:spacing w:before="41" w:after="0"/>
        <w:ind w:left="102" w:right="109"/>
        <w:rPr>
          <w:rFonts w:ascii="Times New Roman" w:eastAsia="Times New Roman" w:hAnsi="Times New Roman"/>
          <w:sz w:val="24"/>
          <w:szCs w:val="24"/>
        </w:rPr>
      </w:pPr>
      <w:r w:rsidRPr="004F6C5E">
        <w:rPr>
          <w:rFonts w:ascii="Times New Roman" w:eastAsia="Times New Roman" w:hAnsi="Times New Roman"/>
          <w:sz w:val="24"/>
          <w:szCs w:val="24"/>
        </w:rPr>
        <w:t>«Общественные науки», обеспечивающих ориентацию обучающихся в сфере отношений к закону, государству и гражданскому обществу.</w:t>
      </w:r>
    </w:p>
    <w:p w:rsidR="004F6C5E" w:rsidRPr="004F6C5E" w:rsidRDefault="004F6C5E" w:rsidP="004F6C5E">
      <w:pPr>
        <w:widowControl w:val="0"/>
        <w:spacing w:before="3" w:after="0"/>
        <w:ind w:left="102" w:right="107" w:firstLine="707"/>
        <w:jc w:val="both"/>
        <w:rPr>
          <w:rFonts w:ascii="Times New Roman" w:eastAsia="Times New Roman" w:hAnsi="Times New Roman"/>
          <w:sz w:val="24"/>
          <w:szCs w:val="24"/>
        </w:rPr>
      </w:pPr>
      <w:r w:rsidRPr="004F6C5E">
        <w:rPr>
          <w:rFonts w:ascii="Times New Roman" w:eastAsia="Times New Roman" w:hAnsi="Times New Roman"/>
          <w:sz w:val="24"/>
          <w:szCs w:val="24"/>
        </w:rPr>
        <w:t>Воспитание, социализация и духовно-нравственное развитие в сфере отношения обучающихся к себе, своему здоровью, познанию себя, обеспечение самоопределения, самосовершенствования предполагают:</w:t>
      </w:r>
    </w:p>
    <w:p w:rsidR="004F6C5E" w:rsidRPr="004F6C5E" w:rsidRDefault="004F6C5E" w:rsidP="00F309A4">
      <w:pPr>
        <w:widowControl w:val="0"/>
        <w:numPr>
          <w:ilvl w:val="0"/>
          <w:numId w:val="44"/>
        </w:numPr>
        <w:tabs>
          <w:tab w:val="left" w:pos="1096"/>
        </w:tabs>
        <w:spacing w:before="1" w:after="0" w:line="278" w:lineRule="auto"/>
        <w:ind w:left="102" w:right="108" w:firstLine="708"/>
        <w:jc w:val="both"/>
        <w:rPr>
          <w:rFonts w:ascii="Times New Roman" w:eastAsia="Times New Roman" w:hAnsi="Times New Roman"/>
          <w:sz w:val="24"/>
        </w:rPr>
      </w:pPr>
      <w:r w:rsidRPr="004F6C5E">
        <w:rPr>
          <w:rFonts w:ascii="Times New Roman" w:eastAsia="Times New Roman" w:hAnsi="Times New Roman"/>
          <w:sz w:val="24"/>
        </w:rPr>
        <w:t>воспитание здоровой, счастливой, свободной личности, формирование способности ставить цели и строить жизненные</w:t>
      </w:r>
      <w:r w:rsidRPr="004F6C5E">
        <w:rPr>
          <w:rFonts w:ascii="Times New Roman" w:eastAsia="Times New Roman" w:hAnsi="Times New Roman"/>
          <w:spacing w:val="-16"/>
          <w:sz w:val="24"/>
        </w:rPr>
        <w:t xml:space="preserve"> </w:t>
      </w:r>
      <w:r w:rsidRPr="004F6C5E">
        <w:rPr>
          <w:rFonts w:ascii="Times New Roman" w:eastAsia="Times New Roman" w:hAnsi="Times New Roman"/>
          <w:sz w:val="24"/>
        </w:rPr>
        <w:t>планы;</w:t>
      </w:r>
    </w:p>
    <w:p w:rsidR="004F6C5E" w:rsidRPr="004F6C5E" w:rsidRDefault="004F6C5E" w:rsidP="00F309A4">
      <w:pPr>
        <w:widowControl w:val="0"/>
        <w:numPr>
          <w:ilvl w:val="0"/>
          <w:numId w:val="44"/>
        </w:numPr>
        <w:tabs>
          <w:tab w:val="left" w:pos="1096"/>
        </w:tabs>
        <w:spacing w:after="0" w:line="240" w:lineRule="auto"/>
        <w:ind w:left="102" w:right="104" w:firstLine="708"/>
        <w:jc w:val="both"/>
        <w:rPr>
          <w:rFonts w:ascii="Times New Roman" w:eastAsia="Times New Roman" w:hAnsi="Times New Roman"/>
          <w:sz w:val="24"/>
        </w:rPr>
      </w:pPr>
      <w:r w:rsidRPr="004F6C5E">
        <w:rPr>
          <w:rFonts w:ascii="Times New Roman" w:eastAsia="Times New Roman" w:hAnsi="Times New Roman"/>
          <w:sz w:val="24"/>
        </w:rPr>
        <w:t>реализацию обучающимися практик саморазвития и самовоспитания в соответствии с общечеловеческими ценностями и идеалами гражданского общества; формирование позитивных жизненных ориентиров и</w:t>
      </w:r>
      <w:r w:rsidRPr="004F6C5E">
        <w:rPr>
          <w:rFonts w:ascii="Times New Roman" w:eastAsia="Times New Roman" w:hAnsi="Times New Roman"/>
          <w:spacing w:val="-21"/>
          <w:sz w:val="24"/>
        </w:rPr>
        <w:t xml:space="preserve"> </w:t>
      </w:r>
      <w:r w:rsidRPr="004F6C5E">
        <w:rPr>
          <w:rFonts w:ascii="Times New Roman" w:eastAsia="Times New Roman" w:hAnsi="Times New Roman"/>
          <w:sz w:val="24"/>
        </w:rPr>
        <w:t>планов;</w:t>
      </w:r>
    </w:p>
    <w:p w:rsidR="004F6C5E" w:rsidRPr="004F6C5E" w:rsidRDefault="004F6C5E" w:rsidP="00F309A4">
      <w:pPr>
        <w:widowControl w:val="0"/>
        <w:numPr>
          <w:ilvl w:val="0"/>
          <w:numId w:val="44"/>
        </w:numPr>
        <w:tabs>
          <w:tab w:val="left" w:pos="1096"/>
        </w:tabs>
        <w:spacing w:before="3" w:after="0" w:line="240" w:lineRule="auto"/>
        <w:ind w:left="102" w:right="108" w:firstLine="708"/>
        <w:jc w:val="both"/>
        <w:rPr>
          <w:rFonts w:ascii="Times New Roman" w:eastAsia="Times New Roman" w:hAnsi="Times New Roman"/>
          <w:sz w:val="24"/>
        </w:rPr>
      </w:pPr>
      <w:r w:rsidRPr="004F6C5E">
        <w:rPr>
          <w:rFonts w:ascii="Times New Roman" w:eastAsia="Times New Roman" w:hAnsi="Times New Roman"/>
          <w:sz w:val="24"/>
        </w:rPr>
        <w:t>формирование у обучающихся готовности и способности к самостоятельной, творческой и ответственной</w:t>
      </w:r>
      <w:r w:rsidRPr="004F6C5E">
        <w:rPr>
          <w:rFonts w:ascii="Times New Roman" w:eastAsia="Times New Roman" w:hAnsi="Times New Roman"/>
          <w:spacing w:val="-16"/>
          <w:sz w:val="24"/>
        </w:rPr>
        <w:t xml:space="preserve"> </w:t>
      </w:r>
      <w:r w:rsidRPr="004F6C5E">
        <w:rPr>
          <w:rFonts w:ascii="Times New Roman" w:eastAsia="Times New Roman" w:hAnsi="Times New Roman"/>
          <w:sz w:val="24"/>
        </w:rPr>
        <w:t>деятельности;</w:t>
      </w:r>
    </w:p>
    <w:p w:rsidR="004F6C5E" w:rsidRPr="004F6C5E" w:rsidRDefault="004F6C5E" w:rsidP="00F309A4">
      <w:pPr>
        <w:widowControl w:val="0"/>
        <w:numPr>
          <w:ilvl w:val="0"/>
          <w:numId w:val="44"/>
        </w:numPr>
        <w:tabs>
          <w:tab w:val="left" w:pos="1096"/>
        </w:tabs>
        <w:spacing w:before="1" w:after="0" w:line="240" w:lineRule="auto"/>
        <w:ind w:left="102" w:right="108" w:firstLine="708"/>
        <w:jc w:val="both"/>
        <w:rPr>
          <w:rFonts w:ascii="Times New Roman" w:eastAsia="Times New Roman" w:hAnsi="Times New Roman"/>
          <w:sz w:val="24"/>
        </w:rPr>
      </w:pPr>
      <w:r w:rsidRPr="004F6C5E">
        <w:rPr>
          <w:rFonts w:ascii="Times New Roman" w:eastAsia="Times New Roman" w:hAnsi="Times New Roman"/>
          <w:sz w:val="24"/>
        </w:rPr>
        <w:t>формирование у обучающихся готовности и способности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p w:rsidR="004F6C5E" w:rsidRPr="004F6C5E" w:rsidRDefault="004F6C5E" w:rsidP="00F309A4">
      <w:pPr>
        <w:widowControl w:val="0"/>
        <w:numPr>
          <w:ilvl w:val="0"/>
          <w:numId w:val="44"/>
        </w:numPr>
        <w:tabs>
          <w:tab w:val="left" w:pos="1096"/>
        </w:tabs>
        <w:spacing w:before="1" w:after="0" w:line="240" w:lineRule="auto"/>
        <w:ind w:left="102" w:right="103" w:firstLine="708"/>
        <w:jc w:val="both"/>
        <w:rPr>
          <w:rFonts w:ascii="Times New Roman" w:eastAsia="Times New Roman" w:hAnsi="Times New Roman"/>
          <w:sz w:val="24"/>
        </w:rPr>
      </w:pPr>
      <w:r w:rsidRPr="004F6C5E">
        <w:rPr>
          <w:rFonts w:ascii="Times New Roman" w:eastAsia="Times New Roman" w:hAnsi="Times New Roman"/>
          <w:sz w:val="24"/>
        </w:rPr>
        <w:t>формирование у подрастающего поколения ответственного отношения к своему здоровью и потребности в здоровом образе жизни, физическом самосовершенствовании, занятиях спортивно-оздоровительной деятельностью; развитие культуры безопасной жизнедеятельности, профилактику наркотической и алкогольной  зависимости, табакокурения и других вредных привычек; формирование бережного, ответственного и компетентного отношения к физическому и психологическому здоровью – как  собственному, так и других людей; умение оказывать первую помощь; развитие культуры здорового</w:t>
      </w:r>
      <w:r w:rsidRPr="004F6C5E">
        <w:rPr>
          <w:rFonts w:ascii="Times New Roman" w:eastAsia="Times New Roman" w:hAnsi="Times New Roman"/>
          <w:spacing w:val="-4"/>
          <w:sz w:val="24"/>
        </w:rPr>
        <w:t xml:space="preserve"> </w:t>
      </w:r>
      <w:r w:rsidRPr="004F6C5E">
        <w:rPr>
          <w:rFonts w:ascii="Times New Roman" w:eastAsia="Times New Roman" w:hAnsi="Times New Roman"/>
          <w:sz w:val="24"/>
        </w:rPr>
        <w:t>питания;</w:t>
      </w:r>
    </w:p>
    <w:p w:rsidR="004F6C5E" w:rsidRPr="004F6C5E" w:rsidRDefault="004F6C5E" w:rsidP="00F309A4">
      <w:pPr>
        <w:widowControl w:val="0"/>
        <w:numPr>
          <w:ilvl w:val="0"/>
          <w:numId w:val="44"/>
        </w:numPr>
        <w:tabs>
          <w:tab w:val="left" w:pos="1096"/>
        </w:tabs>
        <w:spacing w:before="1" w:after="0" w:line="240" w:lineRule="auto"/>
        <w:ind w:left="102" w:right="103" w:firstLine="708"/>
        <w:jc w:val="both"/>
        <w:rPr>
          <w:rFonts w:ascii="Times New Roman" w:eastAsia="Times New Roman" w:hAnsi="Times New Roman"/>
          <w:sz w:val="24"/>
        </w:rPr>
      </w:pPr>
      <w:r w:rsidRPr="004F6C5E">
        <w:rPr>
          <w:rFonts w:ascii="Times New Roman" w:eastAsia="Times New Roman" w:hAnsi="Times New Roman"/>
          <w:sz w:val="24"/>
        </w:rPr>
        <w:t>содействие в осознанной выработке собственной позиции по отношению к общественно-политическим событиям прошлого и настоящего на основе осознания и осмысления истории, духовных ценностей и достижений нашей</w:t>
      </w:r>
      <w:r w:rsidRPr="004F6C5E">
        <w:rPr>
          <w:rFonts w:ascii="Times New Roman" w:eastAsia="Times New Roman" w:hAnsi="Times New Roman"/>
          <w:spacing w:val="-28"/>
          <w:sz w:val="24"/>
        </w:rPr>
        <w:t xml:space="preserve"> </w:t>
      </w:r>
      <w:r w:rsidRPr="004F6C5E">
        <w:rPr>
          <w:rFonts w:ascii="Times New Roman" w:eastAsia="Times New Roman" w:hAnsi="Times New Roman"/>
          <w:sz w:val="24"/>
        </w:rPr>
        <w:t>страны.</w:t>
      </w:r>
    </w:p>
    <w:p w:rsidR="004F6C5E" w:rsidRPr="004F6C5E" w:rsidRDefault="004F6C5E" w:rsidP="004F6C5E">
      <w:pPr>
        <w:widowControl w:val="0"/>
        <w:spacing w:before="3" w:after="0"/>
        <w:ind w:left="102" w:right="104" w:firstLine="707"/>
        <w:jc w:val="both"/>
        <w:rPr>
          <w:rFonts w:ascii="Times New Roman" w:eastAsia="Times New Roman" w:hAnsi="Times New Roman"/>
          <w:sz w:val="24"/>
          <w:szCs w:val="24"/>
        </w:rPr>
      </w:pPr>
      <w:r w:rsidRPr="004F6C5E">
        <w:rPr>
          <w:rFonts w:ascii="Times New Roman" w:eastAsia="Times New Roman" w:hAnsi="Times New Roman"/>
          <w:sz w:val="24"/>
          <w:szCs w:val="24"/>
        </w:rPr>
        <w:t>Для осуществления воспитания, социализации и духовно-нравственного развития в сфере отношения обучающихся к себе, своему здоровью, познанию себя, для обеспечения самоопределения, самосовершенствования используются:</w:t>
      </w:r>
    </w:p>
    <w:p w:rsidR="004F6C5E" w:rsidRPr="004F6C5E" w:rsidRDefault="004F6C5E" w:rsidP="00F309A4">
      <w:pPr>
        <w:widowControl w:val="0"/>
        <w:numPr>
          <w:ilvl w:val="0"/>
          <w:numId w:val="44"/>
        </w:numPr>
        <w:tabs>
          <w:tab w:val="left" w:pos="1096"/>
        </w:tabs>
        <w:spacing w:before="1" w:after="0" w:line="278" w:lineRule="auto"/>
        <w:ind w:left="102" w:right="101" w:firstLine="708"/>
        <w:jc w:val="both"/>
        <w:rPr>
          <w:rFonts w:ascii="Times New Roman" w:eastAsia="Times New Roman" w:hAnsi="Times New Roman"/>
          <w:sz w:val="24"/>
        </w:rPr>
      </w:pPr>
      <w:r w:rsidRPr="004F6C5E">
        <w:rPr>
          <w:rFonts w:ascii="Times New Roman" w:eastAsia="Times New Roman" w:hAnsi="Times New Roman"/>
          <w:sz w:val="24"/>
        </w:rPr>
        <w:t>проектная (индивидуальные и коллективные проекты), учебно-познавательная, коммуникативная, физкультурно-оздоровительная и другие виды</w:t>
      </w:r>
      <w:r w:rsidRPr="004F6C5E">
        <w:rPr>
          <w:rFonts w:ascii="Times New Roman" w:eastAsia="Times New Roman" w:hAnsi="Times New Roman"/>
          <w:spacing w:val="-22"/>
          <w:sz w:val="24"/>
        </w:rPr>
        <w:t xml:space="preserve"> </w:t>
      </w:r>
      <w:r w:rsidRPr="004F6C5E">
        <w:rPr>
          <w:rFonts w:ascii="Times New Roman" w:eastAsia="Times New Roman" w:hAnsi="Times New Roman"/>
          <w:sz w:val="24"/>
        </w:rPr>
        <w:t>деятельности;</w:t>
      </w:r>
    </w:p>
    <w:p w:rsidR="004F6C5E" w:rsidRPr="004F6C5E" w:rsidRDefault="004F6C5E" w:rsidP="00F309A4">
      <w:pPr>
        <w:widowControl w:val="0"/>
        <w:numPr>
          <w:ilvl w:val="0"/>
          <w:numId w:val="44"/>
        </w:numPr>
        <w:tabs>
          <w:tab w:val="left" w:pos="1096"/>
        </w:tabs>
        <w:spacing w:after="0" w:line="240" w:lineRule="auto"/>
        <w:ind w:left="102" w:right="108" w:firstLine="708"/>
        <w:jc w:val="both"/>
        <w:rPr>
          <w:rFonts w:ascii="Times New Roman" w:eastAsia="Times New Roman" w:hAnsi="Times New Roman"/>
          <w:sz w:val="24"/>
        </w:rPr>
      </w:pPr>
      <w:r w:rsidRPr="004F6C5E">
        <w:rPr>
          <w:rFonts w:ascii="Times New Roman" w:eastAsia="Times New Roman" w:hAnsi="Times New Roman"/>
          <w:sz w:val="24"/>
        </w:rPr>
        <w:t>индивидуальные проекты, читательские конференции, дискуссии,  просветительские беседы, встречи с экспертами (психологами, врачами, людьми, получившими общественное</w:t>
      </w:r>
      <w:r w:rsidRPr="004F6C5E">
        <w:rPr>
          <w:rFonts w:ascii="Times New Roman" w:eastAsia="Times New Roman" w:hAnsi="Times New Roman"/>
          <w:spacing w:val="-17"/>
          <w:sz w:val="24"/>
        </w:rPr>
        <w:t xml:space="preserve"> </w:t>
      </w:r>
      <w:r w:rsidRPr="004F6C5E">
        <w:rPr>
          <w:rFonts w:ascii="Times New Roman" w:eastAsia="Times New Roman" w:hAnsi="Times New Roman"/>
          <w:sz w:val="24"/>
        </w:rPr>
        <w:t>признание);</w:t>
      </w:r>
    </w:p>
    <w:p w:rsidR="004F6C5E" w:rsidRPr="004F6C5E" w:rsidRDefault="004F6C5E" w:rsidP="00F309A4">
      <w:pPr>
        <w:widowControl w:val="0"/>
        <w:numPr>
          <w:ilvl w:val="0"/>
          <w:numId w:val="44"/>
        </w:numPr>
        <w:tabs>
          <w:tab w:val="left" w:pos="1096"/>
        </w:tabs>
        <w:spacing w:before="3" w:after="0" w:line="240" w:lineRule="auto"/>
        <w:ind w:left="1095" w:hanging="285"/>
        <w:rPr>
          <w:rFonts w:ascii="Times New Roman" w:eastAsia="Times New Roman" w:hAnsi="Times New Roman"/>
          <w:sz w:val="24"/>
          <w:lang w:val="en-US"/>
        </w:rPr>
      </w:pPr>
      <w:r w:rsidRPr="004F6C5E">
        <w:rPr>
          <w:rFonts w:ascii="Times New Roman" w:eastAsia="Times New Roman" w:hAnsi="Times New Roman"/>
          <w:sz w:val="24"/>
        </w:rPr>
        <w:t xml:space="preserve">массовые  общественно-спортивные мероприятия и  привлечение к  участию  </w:t>
      </w:r>
      <w:r w:rsidRPr="004F6C5E">
        <w:rPr>
          <w:rFonts w:ascii="Times New Roman" w:eastAsia="Times New Roman" w:hAnsi="Times New Roman"/>
          <w:sz w:val="24"/>
          <w:lang w:val="en-US"/>
        </w:rPr>
        <w:t>в</w:t>
      </w:r>
      <w:r w:rsidRPr="004F6C5E">
        <w:rPr>
          <w:rFonts w:ascii="Times New Roman" w:eastAsia="Times New Roman" w:hAnsi="Times New Roman"/>
          <w:spacing w:val="53"/>
          <w:sz w:val="24"/>
          <w:lang w:val="en-US"/>
        </w:rPr>
        <w:t xml:space="preserve"> </w:t>
      </w:r>
      <w:r w:rsidRPr="004F6C5E">
        <w:rPr>
          <w:rFonts w:ascii="Times New Roman" w:eastAsia="Times New Roman" w:hAnsi="Times New Roman"/>
          <w:sz w:val="24"/>
          <w:lang w:val="en-US"/>
        </w:rPr>
        <w:t>них</w:t>
      </w:r>
    </w:p>
    <w:p w:rsidR="004F6C5E" w:rsidRPr="004F6C5E" w:rsidRDefault="004F6C5E" w:rsidP="004F6C5E">
      <w:pPr>
        <w:widowControl w:val="0"/>
        <w:spacing w:before="41" w:after="0" w:line="240" w:lineRule="auto"/>
        <w:ind w:left="102" w:right="109"/>
        <w:rPr>
          <w:rFonts w:ascii="Times New Roman" w:eastAsia="Times New Roman" w:hAnsi="Times New Roman"/>
          <w:sz w:val="24"/>
          <w:szCs w:val="24"/>
          <w:lang w:val="en-US"/>
        </w:rPr>
      </w:pPr>
      <w:r w:rsidRPr="004F6C5E">
        <w:rPr>
          <w:rFonts w:ascii="Times New Roman" w:eastAsia="Times New Roman" w:hAnsi="Times New Roman"/>
          <w:sz w:val="24"/>
          <w:szCs w:val="24"/>
          <w:lang w:val="en-US"/>
        </w:rPr>
        <w:t>детей;</w:t>
      </w:r>
    </w:p>
    <w:p w:rsidR="004F6C5E" w:rsidRPr="004F6C5E" w:rsidRDefault="004F6C5E" w:rsidP="004F6C5E">
      <w:pPr>
        <w:widowControl w:val="0"/>
        <w:spacing w:after="0" w:line="240" w:lineRule="auto"/>
        <w:rPr>
          <w:rFonts w:ascii="Times New Roman" w:eastAsia="Times New Roman" w:hAnsi="Times New Roman"/>
          <w:lang w:val="en-US"/>
        </w:rPr>
        <w:sectPr w:rsidR="004F6C5E" w:rsidRPr="004F6C5E">
          <w:pgSz w:w="11910" w:h="16840"/>
          <w:pgMar w:top="1060" w:right="460" w:bottom="1480" w:left="1600" w:header="0" w:footer="1253" w:gutter="0"/>
          <w:cols w:space="720"/>
        </w:sectPr>
      </w:pPr>
    </w:p>
    <w:p w:rsidR="004F6C5E" w:rsidRPr="004F6C5E" w:rsidRDefault="004F6C5E" w:rsidP="004F6C5E">
      <w:pPr>
        <w:widowControl w:val="0"/>
        <w:spacing w:before="48" w:after="0" w:line="278" w:lineRule="auto"/>
        <w:ind w:left="106" w:right="126" w:firstLine="708"/>
        <w:rPr>
          <w:rFonts w:ascii="Times New Roman" w:eastAsia="Times New Roman" w:hAnsi="Times New Roman"/>
          <w:sz w:val="24"/>
          <w:szCs w:val="24"/>
        </w:rPr>
      </w:pPr>
      <w:r w:rsidRPr="004F6C5E">
        <w:rPr>
          <w:rFonts w:ascii="Times New Roman" w:eastAsia="Times New Roman" w:hAnsi="Times New Roman"/>
          <w:sz w:val="24"/>
          <w:szCs w:val="24"/>
        </w:rPr>
        <w:t>Воспитание, социализация и духовно-нравственное развитие в сфере отношения к окружающему миру, к живой природе, художественной культуре предусматривают:</w:t>
      </w:r>
    </w:p>
    <w:p w:rsidR="004F6C5E" w:rsidRPr="004F6C5E" w:rsidRDefault="004F6C5E" w:rsidP="00F309A4">
      <w:pPr>
        <w:widowControl w:val="0"/>
        <w:numPr>
          <w:ilvl w:val="0"/>
          <w:numId w:val="44"/>
        </w:numPr>
        <w:tabs>
          <w:tab w:val="left" w:pos="1101"/>
        </w:tabs>
        <w:spacing w:after="0" w:line="274" w:lineRule="exact"/>
        <w:ind w:left="1100"/>
        <w:rPr>
          <w:rFonts w:ascii="Times New Roman" w:eastAsia="Times New Roman" w:hAnsi="Times New Roman"/>
          <w:sz w:val="24"/>
        </w:rPr>
      </w:pPr>
      <w:r w:rsidRPr="004F6C5E">
        <w:rPr>
          <w:rFonts w:ascii="Times New Roman" w:eastAsia="Times New Roman" w:hAnsi="Times New Roman"/>
          <w:sz w:val="24"/>
        </w:rPr>
        <w:t>формирование мировоззрения,  соответствующего  современному  уровню</w:t>
      </w:r>
      <w:r w:rsidRPr="004F6C5E">
        <w:rPr>
          <w:rFonts w:ascii="Times New Roman" w:eastAsia="Times New Roman" w:hAnsi="Times New Roman"/>
          <w:spacing w:val="-30"/>
          <w:sz w:val="24"/>
        </w:rPr>
        <w:t xml:space="preserve"> </w:t>
      </w:r>
      <w:r w:rsidRPr="004F6C5E">
        <w:rPr>
          <w:rFonts w:ascii="Times New Roman" w:eastAsia="Times New Roman" w:hAnsi="Times New Roman"/>
          <w:sz w:val="24"/>
        </w:rPr>
        <w:t>развития</w:t>
      </w:r>
    </w:p>
    <w:p w:rsidR="004F6C5E" w:rsidRPr="004F6C5E" w:rsidRDefault="004F6C5E" w:rsidP="004F6C5E">
      <w:pPr>
        <w:widowControl w:val="0"/>
        <w:spacing w:before="41" w:after="0" w:line="240" w:lineRule="auto"/>
        <w:ind w:left="106" w:right="126"/>
        <w:rPr>
          <w:rFonts w:ascii="Times New Roman" w:eastAsia="Times New Roman" w:hAnsi="Times New Roman"/>
          <w:sz w:val="24"/>
          <w:szCs w:val="24"/>
          <w:lang w:val="en-US"/>
        </w:rPr>
      </w:pPr>
      <w:r w:rsidRPr="004F6C5E">
        <w:rPr>
          <w:rFonts w:ascii="Times New Roman" w:eastAsia="Times New Roman" w:hAnsi="Times New Roman"/>
          <w:sz w:val="24"/>
          <w:szCs w:val="24"/>
          <w:lang w:val="en-US"/>
        </w:rPr>
        <w:t>науки;</w:t>
      </w:r>
    </w:p>
    <w:p w:rsidR="004F6C5E" w:rsidRPr="004F6C5E" w:rsidRDefault="004F6C5E" w:rsidP="00F309A4">
      <w:pPr>
        <w:widowControl w:val="0"/>
        <w:numPr>
          <w:ilvl w:val="0"/>
          <w:numId w:val="44"/>
        </w:numPr>
        <w:tabs>
          <w:tab w:val="left" w:pos="1101"/>
        </w:tabs>
        <w:spacing w:before="41" w:after="0" w:line="240" w:lineRule="auto"/>
        <w:ind w:left="1100"/>
        <w:rPr>
          <w:rFonts w:ascii="Times New Roman" w:eastAsia="Times New Roman" w:hAnsi="Times New Roman"/>
          <w:sz w:val="24"/>
        </w:rPr>
      </w:pPr>
      <w:r w:rsidRPr="004F6C5E">
        <w:rPr>
          <w:rFonts w:ascii="Times New Roman" w:eastAsia="Times New Roman" w:hAnsi="Times New Roman"/>
          <w:sz w:val="24"/>
        </w:rPr>
        <w:t xml:space="preserve">развитие у обучающихся экологической культуры, бережного отношения к </w:t>
      </w:r>
      <w:r w:rsidRPr="004F6C5E">
        <w:rPr>
          <w:rFonts w:ascii="Times New Roman" w:eastAsia="Times New Roman" w:hAnsi="Times New Roman"/>
          <w:spacing w:val="25"/>
          <w:sz w:val="24"/>
        </w:rPr>
        <w:t xml:space="preserve"> </w:t>
      </w:r>
      <w:r w:rsidRPr="004F6C5E">
        <w:rPr>
          <w:rFonts w:ascii="Times New Roman" w:eastAsia="Times New Roman" w:hAnsi="Times New Roman"/>
          <w:sz w:val="24"/>
        </w:rPr>
        <w:t>родной</w:t>
      </w:r>
    </w:p>
    <w:p w:rsidR="004F6C5E" w:rsidRPr="004F6C5E" w:rsidRDefault="004F6C5E" w:rsidP="004F6C5E">
      <w:pPr>
        <w:widowControl w:val="0"/>
        <w:spacing w:before="43" w:after="0"/>
        <w:ind w:left="106" w:right="118"/>
        <w:jc w:val="both"/>
        <w:rPr>
          <w:rFonts w:ascii="Times New Roman" w:eastAsia="Times New Roman" w:hAnsi="Times New Roman"/>
          <w:sz w:val="24"/>
          <w:szCs w:val="24"/>
        </w:rPr>
      </w:pPr>
      <w:r w:rsidRPr="004F6C5E">
        <w:rPr>
          <w:rFonts w:ascii="Times New Roman" w:eastAsia="Times New Roman" w:hAnsi="Times New Roman"/>
          <w:sz w:val="24"/>
          <w:szCs w:val="24"/>
        </w:rPr>
        <w:t>земле, природным богатствам России и мира, понимание влияния социально-экономических процессов на состояние природной и социальной среды; воспитание чувства ответственности за состояние природных ресурсов, формирование умений и навыков разумного природопользования, нетерпимого отношения к действиям, приносящим вред экологии; приобретение опыта эколого-направленной деятельности;</w:t>
      </w:r>
    </w:p>
    <w:p w:rsidR="004F6C5E" w:rsidRPr="004F6C5E" w:rsidRDefault="004F6C5E" w:rsidP="00F309A4">
      <w:pPr>
        <w:widowControl w:val="0"/>
        <w:numPr>
          <w:ilvl w:val="0"/>
          <w:numId w:val="44"/>
        </w:numPr>
        <w:tabs>
          <w:tab w:val="left" w:pos="1101"/>
        </w:tabs>
        <w:spacing w:before="1" w:after="0" w:line="240" w:lineRule="auto"/>
        <w:ind w:right="120" w:firstLine="708"/>
        <w:jc w:val="both"/>
        <w:rPr>
          <w:rFonts w:ascii="Times New Roman" w:eastAsia="Times New Roman" w:hAnsi="Times New Roman"/>
          <w:sz w:val="24"/>
        </w:rPr>
      </w:pPr>
      <w:r w:rsidRPr="004F6C5E">
        <w:rPr>
          <w:rFonts w:ascii="Times New Roman" w:eastAsia="Times New Roman" w:hAnsi="Times New Roman"/>
          <w:sz w:val="24"/>
        </w:rPr>
        <w:t>воспитание эстетического отношения к миру, включая эстетику быта, научного и технического творчества, спорта, общественных</w:t>
      </w:r>
      <w:r w:rsidRPr="004F6C5E">
        <w:rPr>
          <w:rFonts w:ascii="Times New Roman" w:eastAsia="Times New Roman" w:hAnsi="Times New Roman"/>
          <w:spacing w:val="-16"/>
          <w:sz w:val="24"/>
        </w:rPr>
        <w:t xml:space="preserve"> </w:t>
      </w:r>
      <w:r w:rsidRPr="004F6C5E">
        <w:rPr>
          <w:rFonts w:ascii="Times New Roman" w:eastAsia="Times New Roman" w:hAnsi="Times New Roman"/>
          <w:sz w:val="24"/>
        </w:rPr>
        <w:t>отношений.</w:t>
      </w:r>
    </w:p>
    <w:p w:rsidR="004F6C5E" w:rsidRPr="004F6C5E" w:rsidRDefault="004F6C5E" w:rsidP="004F6C5E">
      <w:pPr>
        <w:widowControl w:val="0"/>
        <w:spacing w:before="1" w:after="0"/>
        <w:ind w:left="106" w:right="117" w:firstLine="708"/>
        <w:jc w:val="both"/>
        <w:rPr>
          <w:rFonts w:ascii="Times New Roman" w:eastAsia="Times New Roman" w:hAnsi="Times New Roman"/>
          <w:sz w:val="24"/>
          <w:szCs w:val="24"/>
        </w:rPr>
      </w:pPr>
      <w:r w:rsidRPr="004F6C5E">
        <w:rPr>
          <w:rFonts w:ascii="Times New Roman" w:eastAsia="Times New Roman" w:hAnsi="Times New Roman"/>
          <w:sz w:val="24"/>
          <w:szCs w:val="24"/>
        </w:rPr>
        <w:t>Для реализации задач воспитания, социализации и духовно-нравственного развития в сфере отношения к окружающему миру, живой природе, художественной культуре используются:</w:t>
      </w:r>
    </w:p>
    <w:p w:rsidR="004F6C5E" w:rsidRPr="004F6C5E" w:rsidRDefault="004F6C5E" w:rsidP="00F309A4">
      <w:pPr>
        <w:widowControl w:val="0"/>
        <w:numPr>
          <w:ilvl w:val="0"/>
          <w:numId w:val="44"/>
        </w:numPr>
        <w:tabs>
          <w:tab w:val="left" w:pos="1101"/>
        </w:tabs>
        <w:spacing w:before="1" w:after="0" w:line="240" w:lineRule="auto"/>
        <w:ind w:right="119" w:firstLine="708"/>
        <w:jc w:val="both"/>
        <w:rPr>
          <w:rFonts w:ascii="Times New Roman" w:eastAsia="Times New Roman" w:hAnsi="Times New Roman"/>
          <w:sz w:val="24"/>
        </w:rPr>
      </w:pPr>
      <w:r w:rsidRPr="004F6C5E">
        <w:rPr>
          <w:rFonts w:ascii="Times New Roman" w:eastAsia="Times New Roman" w:hAnsi="Times New Roman"/>
          <w:sz w:val="24"/>
        </w:rPr>
        <w:t>художественно-эстетическая (в том числе продуктивная), научно- исследовательская, проектная, природоохранная, коммуникативная и другие виды деятельности;</w:t>
      </w:r>
    </w:p>
    <w:p w:rsidR="004F6C5E" w:rsidRPr="004F6C5E" w:rsidRDefault="004F6C5E" w:rsidP="00F309A4">
      <w:pPr>
        <w:widowControl w:val="0"/>
        <w:numPr>
          <w:ilvl w:val="0"/>
          <w:numId w:val="44"/>
        </w:numPr>
        <w:tabs>
          <w:tab w:val="left" w:pos="1101"/>
        </w:tabs>
        <w:spacing w:before="1" w:after="0" w:line="240" w:lineRule="auto"/>
        <w:ind w:left="1100"/>
        <w:rPr>
          <w:rFonts w:ascii="Times New Roman" w:eastAsia="Times New Roman" w:hAnsi="Times New Roman"/>
          <w:sz w:val="24"/>
        </w:rPr>
      </w:pPr>
      <w:r w:rsidRPr="004F6C5E">
        <w:rPr>
          <w:rFonts w:ascii="Times New Roman" w:eastAsia="Times New Roman" w:hAnsi="Times New Roman"/>
          <w:sz w:val="24"/>
        </w:rPr>
        <w:t>экскурсии в музеи, на выставки, экологические акции, другие формы</w:t>
      </w:r>
      <w:r w:rsidRPr="004F6C5E">
        <w:rPr>
          <w:rFonts w:ascii="Times New Roman" w:eastAsia="Times New Roman" w:hAnsi="Times New Roman"/>
          <w:spacing w:val="-29"/>
          <w:sz w:val="24"/>
        </w:rPr>
        <w:t xml:space="preserve"> </w:t>
      </w:r>
      <w:r w:rsidRPr="004F6C5E">
        <w:rPr>
          <w:rFonts w:ascii="Times New Roman" w:eastAsia="Times New Roman" w:hAnsi="Times New Roman"/>
          <w:sz w:val="24"/>
        </w:rPr>
        <w:t>занятий;</w:t>
      </w:r>
    </w:p>
    <w:p w:rsidR="004F6C5E" w:rsidRPr="004F6C5E" w:rsidRDefault="004F6C5E" w:rsidP="00F309A4">
      <w:pPr>
        <w:widowControl w:val="0"/>
        <w:numPr>
          <w:ilvl w:val="0"/>
          <w:numId w:val="44"/>
        </w:numPr>
        <w:tabs>
          <w:tab w:val="left" w:pos="1101"/>
        </w:tabs>
        <w:spacing w:before="41" w:after="0" w:line="240" w:lineRule="auto"/>
        <w:ind w:left="1100"/>
        <w:rPr>
          <w:rFonts w:ascii="Times New Roman" w:eastAsia="Times New Roman" w:hAnsi="Times New Roman"/>
          <w:sz w:val="24"/>
        </w:rPr>
      </w:pPr>
      <w:r w:rsidRPr="004F6C5E">
        <w:rPr>
          <w:rFonts w:ascii="Times New Roman" w:eastAsia="Times New Roman" w:hAnsi="Times New Roman"/>
          <w:sz w:val="24"/>
        </w:rPr>
        <w:t>потенциал   учебных   предметов   предметных   областей   «Общественные</w:t>
      </w:r>
      <w:r w:rsidRPr="004F6C5E">
        <w:rPr>
          <w:rFonts w:ascii="Times New Roman" w:eastAsia="Times New Roman" w:hAnsi="Times New Roman"/>
          <w:spacing w:val="24"/>
          <w:sz w:val="24"/>
        </w:rPr>
        <w:t xml:space="preserve"> </w:t>
      </w:r>
      <w:r w:rsidRPr="004F6C5E">
        <w:rPr>
          <w:rFonts w:ascii="Times New Roman" w:eastAsia="Times New Roman" w:hAnsi="Times New Roman"/>
          <w:sz w:val="24"/>
        </w:rPr>
        <w:t>науки»,</w:t>
      </w:r>
    </w:p>
    <w:p w:rsidR="004F6C5E" w:rsidRPr="004F6C5E" w:rsidRDefault="004F6C5E" w:rsidP="004F6C5E">
      <w:pPr>
        <w:widowControl w:val="0"/>
        <w:spacing w:before="41" w:after="0" w:line="240" w:lineRule="auto"/>
        <w:ind w:left="106"/>
        <w:jc w:val="both"/>
        <w:rPr>
          <w:rFonts w:ascii="Times New Roman" w:eastAsia="Times New Roman" w:hAnsi="Times New Roman"/>
          <w:sz w:val="24"/>
          <w:szCs w:val="24"/>
        </w:rPr>
      </w:pPr>
      <w:r w:rsidRPr="004F6C5E">
        <w:rPr>
          <w:rFonts w:ascii="Times New Roman" w:eastAsia="Times New Roman" w:hAnsi="Times New Roman"/>
          <w:sz w:val="24"/>
          <w:szCs w:val="24"/>
        </w:rPr>
        <w:t>«Физическая культура и основы безопасности жизнедеятельности», «Естественные    науки»,</w:t>
      </w:r>
    </w:p>
    <w:p w:rsidR="004F6C5E" w:rsidRPr="004F6C5E" w:rsidRDefault="002236ED" w:rsidP="004F6C5E">
      <w:pPr>
        <w:widowControl w:val="0"/>
        <w:spacing w:before="43" w:after="0"/>
        <w:ind w:left="106" w:right="119"/>
        <w:jc w:val="both"/>
        <w:rPr>
          <w:rFonts w:ascii="Times New Roman" w:eastAsia="Times New Roman" w:hAnsi="Times New Roman"/>
          <w:sz w:val="24"/>
          <w:szCs w:val="24"/>
        </w:rPr>
      </w:pPr>
      <w:r>
        <w:rPr>
          <w:rFonts w:ascii="Times New Roman" w:eastAsia="Times New Roman" w:hAnsi="Times New Roman"/>
          <w:sz w:val="24"/>
          <w:szCs w:val="24"/>
        </w:rPr>
        <w:t xml:space="preserve">«Русский язык и литература» </w:t>
      </w:r>
      <w:r w:rsidR="004F6C5E" w:rsidRPr="004F6C5E">
        <w:rPr>
          <w:rFonts w:ascii="Times New Roman" w:eastAsia="Times New Roman" w:hAnsi="Times New Roman"/>
          <w:sz w:val="24"/>
          <w:szCs w:val="24"/>
        </w:rPr>
        <w:t>и «Иностранные языки», обеспечивающий ориентацию обучающихся в сфере отношения к окружающему миру, живой природе, художественной</w:t>
      </w:r>
      <w:r w:rsidR="004F6C5E" w:rsidRPr="004F6C5E">
        <w:rPr>
          <w:rFonts w:ascii="Times New Roman" w:eastAsia="Times New Roman" w:hAnsi="Times New Roman"/>
          <w:spacing w:val="-19"/>
          <w:sz w:val="24"/>
          <w:szCs w:val="24"/>
        </w:rPr>
        <w:t xml:space="preserve"> </w:t>
      </w:r>
      <w:r w:rsidR="004F6C5E" w:rsidRPr="004F6C5E">
        <w:rPr>
          <w:rFonts w:ascii="Times New Roman" w:eastAsia="Times New Roman" w:hAnsi="Times New Roman"/>
          <w:sz w:val="24"/>
          <w:szCs w:val="24"/>
        </w:rPr>
        <w:t>культуре.</w:t>
      </w:r>
    </w:p>
    <w:p w:rsidR="004F6C5E" w:rsidRPr="004F6C5E" w:rsidRDefault="004F6C5E" w:rsidP="004F6C5E">
      <w:pPr>
        <w:widowControl w:val="0"/>
        <w:spacing w:before="1" w:after="0"/>
        <w:ind w:left="106" w:right="123" w:firstLine="708"/>
        <w:jc w:val="both"/>
        <w:rPr>
          <w:rFonts w:ascii="Times New Roman" w:eastAsia="Times New Roman" w:hAnsi="Times New Roman"/>
          <w:sz w:val="24"/>
          <w:szCs w:val="24"/>
        </w:rPr>
      </w:pPr>
      <w:r w:rsidRPr="004F6C5E">
        <w:rPr>
          <w:rFonts w:ascii="Times New Roman" w:eastAsia="Times New Roman" w:hAnsi="Times New Roman"/>
          <w:sz w:val="24"/>
          <w:szCs w:val="24"/>
        </w:rPr>
        <w:t>Воспитание, социализация и духовно-нравственное развитие в сфере трудовых и социально-экономических отношений предполагают:</w:t>
      </w:r>
    </w:p>
    <w:p w:rsidR="004F6C5E" w:rsidRPr="004F6C5E" w:rsidRDefault="004F6C5E" w:rsidP="00F309A4">
      <w:pPr>
        <w:widowControl w:val="0"/>
        <w:numPr>
          <w:ilvl w:val="0"/>
          <w:numId w:val="43"/>
        </w:numPr>
        <w:tabs>
          <w:tab w:val="left" w:pos="1101"/>
        </w:tabs>
        <w:spacing w:before="3" w:after="0" w:line="240" w:lineRule="auto"/>
        <w:ind w:right="126" w:firstLine="708"/>
        <w:jc w:val="both"/>
        <w:rPr>
          <w:rFonts w:ascii="Times New Roman" w:eastAsia="Times New Roman" w:hAnsi="Times New Roman"/>
          <w:sz w:val="24"/>
        </w:rPr>
      </w:pPr>
      <w:r w:rsidRPr="004F6C5E">
        <w:rPr>
          <w:rFonts w:ascii="Times New Roman" w:eastAsia="Times New Roman" w:hAnsi="Times New Roman"/>
          <w:sz w:val="24"/>
        </w:rPr>
        <w:t>осознанный выбор будущей профессии и возможностей реализации собственных жизненных</w:t>
      </w:r>
      <w:r w:rsidRPr="004F6C5E">
        <w:rPr>
          <w:rFonts w:ascii="Times New Roman" w:eastAsia="Times New Roman" w:hAnsi="Times New Roman"/>
          <w:spacing w:val="-5"/>
          <w:sz w:val="24"/>
        </w:rPr>
        <w:t xml:space="preserve"> </w:t>
      </w:r>
      <w:r w:rsidRPr="004F6C5E">
        <w:rPr>
          <w:rFonts w:ascii="Times New Roman" w:eastAsia="Times New Roman" w:hAnsi="Times New Roman"/>
          <w:sz w:val="24"/>
        </w:rPr>
        <w:t>планов;</w:t>
      </w:r>
    </w:p>
    <w:p w:rsidR="004F6C5E" w:rsidRPr="004F6C5E" w:rsidRDefault="004F6C5E" w:rsidP="00F309A4">
      <w:pPr>
        <w:widowControl w:val="0"/>
        <w:numPr>
          <w:ilvl w:val="0"/>
          <w:numId w:val="43"/>
        </w:numPr>
        <w:tabs>
          <w:tab w:val="left" w:pos="1101"/>
        </w:tabs>
        <w:spacing w:before="1" w:after="0" w:line="240" w:lineRule="auto"/>
        <w:ind w:right="123" w:firstLine="708"/>
        <w:jc w:val="both"/>
        <w:rPr>
          <w:rFonts w:ascii="Times New Roman" w:eastAsia="Times New Roman" w:hAnsi="Times New Roman"/>
          <w:sz w:val="24"/>
        </w:rPr>
      </w:pPr>
      <w:r w:rsidRPr="004F6C5E">
        <w:rPr>
          <w:rFonts w:ascii="Times New Roman" w:eastAsia="Times New Roman" w:hAnsi="Times New Roman"/>
          <w:sz w:val="24"/>
        </w:rPr>
        <w:t>формирование отношения к профессиональной деятельности как возможности участия в решении личных, общественных, государственных, общенациональных</w:t>
      </w:r>
      <w:r w:rsidRPr="004F6C5E">
        <w:rPr>
          <w:rFonts w:ascii="Times New Roman" w:eastAsia="Times New Roman" w:hAnsi="Times New Roman"/>
          <w:spacing w:val="-28"/>
          <w:sz w:val="24"/>
        </w:rPr>
        <w:t xml:space="preserve"> </w:t>
      </w:r>
      <w:r w:rsidRPr="004F6C5E">
        <w:rPr>
          <w:rFonts w:ascii="Times New Roman" w:eastAsia="Times New Roman" w:hAnsi="Times New Roman"/>
          <w:sz w:val="24"/>
        </w:rPr>
        <w:t>проблем;</w:t>
      </w:r>
    </w:p>
    <w:p w:rsidR="004F6C5E" w:rsidRPr="004F6C5E" w:rsidRDefault="004F6C5E" w:rsidP="00F309A4">
      <w:pPr>
        <w:widowControl w:val="0"/>
        <w:numPr>
          <w:ilvl w:val="0"/>
          <w:numId w:val="43"/>
        </w:numPr>
        <w:tabs>
          <w:tab w:val="left" w:pos="1101"/>
        </w:tabs>
        <w:spacing w:before="3" w:after="0" w:line="240" w:lineRule="auto"/>
        <w:ind w:left="1100"/>
        <w:rPr>
          <w:rFonts w:ascii="Times New Roman" w:eastAsia="Times New Roman" w:hAnsi="Times New Roman"/>
          <w:sz w:val="24"/>
        </w:rPr>
      </w:pPr>
      <w:r w:rsidRPr="004F6C5E">
        <w:rPr>
          <w:rFonts w:ascii="Times New Roman" w:eastAsia="Times New Roman" w:hAnsi="Times New Roman"/>
          <w:sz w:val="24"/>
        </w:rPr>
        <w:t>воспитание у детей уважения к труду и людям труда, трудовым</w:t>
      </w:r>
      <w:r w:rsidRPr="004F6C5E">
        <w:rPr>
          <w:rFonts w:ascii="Times New Roman" w:eastAsia="Times New Roman" w:hAnsi="Times New Roman"/>
          <w:spacing w:val="-27"/>
          <w:sz w:val="24"/>
        </w:rPr>
        <w:t xml:space="preserve"> </w:t>
      </w:r>
      <w:r w:rsidRPr="004F6C5E">
        <w:rPr>
          <w:rFonts w:ascii="Times New Roman" w:eastAsia="Times New Roman" w:hAnsi="Times New Roman"/>
          <w:sz w:val="24"/>
        </w:rPr>
        <w:t>достижениям;</w:t>
      </w:r>
    </w:p>
    <w:p w:rsidR="004F6C5E" w:rsidRPr="004F6C5E" w:rsidRDefault="004F6C5E" w:rsidP="00F309A4">
      <w:pPr>
        <w:widowControl w:val="0"/>
        <w:numPr>
          <w:ilvl w:val="0"/>
          <w:numId w:val="43"/>
        </w:numPr>
        <w:tabs>
          <w:tab w:val="left" w:pos="1101"/>
        </w:tabs>
        <w:spacing w:before="41" w:after="0" w:line="240" w:lineRule="auto"/>
        <w:ind w:right="125" w:firstLine="708"/>
        <w:jc w:val="both"/>
        <w:rPr>
          <w:rFonts w:ascii="Times New Roman" w:eastAsia="Times New Roman" w:hAnsi="Times New Roman"/>
          <w:sz w:val="24"/>
        </w:rPr>
      </w:pPr>
      <w:r w:rsidRPr="004F6C5E">
        <w:rPr>
          <w:rFonts w:ascii="Times New Roman" w:eastAsia="Times New Roman" w:hAnsi="Times New Roman"/>
          <w:sz w:val="24"/>
        </w:rPr>
        <w:t>формирование у детей умений и навыков самообслуживания, потребности трудиться, добросовестно, ответственно и творчески относиться к разным видам трудовой деятельности, включая обучение и выполнение домашних</w:t>
      </w:r>
      <w:r w:rsidRPr="004F6C5E">
        <w:rPr>
          <w:rFonts w:ascii="Times New Roman" w:eastAsia="Times New Roman" w:hAnsi="Times New Roman"/>
          <w:spacing w:val="-23"/>
          <w:sz w:val="24"/>
        </w:rPr>
        <w:t xml:space="preserve"> </w:t>
      </w:r>
      <w:r w:rsidRPr="004F6C5E">
        <w:rPr>
          <w:rFonts w:ascii="Times New Roman" w:eastAsia="Times New Roman" w:hAnsi="Times New Roman"/>
          <w:sz w:val="24"/>
        </w:rPr>
        <w:t>обязанностей.</w:t>
      </w:r>
    </w:p>
    <w:p w:rsidR="004F6C5E" w:rsidRPr="004F6C5E" w:rsidRDefault="004F6C5E" w:rsidP="004F6C5E">
      <w:pPr>
        <w:widowControl w:val="0"/>
        <w:spacing w:before="3" w:after="0"/>
        <w:ind w:left="106" w:right="120" w:firstLine="708"/>
        <w:jc w:val="both"/>
        <w:rPr>
          <w:rFonts w:ascii="Times New Roman" w:eastAsia="Times New Roman" w:hAnsi="Times New Roman"/>
          <w:sz w:val="24"/>
          <w:szCs w:val="24"/>
        </w:rPr>
      </w:pPr>
      <w:r w:rsidRPr="004F6C5E">
        <w:rPr>
          <w:rFonts w:ascii="Times New Roman" w:eastAsia="Times New Roman" w:hAnsi="Times New Roman"/>
          <w:sz w:val="24"/>
          <w:szCs w:val="24"/>
        </w:rPr>
        <w:t>Для воспитания, социализации и духовно-нравственного развития в сфере трудовых и социально-экономических отношений используются:</w:t>
      </w:r>
    </w:p>
    <w:p w:rsidR="004F6C5E" w:rsidRPr="004F6C5E" w:rsidRDefault="004F6C5E" w:rsidP="00F309A4">
      <w:pPr>
        <w:widowControl w:val="0"/>
        <w:numPr>
          <w:ilvl w:val="0"/>
          <w:numId w:val="42"/>
        </w:numPr>
        <w:tabs>
          <w:tab w:val="left" w:pos="1101"/>
        </w:tabs>
        <w:spacing w:before="1" w:after="0" w:line="240" w:lineRule="auto"/>
        <w:ind w:right="122" w:firstLine="708"/>
        <w:jc w:val="both"/>
        <w:rPr>
          <w:rFonts w:ascii="Times New Roman" w:eastAsia="Times New Roman" w:hAnsi="Times New Roman"/>
          <w:sz w:val="24"/>
        </w:rPr>
      </w:pPr>
      <w:r w:rsidRPr="004F6C5E">
        <w:rPr>
          <w:rFonts w:ascii="Times New Roman" w:eastAsia="Times New Roman" w:hAnsi="Times New Roman"/>
          <w:sz w:val="24"/>
        </w:rPr>
        <w:t>познавательная, игровая, предметно-практическая, коммуникативная и другие виды деятельности;</w:t>
      </w:r>
    </w:p>
    <w:p w:rsidR="004F6C5E" w:rsidRPr="004F6C5E" w:rsidRDefault="004F6C5E" w:rsidP="00F309A4">
      <w:pPr>
        <w:widowControl w:val="0"/>
        <w:numPr>
          <w:ilvl w:val="0"/>
          <w:numId w:val="42"/>
        </w:numPr>
        <w:tabs>
          <w:tab w:val="left" w:pos="1101"/>
        </w:tabs>
        <w:spacing w:before="3" w:after="0" w:line="240" w:lineRule="auto"/>
        <w:ind w:right="124" w:firstLine="708"/>
        <w:jc w:val="both"/>
        <w:rPr>
          <w:rFonts w:ascii="Times New Roman" w:eastAsia="Times New Roman" w:hAnsi="Times New Roman"/>
          <w:sz w:val="24"/>
        </w:rPr>
      </w:pPr>
      <w:r w:rsidRPr="004F6C5E">
        <w:rPr>
          <w:rFonts w:ascii="Times New Roman" w:eastAsia="Times New Roman" w:hAnsi="Times New Roman"/>
          <w:sz w:val="24"/>
        </w:rPr>
        <w:t>формы занятий: профориентационное тестирование и консультирование, экскурсии на производство и в учебные заведения, встречи с представителями различных профессий, работниками и</w:t>
      </w:r>
      <w:r w:rsidRPr="004F6C5E">
        <w:rPr>
          <w:rFonts w:ascii="Times New Roman" w:eastAsia="Times New Roman" w:hAnsi="Times New Roman"/>
          <w:spacing w:val="-13"/>
          <w:sz w:val="24"/>
        </w:rPr>
        <w:t xml:space="preserve"> </w:t>
      </w:r>
      <w:r w:rsidRPr="004F6C5E">
        <w:rPr>
          <w:rFonts w:ascii="Times New Roman" w:eastAsia="Times New Roman" w:hAnsi="Times New Roman"/>
          <w:sz w:val="24"/>
        </w:rPr>
        <w:t>предпринимателями.</w:t>
      </w:r>
    </w:p>
    <w:p w:rsidR="004F6C5E" w:rsidRPr="004F6C5E" w:rsidRDefault="004F6C5E" w:rsidP="00F309A4">
      <w:pPr>
        <w:widowControl w:val="0"/>
        <w:numPr>
          <w:ilvl w:val="0"/>
          <w:numId w:val="42"/>
        </w:numPr>
        <w:tabs>
          <w:tab w:val="left" w:pos="1101"/>
        </w:tabs>
        <w:spacing w:before="1" w:after="0" w:line="240" w:lineRule="auto"/>
        <w:ind w:right="118" w:firstLine="708"/>
        <w:jc w:val="both"/>
        <w:rPr>
          <w:rFonts w:ascii="Times New Roman" w:eastAsia="Times New Roman" w:hAnsi="Times New Roman"/>
          <w:sz w:val="24"/>
        </w:rPr>
      </w:pPr>
      <w:r w:rsidRPr="004F6C5E">
        <w:rPr>
          <w:rFonts w:ascii="Times New Roman" w:eastAsia="Times New Roman" w:hAnsi="Times New Roman"/>
          <w:sz w:val="24"/>
        </w:rPr>
        <w:t>потенциал учебных предметов предметной области «Общественные науки», обеспечивающей ориентацию обучающихся в сфере трудовых и социально-экономических отношений.</w:t>
      </w:r>
    </w:p>
    <w:p w:rsidR="004F6C5E" w:rsidRPr="004F6C5E" w:rsidRDefault="004F6C5E" w:rsidP="004F6C5E">
      <w:pPr>
        <w:widowControl w:val="0"/>
        <w:spacing w:after="0"/>
        <w:jc w:val="both"/>
        <w:rPr>
          <w:rFonts w:ascii="Times New Roman" w:eastAsia="Times New Roman" w:hAnsi="Times New Roman"/>
          <w:sz w:val="24"/>
        </w:rPr>
        <w:sectPr w:rsidR="004F6C5E" w:rsidRPr="004F6C5E">
          <w:pgSz w:w="11910" w:h="16840"/>
          <w:pgMar w:top="1060" w:right="1580" w:bottom="1480" w:left="460" w:header="0" w:footer="1253" w:gutter="0"/>
          <w:cols w:space="720"/>
        </w:sectPr>
      </w:pPr>
    </w:p>
    <w:p w:rsidR="004F6C5E" w:rsidRPr="004F6C5E" w:rsidRDefault="004F6C5E" w:rsidP="004F6C5E">
      <w:pPr>
        <w:widowControl w:val="0"/>
        <w:spacing w:before="53" w:after="0" w:line="278" w:lineRule="auto"/>
        <w:ind w:left="102" w:right="104" w:firstLine="707"/>
        <w:jc w:val="both"/>
        <w:outlineLvl w:val="0"/>
        <w:rPr>
          <w:rFonts w:ascii="Times New Roman" w:eastAsia="Times New Roman" w:hAnsi="Times New Roman"/>
          <w:b/>
          <w:bCs/>
          <w:sz w:val="24"/>
          <w:szCs w:val="24"/>
        </w:rPr>
      </w:pPr>
      <w:r w:rsidRPr="004F6C5E">
        <w:rPr>
          <w:rFonts w:ascii="Times New Roman" w:eastAsia="Times New Roman" w:hAnsi="Times New Roman"/>
          <w:b/>
          <w:bCs/>
          <w:sz w:val="24"/>
          <w:szCs w:val="24"/>
        </w:rPr>
        <w:t>Модель организации работы по духовно-нравственному развитию, воспитанию и социализации обучающихся</w:t>
      </w:r>
    </w:p>
    <w:p w:rsidR="004F6C5E" w:rsidRPr="004F6C5E" w:rsidRDefault="004F6C5E" w:rsidP="004F6C5E">
      <w:pPr>
        <w:widowControl w:val="0"/>
        <w:spacing w:after="0"/>
        <w:ind w:left="102" w:right="104" w:firstLine="707"/>
        <w:jc w:val="both"/>
        <w:rPr>
          <w:rFonts w:ascii="Times New Roman" w:eastAsia="Times New Roman" w:hAnsi="Times New Roman"/>
          <w:sz w:val="24"/>
          <w:szCs w:val="24"/>
        </w:rPr>
      </w:pPr>
      <w:r w:rsidRPr="004F6C5E">
        <w:rPr>
          <w:rFonts w:ascii="Times New Roman" w:eastAsia="Times New Roman" w:hAnsi="Times New Roman"/>
          <w:sz w:val="24"/>
          <w:szCs w:val="24"/>
        </w:rPr>
        <w:t xml:space="preserve">Соответствующая деятельность МБОУ </w:t>
      </w:r>
      <w:r w:rsidR="002236ED">
        <w:rPr>
          <w:rFonts w:ascii="Times New Roman" w:eastAsia="Times New Roman" w:hAnsi="Times New Roman"/>
          <w:sz w:val="24"/>
          <w:szCs w:val="24"/>
        </w:rPr>
        <w:t>СШ № 43</w:t>
      </w:r>
      <w:r w:rsidRPr="004F6C5E">
        <w:rPr>
          <w:rFonts w:ascii="Times New Roman" w:eastAsia="Times New Roman" w:hAnsi="Times New Roman"/>
          <w:sz w:val="24"/>
          <w:szCs w:val="24"/>
        </w:rPr>
        <w:t xml:space="preserve"> представлена в виде организационной модели духовно-нравственного развития, воспитания и социализации обучающихся и осуществляется:</w:t>
      </w:r>
    </w:p>
    <w:p w:rsidR="004F6C5E" w:rsidRPr="004F6C5E" w:rsidRDefault="004F6C5E" w:rsidP="00F309A4">
      <w:pPr>
        <w:widowControl w:val="0"/>
        <w:numPr>
          <w:ilvl w:val="0"/>
          <w:numId w:val="42"/>
        </w:numPr>
        <w:tabs>
          <w:tab w:val="left" w:pos="1096"/>
        </w:tabs>
        <w:spacing w:before="3" w:after="0" w:line="240" w:lineRule="auto"/>
        <w:ind w:left="1095" w:hanging="285"/>
        <w:rPr>
          <w:rFonts w:ascii="Times New Roman" w:eastAsia="Times New Roman" w:hAnsi="Times New Roman"/>
          <w:sz w:val="24"/>
        </w:rPr>
      </w:pPr>
      <w:r w:rsidRPr="004F6C5E">
        <w:rPr>
          <w:rFonts w:ascii="Times New Roman" w:eastAsia="Times New Roman" w:hAnsi="Times New Roman"/>
          <w:sz w:val="24"/>
        </w:rPr>
        <w:t>на основе базовых национальных ценностей российского</w:t>
      </w:r>
      <w:r w:rsidRPr="004F6C5E">
        <w:rPr>
          <w:rFonts w:ascii="Times New Roman" w:eastAsia="Times New Roman" w:hAnsi="Times New Roman"/>
          <w:spacing w:val="-24"/>
          <w:sz w:val="24"/>
        </w:rPr>
        <w:t xml:space="preserve"> </w:t>
      </w:r>
      <w:r w:rsidRPr="004F6C5E">
        <w:rPr>
          <w:rFonts w:ascii="Times New Roman" w:eastAsia="Times New Roman" w:hAnsi="Times New Roman"/>
          <w:sz w:val="24"/>
        </w:rPr>
        <w:t>общества;</w:t>
      </w:r>
    </w:p>
    <w:p w:rsidR="004F6C5E" w:rsidRPr="004F6C5E" w:rsidRDefault="004F6C5E" w:rsidP="00F309A4">
      <w:pPr>
        <w:widowControl w:val="0"/>
        <w:numPr>
          <w:ilvl w:val="0"/>
          <w:numId w:val="42"/>
        </w:numPr>
        <w:tabs>
          <w:tab w:val="left" w:pos="1096"/>
        </w:tabs>
        <w:spacing w:before="41" w:after="0" w:line="240" w:lineRule="auto"/>
        <w:ind w:left="102" w:right="113" w:firstLine="708"/>
        <w:jc w:val="both"/>
        <w:rPr>
          <w:rFonts w:ascii="Times New Roman" w:eastAsia="Times New Roman" w:hAnsi="Times New Roman"/>
          <w:sz w:val="24"/>
        </w:rPr>
      </w:pPr>
      <w:r w:rsidRPr="004F6C5E">
        <w:rPr>
          <w:rFonts w:ascii="Times New Roman" w:eastAsia="Times New Roman" w:hAnsi="Times New Roman"/>
          <w:sz w:val="24"/>
        </w:rPr>
        <w:t>при формировании уклада жизни организации, осуществляющей образовательную деятельность;</w:t>
      </w:r>
    </w:p>
    <w:p w:rsidR="004F6C5E" w:rsidRPr="004F6C5E" w:rsidRDefault="004F6C5E" w:rsidP="00F309A4">
      <w:pPr>
        <w:widowControl w:val="0"/>
        <w:numPr>
          <w:ilvl w:val="0"/>
          <w:numId w:val="42"/>
        </w:numPr>
        <w:tabs>
          <w:tab w:val="left" w:pos="1096"/>
        </w:tabs>
        <w:spacing w:before="1" w:after="0" w:line="240" w:lineRule="auto"/>
        <w:ind w:left="1095" w:hanging="285"/>
        <w:rPr>
          <w:rFonts w:ascii="Times New Roman" w:eastAsia="Times New Roman" w:hAnsi="Times New Roman"/>
          <w:sz w:val="24"/>
        </w:rPr>
      </w:pPr>
      <w:r w:rsidRPr="004F6C5E">
        <w:rPr>
          <w:rFonts w:ascii="Times New Roman" w:eastAsia="Times New Roman" w:hAnsi="Times New Roman"/>
          <w:sz w:val="24"/>
        </w:rPr>
        <w:t>в процессе урочной и внеурочной</w:t>
      </w:r>
      <w:r w:rsidRPr="004F6C5E">
        <w:rPr>
          <w:rFonts w:ascii="Times New Roman" w:eastAsia="Times New Roman" w:hAnsi="Times New Roman"/>
          <w:spacing w:val="-15"/>
          <w:sz w:val="24"/>
        </w:rPr>
        <w:t xml:space="preserve"> </w:t>
      </w:r>
      <w:r w:rsidRPr="004F6C5E">
        <w:rPr>
          <w:rFonts w:ascii="Times New Roman" w:eastAsia="Times New Roman" w:hAnsi="Times New Roman"/>
          <w:sz w:val="24"/>
        </w:rPr>
        <w:t>деятельности;</w:t>
      </w:r>
    </w:p>
    <w:p w:rsidR="004F6C5E" w:rsidRPr="004F6C5E" w:rsidRDefault="004F6C5E" w:rsidP="00F309A4">
      <w:pPr>
        <w:widowControl w:val="0"/>
        <w:numPr>
          <w:ilvl w:val="0"/>
          <w:numId w:val="42"/>
        </w:numPr>
        <w:tabs>
          <w:tab w:val="left" w:pos="1096"/>
        </w:tabs>
        <w:spacing w:before="43" w:after="0" w:line="240" w:lineRule="auto"/>
        <w:ind w:left="102" w:right="107" w:firstLine="708"/>
        <w:jc w:val="both"/>
        <w:rPr>
          <w:rFonts w:ascii="Times New Roman" w:eastAsia="Times New Roman" w:hAnsi="Times New Roman"/>
          <w:sz w:val="24"/>
        </w:rPr>
      </w:pPr>
      <w:r w:rsidRPr="004F6C5E">
        <w:rPr>
          <w:rFonts w:ascii="Times New Roman" w:eastAsia="Times New Roman" w:hAnsi="Times New Roman"/>
          <w:sz w:val="24"/>
        </w:rPr>
        <w:t>с учетом историко-культурной специфики</w:t>
      </w:r>
      <w:r w:rsidR="002236ED">
        <w:rPr>
          <w:rFonts w:ascii="Times New Roman" w:eastAsia="Times New Roman" w:hAnsi="Times New Roman"/>
          <w:sz w:val="24"/>
        </w:rPr>
        <w:t xml:space="preserve"> Архангельской области</w:t>
      </w:r>
      <w:r w:rsidRPr="004F6C5E">
        <w:rPr>
          <w:rFonts w:ascii="Times New Roman" w:eastAsia="Times New Roman" w:hAnsi="Times New Roman"/>
          <w:sz w:val="24"/>
        </w:rPr>
        <w:t>, потребностей всех участников образовательных отношений (обучающихся и их родителей (законных представителей) и т.</w:t>
      </w:r>
      <w:r w:rsidRPr="004F6C5E">
        <w:rPr>
          <w:rFonts w:ascii="Times New Roman" w:eastAsia="Times New Roman" w:hAnsi="Times New Roman"/>
          <w:spacing w:val="-6"/>
          <w:sz w:val="24"/>
        </w:rPr>
        <w:t xml:space="preserve"> </w:t>
      </w:r>
      <w:r w:rsidRPr="004F6C5E">
        <w:rPr>
          <w:rFonts w:ascii="Times New Roman" w:eastAsia="Times New Roman" w:hAnsi="Times New Roman"/>
          <w:sz w:val="24"/>
        </w:rPr>
        <w:t>д.),</w:t>
      </w:r>
    </w:p>
    <w:p w:rsidR="004F6C5E" w:rsidRPr="004F6C5E" w:rsidRDefault="004F6C5E" w:rsidP="00F309A4">
      <w:pPr>
        <w:widowControl w:val="0"/>
        <w:numPr>
          <w:ilvl w:val="0"/>
          <w:numId w:val="42"/>
        </w:numPr>
        <w:tabs>
          <w:tab w:val="left" w:pos="1096"/>
        </w:tabs>
        <w:spacing w:before="1" w:after="0" w:line="240" w:lineRule="auto"/>
        <w:ind w:left="102" w:right="105" w:firstLine="708"/>
        <w:jc w:val="both"/>
        <w:rPr>
          <w:rFonts w:ascii="Times New Roman" w:eastAsia="Times New Roman" w:hAnsi="Times New Roman"/>
          <w:sz w:val="24"/>
        </w:rPr>
      </w:pPr>
      <w:r w:rsidRPr="004F6C5E">
        <w:rPr>
          <w:rFonts w:ascii="Times New Roman" w:eastAsia="Times New Roman" w:hAnsi="Times New Roman"/>
          <w:sz w:val="24"/>
        </w:rPr>
        <w:t>с созданием специальных условий для различных категорий обучающихся (в том числе детей с ограниченными возможностями здоровья и детей-инвалидов, а также одаренных</w:t>
      </w:r>
      <w:r w:rsidRPr="004F6C5E">
        <w:rPr>
          <w:rFonts w:ascii="Times New Roman" w:eastAsia="Times New Roman" w:hAnsi="Times New Roman"/>
          <w:spacing w:val="-3"/>
          <w:sz w:val="24"/>
        </w:rPr>
        <w:t xml:space="preserve"> </w:t>
      </w:r>
      <w:r w:rsidRPr="004F6C5E">
        <w:rPr>
          <w:rFonts w:ascii="Times New Roman" w:eastAsia="Times New Roman" w:hAnsi="Times New Roman"/>
          <w:sz w:val="24"/>
        </w:rPr>
        <w:t>детей).</w:t>
      </w:r>
    </w:p>
    <w:p w:rsidR="004F6C5E" w:rsidRPr="004F6C5E" w:rsidRDefault="004F6C5E" w:rsidP="004F6C5E">
      <w:pPr>
        <w:widowControl w:val="0"/>
        <w:spacing w:before="1" w:after="0"/>
        <w:ind w:left="102" w:right="103" w:firstLine="707"/>
        <w:jc w:val="both"/>
        <w:rPr>
          <w:rFonts w:ascii="Times New Roman" w:eastAsia="Times New Roman" w:hAnsi="Times New Roman"/>
          <w:sz w:val="24"/>
          <w:szCs w:val="24"/>
        </w:rPr>
      </w:pPr>
      <w:r w:rsidRPr="004F6C5E">
        <w:rPr>
          <w:rFonts w:ascii="Times New Roman" w:eastAsia="Times New Roman" w:hAnsi="Times New Roman"/>
          <w:sz w:val="24"/>
          <w:szCs w:val="24"/>
        </w:rPr>
        <w:t xml:space="preserve">Определяющим способом деятельности по духовно-нравственному развитию, воспитанию и социализации является формирование </w:t>
      </w:r>
      <w:r w:rsidRPr="004F6C5E">
        <w:rPr>
          <w:rFonts w:ascii="Times New Roman" w:eastAsia="Times New Roman" w:hAnsi="Times New Roman"/>
          <w:b/>
          <w:sz w:val="24"/>
          <w:szCs w:val="24"/>
        </w:rPr>
        <w:t>уклада школьной жизни</w:t>
      </w:r>
      <w:r w:rsidRPr="004F6C5E">
        <w:rPr>
          <w:rFonts w:ascii="Times New Roman" w:eastAsia="Times New Roman" w:hAnsi="Times New Roman"/>
          <w:sz w:val="24"/>
          <w:szCs w:val="24"/>
        </w:rPr>
        <w:t>:</w:t>
      </w:r>
    </w:p>
    <w:p w:rsidR="004F6C5E" w:rsidRPr="004F6C5E" w:rsidRDefault="004F6C5E" w:rsidP="004F6C5E">
      <w:pPr>
        <w:widowControl w:val="0"/>
        <w:spacing w:before="3" w:after="0" w:line="240" w:lineRule="auto"/>
        <w:ind w:left="954" w:right="109"/>
        <w:rPr>
          <w:rFonts w:ascii="Times New Roman" w:eastAsia="Times New Roman" w:hAnsi="Times New Roman"/>
          <w:sz w:val="24"/>
          <w:szCs w:val="24"/>
        </w:rPr>
      </w:pPr>
      <w:r w:rsidRPr="004F6C5E">
        <w:rPr>
          <w:rFonts w:ascii="Times New Roman" w:eastAsia="Times New Roman" w:hAnsi="Times New Roman"/>
          <w:b/>
          <w:sz w:val="24"/>
          <w:szCs w:val="24"/>
        </w:rPr>
        <w:t xml:space="preserve">– </w:t>
      </w:r>
      <w:r w:rsidRPr="004F6C5E">
        <w:rPr>
          <w:rFonts w:ascii="Times New Roman" w:eastAsia="Times New Roman" w:hAnsi="Times New Roman"/>
          <w:sz w:val="24"/>
          <w:szCs w:val="24"/>
        </w:rPr>
        <w:t>обеспечивающего создание социальной среды развития обучающихся;</w:t>
      </w:r>
    </w:p>
    <w:p w:rsidR="004F6C5E" w:rsidRPr="004F6C5E" w:rsidRDefault="004F6C5E" w:rsidP="004F6C5E">
      <w:pPr>
        <w:widowControl w:val="0"/>
        <w:spacing w:before="41" w:after="0"/>
        <w:ind w:left="102" w:right="109" w:firstLine="851"/>
        <w:rPr>
          <w:rFonts w:ascii="Times New Roman" w:eastAsia="Times New Roman" w:hAnsi="Times New Roman"/>
          <w:sz w:val="24"/>
          <w:szCs w:val="24"/>
        </w:rPr>
      </w:pPr>
      <w:r w:rsidRPr="004F6C5E">
        <w:rPr>
          <w:rFonts w:ascii="Times New Roman" w:eastAsia="Times New Roman" w:hAnsi="Times New Roman"/>
          <w:b/>
          <w:sz w:val="24"/>
          <w:szCs w:val="24"/>
        </w:rPr>
        <w:t xml:space="preserve">– </w:t>
      </w:r>
      <w:r w:rsidRPr="004F6C5E">
        <w:rPr>
          <w:rFonts w:ascii="Times New Roman" w:eastAsia="Times New Roman" w:hAnsi="Times New Roman"/>
          <w:sz w:val="24"/>
          <w:szCs w:val="24"/>
        </w:rPr>
        <w:t>включающего урочную и внеурочную деятельность (общественно значимую работу, систему воспитательных мероприятий, культурных и социальных практик);</w:t>
      </w:r>
    </w:p>
    <w:p w:rsidR="004F6C5E" w:rsidRPr="004F6C5E" w:rsidRDefault="004F6C5E" w:rsidP="004F6C5E">
      <w:pPr>
        <w:widowControl w:val="0"/>
        <w:spacing w:before="1" w:after="0" w:line="240" w:lineRule="auto"/>
        <w:ind w:left="954" w:right="109"/>
        <w:rPr>
          <w:rFonts w:ascii="Times New Roman" w:eastAsia="Times New Roman" w:hAnsi="Times New Roman"/>
          <w:sz w:val="24"/>
          <w:szCs w:val="24"/>
        </w:rPr>
      </w:pPr>
      <w:r w:rsidRPr="004F6C5E">
        <w:rPr>
          <w:rFonts w:ascii="Times New Roman" w:eastAsia="Times New Roman" w:hAnsi="Times New Roman"/>
          <w:b/>
          <w:sz w:val="24"/>
          <w:szCs w:val="24"/>
        </w:rPr>
        <w:t xml:space="preserve">– </w:t>
      </w:r>
      <w:r w:rsidRPr="004F6C5E">
        <w:rPr>
          <w:rFonts w:ascii="Times New Roman" w:eastAsia="Times New Roman" w:hAnsi="Times New Roman"/>
          <w:sz w:val="24"/>
          <w:szCs w:val="24"/>
        </w:rPr>
        <w:t>основанного на системе базовых национальных ценностей российского общества;</w:t>
      </w:r>
    </w:p>
    <w:p w:rsidR="004F6C5E" w:rsidRPr="004F6C5E" w:rsidRDefault="004F6C5E" w:rsidP="004F6C5E">
      <w:pPr>
        <w:widowControl w:val="0"/>
        <w:tabs>
          <w:tab w:val="left" w:pos="2937"/>
          <w:tab w:val="left" w:pos="5503"/>
          <w:tab w:val="left" w:pos="5935"/>
          <w:tab w:val="left" w:pos="7447"/>
          <w:tab w:val="left" w:pos="8865"/>
        </w:tabs>
        <w:spacing w:before="43" w:after="0"/>
        <w:ind w:left="102" w:right="108" w:firstLine="851"/>
        <w:rPr>
          <w:rFonts w:ascii="Times New Roman" w:eastAsia="Times New Roman" w:hAnsi="Times New Roman"/>
          <w:sz w:val="24"/>
          <w:szCs w:val="24"/>
        </w:rPr>
      </w:pPr>
      <w:r w:rsidRPr="004F6C5E">
        <w:rPr>
          <w:rFonts w:ascii="Times New Roman" w:eastAsia="Times New Roman" w:hAnsi="Times New Roman"/>
          <w:b/>
          <w:sz w:val="24"/>
          <w:szCs w:val="24"/>
        </w:rPr>
        <w:t>–</w:t>
      </w:r>
      <w:r w:rsidRPr="004F6C5E">
        <w:rPr>
          <w:rFonts w:ascii="Times New Roman" w:eastAsia="Times New Roman" w:hAnsi="Times New Roman"/>
          <w:b/>
          <w:spacing w:val="-40"/>
          <w:sz w:val="24"/>
          <w:szCs w:val="24"/>
        </w:rPr>
        <w:t xml:space="preserve"> </w:t>
      </w:r>
      <w:r w:rsidRPr="004F6C5E">
        <w:rPr>
          <w:rFonts w:ascii="Times New Roman" w:eastAsia="Times New Roman" w:hAnsi="Times New Roman"/>
          <w:sz w:val="24"/>
          <w:szCs w:val="24"/>
        </w:rPr>
        <w:t>учитывающего</w:t>
      </w:r>
      <w:r w:rsidRPr="004F6C5E">
        <w:rPr>
          <w:rFonts w:ascii="Times New Roman" w:eastAsia="Times New Roman" w:hAnsi="Times New Roman"/>
          <w:sz w:val="24"/>
          <w:szCs w:val="24"/>
        </w:rPr>
        <w:tab/>
        <w:t>историко-культурную</w:t>
      </w:r>
      <w:r w:rsidRPr="004F6C5E">
        <w:rPr>
          <w:rFonts w:ascii="Times New Roman" w:eastAsia="Times New Roman" w:hAnsi="Times New Roman"/>
          <w:sz w:val="24"/>
          <w:szCs w:val="24"/>
        </w:rPr>
        <w:tab/>
        <w:t>и</w:t>
      </w:r>
      <w:r w:rsidRPr="004F6C5E">
        <w:rPr>
          <w:rFonts w:ascii="Times New Roman" w:eastAsia="Times New Roman" w:hAnsi="Times New Roman"/>
          <w:sz w:val="24"/>
          <w:szCs w:val="24"/>
        </w:rPr>
        <w:tab/>
        <w:t>этническую</w:t>
      </w:r>
      <w:r w:rsidRPr="004F6C5E">
        <w:rPr>
          <w:rFonts w:ascii="Times New Roman" w:eastAsia="Times New Roman" w:hAnsi="Times New Roman"/>
          <w:sz w:val="24"/>
          <w:szCs w:val="24"/>
        </w:rPr>
        <w:tab/>
        <w:t>специфику</w:t>
      </w:r>
      <w:r w:rsidRPr="004F6C5E">
        <w:rPr>
          <w:rFonts w:ascii="Times New Roman" w:eastAsia="Times New Roman" w:hAnsi="Times New Roman"/>
          <w:sz w:val="24"/>
          <w:szCs w:val="24"/>
        </w:rPr>
        <w:tab/>
        <w:t>региона, потребности обучающихся и их родителей (законных</w:t>
      </w:r>
      <w:r w:rsidRPr="004F6C5E">
        <w:rPr>
          <w:rFonts w:ascii="Times New Roman" w:eastAsia="Times New Roman" w:hAnsi="Times New Roman"/>
          <w:spacing w:val="-25"/>
          <w:sz w:val="24"/>
          <w:szCs w:val="24"/>
        </w:rPr>
        <w:t xml:space="preserve"> </w:t>
      </w:r>
      <w:r w:rsidRPr="004F6C5E">
        <w:rPr>
          <w:rFonts w:ascii="Times New Roman" w:eastAsia="Times New Roman" w:hAnsi="Times New Roman"/>
          <w:sz w:val="24"/>
          <w:szCs w:val="24"/>
        </w:rPr>
        <w:t>представителей).</w:t>
      </w:r>
    </w:p>
    <w:p w:rsidR="004F6C5E" w:rsidRPr="004F6C5E" w:rsidRDefault="004F6C5E" w:rsidP="004F6C5E">
      <w:pPr>
        <w:widowControl w:val="0"/>
        <w:spacing w:before="5" w:after="0"/>
        <w:ind w:left="102" w:right="110" w:firstLine="707"/>
        <w:jc w:val="both"/>
        <w:outlineLvl w:val="0"/>
        <w:rPr>
          <w:rFonts w:ascii="Times New Roman" w:eastAsia="Times New Roman" w:hAnsi="Times New Roman"/>
          <w:b/>
          <w:bCs/>
          <w:sz w:val="24"/>
          <w:szCs w:val="24"/>
        </w:rPr>
      </w:pPr>
      <w:r w:rsidRPr="004F6C5E">
        <w:rPr>
          <w:rFonts w:ascii="Times New Roman" w:eastAsia="Times New Roman" w:hAnsi="Times New Roman"/>
          <w:b/>
          <w:bCs/>
          <w:sz w:val="24"/>
          <w:szCs w:val="24"/>
        </w:rPr>
        <w:t>Описание форм и методов организации социально значимой деятельности обучающихся</w:t>
      </w:r>
    </w:p>
    <w:p w:rsidR="004F6C5E" w:rsidRPr="004F6C5E" w:rsidRDefault="004F6C5E" w:rsidP="004F6C5E">
      <w:pPr>
        <w:widowControl w:val="0"/>
        <w:spacing w:after="0" w:line="278" w:lineRule="auto"/>
        <w:ind w:left="102" w:right="105" w:firstLine="707"/>
        <w:jc w:val="both"/>
        <w:rPr>
          <w:rFonts w:ascii="Times New Roman" w:eastAsia="Times New Roman" w:hAnsi="Times New Roman"/>
          <w:sz w:val="24"/>
          <w:szCs w:val="24"/>
        </w:rPr>
      </w:pPr>
      <w:r w:rsidRPr="004F6C5E">
        <w:rPr>
          <w:rFonts w:ascii="Times New Roman" w:eastAsia="Times New Roman" w:hAnsi="Times New Roman"/>
          <w:sz w:val="24"/>
          <w:szCs w:val="24"/>
        </w:rPr>
        <w:t>Организация социально значимой деятельности обучающихся осуществляется в рамках их участия:</w:t>
      </w:r>
    </w:p>
    <w:p w:rsidR="004F6C5E" w:rsidRPr="002236ED" w:rsidRDefault="004F6C5E" w:rsidP="00F309A4">
      <w:pPr>
        <w:widowControl w:val="0"/>
        <w:numPr>
          <w:ilvl w:val="0"/>
          <w:numId w:val="41"/>
        </w:numPr>
        <w:tabs>
          <w:tab w:val="left" w:pos="1096"/>
        </w:tabs>
        <w:spacing w:before="1" w:after="0" w:line="240" w:lineRule="auto"/>
        <w:ind w:right="109" w:firstLine="708"/>
        <w:jc w:val="both"/>
        <w:rPr>
          <w:rFonts w:ascii="Times New Roman" w:eastAsia="Times New Roman" w:hAnsi="Times New Roman"/>
          <w:sz w:val="24"/>
          <w:szCs w:val="24"/>
        </w:rPr>
      </w:pPr>
      <w:r w:rsidRPr="002236ED">
        <w:rPr>
          <w:rFonts w:ascii="Times New Roman" w:eastAsia="Times New Roman" w:hAnsi="Times New Roman"/>
          <w:sz w:val="24"/>
        </w:rPr>
        <w:t>в общественных объединениях, где происходит содействие реализации и развитию лидерского   и   творческого   потенциала   детей   (ЮИД</w:t>
      </w:r>
      <w:r w:rsidR="002236ED" w:rsidRPr="002236ED">
        <w:rPr>
          <w:rFonts w:ascii="Times New Roman" w:eastAsia="Times New Roman" w:hAnsi="Times New Roman"/>
          <w:sz w:val="24"/>
        </w:rPr>
        <w:t xml:space="preserve"> </w:t>
      </w:r>
      <w:r w:rsidRPr="002236ED">
        <w:rPr>
          <w:rFonts w:ascii="Times New Roman" w:eastAsia="Times New Roman" w:hAnsi="Times New Roman"/>
          <w:sz w:val="24"/>
          <w:szCs w:val="24"/>
        </w:rPr>
        <w:t>«Светофор», отряд волонтеров «Выбор» и др.);</w:t>
      </w:r>
    </w:p>
    <w:p w:rsidR="004F6C5E" w:rsidRPr="004F6C5E" w:rsidRDefault="004F6C5E" w:rsidP="00F309A4">
      <w:pPr>
        <w:widowControl w:val="0"/>
        <w:numPr>
          <w:ilvl w:val="0"/>
          <w:numId w:val="41"/>
        </w:numPr>
        <w:tabs>
          <w:tab w:val="left" w:pos="1096"/>
        </w:tabs>
        <w:spacing w:before="43" w:after="0" w:line="240" w:lineRule="auto"/>
        <w:ind w:left="1095" w:hanging="285"/>
        <w:rPr>
          <w:rFonts w:ascii="Times New Roman" w:eastAsia="Times New Roman" w:hAnsi="Times New Roman"/>
          <w:sz w:val="24"/>
          <w:lang w:val="en-US"/>
        </w:rPr>
      </w:pPr>
      <w:r w:rsidRPr="004F6C5E">
        <w:rPr>
          <w:rFonts w:ascii="Times New Roman" w:eastAsia="Times New Roman" w:hAnsi="Times New Roman"/>
          <w:sz w:val="24"/>
          <w:lang w:val="en-US"/>
        </w:rPr>
        <w:t>ученическом</w:t>
      </w:r>
      <w:r w:rsidRPr="004F6C5E">
        <w:rPr>
          <w:rFonts w:ascii="Times New Roman" w:eastAsia="Times New Roman" w:hAnsi="Times New Roman"/>
          <w:spacing w:val="-10"/>
          <w:sz w:val="24"/>
          <w:lang w:val="en-US"/>
        </w:rPr>
        <w:t xml:space="preserve"> </w:t>
      </w:r>
      <w:r w:rsidRPr="004F6C5E">
        <w:rPr>
          <w:rFonts w:ascii="Times New Roman" w:eastAsia="Times New Roman" w:hAnsi="Times New Roman"/>
          <w:sz w:val="24"/>
          <w:lang w:val="en-US"/>
        </w:rPr>
        <w:t>самоуправлении</w:t>
      </w:r>
      <w:r w:rsidR="002236ED">
        <w:rPr>
          <w:rFonts w:ascii="Times New Roman" w:eastAsia="Times New Roman" w:hAnsi="Times New Roman"/>
          <w:sz w:val="24"/>
        </w:rPr>
        <w:t xml:space="preserve"> (Совета старшеклассников)</w:t>
      </w:r>
      <w:r w:rsidRPr="004F6C5E">
        <w:rPr>
          <w:rFonts w:ascii="Times New Roman" w:eastAsia="Times New Roman" w:hAnsi="Times New Roman"/>
          <w:sz w:val="24"/>
          <w:lang w:val="en-US"/>
        </w:rPr>
        <w:t>;</w:t>
      </w:r>
    </w:p>
    <w:p w:rsidR="004F6C5E" w:rsidRPr="004F6C5E" w:rsidRDefault="004F6C5E" w:rsidP="00F309A4">
      <w:pPr>
        <w:widowControl w:val="0"/>
        <w:numPr>
          <w:ilvl w:val="0"/>
          <w:numId w:val="41"/>
        </w:numPr>
        <w:tabs>
          <w:tab w:val="left" w:pos="1096"/>
        </w:tabs>
        <w:spacing w:before="41" w:after="0" w:line="240" w:lineRule="auto"/>
        <w:ind w:right="109" w:firstLine="708"/>
        <w:jc w:val="both"/>
        <w:rPr>
          <w:rFonts w:ascii="Times New Roman" w:eastAsia="Times New Roman" w:hAnsi="Times New Roman"/>
          <w:sz w:val="24"/>
        </w:rPr>
      </w:pPr>
      <w:r w:rsidRPr="004F6C5E">
        <w:rPr>
          <w:rFonts w:ascii="Times New Roman" w:eastAsia="Times New Roman" w:hAnsi="Times New Roman"/>
          <w:sz w:val="24"/>
        </w:rPr>
        <w:t>социально значимых познавательных, творческих, культурных, краеведческих, спортивных и благотворительных проектах, в волонтерском</w:t>
      </w:r>
      <w:r w:rsidRPr="004F6C5E">
        <w:rPr>
          <w:rFonts w:ascii="Times New Roman" w:eastAsia="Times New Roman" w:hAnsi="Times New Roman"/>
          <w:spacing w:val="-19"/>
          <w:sz w:val="24"/>
        </w:rPr>
        <w:t xml:space="preserve"> </w:t>
      </w:r>
      <w:r w:rsidRPr="004F6C5E">
        <w:rPr>
          <w:rFonts w:ascii="Times New Roman" w:eastAsia="Times New Roman" w:hAnsi="Times New Roman"/>
          <w:sz w:val="24"/>
        </w:rPr>
        <w:t>движении.</w:t>
      </w:r>
    </w:p>
    <w:p w:rsidR="004F6C5E" w:rsidRPr="004F6C5E" w:rsidRDefault="004F6C5E" w:rsidP="004F6C5E">
      <w:pPr>
        <w:widowControl w:val="0"/>
        <w:spacing w:before="1" w:after="0" w:line="278" w:lineRule="auto"/>
        <w:ind w:left="102" w:right="113" w:firstLine="707"/>
        <w:jc w:val="both"/>
        <w:rPr>
          <w:rFonts w:ascii="Times New Roman" w:eastAsia="Times New Roman" w:hAnsi="Times New Roman"/>
          <w:sz w:val="24"/>
          <w:szCs w:val="24"/>
        </w:rPr>
      </w:pPr>
      <w:r w:rsidRPr="004F6C5E">
        <w:rPr>
          <w:rFonts w:ascii="Times New Roman" w:eastAsia="Times New Roman" w:hAnsi="Times New Roman"/>
          <w:sz w:val="24"/>
          <w:szCs w:val="24"/>
        </w:rPr>
        <w:t xml:space="preserve">Разработка социальных проектов и программ в МБОУ </w:t>
      </w:r>
      <w:r w:rsidR="002236ED">
        <w:rPr>
          <w:rFonts w:ascii="Times New Roman" w:eastAsia="Times New Roman" w:hAnsi="Times New Roman"/>
          <w:sz w:val="24"/>
          <w:szCs w:val="24"/>
        </w:rPr>
        <w:t xml:space="preserve">СШ № 43 </w:t>
      </w:r>
      <w:r w:rsidRPr="004F6C5E">
        <w:rPr>
          <w:rFonts w:ascii="Times New Roman" w:eastAsia="Times New Roman" w:hAnsi="Times New Roman"/>
          <w:sz w:val="24"/>
          <w:szCs w:val="24"/>
        </w:rPr>
        <w:t xml:space="preserve"> включает следующие формы и методы организации социально значимой деятельности:</w:t>
      </w:r>
    </w:p>
    <w:p w:rsidR="004F6C5E" w:rsidRPr="004F6C5E" w:rsidRDefault="004F6C5E" w:rsidP="00F309A4">
      <w:pPr>
        <w:widowControl w:val="0"/>
        <w:numPr>
          <w:ilvl w:val="0"/>
          <w:numId w:val="41"/>
        </w:numPr>
        <w:tabs>
          <w:tab w:val="left" w:pos="1096"/>
        </w:tabs>
        <w:spacing w:after="0" w:line="274" w:lineRule="exact"/>
        <w:ind w:left="1095" w:hanging="285"/>
        <w:rPr>
          <w:rFonts w:ascii="Times New Roman" w:eastAsia="Times New Roman" w:hAnsi="Times New Roman"/>
          <w:sz w:val="24"/>
        </w:rPr>
      </w:pPr>
      <w:r w:rsidRPr="004F6C5E">
        <w:rPr>
          <w:rFonts w:ascii="Times New Roman" w:eastAsia="Times New Roman" w:hAnsi="Times New Roman"/>
          <w:sz w:val="24"/>
        </w:rPr>
        <w:t xml:space="preserve">определение обучающимися своей позиции в МБОУ </w:t>
      </w:r>
      <w:r w:rsidR="002236ED">
        <w:rPr>
          <w:rFonts w:ascii="Times New Roman" w:eastAsia="Times New Roman" w:hAnsi="Times New Roman"/>
          <w:sz w:val="24"/>
        </w:rPr>
        <w:t>СШ № 43, в Северном территориальном округе г.Архангельска</w:t>
      </w:r>
      <w:r w:rsidRPr="004F6C5E">
        <w:rPr>
          <w:rFonts w:ascii="Times New Roman" w:eastAsia="Times New Roman" w:hAnsi="Times New Roman"/>
          <w:sz w:val="24"/>
        </w:rPr>
        <w:t xml:space="preserve"> и в г.</w:t>
      </w:r>
      <w:r w:rsidRPr="004F6C5E">
        <w:rPr>
          <w:rFonts w:ascii="Times New Roman" w:eastAsia="Times New Roman" w:hAnsi="Times New Roman"/>
          <w:spacing w:val="-29"/>
          <w:sz w:val="24"/>
        </w:rPr>
        <w:t xml:space="preserve"> </w:t>
      </w:r>
      <w:r w:rsidR="002236ED">
        <w:rPr>
          <w:rFonts w:ascii="Times New Roman" w:eastAsia="Times New Roman" w:hAnsi="Times New Roman"/>
          <w:sz w:val="24"/>
        </w:rPr>
        <w:t>Архангельске</w:t>
      </w:r>
      <w:r w:rsidRPr="004F6C5E">
        <w:rPr>
          <w:rFonts w:ascii="Times New Roman" w:eastAsia="Times New Roman" w:hAnsi="Times New Roman"/>
          <w:sz w:val="24"/>
        </w:rPr>
        <w:t>;</w:t>
      </w:r>
    </w:p>
    <w:p w:rsidR="004F6C5E" w:rsidRPr="004F6C5E" w:rsidRDefault="004F6C5E" w:rsidP="00F309A4">
      <w:pPr>
        <w:widowControl w:val="0"/>
        <w:numPr>
          <w:ilvl w:val="0"/>
          <w:numId w:val="41"/>
        </w:numPr>
        <w:tabs>
          <w:tab w:val="left" w:pos="1096"/>
        </w:tabs>
        <w:spacing w:before="41" w:after="0" w:line="240" w:lineRule="auto"/>
        <w:ind w:right="109" w:firstLine="708"/>
        <w:jc w:val="both"/>
        <w:rPr>
          <w:rFonts w:ascii="Times New Roman" w:eastAsia="Times New Roman" w:hAnsi="Times New Roman"/>
          <w:sz w:val="24"/>
        </w:rPr>
      </w:pPr>
      <w:r w:rsidRPr="004F6C5E">
        <w:rPr>
          <w:rFonts w:ascii="Times New Roman" w:eastAsia="Times New Roman" w:hAnsi="Times New Roman"/>
          <w:sz w:val="24"/>
        </w:rPr>
        <w:t>определение границ среды как объекта социально значимой деятельности обучающихся (среда МБОУ</w:t>
      </w:r>
      <w:r w:rsidR="002236ED">
        <w:rPr>
          <w:rFonts w:ascii="Times New Roman" w:eastAsia="Times New Roman" w:hAnsi="Times New Roman"/>
          <w:sz w:val="24"/>
        </w:rPr>
        <w:t xml:space="preserve"> СШ № 43</w:t>
      </w:r>
      <w:r w:rsidRPr="004F6C5E">
        <w:rPr>
          <w:rFonts w:ascii="Times New Roman" w:eastAsia="Times New Roman" w:hAnsi="Times New Roman"/>
          <w:sz w:val="24"/>
        </w:rPr>
        <w:t xml:space="preserve">, социальная среда города </w:t>
      </w:r>
      <w:r w:rsidR="002236ED">
        <w:rPr>
          <w:rFonts w:ascii="Times New Roman" w:eastAsia="Times New Roman" w:hAnsi="Times New Roman"/>
          <w:sz w:val="24"/>
        </w:rPr>
        <w:t xml:space="preserve">Архангельска </w:t>
      </w:r>
      <w:r w:rsidRPr="004F6C5E">
        <w:rPr>
          <w:rFonts w:ascii="Times New Roman" w:eastAsia="Times New Roman" w:hAnsi="Times New Roman"/>
          <w:sz w:val="24"/>
        </w:rPr>
        <w:t>и</w:t>
      </w:r>
      <w:r w:rsidRPr="004F6C5E">
        <w:rPr>
          <w:rFonts w:ascii="Times New Roman" w:eastAsia="Times New Roman" w:hAnsi="Times New Roman"/>
          <w:spacing w:val="-18"/>
          <w:sz w:val="24"/>
        </w:rPr>
        <w:t xml:space="preserve"> </w:t>
      </w:r>
      <w:r w:rsidRPr="004F6C5E">
        <w:rPr>
          <w:rFonts w:ascii="Times New Roman" w:eastAsia="Times New Roman" w:hAnsi="Times New Roman"/>
          <w:sz w:val="24"/>
        </w:rPr>
        <w:t>др.);</w:t>
      </w:r>
    </w:p>
    <w:p w:rsidR="004F6C5E" w:rsidRPr="004F6C5E" w:rsidRDefault="004F6C5E" w:rsidP="00F309A4">
      <w:pPr>
        <w:widowControl w:val="0"/>
        <w:numPr>
          <w:ilvl w:val="0"/>
          <w:numId w:val="41"/>
        </w:numPr>
        <w:tabs>
          <w:tab w:val="left" w:pos="1096"/>
        </w:tabs>
        <w:spacing w:before="3" w:after="0" w:line="240" w:lineRule="auto"/>
        <w:ind w:right="104" w:firstLine="708"/>
        <w:jc w:val="both"/>
        <w:rPr>
          <w:rFonts w:ascii="Times New Roman" w:eastAsia="Times New Roman" w:hAnsi="Times New Roman"/>
          <w:sz w:val="24"/>
        </w:rPr>
      </w:pPr>
      <w:r w:rsidRPr="004F6C5E">
        <w:rPr>
          <w:rFonts w:ascii="Times New Roman" w:eastAsia="Times New Roman" w:hAnsi="Times New Roman"/>
          <w:sz w:val="24"/>
        </w:rPr>
        <w:t>определение значимых лиц – источников информации и общественных экспертов (педагогических работников МБОУ</w:t>
      </w:r>
      <w:r w:rsidR="002236ED">
        <w:rPr>
          <w:rFonts w:ascii="Times New Roman" w:eastAsia="Times New Roman" w:hAnsi="Times New Roman"/>
          <w:sz w:val="24"/>
        </w:rPr>
        <w:t xml:space="preserve"> СШ № 43</w:t>
      </w:r>
      <w:r w:rsidRPr="004F6C5E">
        <w:rPr>
          <w:rFonts w:ascii="Times New Roman" w:eastAsia="Times New Roman" w:hAnsi="Times New Roman"/>
          <w:sz w:val="24"/>
        </w:rPr>
        <w:t>, родителей, представителей различных организаций и общественности и</w:t>
      </w:r>
      <w:r w:rsidRPr="004F6C5E">
        <w:rPr>
          <w:rFonts w:ascii="Times New Roman" w:eastAsia="Times New Roman" w:hAnsi="Times New Roman"/>
          <w:spacing w:val="-14"/>
          <w:sz w:val="24"/>
        </w:rPr>
        <w:t xml:space="preserve"> </w:t>
      </w:r>
      <w:r w:rsidRPr="004F6C5E">
        <w:rPr>
          <w:rFonts w:ascii="Times New Roman" w:eastAsia="Times New Roman" w:hAnsi="Times New Roman"/>
          <w:sz w:val="24"/>
        </w:rPr>
        <w:t>др.);</w:t>
      </w:r>
    </w:p>
    <w:p w:rsidR="004F6C5E" w:rsidRPr="004F6C5E" w:rsidRDefault="004F6C5E" w:rsidP="00F309A4">
      <w:pPr>
        <w:widowControl w:val="0"/>
        <w:numPr>
          <w:ilvl w:val="0"/>
          <w:numId w:val="41"/>
        </w:numPr>
        <w:tabs>
          <w:tab w:val="left" w:pos="1096"/>
        </w:tabs>
        <w:spacing w:before="1" w:after="0" w:line="278" w:lineRule="auto"/>
        <w:ind w:right="103" w:firstLine="708"/>
        <w:jc w:val="both"/>
        <w:rPr>
          <w:rFonts w:ascii="Times New Roman" w:eastAsia="Times New Roman" w:hAnsi="Times New Roman"/>
          <w:sz w:val="24"/>
        </w:rPr>
      </w:pPr>
      <w:r w:rsidRPr="004F6C5E">
        <w:rPr>
          <w:rFonts w:ascii="Times New Roman" w:eastAsia="Times New Roman" w:hAnsi="Times New Roman"/>
          <w:sz w:val="24"/>
        </w:rPr>
        <w:t xml:space="preserve">обработку собранной информации, анализ и рефлексию, формулирование обучающимися   дебютных   идей   и   разработку   социальных   инициатив    </w:t>
      </w:r>
      <w:r w:rsidRPr="004F6C5E">
        <w:rPr>
          <w:rFonts w:ascii="Times New Roman" w:eastAsia="Times New Roman" w:hAnsi="Times New Roman"/>
          <w:spacing w:val="11"/>
          <w:sz w:val="24"/>
        </w:rPr>
        <w:t xml:space="preserve"> </w:t>
      </w:r>
      <w:r w:rsidRPr="004F6C5E">
        <w:rPr>
          <w:rFonts w:ascii="Times New Roman" w:eastAsia="Times New Roman" w:hAnsi="Times New Roman"/>
          <w:sz w:val="24"/>
        </w:rPr>
        <w:t>(общественная</w:t>
      </w:r>
    </w:p>
    <w:p w:rsidR="004F6C5E" w:rsidRPr="004F6C5E" w:rsidRDefault="004F6C5E" w:rsidP="004F6C5E">
      <w:pPr>
        <w:widowControl w:val="0"/>
        <w:spacing w:after="0" w:line="278" w:lineRule="auto"/>
        <w:jc w:val="both"/>
        <w:rPr>
          <w:rFonts w:ascii="Times New Roman" w:eastAsia="Times New Roman" w:hAnsi="Times New Roman"/>
          <w:sz w:val="24"/>
        </w:rPr>
        <w:sectPr w:rsidR="004F6C5E" w:rsidRPr="004F6C5E">
          <w:pgSz w:w="11910" w:h="16840"/>
          <w:pgMar w:top="1060" w:right="460" w:bottom="1480" w:left="1600" w:header="0" w:footer="1253" w:gutter="0"/>
          <w:cols w:space="720"/>
        </w:sectPr>
      </w:pPr>
    </w:p>
    <w:p w:rsidR="004F6C5E" w:rsidRPr="004F6C5E" w:rsidRDefault="004F6C5E" w:rsidP="004F6C5E">
      <w:pPr>
        <w:widowControl w:val="0"/>
        <w:spacing w:before="48" w:after="0" w:line="278" w:lineRule="auto"/>
        <w:ind w:left="106" w:right="126"/>
        <w:rPr>
          <w:rFonts w:ascii="Times New Roman" w:eastAsia="Times New Roman" w:hAnsi="Times New Roman"/>
          <w:sz w:val="24"/>
          <w:szCs w:val="24"/>
        </w:rPr>
      </w:pPr>
      <w:r w:rsidRPr="004F6C5E">
        <w:rPr>
          <w:rFonts w:ascii="Times New Roman" w:eastAsia="Times New Roman" w:hAnsi="Times New Roman"/>
          <w:sz w:val="24"/>
          <w:szCs w:val="24"/>
        </w:rPr>
        <w:t>актуальность проблем, степень соответствия интересам обучающихся, наличие ресурсов, готовность к социальному действию);</w:t>
      </w:r>
    </w:p>
    <w:p w:rsidR="004F6C5E" w:rsidRPr="004F6C5E" w:rsidRDefault="004F6C5E" w:rsidP="00F309A4">
      <w:pPr>
        <w:widowControl w:val="0"/>
        <w:numPr>
          <w:ilvl w:val="0"/>
          <w:numId w:val="41"/>
        </w:numPr>
        <w:tabs>
          <w:tab w:val="left" w:pos="1101"/>
          <w:tab w:val="left" w:pos="2572"/>
          <w:tab w:val="left" w:pos="4021"/>
          <w:tab w:val="left" w:pos="5826"/>
          <w:tab w:val="left" w:pos="7236"/>
          <w:tab w:val="left" w:pos="8760"/>
        </w:tabs>
        <w:spacing w:after="0" w:line="240" w:lineRule="auto"/>
        <w:ind w:left="106" w:right="115" w:firstLine="708"/>
        <w:rPr>
          <w:rFonts w:ascii="Times New Roman" w:eastAsia="Times New Roman" w:hAnsi="Times New Roman"/>
          <w:sz w:val="24"/>
        </w:rPr>
      </w:pPr>
      <w:r w:rsidRPr="004F6C5E">
        <w:rPr>
          <w:rFonts w:ascii="Times New Roman" w:eastAsia="Times New Roman" w:hAnsi="Times New Roman"/>
          <w:sz w:val="24"/>
        </w:rPr>
        <w:t>разработку,</w:t>
      </w:r>
      <w:r w:rsidRPr="004F6C5E">
        <w:rPr>
          <w:rFonts w:ascii="Times New Roman" w:eastAsia="Times New Roman" w:hAnsi="Times New Roman"/>
          <w:sz w:val="24"/>
        </w:rPr>
        <w:tab/>
        <w:t>публичную</w:t>
      </w:r>
      <w:r w:rsidRPr="004F6C5E">
        <w:rPr>
          <w:rFonts w:ascii="Times New Roman" w:eastAsia="Times New Roman" w:hAnsi="Times New Roman"/>
          <w:sz w:val="24"/>
        </w:rPr>
        <w:tab/>
        <w:t>общественную</w:t>
      </w:r>
      <w:r w:rsidRPr="004F6C5E">
        <w:rPr>
          <w:rFonts w:ascii="Times New Roman" w:eastAsia="Times New Roman" w:hAnsi="Times New Roman"/>
          <w:sz w:val="24"/>
        </w:rPr>
        <w:tab/>
        <w:t>экспертизу</w:t>
      </w:r>
      <w:r w:rsidRPr="004F6C5E">
        <w:rPr>
          <w:rFonts w:ascii="Times New Roman" w:eastAsia="Times New Roman" w:hAnsi="Times New Roman"/>
          <w:sz w:val="24"/>
        </w:rPr>
        <w:tab/>
        <w:t>социальных</w:t>
      </w:r>
      <w:r w:rsidRPr="004F6C5E">
        <w:rPr>
          <w:rFonts w:ascii="Times New Roman" w:eastAsia="Times New Roman" w:hAnsi="Times New Roman"/>
          <w:sz w:val="24"/>
        </w:rPr>
        <w:tab/>
        <w:t>проектов, определение очередности в реализации социальных проектов и</w:t>
      </w:r>
      <w:r w:rsidRPr="004F6C5E">
        <w:rPr>
          <w:rFonts w:ascii="Times New Roman" w:eastAsia="Times New Roman" w:hAnsi="Times New Roman"/>
          <w:spacing w:val="-26"/>
          <w:sz w:val="24"/>
        </w:rPr>
        <w:t xml:space="preserve"> </w:t>
      </w:r>
      <w:r w:rsidRPr="004F6C5E">
        <w:rPr>
          <w:rFonts w:ascii="Times New Roman" w:eastAsia="Times New Roman" w:hAnsi="Times New Roman"/>
          <w:sz w:val="24"/>
        </w:rPr>
        <w:t>программ;</w:t>
      </w:r>
    </w:p>
    <w:p w:rsidR="004F6C5E" w:rsidRPr="004F6C5E" w:rsidRDefault="004F6C5E" w:rsidP="00F309A4">
      <w:pPr>
        <w:widowControl w:val="0"/>
        <w:numPr>
          <w:ilvl w:val="0"/>
          <w:numId w:val="41"/>
        </w:numPr>
        <w:tabs>
          <w:tab w:val="left" w:pos="1101"/>
        </w:tabs>
        <w:spacing w:before="1" w:after="0" w:line="278" w:lineRule="auto"/>
        <w:ind w:left="106" w:right="124" w:firstLine="708"/>
        <w:rPr>
          <w:rFonts w:ascii="Times New Roman" w:eastAsia="Times New Roman" w:hAnsi="Times New Roman"/>
          <w:sz w:val="24"/>
        </w:rPr>
      </w:pPr>
      <w:r w:rsidRPr="004F6C5E">
        <w:rPr>
          <w:rFonts w:ascii="Times New Roman" w:eastAsia="Times New Roman" w:hAnsi="Times New Roman"/>
          <w:sz w:val="24"/>
        </w:rPr>
        <w:t>планирование и контроль за исполнением совместных действий обучающихся по реализации социального</w:t>
      </w:r>
      <w:r w:rsidRPr="004F6C5E">
        <w:rPr>
          <w:rFonts w:ascii="Times New Roman" w:eastAsia="Times New Roman" w:hAnsi="Times New Roman"/>
          <w:spacing w:val="-11"/>
          <w:sz w:val="24"/>
        </w:rPr>
        <w:t xml:space="preserve"> </w:t>
      </w:r>
      <w:r w:rsidRPr="004F6C5E">
        <w:rPr>
          <w:rFonts w:ascii="Times New Roman" w:eastAsia="Times New Roman" w:hAnsi="Times New Roman"/>
          <w:sz w:val="24"/>
        </w:rPr>
        <w:t>проекта;</w:t>
      </w:r>
    </w:p>
    <w:p w:rsidR="004F6C5E" w:rsidRPr="004F6C5E" w:rsidRDefault="004F6C5E" w:rsidP="00F309A4">
      <w:pPr>
        <w:widowControl w:val="0"/>
        <w:numPr>
          <w:ilvl w:val="0"/>
          <w:numId w:val="41"/>
        </w:numPr>
        <w:tabs>
          <w:tab w:val="left" w:pos="1101"/>
        </w:tabs>
        <w:spacing w:after="0" w:line="240" w:lineRule="auto"/>
        <w:ind w:left="106" w:right="120" w:firstLine="708"/>
        <w:rPr>
          <w:rFonts w:ascii="Times New Roman" w:eastAsia="Times New Roman" w:hAnsi="Times New Roman"/>
          <w:sz w:val="24"/>
        </w:rPr>
      </w:pPr>
      <w:r w:rsidRPr="004F6C5E">
        <w:rPr>
          <w:rFonts w:ascii="Times New Roman" w:eastAsia="Times New Roman" w:hAnsi="Times New Roman"/>
          <w:sz w:val="24"/>
        </w:rPr>
        <w:t>завершение реализации социального проекта, публичную презентацию результатов (в том числе в СМИ, в сети Интернет), анализ и рефлексию совместных</w:t>
      </w:r>
      <w:r w:rsidRPr="004F6C5E">
        <w:rPr>
          <w:rFonts w:ascii="Times New Roman" w:eastAsia="Times New Roman" w:hAnsi="Times New Roman"/>
          <w:spacing w:val="-22"/>
          <w:sz w:val="24"/>
        </w:rPr>
        <w:t xml:space="preserve"> </w:t>
      </w:r>
      <w:r w:rsidRPr="004F6C5E">
        <w:rPr>
          <w:rFonts w:ascii="Times New Roman" w:eastAsia="Times New Roman" w:hAnsi="Times New Roman"/>
          <w:sz w:val="24"/>
        </w:rPr>
        <w:t>действий.</w:t>
      </w:r>
    </w:p>
    <w:p w:rsidR="004F6C5E" w:rsidRPr="004F6C5E" w:rsidRDefault="004F6C5E" w:rsidP="004F6C5E">
      <w:pPr>
        <w:widowControl w:val="0"/>
        <w:spacing w:before="1" w:after="0" w:line="240" w:lineRule="auto"/>
        <w:ind w:left="814" w:right="126"/>
        <w:rPr>
          <w:rFonts w:ascii="Times New Roman" w:eastAsia="Times New Roman" w:hAnsi="Times New Roman"/>
          <w:sz w:val="24"/>
          <w:szCs w:val="24"/>
        </w:rPr>
      </w:pPr>
      <w:r w:rsidRPr="004F6C5E">
        <w:rPr>
          <w:rFonts w:ascii="Times New Roman" w:eastAsia="Times New Roman" w:hAnsi="Times New Roman"/>
          <w:sz w:val="24"/>
          <w:szCs w:val="24"/>
        </w:rPr>
        <w:t>Формами организации социально значимой деятельности обучающихся являются:</w:t>
      </w:r>
    </w:p>
    <w:p w:rsidR="004F6C5E" w:rsidRPr="004F6C5E" w:rsidRDefault="004F6C5E" w:rsidP="00F309A4">
      <w:pPr>
        <w:widowControl w:val="0"/>
        <w:numPr>
          <w:ilvl w:val="0"/>
          <w:numId w:val="41"/>
        </w:numPr>
        <w:tabs>
          <w:tab w:val="left" w:pos="1101"/>
        </w:tabs>
        <w:spacing w:before="43" w:after="0" w:line="240" w:lineRule="auto"/>
        <w:ind w:left="1100"/>
        <w:rPr>
          <w:rFonts w:ascii="Times New Roman" w:eastAsia="Times New Roman" w:hAnsi="Times New Roman"/>
          <w:sz w:val="24"/>
        </w:rPr>
      </w:pPr>
      <w:r w:rsidRPr="004F6C5E">
        <w:rPr>
          <w:rFonts w:ascii="Times New Roman" w:eastAsia="Times New Roman" w:hAnsi="Times New Roman"/>
          <w:sz w:val="24"/>
        </w:rPr>
        <w:t>деятельность в органах ученического самоуправления МБОУ</w:t>
      </w:r>
      <w:r w:rsidR="002236ED">
        <w:rPr>
          <w:rFonts w:ascii="Times New Roman" w:eastAsia="Times New Roman" w:hAnsi="Times New Roman"/>
          <w:sz w:val="24"/>
        </w:rPr>
        <w:t xml:space="preserve"> СШ № 43</w:t>
      </w:r>
      <w:r w:rsidRPr="004F6C5E">
        <w:rPr>
          <w:rFonts w:ascii="Times New Roman" w:eastAsia="Times New Roman" w:hAnsi="Times New Roman"/>
          <w:sz w:val="24"/>
        </w:rPr>
        <w:t>;</w:t>
      </w:r>
    </w:p>
    <w:p w:rsidR="004F6C5E" w:rsidRPr="004F6C5E" w:rsidRDefault="004F6C5E" w:rsidP="00F309A4">
      <w:pPr>
        <w:widowControl w:val="0"/>
        <w:numPr>
          <w:ilvl w:val="0"/>
          <w:numId w:val="41"/>
        </w:numPr>
        <w:tabs>
          <w:tab w:val="left" w:pos="1101"/>
        </w:tabs>
        <w:spacing w:before="41" w:after="0" w:line="240" w:lineRule="auto"/>
        <w:ind w:left="106" w:right="125" w:firstLine="708"/>
        <w:rPr>
          <w:rFonts w:ascii="Times New Roman" w:eastAsia="Times New Roman" w:hAnsi="Times New Roman"/>
          <w:sz w:val="24"/>
        </w:rPr>
      </w:pPr>
      <w:r w:rsidRPr="004F6C5E">
        <w:rPr>
          <w:rFonts w:ascii="Times New Roman" w:eastAsia="Times New Roman" w:hAnsi="Times New Roman"/>
          <w:sz w:val="24"/>
        </w:rPr>
        <w:t>подготовка и проведение социальных опросов по различным темам и  для различных аудиторий по заказу организаций и отдельных</w:t>
      </w:r>
      <w:r w:rsidRPr="004F6C5E">
        <w:rPr>
          <w:rFonts w:ascii="Times New Roman" w:eastAsia="Times New Roman" w:hAnsi="Times New Roman"/>
          <w:spacing w:val="-24"/>
          <w:sz w:val="24"/>
        </w:rPr>
        <w:t xml:space="preserve"> </w:t>
      </w:r>
      <w:r w:rsidRPr="004F6C5E">
        <w:rPr>
          <w:rFonts w:ascii="Times New Roman" w:eastAsia="Times New Roman" w:hAnsi="Times New Roman"/>
          <w:sz w:val="24"/>
        </w:rPr>
        <w:t>лиц;</w:t>
      </w:r>
    </w:p>
    <w:p w:rsidR="004F6C5E" w:rsidRPr="004F6C5E" w:rsidRDefault="004F6C5E" w:rsidP="00F309A4">
      <w:pPr>
        <w:widowControl w:val="0"/>
        <w:numPr>
          <w:ilvl w:val="0"/>
          <w:numId w:val="41"/>
        </w:numPr>
        <w:tabs>
          <w:tab w:val="left" w:pos="1101"/>
        </w:tabs>
        <w:spacing w:before="1" w:after="0" w:line="240" w:lineRule="auto"/>
        <w:ind w:left="1100"/>
        <w:rPr>
          <w:rFonts w:ascii="Times New Roman" w:eastAsia="Times New Roman" w:hAnsi="Times New Roman"/>
          <w:sz w:val="24"/>
        </w:rPr>
      </w:pPr>
      <w:r w:rsidRPr="004F6C5E">
        <w:rPr>
          <w:rFonts w:ascii="Times New Roman" w:eastAsia="Times New Roman" w:hAnsi="Times New Roman"/>
          <w:sz w:val="24"/>
        </w:rPr>
        <w:t>сотрудничество со школьными и городскими</w:t>
      </w:r>
      <w:r w:rsidRPr="004F6C5E">
        <w:rPr>
          <w:rFonts w:ascii="Times New Roman" w:eastAsia="Times New Roman" w:hAnsi="Times New Roman"/>
          <w:spacing w:val="-11"/>
          <w:sz w:val="24"/>
        </w:rPr>
        <w:t xml:space="preserve"> </w:t>
      </w:r>
      <w:r w:rsidRPr="004F6C5E">
        <w:rPr>
          <w:rFonts w:ascii="Times New Roman" w:eastAsia="Times New Roman" w:hAnsi="Times New Roman"/>
          <w:sz w:val="24"/>
        </w:rPr>
        <w:t>СМИ;</w:t>
      </w:r>
    </w:p>
    <w:p w:rsidR="004F6C5E" w:rsidRPr="004F6C5E" w:rsidRDefault="004F6C5E" w:rsidP="00F309A4">
      <w:pPr>
        <w:widowControl w:val="0"/>
        <w:numPr>
          <w:ilvl w:val="0"/>
          <w:numId w:val="41"/>
        </w:numPr>
        <w:tabs>
          <w:tab w:val="left" w:pos="1101"/>
        </w:tabs>
        <w:spacing w:before="43" w:after="0" w:line="240" w:lineRule="auto"/>
        <w:ind w:left="106" w:right="126" w:firstLine="708"/>
        <w:rPr>
          <w:rFonts w:ascii="Times New Roman" w:eastAsia="Times New Roman" w:hAnsi="Times New Roman"/>
          <w:sz w:val="24"/>
        </w:rPr>
      </w:pPr>
      <w:r w:rsidRPr="004F6C5E">
        <w:rPr>
          <w:rFonts w:ascii="Times New Roman" w:eastAsia="Times New Roman" w:hAnsi="Times New Roman"/>
          <w:sz w:val="24"/>
        </w:rPr>
        <w:t>участие в подготовке и проведении внеурочных мероприятий (тематических вечеров, диспутов, предметных недель, выставок и</w:t>
      </w:r>
      <w:r w:rsidRPr="004F6C5E">
        <w:rPr>
          <w:rFonts w:ascii="Times New Roman" w:eastAsia="Times New Roman" w:hAnsi="Times New Roman"/>
          <w:spacing w:val="-6"/>
          <w:sz w:val="24"/>
        </w:rPr>
        <w:t xml:space="preserve"> </w:t>
      </w:r>
      <w:r w:rsidRPr="004F6C5E">
        <w:rPr>
          <w:rFonts w:ascii="Times New Roman" w:eastAsia="Times New Roman" w:hAnsi="Times New Roman"/>
          <w:sz w:val="24"/>
        </w:rPr>
        <w:t>пр.);</w:t>
      </w:r>
    </w:p>
    <w:p w:rsidR="004F6C5E" w:rsidRPr="004F6C5E" w:rsidRDefault="004F6C5E" w:rsidP="00F309A4">
      <w:pPr>
        <w:widowControl w:val="0"/>
        <w:numPr>
          <w:ilvl w:val="0"/>
          <w:numId w:val="41"/>
        </w:numPr>
        <w:tabs>
          <w:tab w:val="left" w:pos="1101"/>
        </w:tabs>
        <w:spacing w:before="1" w:after="0" w:line="240" w:lineRule="auto"/>
        <w:ind w:left="1100"/>
        <w:rPr>
          <w:rFonts w:ascii="Times New Roman" w:eastAsia="Times New Roman" w:hAnsi="Times New Roman"/>
          <w:sz w:val="24"/>
        </w:rPr>
      </w:pPr>
      <w:r w:rsidRPr="004F6C5E">
        <w:rPr>
          <w:rFonts w:ascii="Times New Roman" w:eastAsia="Times New Roman" w:hAnsi="Times New Roman"/>
          <w:sz w:val="24"/>
        </w:rPr>
        <w:t>участие в работе клубов по</w:t>
      </w:r>
      <w:r w:rsidRPr="004F6C5E">
        <w:rPr>
          <w:rFonts w:ascii="Times New Roman" w:eastAsia="Times New Roman" w:hAnsi="Times New Roman"/>
          <w:spacing w:val="-14"/>
          <w:sz w:val="24"/>
        </w:rPr>
        <w:t xml:space="preserve"> </w:t>
      </w:r>
      <w:r w:rsidRPr="004F6C5E">
        <w:rPr>
          <w:rFonts w:ascii="Times New Roman" w:eastAsia="Times New Roman" w:hAnsi="Times New Roman"/>
          <w:sz w:val="24"/>
        </w:rPr>
        <w:t>интересам;</w:t>
      </w:r>
    </w:p>
    <w:p w:rsidR="004F6C5E" w:rsidRPr="004F6C5E" w:rsidRDefault="004F6C5E" w:rsidP="00F309A4">
      <w:pPr>
        <w:widowControl w:val="0"/>
        <w:numPr>
          <w:ilvl w:val="0"/>
          <w:numId w:val="41"/>
        </w:numPr>
        <w:tabs>
          <w:tab w:val="left" w:pos="1101"/>
        </w:tabs>
        <w:spacing w:before="41" w:after="0" w:line="278" w:lineRule="auto"/>
        <w:ind w:left="106" w:right="129" w:firstLine="708"/>
        <w:rPr>
          <w:rFonts w:ascii="Times New Roman" w:eastAsia="Times New Roman" w:hAnsi="Times New Roman"/>
          <w:sz w:val="24"/>
        </w:rPr>
      </w:pPr>
      <w:r w:rsidRPr="004F6C5E">
        <w:rPr>
          <w:rFonts w:ascii="Times New Roman" w:eastAsia="Times New Roman" w:hAnsi="Times New Roman"/>
          <w:sz w:val="24"/>
        </w:rPr>
        <w:t>участие в социальных акциях (школьных и внешкольных), в рейдах, трудовых десантах, экспедициях, походах в образовательной организации и за ее</w:t>
      </w:r>
      <w:r w:rsidRPr="004F6C5E">
        <w:rPr>
          <w:rFonts w:ascii="Times New Roman" w:eastAsia="Times New Roman" w:hAnsi="Times New Roman"/>
          <w:spacing w:val="-31"/>
          <w:sz w:val="24"/>
        </w:rPr>
        <w:t xml:space="preserve"> </w:t>
      </w:r>
      <w:r w:rsidRPr="004F6C5E">
        <w:rPr>
          <w:rFonts w:ascii="Times New Roman" w:eastAsia="Times New Roman" w:hAnsi="Times New Roman"/>
          <w:sz w:val="24"/>
        </w:rPr>
        <w:t>пределами;</w:t>
      </w:r>
    </w:p>
    <w:p w:rsidR="004F6C5E" w:rsidRPr="002236ED" w:rsidRDefault="004F6C5E" w:rsidP="00F309A4">
      <w:pPr>
        <w:widowControl w:val="0"/>
        <w:numPr>
          <w:ilvl w:val="0"/>
          <w:numId w:val="41"/>
        </w:numPr>
        <w:tabs>
          <w:tab w:val="left" w:pos="1101"/>
        </w:tabs>
        <w:spacing w:after="0" w:line="240" w:lineRule="auto"/>
        <w:ind w:left="106" w:right="117" w:firstLine="708"/>
        <w:rPr>
          <w:rFonts w:ascii="Times New Roman" w:eastAsia="Times New Roman" w:hAnsi="Times New Roman"/>
          <w:sz w:val="24"/>
        </w:rPr>
      </w:pPr>
      <w:r w:rsidRPr="004F6C5E">
        <w:rPr>
          <w:rFonts w:ascii="Times New Roman" w:eastAsia="Times New Roman" w:hAnsi="Times New Roman"/>
          <w:sz w:val="24"/>
        </w:rPr>
        <w:t>организация и участие в благотворительных программах и акциях на различном уровне, участие в волонтерском</w:t>
      </w:r>
      <w:r w:rsidRPr="004F6C5E">
        <w:rPr>
          <w:rFonts w:ascii="Times New Roman" w:eastAsia="Times New Roman" w:hAnsi="Times New Roman"/>
          <w:spacing w:val="-13"/>
          <w:sz w:val="24"/>
        </w:rPr>
        <w:t xml:space="preserve"> </w:t>
      </w:r>
      <w:r w:rsidR="002236ED">
        <w:rPr>
          <w:rFonts w:ascii="Times New Roman" w:eastAsia="Times New Roman" w:hAnsi="Times New Roman"/>
          <w:sz w:val="24"/>
        </w:rPr>
        <w:t>движении.</w:t>
      </w:r>
    </w:p>
    <w:p w:rsidR="004F6C5E" w:rsidRPr="004F6C5E" w:rsidRDefault="004F6C5E" w:rsidP="004F6C5E">
      <w:pPr>
        <w:widowControl w:val="0"/>
        <w:spacing w:before="3" w:after="0"/>
        <w:ind w:left="106" w:right="126" w:firstLine="708"/>
        <w:outlineLvl w:val="0"/>
        <w:rPr>
          <w:rFonts w:ascii="Times New Roman" w:eastAsia="Times New Roman" w:hAnsi="Times New Roman"/>
          <w:b/>
          <w:bCs/>
          <w:sz w:val="24"/>
          <w:szCs w:val="24"/>
        </w:rPr>
      </w:pPr>
      <w:r w:rsidRPr="004F6C5E">
        <w:rPr>
          <w:rFonts w:ascii="Times New Roman" w:eastAsia="Times New Roman" w:hAnsi="Times New Roman"/>
          <w:b/>
          <w:bCs/>
          <w:sz w:val="24"/>
          <w:szCs w:val="24"/>
        </w:rPr>
        <w:t>Описание основных технологий взаимодействия и сотрудничества субъектов воспитательного процесса и социальных партнеров</w:t>
      </w:r>
    </w:p>
    <w:p w:rsidR="002236ED" w:rsidRPr="002236ED" w:rsidRDefault="004F6C5E" w:rsidP="002236ED">
      <w:pPr>
        <w:widowControl w:val="0"/>
        <w:spacing w:after="0" w:line="240" w:lineRule="auto"/>
        <w:ind w:left="106" w:right="118" w:firstLine="708"/>
        <w:jc w:val="both"/>
        <w:rPr>
          <w:rFonts w:ascii="Times New Roman" w:eastAsia="Times New Roman" w:hAnsi="Times New Roman"/>
          <w:sz w:val="24"/>
          <w:szCs w:val="24"/>
        </w:rPr>
      </w:pPr>
      <w:r w:rsidRPr="004F6C5E">
        <w:rPr>
          <w:rFonts w:ascii="Times New Roman" w:eastAsia="Times New Roman" w:hAnsi="Times New Roman"/>
          <w:sz w:val="24"/>
          <w:szCs w:val="24"/>
        </w:rPr>
        <w:t>С 2015 года школа является</w:t>
      </w:r>
      <w:r w:rsidR="002236ED">
        <w:rPr>
          <w:rFonts w:ascii="Times New Roman" w:eastAsia="Times New Roman" w:hAnsi="Times New Roman"/>
          <w:sz w:val="24"/>
          <w:szCs w:val="24"/>
        </w:rPr>
        <w:t xml:space="preserve"> демонстрационной площадкой </w:t>
      </w:r>
      <w:r w:rsidR="002236ED" w:rsidRPr="002236ED">
        <w:rPr>
          <w:rFonts w:ascii="Times New Roman" w:eastAsia="Times New Roman" w:hAnsi="Times New Roman"/>
          <w:sz w:val="24"/>
          <w:szCs w:val="24"/>
        </w:rPr>
        <w:t>системы</w:t>
      </w:r>
    </w:p>
    <w:p w:rsidR="004F6C5E" w:rsidRPr="004F6C5E" w:rsidRDefault="002236ED" w:rsidP="002236ED">
      <w:pPr>
        <w:widowControl w:val="0"/>
        <w:spacing w:after="0" w:line="240" w:lineRule="auto"/>
        <w:ind w:left="106" w:right="118" w:firstLine="708"/>
        <w:jc w:val="both"/>
        <w:rPr>
          <w:rFonts w:ascii="Times New Roman" w:eastAsia="Times New Roman" w:hAnsi="Times New Roman"/>
          <w:sz w:val="24"/>
          <w:szCs w:val="24"/>
        </w:rPr>
      </w:pPr>
      <w:r w:rsidRPr="002236ED">
        <w:rPr>
          <w:rFonts w:ascii="Times New Roman" w:eastAsia="Times New Roman" w:hAnsi="Times New Roman"/>
          <w:sz w:val="24"/>
          <w:szCs w:val="24"/>
        </w:rPr>
        <w:t>образования МО "Город Архангельск"</w:t>
      </w:r>
      <w:r w:rsidR="004F6C5E" w:rsidRPr="004F6C5E">
        <w:rPr>
          <w:rFonts w:ascii="Times New Roman" w:eastAsia="Times New Roman" w:hAnsi="Times New Roman"/>
          <w:sz w:val="24"/>
          <w:szCs w:val="24"/>
        </w:rPr>
        <w:t>.</w:t>
      </w:r>
    </w:p>
    <w:p w:rsidR="004F6C5E" w:rsidRPr="004F6C5E" w:rsidRDefault="004F6C5E" w:rsidP="004F6C5E">
      <w:pPr>
        <w:widowControl w:val="0"/>
        <w:spacing w:after="0" w:line="240" w:lineRule="auto"/>
        <w:ind w:left="814" w:right="126"/>
        <w:rPr>
          <w:rFonts w:ascii="Times New Roman" w:eastAsia="Times New Roman" w:hAnsi="Times New Roman"/>
          <w:sz w:val="24"/>
          <w:szCs w:val="24"/>
        </w:rPr>
      </w:pPr>
      <w:r w:rsidRPr="004F6C5E">
        <w:rPr>
          <w:rFonts w:ascii="Times New Roman" w:eastAsia="Times New Roman" w:hAnsi="Times New Roman"/>
          <w:sz w:val="24"/>
          <w:szCs w:val="24"/>
        </w:rPr>
        <w:t>Школа участвует в реализации проектов:</w:t>
      </w:r>
    </w:p>
    <w:p w:rsidR="004F6C5E" w:rsidRPr="002236ED" w:rsidRDefault="002236ED" w:rsidP="00F309A4">
      <w:pPr>
        <w:widowControl w:val="0"/>
        <w:numPr>
          <w:ilvl w:val="0"/>
          <w:numId w:val="40"/>
        </w:numPr>
        <w:tabs>
          <w:tab w:val="left" w:pos="1535"/>
        </w:tabs>
        <w:spacing w:after="0" w:line="240" w:lineRule="auto"/>
        <w:rPr>
          <w:rFonts w:ascii="Times New Roman" w:eastAsia="Times New Roman" w:hAnsi="Times New Roman"/>
          <w:sz w:val="24"/>
          <w:lang w:val="en-US"/>
        </w:rPr>
      </w:pPr>
      <w:r>
        <w:rPr>
          <w:rFonts w:ascii="Times New Roman" w:eastAsia="Times New Roman" w:hAnsi="Times New Roman"/>
          <w:sz w:val="24"/>
        </w:rPr>
        <w:t>Родительское кафе</w:t>
      </w:r>
      <w:r w:rsidR="004F6C5E" w:rsidRPr="004F6C5E">
        <w:rPr>
          <w:rFonts w:ascii="Times New Roman" w:eastAsia="Times New Roman" w:hAnsi="Times New Roman"/>
          <w:sz w:val="24"/>
          <w:lang w:val="en-US"/>
        </w:rPr>
        <w:t>.</w:t>
      </w:r>
    </w:p>
    <w:p w:rsidR="002236ED" w:rsidRPr="003E3C9A" w:rsidRDefault="002236ED" w:rsidP="00F309A4">
      <w:pPr>
        <w:widowControl w:val="0"/>
        <w:numPr>
          <w:ilvl w:val="0"/>
          <w:numId w:val="40"/>
        </w:numPr>
        <w:tabs>
          <w:tab w:val="left" w:pos="1535"/>
        </w:tabs>
        <w:spacing w:after="0" w:line="240" w:lineRule="auto"/>
        <w:rPr>
          <w:rFonts w:ascii="Times New Roman" w:eastAsia="Times New Roman" w:hAnsi="Times New Roman"/>
          <w:sz w:val="24"/>
          <w:lang w:val="en-US"/>
        </w:rPr>
      </w:pPr>
      <w:r>
        <w:rPr>
          <w:rFonts w:ascii="Times New Roman" w:eastAsia="Times New Roman" w:hAnsi="Times New Roman"/>
          <w:sz w:val="24"/>
        </w:rPr>
        <w:t>Площадка светофорных наук</w:t>
      </w:r>
      <w:r w:rsidR="003E3C9A">
        <w:rPr>
          <w:rFonts w:ascii="Times New Roman" w:eastAsia="Times New Roman" w:hAnsi="Times New Roman"/>
          <w:sz w:val="24"/>
        </w:rPr>
        <w:t>.</w:t>
      </w:r>
    </w:p>
    <w:p w:rsidR="003E3C9A" w:rsidRPr="003E3C9A" w:rsidRDefault="003E3C9A" w:rsidP="00F309A4">
      <w:pPr>
        <w:widowControl w:val="0"/>
        <w:numPr>
          <w:ilvl w:val="0"/>
          <w:numId w:val="40"/>
        </w:numPr>
        <w:tabs>
          <w:tab w:val="left" w:pos="1535"/>
        </w:tabs>
        <w:spacing w:after="0" w:line="240" w:lineRule="auto"/>
        <w:rPr>
          <w:rFonts w:ascii="Times New Roman" w:eastAsia="Times New Roman" w:hAnsi="Times New Roman"/>
          <w:sz w:val="24"/>
          <w:lang w:val="en-US"/>
        </w:rPr>
      </w:pPr>
      <w:r>
        <w:rPr>
          <w:rFonts w:ascii="Times New Roman" w:eastAsia="Times New Roman" w:hAnsi="Times New Roman"/>
          <w:sz w:val="24"/>
        </w:rPr>
        <w:t>Школьная страна.</w:t>
      </w:r>
    </w:p>
    <w:p w:rsidR="003E3C9A" w:rsidRPr="003E3C9A" w:rsidRDefault="003E3C9A" w:rsidP="00F309A4">
      <w:pPr>
        <w:widowControl w:val="0"/>
        <w:numPr>
          <w:ilvl w:val="0"/>
          <w:numId w:val="40"/>
        </w:numPr>
        <w:tabs>
          <w:tab w:val="left" w:pos="1535"/>
        </w:tabs>
        <w:spacing w:after="0" w:line="240" w:lineRule="auto"/>
        <w:rPr>
          <w:rFonts w:ascii="Times New Roman" w:eastAsia="Times New Roman" w:hAnsi="Times New Roman"/>
          <w:sz w:val="24"/>
          <w:lang w:val="en-US"/>
        </w:rPr>
      </w:pPr>
      <w:r>
        <w:rPr>
          <w:rFonts w:ascii="Times New Roman" w:eastAsia="Times New Roman" w:hAnsi="Times New Roman"/>
          <w:sz w:val="24"/>
          <w:lang w:val="en-US"/>
        </w:rPr>
        <w:t>Времен связующая нить</w:t>
      </w:r>
      <w:r>
        <w:rPr>
          <w:rFonts w:ascii="Times New Roman" w:eastAsia="Times New Roman" w:hAnsi="Times New Roman"/>
          <w:sz w:val="24"/>
        </w:rPr>
        <w:t>.</w:t>
      </w:r>
    </w:p>
    <w:p w:rsidR="003E3C9A" w:rsidRDefault="003E3C9A" w:rsidP="00F309A4">
      <w:pPr>
        <w:widowControl w:val="0"/>
        <w:numPr>
          <w:ilvl w:val="0"/>
          <w:numId w:val="40"/>
        </w:numPr>
        <w:tabs>
          <w:tab w:val="left" w:pos="1535"/>
        </w:tabs>
        <w:spacing w:after="0" w:line="240" w:lineRule="auto"/>
        <w:rPr>
          <w:rFonts w:ascii="Times New Roman" w:eastAsia="Times New Roman" w:hAnsi="Times New Roman"/>
          <w:sz w:val="24"/>
        </w:rPr>
      </w:pPr>
      <w:r>
        <w:rPr>
          <w:rFonts w:ascii="Times New Roman" w:eastAsia="Times New Roman" w:hAnsi="Times New Roman"/>
          <w:sz w:val="24"/>
        </w:rPr>
        <w:t>Я помню! Я горжусь!</w:t>
      </w:r>
    </w:p>
    <w:p w:rsidR="003E3C9A" w:rsidRDefault="003E3C9A" w:rsidP="00F309A4">
      <w:pPr>
        <w:widowControl w:val="0"/>
        <w:numPr>
          <w:ilvl w:val="0"/>
          <w:numId w:val="40"/>
        </w:numPr>
        <w:tabs>
          <w:tab w:val="left" w:pos="1535"/>
        </w:tabs>
        <w:spacing w:after="0" w:line="240" w:lineRule="auto"/>
        <w:rPr>
          <w:rFonts w:ascii="Times New Roman" w:eastAsia="Times New Roman" w:hAnsi="Times New Roman"/>
          <w:sz w:val="24"/>
        </w:rPr>
      </w:pPr>
      <w:r>
        <w:rPr>
          <w:rFonts w:ascii="Times New Roman" w:eastAsia="Times New Roman" w:hAnsi="Times New Roman"/>
          <w:sz w:val="24"/>
        </w:rPr>
        <w:t>Спешите делать добрые дела.</w:t>
      </w:r>
    </w:p>
    <w:p w:rsidR="003E3C9A" w:rsidRPr="003E3C9A" w:rsidRDefault="003E3C9A" w:rsidP="00F309A4">
      <w:pPr>
        <w:widowControl w:val="0"/>
        <w:numPr>
          <w:ilvl w:val="0"/>
          <w:numId w:val="40"/>
        </w:numPr>
        <w:tabs>
          <w:tab w:val="left" w:pos="1535"/>
        </w:tabs>
        <w:spacing w:after="0" w:line="240" w:lineRule="auto"/>
        <w:rPr>
          <w:rFonts w:ascii="Times New Roman" w:eastAsia="Times New Roman" w:hAnsi="Times New Roman"/>
          <w:sz w:val="24"/>
        </w:rPr>
      </w:pPr>
      <w:r>
        <w:rPr>
          <w:rFonts w:ascii="Times New Roman" w:eastAsia="Times New Roman" w:hAnsi="Times New Roman"/>
          <w:sz w:val="24"/>
        </w:rPr>
        <w:t>Здоровое поколение</w:t>
      </w:r>
    </w:p>
    <w:p w:rsidR="004F6C5E" w:rsidRPr="004F6C5E" w:rsidRDefault="004F6C5E" w:rsidP="004F6C5E">
      <w:pPr>
        <w:widowControl w:val="0"/>
        <w:spacing w:before="7" w:after="0"/>
        <w:ind w:left="106" w:right="126" w:firstLine="708"/>
        <w:outlineLvl w:val="0"/>
        <w:rPr>
          <w:rFonts w:ascii="Times New Roman" w:eastAsia="Times New Roman" w:hAnsi="Times New Roman"/>
          <w:b/>
          <w:bCs/>
          <w:sz w:val="24"/>
          <w:szCs w:val="24"/>
        </w:rPr>
      </w:pPr>
      <w:r w:rsidRPr="004F6C5E">
        <w:rPr>
          <w:rFonts w:ascii="Times New Roman" w:eastAsia="Times New Roman" w:hAnsi="Times New Roman"/>
          <w:b/>
          <w:bCs/>
          <w:sz w:val="24"/>
          <w:szCs w:val="24"/>
        </w:rPr>
        <w:t>Описание методов и форм профессиональной ориентации в организации, осуществляющей образовательную деятельность</w:t>
      </w:r>
    </w:p>
    <w:p w:rsidR="004F6C5E" w:rsidRPr="004F6C5E" w:rsidRDefault="004F6C5E" w:rsidP="004F6C5E">
      <w:pPr>
        <w:widowControl w:val="0"/>
        <w:spacing w:after="0" w:line="275" w:lineRule="exact"/>
        <w:ind w:left="814" w:right="126"/>
        <w:rPr>
          <w:rFonts w:ascii="Times New Roman" w:eastAsia="Times New Roman" w:hAnsi="Times New Roman"/>
          <w:sz w:val="24"/>
          <w:szCs w:val="24"/>
        </w:rPr>
      </w:pPr>
      <w:r w:rsidRPr="004F6C5E">
        <w:rPr>
          <w:rFonts w:ascii="Times New Roman" w:eastAsia="Times New Roman" w:hAnsi="Times New Roman"/>
          <w:sz w:val="24"/>
          <w:szCs w:val="24"/>
        </w:rPr>
        <w:t>Методами профессиональной ориентации обучающихся являются:</w:t>
      </w:r>
    </w:p>
    <w:p w:rsidR="004F6C5E" w:rsidRPr="004F6C5E" w:rsidRDefault="004F6C5E" w:rsidP="004F6C5E">
      <w:pPr>
        <w:widowControl w:val="0"/>
        <w:spacing w:before="41" w:after="0"/>
        <w:ind w:left="106" w:right="126" w:firstLine="708"/>
        <w:rPr>
          <w:rFonts w:ascii="Times New Roman" w:eastAsia="Times New Roman" w:hAnsi="Times New Roman"/>
          <w:sz w:val="24"/>
          <w:szCs w:val="24"/>
        </w:rPr>
      </w:pPr>
      <w:r w:rsidRPr="004F6C5E">
        <w:rPr>
          <w:rFonts w:ascii="Times New Roman" w:eastAsia="Times New Roman" w:hAnsi="Times New Roman"/>
          <w:b/>
          <w:sz w:val="24"/>
          <w:szCs w:val="24"/>
        </w:rPr>
        <w:t xml:space="preserve">Метод исследования </w:t>
      </w:r>
      <w:r w:rsidRPr="004F6C5E">
        <w:rPr>
          <w:rFonts w:ascii="Times New Roman" w:eastAsia="Times New Roman" w:hAnsi="Times New Roman"/>
          <w:sz w:val="24"/>
          <w:szCs w:val="24"/>
        </w:rPr>
        <w:t>обучающимся профессионально-трудовой области и себя как потенциального участника этих отношений (активное познание).</w:t>
      </w:r>
    </w:p>
    <w:p w:rsidR="004F6C5E" w:rsidRPr="004F6C5E" w:rsidRDefault="004F6C5E" w:rsidP="004F6C5E">
      <w:pPr>
        <w:widowControl w:val="0"/>
        <w:spacing w:before="5" w:after="0" w:line="240" w:lineRule="auto"/>
        <w:ind w:left="814" w:right="126"/>
        <w:outlineLvl w:val="0"/>
        <w:rPr>
          <w:rFonts w:ascii="Times New Roman" w:eastAsia="Times New Roman" w:hAnsi="Times New Roman"/>
          <w:b/>
          <w:bCs/>
          <w:sz w:val="24"/>
          <w:szCs w:val="24"/>
        </w:rPr>
      </w:pPr>
      <w:r w:rsidRPr="004F6C5E">
        <w:rPr>
          <w:rFonts w:ascii="Times New Roman" w:eastAsia="Times New Roman" w:hAnsi="Times New Roman"/>
          <w:b/>
          <w:bCs/>
          <w:sz w:val="24"/>
          <w:szCs w:val="24"/>
        </w:rPr>
        <w:t>Метод предъявления обучающемуся сведений о профессиях, специфике труда</w:t>
      </w:r>
    </w:p>
    <w:p w:rsidR="004F6C5E" w:rsidRPr="004F6C5E" w:rsidRDefault="004F6C5E" w:rsidP="004F6C5E">
      <w:pPr>
        <w:widowControl w:val="0"/>
        <w:spacing w:before="38" w:after="0"/>
        <w:ind w:left="106" w:right="126" w:firstLine="708"/>
        <w:rPr>
          <w:rFonts w:ascii="Times New Roman" w:eastAsia="Times New Roman" w:hAnsi="Times New Roman"/>
          <w:sz w:val="24"/>
          <w:szCs w:val="24"/>
        </w:rPr>
      </w:pPr>
      <w:r w:rsidRPr="004F6C5E">
        <w:rPr>
          <w:rFonts w:ascii="Times New Roman" w:eastAsia="Times New Roman" w:hAnsi="Times New Roman"/>
          <w:b/>
          <w:sz w:val="24"/>
          <w:szCs w:val="24"/>
        </w:rPr>
        <w:t xml:space="preserve">«Ярмарка профессий», </w:t>
      </w:r>
      <w:r w:rsidRPr="004F6C5E">
        <w:rPr>
          <w:rFonts w:ascii="Times New Roman" w:eastAsia="Times New Roman" w:hAnsi="Times New Roman"/>
          <w:sz w:val="24"/>
          <w:szCs w:val="24"/>
        </w:rPr>
        <w:t>в которой могут принимать участие не только обучающиеся, но и их родители, специально приглашенные квалифицированные признанные специалисты.</w:t>
      </w:r>
    </w:p>
    <w:p w:rsidR="004F6C5E" w:rsidRPr="004F6C5E" w:rsidRDefault="004F6C5E" w:rsidP="004F6C5E">
      <w:pPr>
        <w:widowControl w:val="0"/>
        <w:spacing w:before="1" w:after="0"/>
        <w:ind w:left="106" w:right="126" w:firstLine="708"/>
        <w:rPr>
          <w:rFonts w:ascii="Times New Roman" w:eastAsia="Times New Roman" w:hAnsi="Times New Roman"/>
          <w:sz w:val="24"/>
          <w:szCs w:val="24"/>
        </w:rPr>
      </w:pPr>
      <w:r w:rsidRPr="004F6C5E">
        <w:rPr>
          <w:rFonts w:ascii="Times New Roman" w:eastAsia="Times New Roman" w:hAnsi="Times New Roman"/>
          <w:sz w:val="24"/>
          <w:szCs w:val="24"/>
        </w:rPr>
        <w:t>Дни открытых дверей в качестве формы организации профессиональной ориентации обучающихся.</w:t>
      </w:r>
    </w:p>
    <w:p w:rsidR="004F6C5E" w:rsidRPr="004F6C5E" w:rsidRDefault="004F6C5E" w:rsidP="004F6C5E">
      <w:pPr>
        <w:widowControl w:val="0"/>
        <w:spacing w:before="3" w:after="0"/>
        <w:ind w:left="106" w:right="126" w:firstLine="708"/>
        <w:rPr>
          <w:rFonts w:ascii="Times New Roman" w:eastAsia="Times New Roman" w:hAnsi="Times New Roman"/>
          <w:sz w:val="24"/>
        </w:rPr>
      </w:pPr>
      <w:r w:rsidRPr="004F6C5E">
        <w:rPr>
          <w:rFonts w:ascii="Times New Roman" w:eastAsia="Times New Roman" w:hAnsi="Times New Roman"/>
          <w:b/>
          <w:sz w:val="24"/>
        </w:rPr>
        <w:t xml:space="preserve">Метод публичной демонстрации </w:t>
      </w:r>
      <w:r w:rsidRPr="004F6C5E">
        <w:rPr>
          <w:rFonts w:ascii="Times New Roman" w:eastAsia="Times New Roman" w:hAnsi="Times New Roman"/>
          <w:sz w:val="24"/>
        </w:rPr>
        <w:t>самим обучающимся своих профессиональных планов, предпочтений либо способностей в той или иной сфере.</w:t>
      </w:r>
    </w:p>
    <w:p w:rsidR="004F6C5E" w:rsidRPr="004F6C5E" w:rsidRDefault="004F6C5E" w:rsidP="004F6C5E">
      <w:pPr>
        <w:widowControl w:val="0"/>
        <w:spacing w:after="0"/>
        <w:rPr>
          <w:rFonts w:ascii="Times New Roman" w:eastAsia="Times New Roman" w:hAnsi="Times New Roman"/>
          <w:sz w:val="24"/>
        </w:rPr>
        <w:sectPr w:rsidR="004F6C5E" w:rsidRPr="004F6C5E">
          <w:pgSz w:w="11910" w:h="16840"/>
          <w:pgMar w:top="1060" w:right="1580" w:bottom="1480" w:left="460" w:header="0" w:footer="1253" w:gutter="0"/>
          <w:cols w:space="720"/>
        </w:sectPr>
      </w:pPr>
    </w:p>
    <w:p w:rsidR="004F6C5E" w:rsidRPr="004F6C5E" w:rsidRDefault="004F6C5E" w:rsidP="004F6C5E">
      <w:pPr>
        <w:widowControl w:val="0"/>
        <w:spacing w:before="48" w:after="0"/>
        <w:ind w:left="102" w:right="102" w:firstLine="707"/>
        <w:jc w:val="both"/>
        <w:rPr>
          <w:rFonts w:ascii="Times New Roman" w:eastAsia="Times New Roman" w:hAnsi="Times New Roman"/>
          <w:sz w:val="24"/>
          <w:szCs w:val="24"/>
        </w:rPr>
      </w:pPr>
      <w:r w:rsidRPr="004F6C5E">
        <w:rPr>
          <w:rFonts w:ascii="Times New Roman" w:eastAsia="Times New Roman" w:hAnsi="Times New Roman"/>
          <w:b/>
          <w:sz w:val="24"/>
          <w:szCs w:val="24"/>
        </w:rPr>
        <w:t xml:space="preserve">Предметная неделя </w:t>
      </w:r>
      <w:r w:rsidRPr="004F6C5E">
        <w:rPr>
          <w:rFonts w:ascii="Times New Roman" w:eastAsia="Times New Roman" w:hAnsi="Times New Roman"/>
          <w:sz w:val="24"/>
          <w:szCs w:val="24"/>
        </w:rPr>
        <w:t>в качестве формы организации профессиональной ориентации обучающихся включает в себя набор разнообразных мероприятий, организуемых в течение календарной недели.</w:t>
      </w:r>
    </w:p>
    <w:p w:rsidR="004F6C5E" w:rsidRPr="004F6C5E" w:rsidRDefault="004F6C5E" w:rsidP="004F6C5E">
      <w:pPr>
        <w:widowControl w:val="0"/>
        <w:spacing w:before="1" w:after="0"/>
        <w:ind w:left="102" w:right="102" w:firstLine="707"/>
        <w:jc w:val="both"/>
        <w:rPr>
          <w:rFonts w:ascii="Times New Roman" w:eastAsia="Times New Roman" w:hAnsi="Times New Roman"/>
          <w:sz w:val="24"/>
          <w:szCs w:val="24"/>
        </w:rPr>
      </w:pPr>
      <w:r w:rsidRPr="004F6C5E">
        <w:rPr>
          <w:rFonts w:ascii="Times New Roman" w:eastAsia="Times New Roman" w:hAnsi="Times New Roman"/>
          <w:b/>
          <w:sz w:val="24"/>
          <w:szCs w:val="24"/>
        </w:rPr>
        <w:t xml:space="preserve">Метод профессиональных проб </w:t>
      </w:r>
      <w:r w:rsidRPr="004F6C5E">
        <w:rPr>
          <w:rFonts w:ascii="Times New Roman" w:eastAsia="Times New Roman" w:hAnsi="Times New Roman"/>
          <w:sz w:val="24"/>
          <w:szCs w:val="24"/>
        </w:rPr>
        <w:t>– кратковременное исполнение обучающимся обязанностей работника на его рабочем месте; профессиональные пробы могут реализовываться в ходе производственной практики, при организации детско-взрослых производств на базе СПО.</w:t>
      </w:r>
    </w:p>
    <w:p w:rsidR="004F6C5E" w:rsidRPr="004F6C5E" w:rsidRDefault="004F6C5E" w:rsidP="004F6C5E">
      <w:pPr>
        <w:widowControl w:val="0"/>
        <w:spacing w:before="1" w:after="0"/>
        <w:ind w:left="102" w:right="100" w:firstLine="707"/>
        <w:jc w:val="both"/>
        <w:rPr>
          <w:rFonts w:ascii="Times New Roman" w:eastAsia="Times New Roman" w:hAnsi="Times New Roman"/>
          <w:sz w:val="24"/>
          <w:szCs w:val="24"/>
        </w:rPr>
      </w:pPr>
      <w:r w:rsidRPr="004F6C5E">
        <w:rPr>
          <w:rFonts w:ascii="Times New Roman" w:eastAsia="Times New Roman" w:hAnsi="Times New Roman"/>
          <w:b/>
          <w:sz w:val="24"/>
          <w:szCs w:val="24"/>
        </w:rPr>
        <w:t xml:space="preserve">Конкурсы профессионального мастерства </w:t>
      </w:r>
      <w:r w:rsidRPr="004F6C5E">
        <w:rPr>
          <w:rFonts w:ascii="Times New Roman" w:eastAsia="Times New Roman" w:hAnsi="Times New Roman"/>
          <w:sz w:val="24"/>
          <w:szCs w:val="24"/>
        </w:rPr>
        <w:t>как форма организации профессиональной ориентации обучающихся строятся как соревнование лиц, работающих по одной специальности, с целью определить наиболее высоко квалифицированного работника. Обучающиеся, созерцая представление, имеют возможность увидеть ту или иную профессию в позитивном свете. В процессе сопереживания конкурсанту у школьников возникает  интерес к какой-либо</w:t>
      </w:r>
      <w:r w:rsidRPr="004F6C5E">
        <w:rPr>
          <w:rFonts w:ascii="Times New Roman" w:eastAsia="Times New Roman" w:hAnsi="Times New Roman"/>
          <w:spacing w:val="-10"/>
          <w:sz w:val="24"/>
          <w:szCs w:val="24"/>
        </w:rPr>
        <w:t xml:space="preserve"> </w:t>
      </w:r>
      <w:r w:rsidRPr="004F6C5E">
        <w:rPr>
          <w:rFonts w:ascii="Times New Roman" w:eastAsia="Times New Roman" w:hAnsi="Times New Roman"/>
          <w:sz w:val="24"/>
          <w:szCs w:val="24"/>
        </w:rPr>
        <w:t>профессии.</w:t>
      </w:r>
    </w:p>
    <w:p w:rsidR="004F6C5E" w:rsidRPr="004F6C5E" w:rsidRDefault="004F6C5E" w:rsidP="004F6C5E">
      <w:pPr>
        <w:widowControl w:val="0"/>
        <w:spacing w:before="8" w:after="0" w:line="273" w:lineRule="auto"/>
        <w:ind w:left="102" w:right="110" w:firstLine="707"/>
        <w:jc w:val="both"/>
        <w:rPr>
          <w:rFonts w:ascii="Times New Roman" w:eastAsia="Times New Roman" w:hAnsi="Times New Roman"/>
          <w:sz w:val="24"/>
        </w:rPr>
      </w:pPr>
      <w:r w:rsidRPr="004F6C5E">
        <w:rPr>
          <w:rFonts w:ascii="Times New Roman" w:eastAsia="Times New Roman" w:hAnsi="Times New Roman"/>
          <w:b/>
          <w:sz w:val="24"/>
        </w:rPr>
        <w:t xml:space="preserve">Метод моделирования условий труда и имитации обучающимся решения производственных задач </w:t>
      </w:r>
      <w:r w:rsidRPr="004F6C5E">
        <w:rPr>
          <w:rFonts w:ascii="Times New Roman" w:eastAsia="Times New Roman" w:hAnsi="Times New Roman"/>
          <w:sz w:val="24"/>
        </w:rPr>
        <w:t>– деловая игра, в ходе которой имитируется исполнение обучающимся обязанностей работника.</w:t>
      </w:r>
    </w:p>
    <w:p w:rsidR="004F6C5E" w:rsidRDefault="004F6C5E" w:rsidP="004F6C5E">
      <w:pPr>
        <w:widowControl w:val="0"/>
        <w:spacing w:before="3" w:after="0"/>
        <w:ind w:left="102" w:right="105" w:firstLine="707"/>
        <w:jc w:val="both"/>
        <w:rPr>
          <w:rFonts w:ascii="Times New Roman" w:eastAsia="Times New Roman" w:hAnsi="Times New Roman"/>
          <w:sz w:val="24"/>
          <w:szCs w:val="24"/>
        </w:rPr>
      </w:pPr>
      <w:r w:rsidRPr="004F6C5E">
        <w:rPr>
          <w:rFonts w:ascii="Times New Roman" w:eastAsia="Times New Roman" w:hAnsi="Times New Roman"/>
          <w:b/>
          <w:sz w:val="24"/>
          <w:szCs w:val="24"/>
        </w:rPr>
        <w:t xml:space="preserve">Олимпиады по предметам </w:t>
      </w:r>
      <w:r w:rsidRPr="004F6C5E">
        <w:rPr>
          <w:rFonts w:ascii="Times New Roman" w:eastAsia="Times New Roman" w:hAnsi="Times New Roman"/>
          <w:sz w:val="24"/>
          <w:szCs w:val="24"/>
        </w:rPr>
        <w:t xml:space="preserve">(предметным областям) в качестве формы организации профессиональной ориентации обучающихся предусматривают участие наиболее подготовленных или способных в данной сфере. </w:t>
      </w:r>
      <w:r w:rsidRPr="004F6C5E">
        <w:rPr>
          <w:rFonts w:ascii="Times New Roman" w:eastAsia="Times New Roman" w:hAnsi="Times New Roman"/>
          <w:sz w:val="24"/>
          <w:szCs w:val="24"/>
          <w:lang w:val="en-US"/>
        </w:rPr>
        <w:t>Олимпиады по предмету (предметным областям) стимулируют познавательный интерес.</w:t>
      </w:r>
    </w:p>
    <w:p w:rsidR="003E3C9A" w:rsidRPr="003E3C9A" w:rsidRDefault="003E3C9A" w:rsidP="004F6C5E">
      <w:pPr>
        <w:widowControl w:val="0"/>
        <w:spacing w:before="3" w:after="0"/>
        <w:ind w:left="102" w:right="105" w:firstLine="707"/>
        <w:jc w:val="both"/>
        <w:rPr>
          <w:rFonts w:ascii="Times New Roman" w:eastAsia="Times New Roman" w:hAnsi="Times New Roman"/>
          <w:sz w:val="24"/>
          <w:szCs w:val="24"/>
        </w:rPr>
      </w:pPr>
    </w:p>
    <w:p w:rsidR="004F6C5E" w:rsidRDefault="004F6C5E" w:rsidP="00F309A4">
      <w:pPr>
        <w:widowControl w:val="0"/>
        <w:numPr>
          <w:ilvl w:val="1"/>
          <w:numId w:val="49"/>
        </w:numPr>
        <w:tabs>
          <w:tab w:val="left" w:pos="1230"/>
        </w:tabs>
        <w:spacing w:before="5" w:after="0" w:line="240" w:lineRule="auto"/>
        <w:ind w:right="107" w:firstLine="708"/>
        <w:jc w:val="both"/>
        <w:outlineLvl w:val="0"/>
        <w:rPr>
          <w:rFonts w:ascii="Times New Roman" w:eastAsia="Times New Roman" w:hAnsi="Times New Roman"/>
          <w:b/>
          <w:bCs/>
          <w:sz w:val="24"/>
          <w:szCs w:val="24"/>
        </w:rPr>
      </w:pPr>
      <w:r w:rsidRPr="004F6C5E">
        <w:rPr>
          <w:rFonts w:ascii="Times New Roman" w:eastAsia="Times New Roman" w:hAnsi="Times New Roman"/>
          <w:b/>
          <w:bCs/>
          <w:sz w:val="24"/>
          <w:szCs w:val="24"/>
        </w:rPr>
        <w:t>Описание форм и методов формирования у обучающихся экологической культуры, культуры здорового и безопасного образа жизни, включая мероприятия по обучению правилам безопасного поведения на</w:t>
      </w:r>
      <w:r w:rsidRPr="004F6C5E">
        <w:rPr>
          <w:rFonts w:ascii="Times New Roman" w:eastAsia="Times New Roman" w:hAnsi="Times New Roman"/>
          <w:b/>
          <w:bCs/>
          <w:spacing w:val="-6"/>
          <w:sz w:val="24"/>
          <w:szCs w:val="24"/>
        </w:rPr>
        <w:t xml:space="preserve"> </w:t>
      </w:r>
      <w:r w:rsidRPr="004F6C5E">
        <w:rPr>
          <w:rFonts w:ascii="Times New Roman" w:eastAsia="Times New Roman" w:hAnsi="Times New Roman"/>
          <w:b/>
          <w:bCs/>
          <w:sz w:val="24"/>
          <w:szCs w:val="24"/>
        </w:rPr>
        <w:t>дорогах</w:t>
      </w:r>
      <w:r w:rsidR="003E3C9A">
        <w:rPr>
          <w:rFonts w:ascii="Times New Roman" w:eastAsia="Times New Roman" w:hAnsi="Times New Roman"/>
          <w:b/>
          <w:bCs/>
          <w:sz w:val="24"/>
          <w:szCs w:val="24"/>
        </w:rPr>
        <w:t>.</w:t>
      </w:r>
    </w:p>
    <w:p w:rsidR="003E3C9A" w:rsidRPr="004F6C5E" w:rsidRDefault="003E3C9A" w:rsidP="003E3C9A">
      <w:pPr>
        <w:widowControl w:val="0"/>
        <w:tabs>
          <w:tab w:val="left" w:pos="1230"/>
        </w:tabs>
        <w:spacing w:before="5" w:after="0" w:line="240" w:lineRule="auto"/>
        <w:ind w:left="810" w:right="107"/>
        <w:jc w:val="both"/>
        <w:outlineLvl w:val="0"/>
        <w:rPr>
          <w:rFonts w:ascii="Times New Roman" w:eastAsia="Times New Roman" w:hAnsi="Times New Roman"/>
          <w:b/>
          <w:bCs/>
          <w:sz w:val="24"/>
          <w:szCs w:val="24"/>
        </w:rPr>
      </w:pPr>
    </w:p>
    <w:p w:rsidR="004F6C5E" w:rsidRPr="004F6C5E" w:rsidRDefault="004F6C5E" w:rsidP="004F6C5E">
      <w:pPr>
        <w:widowControl w:val="0"/>
        <w:spacing w:after="0"/>
        <w:ind w:left="102" w:right="105" w:firstLine="707"/>
        <w:jc w:val="both"/>
        <w:rPr>
          <w:rFonts w:ascii="Times New Roman" w:eastAsia="Times New Roman" w:hAnsi="Times New Roman"/>
          <w:sz w:val="24"/>
          <w:szCs w:val="24"/>
        </w:rPr>
      </w:pPr>
      <w:r w:rsidRPr="004F6C5E">
        <w:rPr>
          <w:rFonts w:ascii="Times New Roman" w:eastAsia="Times New Roman" w:hAnsi="Times New Roman"/>
          <w:b/>
          <w:sz w:val="24"/>
          <w:szCs w:val="24"/>
        </w:rPr>
        <w:t xml:space="preserve">Методы рациональной организации </w:t>
      </w:r>
      <w:r w:rsidRPr="004F6C5E">
        <w:rPr>
          <w:rFonts w:ascii="Times New Roman" w:eastAsia="Times New Roman" w:hAnsi="Times New Roman"/>
          <w:sz w:val="24"/>
          <w:szCs w:val="24"/>
        </w:rPr>
        <w:t>урочной и внеурочной деятельности предусматривают объединение участников образовательных отношений в практиках общественно-профессиональной экспертизы образовательной среды отдельного ученического класса, где роль координатора призван сыграть классный руководитель. Сферами рационализации урочной и внеурочной деятельности являются: организация занятий (уроков); обеспечение использования различных каналов восприятия информации; учет зоны работоспособности обучающихся; распределение интенсивности умственной деятельности; использование здоровьесберегающих технологий.</w:t>
      </w:r>
    </w:p>
    <w:p w:rsidR="004F6C5E" w:rsidRPr="004F6C5E" w:rsidRDefault="004F6C5E" w:rsidP="004F6C5E">
      <w:pPr>
        <w:widowControl w:val="0"/>
        <w:spacing w:before="1" w:after="0"/>
        <w:ind w:left="102" w:right="108" w:firstLine="707"/>
        <w:jc w:val="both"/>
        <w:rPr>
          <w:rFonts w:ascii="Times New Roman" w:eastAsia="Times New Roman" w:hAnsi="Times New Roman"/>
          <w:sz w:val="24"/>
          <w:szCs w:val="24"/>
        </w:rPr>
      </w:pPr>
      <w:r w:rsidRPr="004F6C5E">
        <w:rPr>
          <w:rFonts w:ascii="Times New Roman" w:eastAsia="Times New Roman" w:hAnsi="Times New Roman"/>
          <w:b/>
          <w:sz w:val="24"/>
          <w:szCs w:val="24"/>
        </w:rPr>
        <w:t xml:space="preserve">Мероприятия </w:t>
      </w:r>
      <w:r w:rsidRPr="004F6C5E">
        <w:rPr>
          <w:rFonts w:ascii="Times New Roman" w:eastAsia="Times New Roman" w:hAnsi="Times New Roman"/>
          <w:sz w:val="24"/>
          <w:szCs w:val="24"/>
        </w:rPr>
        <w:t>формируют у обучающихся: способность составлять рациональный режим дня и отдыха; следовать рациональному режиму дня и отдыха на основе знаний о динамике работоспособности, утомляемости, напряженности разных видов деятельности; выбирать оптимальный режим дня с учетом учебных и внеучебных нагрузок; умение планировать и рационально распределять учебные нагрузки и отдых в период подготовки к экзаменам; знание и умение эффективно использовать индивидуальные особенности работоспособности; знание основ профилактики переутомления и перенапряжения.</w:t>
      </w:r>
    </w:p>
    <w:p w:rsidR="004F6C5E" w:rsidRPr="004F6C5E" w:rsidRDefault="004F6C5E" w:rsidP="004F6C5E">
      <w:pPr>
        <w:widowControl w:val="0"/>
        <w:spacing w:before="8" w:after="0"/>
        <w:ind w:left="102" w:right="102" w:firstLine="707"/>
        <w:jc w:val="both"/>
        <w:rPr>
          <w:rFonts w:ascii="Times New Roman" w:eastAsia="Times New Roman" w:hAnsi="Times New Roman"/>
          <w:sz w:val="24"/>
          <w:szCs w:val="24"/>
        </w:rPr>
      </w:pPr>
      <w:r w:rsidRPr="004F6C5E">
        <w:rPr>
          <w:rFonts w:ascii="Times New Roman" w:eastAsia="Times New Roman" w:hAnsi="Times New Roman"/>
          <w:b/>
          <w:sz w:val="24"/>
          <w:szCs w:val="24"/>
        </w:rPr>
        <w:t xml:space="preserve">Методы организации физкультурно-спортивной и оздоровительной работы </w:t>
      </w:r>
      <w:r w:rsidRPr="004F6C5E">
        <w:rPr>
          <w:rFonts w:ascii="Times New Roman" w:eastAsia="Times New Roman" w:hAnsi="Times New Roman"/>
          <w:sz w:val="24"/>
          <w:szCs w:val="24"/>
        </w:rPr>
        <w:t>предполагают формирование групп школьников на основе их интересов в сфере физической культуры и спорта (спортивные клубы и секции), организацию тренировок в клубах и секциях, проведение регулярных оздоровительных процедур и периодических акций, подготовку и проведение спортивных соревнований. Формами физкультурно-спортивной и оздоровительной работы являются: спартакиада, спортивная эстафета, спортивный праздник.</w:t>
      </w:r>
    </w:p>
    <w:p w:rsidR="004F6C5E" w:rsidRPr="004F6C5E" w:rsidRDefault="004F6C5E" w:rsidP="004F6C5E">
      <w:pPr>
        <w:widowControl w:val="0"/>
        <w:spacing w:before="48" w:after="0"/>
        <w:ind w:left="106" w:right="116" w:firstLine="708"/>
        <w:jc w:val="both"/>
        <w:rPr>
          <w:rFonts w:ascii="Times New Roman" w:eastAsia="Times New Roman" w:hAnsi="Times New Roman"/>
          <w:sz w:val="24"/>
          <w:szCs w:val="24"/>
        </w:rPr>
      </w:pPr>
      <w:r w:rsidRPr="004F6C5E">
        <w:rPr>
          <w:rFonts w:ascii="Times New Roman" w:eastAsia="Times New Roman" w:hAnsi="Times New Roman"/>
          <w:b/>
          <w:sz w:val="24"/>
          <w:szCs w:val="24"/>
        </w:rPr>
        <w:t xml:space="preserve">Методы профилактической работы </w:t>
      </w:r>
      <w:r w:rsidRPr="004F6C5E">
        <w:rPr>
          <w:rFonts w:ascii="Times New Roman" w:eastAsia="Times New Roman" w:hAnsi="Times New Roman"/>
          <w:sz w:val="24"/>
          <w:szCs w:val="24"/>
        </w:rPr>
        <w:t>предусматривают определение «зон риска» (выявление обучающихся, вызывающих наибольшее опасение; выявление источников опасений – групп и лиц, объектов и т.д.), разработку и реализацию комплекса адресных мер; использование возможностей профильных организаций – медицинских,  правоохранительных, социальных и др. Профилактика предусматривает предупреждением употребления психоактивных веществ обучающимися, а также с проблемами детского дорожно-транспортного травматизма. В ученическом классе профилактическую работу организует классный</w:t>
      </w:r>
      <w:r w:rsidRPr="004F6C5E">
        <w:rPr>
          <w:rFonts w:ascii="Times New Roman" w:eastAsia="Times New Roman" w:hAnsi="Times New Roman"/>
          <w:spacing w:val="-11"/>
          <w:sz w:val="24"/>
          <w:szCs w:val="24"/>
        </w:rPr>
        <w:t xml:space="preserve"> </w:t>
      </w:r>
      <w:r w:rsidRPr="004F6C5E">
        <w:rPr>
          <w:rFonts w:ascii="Times New Roman" w:eastAsia="Times New Roman" w:hAnsi="Times New Roman"/>
          <w:sz w:val="24"/>
          <w:szCs w:val="24"/>
        </w:rPr>
        <w:t>руководитель.</w:t>
      </w:r>
    </w:p>
    <w:p w:rsidR="004F6C5E" w:rsidRPr="004F6C5E" w:rsidRDefault="004F6C5E" w:rsidP="004F6C5E">
      <w:pPr>
        <w:widowControl w:val="0"/>
        <w:spacing w:before="1" w:after="0" w:line="278" w:lineRule="auto"/>
        <w:ind w:left="106" w:right="120" w:firstLine="708"/>
        <w:jc w:val="both"/>
        <w:rPr>
          <w:rFonts w:ascii="Times New Roman" w:eastAsia="Times New Roman" w:hAnsi="Times New Roman"/>
          <w:sz w:val="24"/>
        </w:rPr>
      </w:pPr>
      <w:r w:rsidRPr="004F6C5E">
        <w:rPr>
          <w:rFonts w:ascii="Times New Roman" w:eastAsia="Times New Roman" w:hAnsi="Times New Roman"/>
          <w:b/>
          <w:sz w:val="24"/>
        </w:rPr>
        <w:t xml:space="preserve">Методы просветительской и методической работы </w:t>
      </w:r>
      <w:r w:rsidRPr="004F6C5E">
        <w:rPr>
          <w:rFonts w:ascii="Times New Roman" w:eastAsia="Times New Roman" w:hAnsi="Times New Roman"/>
          <w:sz w:val="24"/>
        </w:rPr>
        <w:t>с участниками образовательных отношений реализуются в следующих формах:</w:t>
      </w:r>
    </w:p>
    <w:p w:rsidR="004F6C5E" w:rsidRPr="004F6C5E" w:rsidRDefault="004F6C5E" w:rsidP="00F309A4">
      <w:pPr>
        <w:widowControl w:val="0"/>
        <w:numPr>
          <w:ilvl w:val="0"/>
          <w:numId w:val="39"/>
        </w:numPr>
        <w:tabs>
          <w:tab w:val="left" w:pos="1101"/>
        </w:tabs>
        <w:spacing w:after="0" w:line="240" w:lineRule="auto"/>
        <w:ind w:right="115" w:firstLine="708"/>
        <w:jc w:val="both"/>
        <w:rPr>
          <w:rFonts w:ascii="Times New Roman" w:eastAsia="Times New Roman" w:hAnsi="Times New Roman"/>
          <w:sz w:val="24"/>
        </w:rPr>
      </w:pPr>
      <w:r w:rsidRPr="004F6C5E">
        <w:rPr>
          <w:rFonts w:ascii="Times New Roman" w:eastAsia="Times New Roman" w:hAnsi="Times New Roman"/>
          <w:sz w:val="24"/>
        </w:rPr>
        <w:t>внешней (привлечение возможностей других учреждений и организаций – спортивных клубов, лечебных учреждений, стадионов, библиотек и</w:t>
      </w:r>
      <w:r w:rsidRPr="004F6C5E">
        <w:rPr>
          <w:rFonts w:ascii="Times New Roman" w:eastAsia="Times New Roman" w:hAnsi="Times New Roman"/>
          <w:spacing w:val="-21"/>
          <w:sz w:val="24"/>
        </w:rPr>
        <w:t xml:space="preserve"> </w:t>
      </w:r>
      <w:r w:rsidRPr="004F6C5E">
        <w:rPr>
          <w:rFonts w:ascii="Times New Roman" w:eastAsia="Times New Roman" w:hAnsi="Times New Roman"/>
          <w:sz w:val="24"/>
        </w:rPr>
        <w:t>др.);</w:t>
      </w:r>
    </w:p>
    <w:p w:rsidR="004F6C5E" w:rsidRPr="004F6C5E" w:rsidRDefault="004F6C5E" w:rsidP="00F309A4">
      <w:pPr>
        <w:widowControl w:val="0"/>
        <w:numPr>
          <w:ilvl w:val="0"/>
          <w:numId w:val="39"/>
        </w:numPr>
        <w:tabs>
          <w:tab w:val="left" w:pos="1101"/>
        </w:tabs>
        <w:spacing w:before="1" w:after="0" w:line="240" w:lineRule="auto"/>
        <w:ind w:right="123" w:firstLine="708"/>
        <w:jc w:val="both"/>
        <w:rPr>
          <w:rFonts w:ascii="Times New Roman" w:eastAsia="Times New Roman" w:hAnsi="Times New Roman"/>
          <w:sz w:val="24"/>
        </w:rPr>
      </w:pPr>
      <w:r w:rsidRPr="004F6C5E">
        <w:rPr>
          <w:rFonts w:ascii="Times New Roman" w:eastAsia="Times New Roman" w:hAnsi="Times New Roman"/>
          <w:sz w:val="24"/>
        </w:rPr>
        <w:t>внутренней (получение информации организуется в общеобразовательной школе, при этом один коллектив обучающихся выступает источником информации для другого коллектива);</w:t>
      </w:r>
    </w:p>
    <w:p w:rsidR="004F6C5E" w:rsidRPr="004F6C5E" w:rsidRDefault="004F6C5E" w:rsidP="00F309A4">
      <w:pPr>
        <w:widowControl w:val="0"/>
        <w:numPr>
          <w:ilvl w:val="0"/>
          <w:numId w:val="39"/>
        </w:numPr>
        <w:tabs>
          <w:tab w:val="left" w:pos="1101"/>
        </w:tabs>
        <w:spacing w:before="1" w:after="0" w:line="240" w:lineRule="auto"/>
        <w:ind w:right="123" w:firstLine="708"/>
        <w:jc w:val="both"/>
        <w:rPr>
          <w:rFonts w:ascii="Times New Roman" w:eastAsia="Times New Roman" w:hAnsi="Times New Roman"/>
          <w:sz w:val="24"/>
        </w:rPr>
      </w:pPr>
      <w:r w:rsidRPr="004F6C5E">
        <w:rPr>
          <w:rFonts w:ascii="Times New Roman" w:eastAsia="Times New Roman" w:hAnsi="Times New Roman"/>
          <w:sz w:val="24"/>
        </w:rPr>
        <w:t>программной (системной, органически вписанной в образовательную деятельность, служит раскрытию ценностных аспектов здорового и безопасного образа жизни, обеспечивает межпредметные</w:t>
      </w:r>
      <w:r w:rsidRPr="004F6C5E">
        <w:rPr>
          <w:rFonts w:ascii="Times New Roman" w:eastAsia="Times New Roman" w:hAnsi="Times New Roman"/>
          <w:spacing w:val="-11"/>
          <w:sz w:val="24"/>
        </w:rPr>
        <w:t xml:space="preserve"> </w:t>
      </w:r>
      <w:r w:rsidRPr="004F6C5E">
        <w:rPr>
          <w:rFonts w:ascii="Times New Roman" w:eastAsia="Times New Roman" w:hAnsi="Times New Roman"/>
          <w:sz w:val="24"/>
        </w:rPr>
        <w:t>связи);</w:t>
      </w:r>
    </w:p>
    <w:p w:rsidR="004F6C5E" w:rsidRPr="004F6C5E" w:rsidRDefault="004F6C5E" w:rsidP="00F309A4">
      <w:pPr>
        <w:widowControl w:val="0"/>
        <w:numPr>
          <w:ilvl w:val="0"/>
          <w:numId w:val="39"/>
        </w:numPr>
        <w:tabs>
          <w:tab w:val="left" w:pos="1101"/>
        </w:tabs>
        <w:spacing w:before="1" w:after="0" w:line="240" w:lineRule="auto"/>
        <w:ind w:right="117" w:firstLine="708"/>
        <w:jc w:val="both"/>
        <w:rPr>
          <w:rFonts w:ascii="Times New Roman" w:eastAsia="Times New Roman" w:hAnsi="Times New Roman"/>
          <w:sz w:val="24"/>
        </w:rPr>
      </w:pPr>
      <w:r w:rsidRPr="004F6C5E">
        <w:rPr>
          <w:rFonts w:ascii="Times New Roman" w:eastAsia="Times New Roman" w:hAnsi="Times New Roman"/>
          <w:sz w:val="24"/>
        </w:rPr>
        <w:t>стихийной (осуществляется ситуативно как ответ на возникающие в жизни школы, ученического сообщества проблемные ситуации, вопросы, затруднения, несовпадение мнений и т.д.; может быть организована как некоторое событие, выходящее из ряда традиционных занятий и совместных дел, или организована как естественное разрешение проблемной</w:t>
      </w:r>
      <w:r w:rsidRPr="004F6C5E">
        <w:rPr>
          <w:rFonts w:ascii="Times New Roman" w:eastAsia="Times New Roman" w:hAnsi="Times New Roman"/>
          <w:spacing w:val="-11"/>
          <w:sz w:val="24"/>
        </w:rPr>
        <w:t xml:space="preserve"> </w:t>
      </w:r>
      <w:r w:rsidRPr="004F6C5E">
        <w:rPr>
          <w:rFonts w:ascii="Times New Roman" w:eastAsia="Times New Roman" w:hAnsi="Times New Roman"/>
          <w:sz w:val="24"/>
        </w:rPr>
        <w:t>ситуации).</w:t>
      </w:r>
    </w:p>
    <w:p w:rsidR="004F6C5E" w:rsidRPr="004F6C5E" w:rsidRDefault="004F6C5E" w:rsidP="004F6C5E">
      <w:pPr>
        <w:widowControl w:val="0"/>
        <w:spacing w:before="5" w:after="0"/>
        <w:ind w:left="106" w:right="127" w:firstLine="708"/>
        <w:jc w:val="both"/>
        <w:outlineLvl w:val="0"/>
        <w:rPr>
          <w:rFonts w:ascii="Times New Roman" w:eastAsia="Times New Roman" w:hAnsi="Times New Roman"/>
          <w:b/>
          <w:bCs/>
          <w:sz w:val="24"/>
          <w:szCs w:val="24"/>
        </w:rPr>
      </w:pPr>
      <w:r w:rsidRPr="004F6C5E">
        <w:rPr>
          <w:rFonts w:ascii="Times New Roman" w:eastAsia="Times New Roman" w:hAnsi="Times New Roman"/>
          <w:b/>
          <w:bCs/>
          <w:sz w:val="24"/>
          <w:szCs w:val="24"/>
        </w:rPr>
        <w:t>Описание форм и методов повышения педагогической культуры родителей (законных представителей) обучающихся</w:t>
      </w:r>
    </w:p>
    <w:p w:rsidR="004F6C5E" w:rsidRPr="004F6C5E" w:rsidRDefault="004F6C5E" w:rsidP="004F6C5E">
      <w:pPr>
        <w:widowControl w:val="0"/>
        <w:spacing w:after="0" w:line="278" w:lineRule="auto"/>
        <w:ind w:left="106" w:right="126" w:firstLine="708"/>
        <w:jc w:val="both"/>
        <w:rPr>
          <w:rFonts w:ascii="Times New Roman" w:eastAsia="Times New Roman" w:hAnsi="Times New Roman"/>
          <w:sz w:val="24"/>
          <w:szCs w:val="24"/>
        </w:rPr>
      </w:pPr>
      <w:r w:rsidRPr="004F6C5E">
        <w:rPr>
          <w:rFonts w:ascii="Times New Roman" w:eastAsia="Times New Roman" w:hAnsi="Times New Roman"/>
          <w:sz w:val="24"/>
          <w:szCs w:val="24"/>
        </w:rPr>
        <w:t>Повышение педагогической культуры родителей (законных представителей) обучающихся осуществляется с учетом многообразия их позиций и социальных ролей:</w:t>
      </w:r>
    </w:p>
    <w:p w:rsidR="004F6C5E" w:rsidRPr="004F6C5E" w:rsidRDefault="004F6C5E" w:rsidP="00F309A4">
      <w:pPr>
        <w:widowControl w:val="0"/>
        <w:numPr>
          <w:ilvl w:val="0"/>
          <w:numId w:val="39"/>
        </w:numPr>
        <w:tabs>
          <w:tab w:val="left" w:pos="1101"/>
        </w:tabs>
        <w:spacing w:after="0" w:line="240" w:lineRule="auto"/>
        <w:ind w:right="116" w:firstLine="708"/>
        <w:jc w:val="both"/>
        <w:rPr>
          <w:rFonts w:ascii="Times New Roman" w:eastAsia="Times New Roman" w:hAnsi="Times New Roman"/>
          <w:sz w:val="24"/>
        </w:rPr>
      </w:pPr>
      <w:r w:rsidRPr="004F6C5E">
        <w:rPr>
          <w:rFonts w:ascii="Times New Roman" w:eastAsia="Times New Roman" w:hAnsi="Times New Roman"/>
          <w:sz w:val="24"/>
        </w:rPr>
        <w:t>как источника родительского запроса к школе на физическое, социально- психологическое, академическое (в сфере обучения) благополучие ребенка; эксперта результатов деятельности образовательной</w:t>
      </w:r>
      <w:r w:rsidRPr="004F6C5E">
        <w:rPr>
          <w:rFonts w:ascii="Times New Roman" w:eastAsia="Times New Roman" w:hAnsi="Times New Roman"/>
          <w:spacing w:val="-22"/>
          <w:sz w:val="24"/>
        </w:rPr>
        <w:t xml:space="preserve"> </w:t>
      </w:r>
      <w:r w:rsidRPr="004F6C5E">
        <w:rPr>
          <w:rFonts w:ascii="Times New Roman" w:eastAsia="Times New Roman" w:hAnsi="Times New Roman"/>
          <w:sz w:val="24"/>
        </w:rPr>
        <w:t>организации;</w:t>
      </w:r>
    </w:p>
    <w:p w:rsidR="004F6C5E" w:rsidRPr="004F6C5E" w:rsidRDefault="004F6C5E" w:rsidP="00F309A4">
      <w:pPr>
        <w:widowControl w:val="0"/>
        <w:numPr>
          <w:ilvl w:val="0"/>
          <w:numId w:val="39"/>
        </w:numPr>
        <w:tabs>
          <w:tab w:val="left" w:pos="1101"/>
        </w:tabs>
        <w:spacing w:before="3" w:after="0" w:line="240" w:lineRule="auto"/>
        <w:ind w:left="1100"/>
        <w:rPr>
          <w:rFonts w:ascii="Times New Roman" w:eastAsia="Times New Roman" w:hAnsi="Times New Roman"/>
          <w:sz w:val="24"/>
        </w:rPr>
      </w:pPr>
      <w:r w:rsidRPr="004F6C5E">
        <w:rPr>
          <w:rFonts w:ascii="Times New Roman" w:eastAsia="Times New Roman" w:hAnsi="Times New Roman"/>
          <w:sz w:val="24"/>
        </w:rPr>
        <w:t>как обладателя и распорядителя ресурсов для воспитания и</w:t>
      </w:r>
      <w:r w:rsidRPr="004F6C5E">
        <w:rPr>
          <w:rFonts w:ascii="Times New Roman" w:eastAsia="Times New Roman" w:hAnsi="Times New Roman"/>
          <w:spacing w:val="-17"/>
          <w:sz w:val="24"/>
        </w:rPr>
        <w:t xml:space="preserve"> </w:t>
      </w:r>
      <w:r w:rsidRPr="004F6C5E">
        <w:rPr>
          <w:rFonts w:ascii="Times New Roman" w:eastAsia="Times New Roman" w:hAnsi="Times New Roman"/>
          <w:sz w:val="24"/>
        </w:rPr>
        <w:t>социализации;</w:t>
      </w:r>
    </w:p>
    <w:p w:rsidR="004F6C5E" w:rsidRPr="004F6C5E" w:rsidRDefault="004F6C5E" w:rsidP="00F309A4">
      <w:pPr>
        <w:widowControl w:val="0"/>
        <w:numPr>
          <w:ilvl w:val="0"/>
          <w:numId w:val="39"/>
        </w:numPr>
        <w:tabs>
          <w:tab w:val="left" w:pos="1101"/>
        </w:tabs>
        <w:spacing w:before="41" w:after="0" w:line="240" w:lineRule="auto"/>
        <w:ind w:left="1100"/>
        <w:rPr>
          <w:rFonts w:ascii="Times New Roman" w:eastAsia="Times New Roman" w:hAnsi="Times New Roman"/>
          <w:sz w:val="24"/>
        </w:rPr>
      </w:pPr>
      <w:r w:rsidRPr="004F6C5E">
        <w:rPr>
          <w:rFonts w:ascii="Times New Roman" w:eastAsia="Times New Roman" w:hAnsi="Times New Roman"/>
          <w:sz w:val="24"/>
        </w:rPr>
        <w:t>как непосредственного воспитателя (в рамках школьного и семейного</w:t>
      </w:r>
      <w:r w:rsidRPr="004F6C5E">
        <w:rPr>
          <w:rFonts w:ascii="Times New Roman" w:eastAsia="Times New Roman" w:hAnsi="Times New Roman"/>
          <w:spacing w:val="-26"/>
          <w:sz w:val="24"/>
        </w:rPr>
        <w:t xml:space="preserve"> </w:t>
      </w:r>
      <w:r w:rsidRPr="004F6C5E">
        <w:rPr>
          <w:rFonts w:ascii="Times New Roman" w:eastAsia="Times New Roman" w:hAnsi="Times New Roman"/>
          <w:sz w:val="24"/>
        </w:rPr>
        <w:t>воспитания).</w:t>
      </w:r>
    </w:p>
    <w:p w:rsidR="004F6C5E" w:rsidRPr="004F6C5E" w:rsidRDefault="004F6C5E" w:rsidP="004F6C5E">
      <w:pPr>
        <w:widowControl w:val="0"/>
        <w:spacing w:before="41" w:after="0"/>
        <w:ind w:left="106" w:right="125" w:firstLine="708"/>
        <w:jc w:val="both"/>
        <w:rPr>
          <w:rFonts w:ascii="Times New Roman" w:eastAsia="Times New Roman" w:hAnsi="Times New Roman"/>
          <w:sz w:val="24"/>
          <w:szCs w:val="24"/>
        </w:rPr>
      </w:pPr>
      <w:r w:rsidRPr="004F6C5E">
        <w:rPr>
          <w:rFonts w:ascii="Times New Roman" w:eastAsia="Times New Roman" w:hAnsi="Times New Roman"/>
          <w:b/>
          <w:sz w:val="24"/>
          <w:szCs w:val="24"/>
        </w:rPr>
        <w:t xml:space="preserve">Формами и методами </w:t>
      </w:r>
      <w:r w:rsidRPr="004F6C5E">
        <w:rPr>
          <w:rFonts w:ascii="Times New Roman" w:eastAsia="Times New Roman" w:hAnsi="Times New Roman"/>
          <w:sz w:val="24"/>
          <w:szCs w:val="24"/>
        </w:rPr>
        <w:t>повышения педагогической культуры родителей (законных представителей) обучающихся являются:</w:t>
      </w:r>
    </w:p>
    <w:p w:rsidR="004F6C5E" w:rsidRPr="004F6C5E" w:rsidRDefault="004F6C5E" w:rsidP="00F309A4">
      <w:pPr>
        <w:widowControl w:val="0"/>
        <w:numPr>
          <w:ilvl w:val="0"/>
          <w:numId w:val="39"/>
        </w:numPr>
        <w:tabs>
          <w:tab w:val="left" w:pos="1101"/>
        </w:tabs>
        <w:spacing w:before="3" w:after="0" w:line="240" w:lineRule="auto"/>
        <w:ind w:right="120" w:firstLine="708"/>
        <w:jc w:val="both"/>
        <w:rPr>
          <w:rFonts w:ascii="Times New Roman" w:eastAsia="Times New Roman" w:hAnsi="Times New Roman"/>
          <w:sz w:val="24"/>
        </w:rPr>
      </w:pPr>
      <w:r w:rsidRPr="004F6C5E">
        <w:rPr>
          <w:rFonts w:ascii="Times New Roman" w:eastAsia="Times New Roman" w:hAnsi="Times New Roman"/>
          <w:sz w:val="24"/>
        </w:rPr>
        <w:t>вовлечение родителей в управление образовательной деятельностью, решение проблем, возникающих в жизни образовательной организации; участие в решении и анализе проблем, принятии решений и даже их реализации в той или иной</w:t>
      </w:r>
      <w:r w:rsidRPr="004F6C5E">
        <w:rPr>
          <w:rFonts w:ascii="Times New Roman" w:eastAsia="Times New Roman" w:hAnsi="Times New Roman"/>
          <w:spacing w:val="-30"/>
          <w:sz w:val="24"/>
        </w:rPr>
        <w:t xml:space="preserve"> </w:t>
      </w:r>
      <w:r w:rsidRPr="004F6C5E">
        <w:rPr>
          <w:rFonts w:ascii="Times New Roman" w:eastAsia="Times New Roman" w:hAnsi="Times New Roman"/>
          <w:sz w:val="24"/>
        </w:rPr>
        <w:t>форме;</w:t>
      </w:r>
    </w:p>
    <w:p w:rsidR="004F6C5E" w:rsidRPr="004F6C5E" w:rsidRDefault="004F6C5E" w:rsidP="00F309A4">
      <w:pPr>
        <w:widowControl w:val="0"/>
        <w:numPr>
          <w:ilvl w:val="0"/>
          <w:numId w:val="39"/>
        </w:numPr>
        <w:tabs>
          <w:tab w:val="left" w:pos="1101"/>
        </w:tabs>
        <w:spacing w:before="1" w:after="0" w:line="240" w:lineRule="auto"/>
        <w:ind w:right="118" w:firstLine="708"/>
        <w:jc w:val="both"/>
        <w:rPr>
          <w:rFonts w:ascii="Times New Roman" w:eastAsia="Times New Roman" w:hAnsi="Times New Roman"/>
          <w:sz w:val="24"/>
        </w:rPr>
      </w:pPr>
      <w:r w:rsidRPr="004F6C5E">
        <w:rPr>
          <w:rFonts w:ascii="Times New Roman" w:eastAsia="Times New Roman" w:hAnsi="Times New Roman"/>
          <w:sz w:val="24"/>
        </w:rPr>
        <w:t>переговоры педагогов с родителями с учетом недопустимости директивного навязывания родителям обучающихся взглядов, оценок, помощи в воспитании их детей; использование педагогами по отношению к родителям методов требования и убеждения как исключительно крайней</w:t>
      </w:r>
      <w:r w:rsidRPr="004F6C5E">
        <w:rPr>
          <w:rFonts w:ascii="Times New Roman" w:eastAsia="Times New Roman" w:hAnsi="Times New Roman"/>
          <w:spacing w:val="-14"/>
          <w:sz w:val="24"/>
        </w:rPr>
        <w:t xml:space="preserve"> </w:t>
      </w:r>
      <w:r w:rsidRPr="004F6C5E">
        <w:rPr>
          <w:rFonts w:ascii="Times New Roman" w:eastAsia="Times New Roman" w:hAnsi="Times New Roman"/>
          <w:sz w:val="24"/>
        </w:rPr>
        <w:t>меры;</w:t>
      </w:r>
    </w:p>
    <w:p w:rsidR="004F6C5E" w:rsidRPr="004F6C5E" w:rsidRDefault="004F6C5E" w:rsidP="00F309A4">
      <w:pPr>
        <w:widowControl w:val="0"/>
        <w:numPr>
          <w:ilvl w:val="0"/>
          <w:numId w:val="39"/>
        </w:numPr>
        <w:tabs>
          <w:tab w:val="left" w:pos="1101"/>
        </w:tabs>
        <w:spacing w:before="1" w:after="0" w:line="278" w:lineRule="auto"/>
        <w:ind w:right="120" w:firstLine="708"/>
        <w:jc w:val="both"/>
        <w:rPr>
          <w:rFonts w:ascii="Times New Roman" w:eastAsia="Times New Roman" w:hAnsi="Times New Roman"/>
          <w:sz w:val="24"/>
        </w:rPr>
      </w:pPr>
      <w:r w:rsidRPr="004F6C5E">
        <w:rPr>
          <w:rFonts w:ascii="Times New Roman" w:eastAsia="Times New Roman" w:hAnsi="Times New Roman"/>
          <w:sz w:val="24"/>
        </w:rPr>
        <w:t>консультирование педагогическими работниками родителей (только в случае вербализованного запроса со стороны</w:t>
      </w:r>
      <w:r w:rsidRPr="004F6C5E">
        <w:rPr>
          <w:rFonts w:ascii="Times New Roman" w:eastAsia="Times New Roman" w:hAnsi="Times New Roman"/>
          <w:spacing w:val="-15"/>
          <w:sz w:val="24"/>
        </w:rPr>
        <w:t xml:space="preserve"> </w:t>
      </w:r>
      <w:r w:rsidRPr="004F6C5E">
        <w:rPr>
          <w:rFonts w:ascii="Times New Roman" w:eastAsia="Times New Roman" w:hAnsi="Times New Roman"/>
          <w:sz w:val="24"/>
        </w:rPr>
        <w:t>родителей);</w:t>
      </w:r>
    </w:p>
    <w:p w:rsidR="004F6C5E" w:rsidRPr="004F6C5E" w:rsidRDefault="004F6C5E" w:rsidP="004F6C5E">
      <w:pPr>
        <w:widowControl w:val="0"/>
        <w:spacing w:after="0" w:line="278" w:lineRule="auto"/>
        <w:jc w:val="both"/>
        <w:rPr>
          <w:rFonts w:ascii="Times New Roman" w:eastAsia="Times New Roman" w:hAnsi="Times New Roman"/>
          <w:sz w:val="24"/>
        </w:rPr>
        <w:sectPr w:rsidR="004F6C5E" w:rsidRPr="004F6C5E">
          <w:pgSz w:w="11910" w:h="16840"/>
          <w:pgMar w:top="1060" w:right="1580" w:bottom="1480" w:left="460" w:header="0" w:footer="1253" w:gutter="0"/>
          <w:cols w:space="720"/>
        </w:sectPr>
      </w:pPr>
    </w:p>
    <w:p w:rsidR="004F6C5E" w:rsidRPr="004F6C5E" w:rsidRDefault="004F6C5E" w:rsidP="00F309A4">
      <w:pPr>
        <w:widowControl w:val="0"/>
        <w:numPr>
          <w:ilvl w:val="0"/>
          <w:numId w:val="39"/>
        </w:numPr>
        <w:tabs>
          <w:tab w:val="left" w:pos="1096"/>
        </w:tabs>
        <w:spacing w:before="48" w:after="0" w:line="240" w:lineRule="auto"/>
        <w:ind w:left="102" w:right="108" w:firstLine="708"/>
        <w:jc w:val="both"/>
        <w:rPr>
          <w:rFonts w:ascii="Times New Roman" w:eastAsia="Times New Roman" w:hAnsi="Times New Roman"/>
          <w:sz w:val="24"/>
        </w:rPr>
      </w:pPr>
      <w:r w:rsidRPr="004F6C5E">
        <w:rPr>
          <w:rFonts w:ascii="Times New Roman" w:eastAsia="Times New Roman" w:hAnsi="Times New Roman"/>
          <w:sz w:val="24"/>
        </w:rPr>
        <w:t>содействие в формулировании родительского запроса образовательной организации, в определении родителями объема собственных ресурсов, которые они готовы передавать и использовать в реализации цели и задач воспитания и</w:t>
      </w:r>
      <w:r w:rsidRPr="004F6C5E">
        <w:rPr>
          <w:rFonts w:ascii="Times New Roman" w:eastAsia="Times New Roman" w:hAnsi="Times New Roman"/>
          <w:spacing w:val="-31"/>
          <w:sz w:val="24"/>
        </w:rPr>
        <w:t xml:space="preserve"> </w:t>
      </w:r>
      <w:r w:rsidRPr="004F6C5E">
        <w:rPr>
          <w:rFonts w:ascii="Times New Roman" w:eastAsia="Times New Roman" w:hAnsi="Times New Roman"/>
          <w:sz w:val="24"/>
        </w:rPr>
        <w:t>социализации.</w:t>
      </w:r>
    </w:p>
    <w:p w:rsidR="004F6C5E" w:rsidRPr="004F6C5E" w:rsidRDefault="004F6C5E" w:rsidP="004F6C5E">
      <w:pPr>
        <w:widowControl w:val="0"/>
        <w:spacing w:before="5" w:after="0"/>
        <w:ind w:left="102" w:right="109" w:firstLine="707"/>
        <w:jc w:val="both"/>
        <w:outlineLvl w:val="0"/>
        <w:rPr>
          <w:rFonts w:ascii="Times New Roman" w:eastAsia="Times New Roman" w:hAnsi="Times New Roman"/>
          <w:b/>
          <w:bCs/>
          <w:sz w:val="24"/>
          <w:szCs w:val="24"/>
        </w:rPr>
      </w:pPr>
      <w:r w:rsidRPr="004F6C5E">
        <w:rPr>
          <w:rFonts w:ascii="Times New Roman" w:eastAsia="Times New Roman" w:hAnsi="Times New Roman"/>
          <w:b/>
          <w:bCs/>
          <w:sz w:val="24"/>
          <w:szCs w:val="24"/>
        </w:rPr>
        <w:t>Планируемые результаты духовно-нравственного развития, воспитания и социализации обучающихся, их профессиональной ориентации, формирования безопасного, здорового и экологически целесообразного образа жизни</w:t>
      </w:r>
    </w:p>
    <w:p w:rsidR="004F6C5E" w:rsidRPr="004F6C5E" w:rsidRDefault="004F6C5E" w:rsidP="004F6C5E">
      <w:pPr>
        <w:widowControl w:val="0"/>
        <w:spacing w:after="0"/>
        <w:ind w:left="102" w:right="104" w:firstLine="707"/>
        <w:jc w:val="both"/>
        <w:rPr>
          <w:rFonts w:ascii="Times New Roman" w:eastAsia="Times New Roman" w:hAnsi="Times New Roman"/>
          <w:sz w:val="24"/>
        </w:rPr>
      </w:pPr>
      <w:r w:rsidRPr="004F6C5E">
        <w:rPr>
          <w:rFonts w:ascii="Times New Roman" w:eastAsia="Times New Roman" w:hAnsi="Times New Roman"/>
          <w:sz w:val="24"/>
        </w:rPr>
        <w:t xml:space="preserve">Результаты духовно-нравственного развития, воспитания и социализация </w:t>
      </w:r>
      <w:r w:rsidRPr="004F6C5E">
        <w:rPr>
          <w:rFonts w:ascii="Times New Roman" w:eastAsia="Times New Roman" w:hAnsi="Times New Roman"/>
          <w:b/>
          <w:sz w:val="24"/>
        </w:rPr>
        <w:t>в сфере отношения обучающихся к себе, своему здоровью, познанию себя</w:t>
      </w:r>
      <w:r w:rsidRPr="004F6C5E">
        <w:rPr>
          <w:rFonts w:ascii="Times New Roman" w:eastAsia="Times New Roman" w:hAnsi="Times New Roman"/>
          <w:sz w:val="24"/>
        </w:rPr>
        <w:t>:</w:t>
      </w:r>
    </w:p>
    <w:p w:rsidR="004F6C5E" w:rsidRPr="004F6C5E" w:rsidRDefault="004F6C5E" w:rsidP="00F309A4">
      <w:pPr>
        <w:widowControl w:val="0"/>
        <w:numPr>
          <w:ilvl w:val="0"/>
          <w:numId w:val="39"/>
        </w:numPr>
        <w:tabs>
          <w:tab w:val="left" w:pos="1096"/>
        </w:tabs>
        <w:spacing w:before="1" w:after="0" w:line="240" w:lineRule="auto"/>
        <w:ind w:left="102" w:right="108" w:firstLine="708"/>
        <w:jc w:val="both"/>
        <w:rPr>
          <w:rFonts w:ascii="Times New Roman" w:eastAsia="Times New Roman" w:hAnsi="Times New Roman"/>
          <w:sz w:val="24"/>
        </w:rPr>
      </w:pPr>
      <w:r w:rsidRPr="004F6C5E">
        <w:rPr>
          <w:rFonts w:ascii="Times New Roman" w:eastAsia="Times New Roman" w:hAnsi="Times New Roman"/>
          <w:sz w:val="24"/>
        </w:rPr>
        <w:t>ориентация обучающихся на достижение личного счастья, реализацию позитивных жизненных перспектив, готовность и способность к личностному самоопределению, способность ставить цели и строить жизненные</w:t>
      </w:r>
      <w:r w:rsidRPr="004F6C5E">
        <w:rPr>
          <w:rFonts w:ascii="Times New Roman" w:eastAsia="Times New Roman" w:hAnsi="Times New Roman"/>
          <w:spacing w:val="-20"/>
          <w:sz w:val="24"/>
        </w:rPr>
        <w:t xml:space="preserve"> </w:t>
      </w:r>
      <w:r w:rsidRPr="004F6C5E">
        <w:rPr>
          <w:rFonts w:ascii="Times New Roman" w:eastAsia="Times New Roman" w:hAnsi="Times New Roman"/>
          <w:sz w:val="24"/>
        </w:rPr>
        <w:t>планы;</w:t>
      </w:r>
    </w:p>
    <w:p w:rsidR="004F6C5E" w:rsidRPr="004F6C5E" w:rsidRDefault="004F6C5E" w:rsidP="00F309A4">
      <w:pPr>
        <w:widowControl w:val="0"/>
        <w:numPr>
          <w:ilvl w:val="0"/>
          <w:numId w:val="39"/>
        </w:numPr>
        <w:tabs>
          <w:tab w:val="left" w:pos="1096"/>
        </w:tabs>
        <w:spacing w:before="1" w:after="0" w:line="240" w:lineRule="auto"/>
        <w:ind w:left="102" w:right="112" w:firstLine="708"/>
        <w:jc w:val="both"/>
        <w:rPr>
          <w:rFonts w:ascii="Times New Roman" w:eastAsia="Times New Roman" w:hAnsi="Times New Roman"/>
          <w:sz w:val="24"/>
        </w:rPr>
      </w:pPr>
      <w:r w:rsidRPr="004F6C5E">
        <w:rPr>
          <w:rFonts w:ascii="Times New Roman" w:eastAsia="Times New Roman" w:hAnsi="Times New Roman"/>
          <w:sz w:val="24"/>
        </w:rPr>
        <w:t>готовность и способность обеспечить себе и своим близким достойную жизнь в процессе самостоятельной, творческой и ответственной</w:t>
      </w:r>
      <w:r w:rsidRPr="004F6C5E">
        <w:rPr>
          <w:rFonts w:ascii="Times New Roman" w:eastAsia="Times New Roman" w:hAnsi="Times New Roman"/>
          <w:spacing w:val="-22"/>
          <w:sz w:val="24"/>
        </w:rPr>
        <w:t xml:space="preserve"> </w:t>
      </w:r>
      <w:r w:rsidRPr="004F6C5E">
        <w:rPr>
          <w:rFonts w:ascii="Times New Roman" w:eastAsia="Times New Roman" w:hAnsi="Times New Roman"/>
          <w:sz w:val="24"/>
        </w:rPr>
        <w:t>деятельности;</w:t>
      </w:r>
    </w:p>
    <w:p w:rsidR="004F6C5E" w:rsidRPr="004F6C5E" w:rsidRDefault="004F6C5E" w:rsidP="00F309A4">
      <w:pPr>
        <w:widowControl w:val="0"/>
        <w:numPr>
          <w:ilvl w:val="0"/>
          <w:numId w:val="39"/>
        </w:numPr>
        <w:tabs>
          <w:tab w:val="left" w:pos="1096"/>
        </w:tabs>
        <w:spacing w:before="3" w:after="0" w:line="240" w:lineRule="auto"/>
        <w:ind w:left="102" w:right="106" w:firstLine="708"/>
        <w:jc w:val="both"/>
        <w:rPr>
          <w:rFonts w:ascii="Times New Roman" w:eastAsia="Times New Roman" w:hAnsi="Times New Roman"/>
          <w:sz w:val="24"/>
        </w:rPr>
      </w:pPr>
      <w:r w:rsidRPr="004F6C5E">
        <w:rPr>
          <w:rFonts w:ascii="Times New Roman" w:eastAsia="Times New Roman" w:hAnsi="Times New Roman"/>
          <w:sz w:val="24"/>
        </w:rPr>
        <w:t>готовность и способность обучающихся к отстаиванию личного достоинства, собственного мнения, готовность и способность вырабатывать собственную позицию по отношению к общественно-политическим событиям прошлого и настоящего на основе осознания и осмысления истории, духовных ценностей и достижений нашей</w:t>
      </w:r>
      <w:r w:rsidRPr="004F6C5E">
        <w:rPr>
          <w:rFonts w:ascii="Times New Roman" w:eastAsia="Times New Roman" w:hAnsi="Times New Roman"/>
          <w:spacing w:val="-31"/>
          <w:sz w:val="24"/>
        </w:rPr>
        <w:t xml:space="preserve"> </w:t>
      </w:r>
      <w:r w:rsidRPr="004F6C5E">
        <w:rPr>
          <w:rFonts w:ascii="Times New Roman" w:eastAsia="Times New Roman" w:hAnsi="Times New Roman"/>
          <w:sz w:val="24"/>
        </w:rPr>
        <w:t>страны;</w:t>
      </w:r>
    </w:p>
    <w:p w:rsidR="004F6C5E" w:rsidRPr="004F6C5E" w:rsidRDefault="004F6C5E" w:rsidP="00F309A4">
      <w:pPr>
        <w:widowControl w:val="0"/>
        <w:numPr>
          <w:ilvl w:val="0"/>
          <w:numId w:val="39"/>
        </w:numPr>
        <w:tabs>
          <w:tab w:val="left" w:pos="1096"/>
        </w:tabs>
        <w:spacing w:before="3" w:after="0" w:line="240" w:lineRule="auto"/>
        <w:ind w:left="102" w:right="102" w:firstLine="708"/>
        <w:jc w:val="both"/>
        <w:rPr>
          <w:rFonts w:ascii="Times New Roman" w:eastAsia="Times New Roman" w:hAnsi="Times New Roman"/>
          <w:sz w:val="24"/>
        </w:rPr>
      </w:pPr>
      <w:r w:rsidRPr="004F6C5E">
        <w:rPr>
          <w:rFonts w:ascii="Times New Roman" w:eastAsia="Times New Roman" w:hAnsi="Times New Roman"/>
          <w:sz w:val="24"/>
        </w:rPr>
        <w:t>готовность и способность обучающихся к саморазвитию и самовоспитанию в соответствии с общечеловеческими ценностями и идеалами гражданского общества; потребность в физическом самосовершенствовании, занятиях спортивно-оздоровительной деятельностью;</w:t>
      </w:r>
    </w:p>
    <w:p w:rsidR="004F6C5E" w:rsidRPr="004F6C5E" w:rsidRDefault="004F6C5E" w:rsidP="00F309A4">
      <w:pPr>
        <w:widowControl w:val="0"/>
        <w:numPr>
          <w:ilvl w:val="0"/>
          <w:numId w:val="39"/>
        </w:numPr>
        <w:tabs>
          <w:tab w:val="left" w:pos="1096"/>
        </w:tabs>
        <w:spacing w:before="3" w:after="0" w:line="240" w:lineRule="auto"/>
        <w:ind w:left="102" w:right="108" w:firstLine="708"/>
        <w:jc w:val="both"/>
        <w:rPr>
          <w:rFonts w:ascii="Times New Roman" w:eastAsia="Times New Roman" w:hAnsi="Times New Roman"/>
          <w:sz w:val="24"/>
        </w:rPr>
      </w:pPr>
      <w:r w:rsidRPr="004F6C5E">
        <w:rPr>
          <w:rFonts w:ascii="Times New Roman" w:eastAsia="Times New Roman" w:hAnsi="Times New Roman"/>
          <w:sz w:val="24"/>
        </w:rPr>
        <w:t>принятие и реализация ценностей здорового и безопасного образа жизни,  бережное, ответственное и компетентное отношение к собственному физическому и психологическому</w:t>
      </w:r>
      <w:r w:rsidRPr="004F6C5E">
        <w:rPr>
          <w:rFonts w:ascii="Times New Roman" w:eastAsia="Times New Roman" w:hAnsi="Times New Roman"/>
          <w:spacing w:val="-7"/>
          <w:sz w:val="24"/>
        </w:rPr>
        <w:t xml:space="preserve"> </w:t>
      </w:r>
      <w:r w:rsidRPr="004F6C5E">
        <w:rPr>
          <w:rFonts w:ascii="Times New Roman" w:eastAsia="Times New Roman" w:hAnsi="Times New Roman"/>
          <w:sz w:val="24"/>
        </w:rPr>
        <w:t>здоровью;</w:t>
      </w:r>
    </w:p>
    <w:p w:rsidR="004F6C5E" w:rsidRPr="004F6C5E" w:rsidRDefault="004F6C5E" w:rsidP="00F309A4">
      <w:pPr>
        <w:widowControl w:val="0"/>
        <w:numPr>
          <w:ilvl w:val="0"/>
          <w:numId w:val="39"/>
        </w:numPr>
        <w:tabs>
          <w:tab w:val="left" w:pos="1096"/>
        </w:tabs>
        <w:spacing w:before="1" w:after="0" w:line="240" w:lineRule="auto"/>
        <w:ind w:left="1095" w:hanging="285"/>
        <w:rPr>
          <w:rFonts w:ascii="Times New Roman" w:eastAsia="Times New Roman" w:hAnsi="Times New Roman"/>
          <w:sz w:val="24"/>
        </w:rPr>
      </w:pPr>
      <w:r w:rsidRPr="004F6C5E">
        <w:rPr>
          <w:rFonts w:ascii="Times New Roman" w:eastAsia="Times New Roman" w:hAnsi="Times New Roman"/>
          <w:sz w:val="24"/>
        </w:rPr>
        <w:t>неприятие вредных привычек: курения, употребления алкоголя,</w:t>
      </w:r>
      <w:r w:rsidRPr="004F6C5E">
        <w:rPr>
          <w:rFonts w:ascii="Times New Roman" w:eastAsia="Times New Roman" w:hAnsi="Times New Roman"/>
          <w:spacing w:val="-16"/>
          <w:sz w:val="24"/>
        </w:rPr>
        <w:t xml:space="preserve"> </w:t>
      </w:r>
      <w:r w:rsidRPr="004F6C5E">
        <w:rPr>
          <w:rFonts w:ascii="Times New Roman" w:eastAsia="Times New Roman" w:hAnsi="Times New Roman"/>
          <w:sz w:val="24"/>
        </w:rPr>
        <w:t>наркотиков.</w:t>
      </w:r>
    </w:p>
    <w:p w:rsidR="004F6C5E" w:rsidRPr="004F6C5E" w:rsidRDefault="004F6C5E" w:rsidP="004F6C5E">
      <w:pPr>
        <w:widowControl w:val="0"/>
        <w:spacing w:before="41" w:after="0" w:line="278" w:lineRule="auto"/>
        <w:ind w:left="102" w:right="104" w:firstLine="707"/>
        <w:jc w:val="both"/>
        <w:rPr>
          <w:rFonts w:ascii="Times New Roman" w:eastAsia="Times New Roman" w:hAnsi="Times New Roman"/>
          <w:sz w:val="24"/>
        </w:rPr>
      </w:pPr>
      <w:r w:rsidRPr="004F6C5E">
        <w:rPr>
          <w:rFonts w:ascii="Times New Roman" w:eastAsia="Times New Roman" w:hAnsi="Times New Roman"/>
          <w:sz w:val="24"/>
        </w:rPr>
        <w:t xml:space="preserve">Результаты духовно-нравственного развития, воспитания и социализации </w:t>
      </w:r>
      <w:r w:rsidRPr="004F6C5E">
        <w:rPr>
          <w:rFonts w:ascii="Times New Roman" w:eastAsia="Times New Roman" w:hAnsi="Times New Roman"/>
          <w:b/>
          <w:sz w:val="24"/>
        </w:rPr>
        <w:t>в сфере отношения обучающихся к России как к Родине (Отечеству)</w:t>
      </w:r>
      <w:r w:rsidRPr="004F6C5E">
        <w:rPr>
          <w:rFonts w:ascii="Times New Roman" w:eastAsia="Times New Roman" w:hAnsi="Times New Roman"/>
          <w:sz w:val="24"/>
        </w:rPr>
        <w:t>:</w:t>
      </w:r>
    </w:p>
    <w:p w:rsidR="004F6C5E" w:rsidRPr="004F6C5E" w:rsidRDefault="004F6C5E" w:rsidP="00F309A4">
      <w:pPr>
        <w:widowControl w:val="0"/>
        <w:numPr>
          <w:ilvl w:val="0"/>
          <w:numId w:val="39"/>
        </w:numPr>
        <w:tabs>
          <w:tab w:val="left" w:pos="1096"/>
        </w:tabs>
        <w:spacing w:after="0" w:line="240" w:lineRule="auto"/>
        <w:ind w:left="102" w:right="102" w:firstLine="708"/>
        <w:jc w:val="both"/>
        <w:rPr>
          <w:rFonts w:ascii="Times New Roman" w:eastAsia="Times New Roman" w:hAnsi="Times New Roman"/>
          <w:sz w:val="24"/>
          <w:lang w:val="en-US"/>
        </w:rPr>
      </w:pPr>
      <w:r w:rsidRPr="004F6C5E">
        <w:rPr>
          <w:rFonts w:ascii="Times New Roman" w:eastAsia="Times New Roman" w:hAnsi="Times New Roman"/>
          <w:sz w:val="24"/>
        </w:rPr>
        <w:t xml:space="preserve">российская идентичность, способность к осознанию российской идентичности в поликультурном социуме, чувство причастности к историко-культурной общности российского народа и судьбе России, патриотизм, готовность к служению </w:t>
      </w:r>
      <w:r w:rsidRPr="004F6C5E">
        <w:rPr>
          <w:rFonts w:ascii="Times New Roman" w:eastAsia="Times New Roman" w:hAnsi="Times New Roman"/>
          <w:sz w:val="24"/>
          <w:lang w:val="en-US"/>
        </w:rPr>
        <w:t>Отечеству, его защите;</w:t>
      </w:r>
    </w:p>
    <w:p w:rsidR="004F6C5E" w:rsidRPr="004F6C5E" w:rsidRDefault="004F6C5E" w:rsidP="00F309A4">
      <w:pPr>
        <w:widowControl w:val="0"/>
        <w:numPr>
          <w:ilvl w:val="0"/>
          <w:numId w:val="39"/>
        </w:numPr>
        <w:tabs>
          <w:tab w:val="left" w:pos="1096"/>
        </w:tabs>
        <w:spacing w:before="1" w:after="0" w:line="240" w:lineRule="auto"/>
        <w:ind w:left="102" w:right="105" w:firstLine="708"/>
        <w:jc w:val="both"/>
        <w:rPr>
          <w:rFonts w:ascii="Times New Roman" w:eastAsia="Times New Roman" w:hAnsi="Times New Roman"/>
          <w:sz w:val="24"/>
        </w:rPr>
      </w:pPr>
      <w:r w:rsidRPr="004F6C5E">
        <w:rPr>
          <w:rFonts w:ascii="Times New Roman" w:eastAsia="Times New Roman" w:hAnsi="Times New Roman"/>
          <w:sz w:val="24"/>
        </w:rPr>
        <w:t>уважение к своему народу, чувство ответственности перед Родиной, гордости за свой край, свою Родину, прошлое и настоящее многонационального народа России,  уважение к государственным символам (гербу, флагу,</w:t>
      </w:r>
      <w:r w:rsidRPr="004F6C5E">
        <w:rPr>
          <w:rFonts w:ascii="Times New Roman" w:eastAsia="Times New Roman" w:hAnsi="Times New Roman"/>
          <w:spacing w:val="-23"/>
          <w:sz w:val="24"/>
        </w:rPr>
        <w:t xml:space="preserve"> </w:t>
      </w:r>
      <w:r w:rsidRPr="004F6C5E">
        <w:rPr>
          <w:rFonts w:ascii="Times New Roman" w:eastAsia="Times New Roman" w:hAnsi="Times New Roman"/>
          <w:sz w:val="24"/>
        </w:rPr>
        <w:t>гимну);</w:t>
      </w:r>
    </w:p>
    <w:p w:rsidR="004F6C5E" w:rsidRPr="004F6C5E" w:rsidRDefault="004F6C5E" w:rsidP="00F309A4">
      <w:pPr>
        <w:widowControl w:val="0"/>
        <w:numPr>
          <w:ilvl w:val="0"/>
          <w:numId w:val="39"/>
        </w:numPr>
        <w:tabs>
          <w:tab w:val="left" w:pos="1096"/>
        </w:tabs>
        <w:spacing w:before="3" w:after="0" w:line="240" w:lineRule="auto"/>
        <w:ind w:left="102" w:right="109" w:firstLine="708"/>
        <w:jc w:val="both"/>
        <w:rPr>
          <w:rFonts w:ascii="Times New Roman" w:eastAsia="Times New Roman" w:hAnsi="Times New Roman"/>
          <w:sz w:val="24"/>
        </w:rPr>
      </w:pPr>
      <w:r w:rsidRPr="004F6C5E">
        <w:rPr>
          <w:rFonts w:ascii="Times New Roman" w:eastAsia="Times New Roman" w:hAnsi="Times New Roman"/>
          <w:sz w:val="24"/>
        </w:rPr>
        <w:t>формирование уважения к русскому языку как государственному языку  Российской Федерации, являющемуся основой российской идентичности и главным фактором национального</w:t>
      </w:r>
      <w:r w:rsidRPr="004F6C5E">
        <w:rPr>
          <w:rFonts w:ascii="Times New Roman" w:eastAsia="Times New Roman" w:hAnsi="Times New Roman"/>
          <w:spacing w:val="-13"/>
          <w:sz w:val="24"/>
        </w:rPr>
        <w:t xml:space="preserve"> </w:t>
      </w:r>
      <w:r w:rsidRPr="004F6C5E">
        <w:rPr>
          <w:rFonts w:ascii="Times New Roman" w:eastAsia="Times New Roman" w:hAnsi="Times New Roman"/>
          <w:sz w:val="24"/>
        </w:rPr>
        <w:t>самоопределения;</w:t>
      </w:r>
    </w:p>
    <w:p w:rsidR="004F6C5E" w:rsidRPr="004F6C5E" w:rsidRDefault="004F6C5E" w:rsidP="00F309A4">
      <w:pPr>
        <w:widowControl w:val="0"/>
        <w:numPr>
          <w:ilvl w:val="0"/>
          <w:numId w:val="39"/>
        </w:numPr>
        <w:tabs>
          <w:tab w:val="left" w:pos="1096"/>
        </w:tabs>
        <w:spacing w:before="1" w:after="0" w:line="278" w:lineRule="auto"/>
        <w:ind w:left="102" w:right="107" w:firstLine="708"/>
        <w:jc w:val="both"/>
        <w:rPr>
          <w:rFonts w:ascii="Times New Roman" w:eastAsia="Times New Roman" w:hAnsi="Times New Roman"/>
          <w:sz w:val="24"/>
        </w:rPr>
      </w:pPr>
      <w:r w:rsidRPr="004F6C5E">
        <w:rPr>
          <w:rFonts w:ascii="Times New Roman" w:eastAsia="Times New Roman" w:hAnsi="Times New Roman"/>
          <w:sz w:val="24"/>
        </w:rPr>
        <w:t>воспитание уважения к культуре, языкам, традициям и обычаям народов, проживающих в Российской</w:t>
      </w:r>
      <w:r w:rsidRPr="004F6C5E">
        <w:rPr>
          <w:rFonts w:ascii="Times New Roman" w:eastAsia="Times New Roman" w:hAnsi="Times New Roman"/>
          <w:spacing w:val="-11"/>
          <w:sz w:val="24"/>
        </w:rPr>
        <w:t xml:space="preserve"> </w:t>
      </w:r>
      <w:r w:rsidRPr="004F6C5E">
        <w:rPr>
          <w:rFonts w:ascii="Times New Roman" w:eastAsia="Times New Roman" w:hAnsi="Times New Roman"/>
          <w:sz w:val="24"/>
        </w:rPr>
        <w:t>Федерации.</w:t>
      </w:r>
    </w:p>
    <w:p w:rsidR="004F6C5E" w:rsidRPr="004F6C5E" w:rsidRDefault="004F6C5E" w:rsidP="004F6C5E">
      <w:pPr>
        <w:widowControl w:val="0"/>
        <w:spacing w:after="0"/>
        <w:ind w:left="102" w:right="104" w:firstLine="707"/>
        <w:jc w:val="both"/>
        <w:rPr>
          <w:rFonts w:ascii="Times New Roman" w:eastAsia="Times New Roman" w:hAnsi="Times New Roman"/>
          <w:sz w:val="24"/>
        </w:rPr>
      </w:pPr>
      <w:r w:rsidRPr="004F6C5E">
        <w:rPr>
          <w:rFonts w:ascii="Times New Roman" w:eastAsia="Times New Roman" w:hAnsi="Times New Roman"/>
          <w:sz w:val="24"/>
        </w:rPr>
        <w:t xml:space="preserve">Результаты духовно-нравственного развития, воспитания и социализации в </w:t>
      </w:r>
      <w:r w:rsidRPr="004F6C5E">
        <w:rPr>
          <w:rFonts w:ascii="Times New Roman" w:eastAsia="Times New Roman" w:hAnsi="Times New Roman"/>
          <w:b/>
          <w:sz w:val="24"/>
        </w:rPr>
        <w:t>сфере отношения обучающихся к закону, государству и к гражданскому обществу</w:t>
      </w:r>
      <w:r w:rsidRPr="004F6C5E">
        <w:rPr>
          <w:rFonts w:ascii="Times New Roman" w:eastAsia="Times New Roman" w:hAnsi="Times New Roman"/>
          <w:sz w:val="24"/>
        </w:rPr>
        <w:t>:</w:t>
      </w:r>
    </w:p>
    <w:p w:rsidR="004F6C5E" w:rsidRPr="004F6C5E" w:rsidRDefault="004F6C5E" w:rsidP="00F309A4">
      <w:pPr>
        <w:widowControl w:val="0"/>
        <w:numPr>
          <w:ilvl w:val="0"/>
          <w:numId w:val="39"/>
        </w:numPr>
        <w:tabs>
          <w:tab w:val="left" w:pos="1096"/>
        </w:tabs>
        <w:spacing w:before="1" w:after="0" w:line="240" w:lineRule="auto"/>
        <w:ind w:left="102" w:right="100" w:firstLine="708"/>
        <w:jc w:val="both"/>
        <w:rPr>
          <w:rFonts w:ascii="Times New Roman" w:eastAsia="Times New Roman" w:hAnsi="Times New Roman"/>
          <w:sz w:val="24"/>
        </w:rPr>
      </w:pPr>
      <w:r w:rsidRPr="004F6C5E">
        <w:rPr>
          <w:rFonts w:ascii="Times New Roman" w:eastAsia="Times New Roman" w:hAnsi="Times New Roman"/>
          <w:sz w:val="24"/>
        </w:rPr>
        <w:t xml:space="preserve">гражданственность, гражданская позиция активного и ответственного члена российского общества, осознающего свои конституционные права и обязанности, уважающего закон и правопорядок, осознанно принимающего традиционные  </w:t>
      </w:r>
      <w:r w:rsidRPr="004F6C5E">
        <w:rPr>
          <w:rFonts w:ascii="Times New Roman" w:eastAsia="Times New Roman" w:hAnsi="Times New Roman"/>
          <w:spacing w:val="1"/>
          <w:sz w:val="24"/>
        </w:rPr>
        <w:t xml:space="preserve"> </w:t>
      </w:r>
      <w:r w:rsidRPr="004F6C5E">
        <w:rPr>
          <w:rFonts w:ascii="Times New Roman" w:eastAsia="Times New Roman" w:hAnsi="Times New Roman"/>
          <w:sz w:val="24"/>
        </w:rPr>
        <w:t>национальные</w:t>
      </w:r>
    </w:p>
    <w:p w:rsidR="004F6C5E" w:rsidRPr="004F6C5E" w:rsidRDefault="004F6C5E" w:rsidP="004F6C5E">
      <w:pPr>
        <w:widowControl w:val="0"/>
        <w:spacing w:after="0"/>
        <w:jc w:val="both"/>
        <w:rPr>
          <w:rFonts w:ascii="Times New Roman" w:eastAsia="Times New Roman" w:hAnsi="Times New Roman"/>
          <w:sz w:val="24"/>
        </w:rPr>
        <w:sectPr w:rsidR="004F6C5E" w:rsidRPr="004F6C5E">
          <w:pgSz w:w="11910" w:h="16840"/>
          <w:pgMar w:top="1060" w:right="460" w:bottom="1480" w:left="1600" w:header="0" w:footer="1253" w:gutter="0"/>
          <w:cols w:space="720"/>
        </w:sectPr>
      </w:pPr>
    </w:p>
    <w:p w:rsidR="004F6C5E" w:rsidRPr="004F6C5E" w:rsidRDefault="004F6C5E" w:rsidP="004F6C5E">
      <w:pPr>
        <w:widowControl w:val="0"/>
        <w:spacing w:before="48" w:after="0" w:line="278" w:lineRule="auto"/>
        <w:ind w:left="106" w:right="126"/>
        <w:rPr>
          <w:rFonts w:ascii="Times New Roman" w:eastAsia="Times New Roman" w:hAnsi="Times New Roman"/>
          <w:sz w:val="24"/>
          <w:szCs w:val="24"/>
        </w:rPr>
      </w:pPr>
      <w:r w:rsidRPr="004F6C5E">
        <w:rPr>
          <w:rFonts w:ascii="Times New Roman" w:eastAsia="Times New Roman" w:hAnsi="Times New Roman"/>
          <w:sz w:val="24"/>
          <w:szCs w:val="24"/>
        </w:rPr>
        <w:t>и общечеловеческие гуманистические и демократические ценности, готового к участию в общественной жизни;</w:t>
      </w:r>
    </w:p>
    <w:p w:rsidR="004F6C5E" w:rsidRPr="004F6C5E" w:rsidRDefault="004F6C5E" w:rsidP="00F309A4">
      <w:pPr>
        <w:widowControl w:val="0"/>
        <w:numPr>
          <w:ilvl w:val="0"/>
          <w:numId w:val="39"/>
        </w:numPr>
        <w:tabs>
          <w:tab w:val="left" w:pos="1101"/>
        </w:tabs>
        <w:spacing w:after="0" w:line="240" w:lineRule="auto"/>
        <w:ind w:right="115" w:firstLine="708"/>
        <w:jc w:val="both"/>
        <w:rPr>
          <w:rFonts w:ascii="Times New Roman" w:eastAsia="Times New Roman" w:hAnsi="Times New Roman"/>
          <w:sz w:val="24"/>
        </w:rPr>
      </w:pPr>
      <w:r w:rsidRPr="004F6C5E">
        <w:rPr>
          <w:rFonts w:ascii="Times New Roman" w:eastAsia="Times New Roman" w:hAnsi="Times New Roman"/>
          <w:sz w:val="24"/>
        </w:rPr>
        <w:t>признание неотчуждаемости основных прав и свобод человека, которые принадлежат каждому от рождения, готовность к осуществлению собственных прав и свобод без нарушения прав и свобод других лиц, готовность отстаивать собственные права и свободы человека и гражданина согласно общепризнанным принципам и нормам международного права и в соответствии с Конституцией Российской Федерации; правовая и политическая</w:t>
      </w:r>
      <w:r w:rsidRPr="004F6C5E">
        <w:rPr>
          <w:rFonts w:ascii="Times New Roman" w:eastAsia="Times New Roman" w:hAnsi="Times New Roman"/>
          <w:spacing w:val="-5"/>
          <w:sz w:val="24"/>
        </w:rPr>
        <w:t xml:space="preserve"> </w:t>
      </w:r>
      <w:r w:rsidRPr="004F6C5E">
        <w:rPr>
          <w:rFonts w:ascii="Times New Roman" w:eastAsia="Times New Roman" w:hAnsi="Times New Roman"/>
          <w:sz w:val="24"/>
        </w:rPr>
        <w:t>грамотность;</w:t>
      </w:r>
    </w:p>
    <w:p w:rsidR="004F6C5E" w:rsidRPr="004F6C5E" w:rsidRDefault="004F6C5E" w:rsidP="00F309A4">
      <w:pPr>
        <w:widowControl w:val="0"/>
        <w:numPr>
          <w:ilvl w:val="0"/>
          <w:numId w:val="39"/>
        </w:numPr>
        <w:tabs>
          <w:tab w:val="left" w:pos="1101"/>
        </w:tabs>
        <w:spacing w:before="1" w:after="0" w:line="240" w:lineRule="auto"/>
        <w:ind w:right="122" w:firstLine="708"/>
        <w:jc w:val="both"/>
        <w:rPr>
          <w:rFonts w:ascii="Times New Roman" w:eastAsia="Times New Roman" w:hAnsi="Times New Roman"/>
          <w:sz w:val="24"/>
        </w:rPr>
      </w:pPr>
      <w:r w:rsidRPr="004F6C5E">
        <w:rPr>
          <w:rFonts w:ascii="Times New Roman" w:eastAsia="Times New Roman" w:hAnsi="Times New Roman"/>
          <w:sz w:val="24"/>
        </w:rPr>
        <w:t>мировоззрение, соответствующее современному уровню развития науки и общественной практики, основанное на диалоге культур, а также различных форм общественного сознания; осознание своего места в поликультурном мире; интериоризация ценностей демократии и социальной солидарности, готовность к договорному регулированию отношений в группе или социальной</w:t>
      </w:r>
      <w:r w:rsidRPr="004F6C5E">
        <w:rPr>
          <w:rFonts w:ascii="Times New Roman" w:eastAsia="Times New Roman" w:hAnsi="Times New Roman"/>
          <w:spacing w:val="-29"/>
          <w:sz w:val="24"/>
        </w:rPr>
        <w:t xml:space="preserve"> </w:t>
      </w:r>
      <w:r w:rsidRPr="004F6C5E">
        <w:rPr>
          <w:rFonts w:ascii="Times New Roman" w:eastAsia="Times New Roman" w:hAnsi="Times New Roman"/>
          <w:sz w:val="24"/>
        </w:rPr>
        <w:t>организации;</w:t>
      </w:r>
    </w:p>
    <w:p w:rsidR="004F6C5E" w:rsidRPr="004F6C5E" w:rsidRDefault="004F6C5E" w:rsidP="00F309A4">
      <w:pPr>
        <w:widowControl w:val="0"/>
        <w:numPr>
          <w:ilvl w:val="0"/>
          <w:numId w:val="39"/>
        </w:numPr>
        <w:tabs>
          <w:tab w:val="left" w:pos="1101"/>
        </w:tabs>
        <w:spacing w:before="3" w:after="0" w:line="240" w:lineRule="auto"/>
        <w:ind w:right="120" w:firstLine="708"/>
        <w:jc w:val="both"/>
        <w:rPr>
          <w:rFonts w:ascii="Times New Roman" w:eastAsia="Times New Roman" w:hAnsi="Times New Roman"/>
          <w:sz w:val="24"/>
        </w:rPr>
      </w:pPr>
      <w:r w:rsidRPr="004F6C5E">
        <w:rPr>
          <w:rFonts w:ascii="Times New Roman" w:eastAsia="Times New Roman" w:hAnsi="Times New Roman"/>
          <w:sz w:val="24"/>
        </w:rPr>
        <w:t>готовность обучающихся к конструктивному участию в принятии решений, затрагивающих их права и интересы, в том числе в различных формах общественной самоорганизации, самоуправления, общественно значимой</w:t>
      </w:r>
      <w:r w:rsidRPr="004F6C5E">
        <w:rPr>
          <w:rFonts w:ascii="Times New Roman" w:eastAsia="Times New Roman" w:hAnsi="Times New Roman"/>
          <w:spacing w:val="-25"/>
          <w:sz w:val="24"/>
        </w:rPr>
        <w:t xml:space="preserve"> </w:t>
      </w:r>
      <w:r w:rsidRPr="004F6C5E">
        <w:rPr>
          <w:rFonts w:ascii="Times New Roman" w:eastAsia="Times New Roman" w:hAnsi="Times New Roman"/>
          <w:sz w:val="24"/>
        </w:rPr>
        <w:t>деятельности;</w:t>
      </w:r>
    </w:p>
    <w:p w:rsidR="004F6C5E" w:rsidRPr="004F6C5E" w:rsidRDefault="004F6C5E" w:rsidP="00F309A4">
      <w:pPr>
        <w:widowControl w:val="0"/>
        <w:numPr>
          <w:ilvl w:val="0"/>
          <w:numId w:val="39"/>
        </w:numPr>
        <w:tabs>
          <w:tab w:val="left" w:pos="1101"/>
        </w:tabs>
        <w:spacing w:before="1" w:after="0" w:line="240" w:lineRule="auto"/>
        <w:ind w:right="124" w:firstLine="708"/>
        <w:jc w:val="both"/>
        <w:rPr>
          <w:rFonts w:ascii="Times New Roman" w:eastAsia="Times New Roman" w:hAnsi="Times New Roman"/>
          <w:sz w:val="24"/>
        </w:rPr>
      </w:pPr>
      <w:r w:rsidRPr="004F6C5E">
        <w:rPr>
          <w:rFonts w:ascii="Times New Roman" w:eastAsia="Times New Roman" w:hAnsi="Times New Roman"/>
          <w:sz w:val="24"/>
        </w:rPr>
        <w:t>приверженность идеям интернационализма, дружбы, равенства, взаимопомощи народов; воспитание уважительного отношения к национальному достоинству людей, их чувствам, религиозным</w:t>
      </w:r>
      <w:r w:rsidRPr="004F6C5E">
        <w:rPr>
          <w:rFonts w:ascii="Times New Roman" w:eastAsia="Times New Roman" w:hAnsi="Times New Roman"/>
          <w:spacing w:val="-12"/>
          <w:sz w:val="24"/>
        </w:rPr>
        <w:t xml:space="preserve"> </w:t>
      </w:r>
      <w:r w:rsidRPr="004F6C5E">
        <w:rPr>
          <w:rFonts w:ascii="Times New Roman" w:eastAsia="Times New Roman" w:hAnsi="Times New Roman"/>
          <w:sz w:val="24"/>
        </w:rPr>
        <w:t>убеждениям;</w:t>
      </w:r>
    </w:p>
    <w:p w:rsidR="004F6C5E" w:rsidRPr="004F6C5E" w:rsidRDefault="004F6C5E" w:rsidP="00F309A4">
      <w:pPr>
        <w:widowControl w:val="0"/>
        <w:numPr>
          <w:ilvl w:val="0"/>
          <w:numId w:val="39"/>
        </w:numPr>
        <w:tabs>
          <w:tab w:val="left" w:pos="1101"/>
        </w:tabs>
        <w:spacing w:before="1" w:after="0" w:line="240" w:lineRule="auto"/>
        <w:ind w:right="126" w:firstLine="708"/>
        <w:jc w:val="both"/>
        <w:rPr>
          <w:rFonts w:ascii="Times New Roman" w:eastAsia="Times New Roman" w:hAnsi="Times New Roman"/>
          <w:sz w:val="24"/>
        </w:rPr>
      </w:pPr>
      <w:r w:rsidRPr="004F6C5E">
        <w:rPr>
          <w:rFonts w:ascii="Times New Roman" w:eastAsia="Times New Roman" w:hAnsi="Times New Roman"/>
          <w:sz w:val="24"/>
        </w:rPr>
        <w:t>готовность обучающихся противостоять идеологии экстремизма, национализма, ксенофобии, коррупции, дискриминации по социальным, религиозным, расовым, национальным признакам и другим негативным социальным</w:t>
      </w:r>
      <w:r w:rsidRPr="004F6C5E">
        <w:rPr>
          <w:rFonts w:ascii="Times New Roman" w:eastAsia="Times New Roman" w:hAnsi="Times New Roman"/>
          <w:spacing w:val="-35"/>
          <w:sz w:val="24"/>
        </w:rPr>
        <w:t xml:space="preserve"> </w:t>
      </w:r>
      <w:r w:rsidRPr="004F6C5E">
        <w:rPr>
          <w:rFonts w:ascii="Times New Roman" w:eastAsia="Times New Roman" w:hAnsi="Times New Roman"/>
          <w:sz w:val="24"/>
        </w:rPr>
        <w:t>явлениям.</w:t>
      </w:r>
    </w:p>
    <w:p w:rsidR="004F6C5E" w:rsidRPr="004F6C5E" w:rsidRDefault="004F6C5E" w:rsidP="004F6C5E">
      <w:pPr>
        <w:widowControl w:val="0"/>
        <w:spacing w:before="1" w:after="0"/>
        <w:ind w:left="106" w:right="119" w:firstLine="708"/>
        <w:jc w:val="both"/>
        <w:rPr>
          <w:rFonts w:ascii="Times New Roman" w:eastAsia="Times New Roman" w:hAnsi="Times New Roman"/>
          <w:sz w:val="24"/>
        </w:rPr>
      </w:pPr>
      <w:r w:rsidRPr="004F6C5E">
        <w:rPr>
          <w:rFonts w:ascii="Times New Roman" w:eastAsia="Times New Roman" w:hAnsi="Times New Roman"/>
          <w:sz w:val="24"/>
        </w:rPr>
        <w:t xml:space="preserve">Результаты духовно-нравственного развития, воспитания и социализации </w:t>
      </w:r>
      <w:r w:rsidRPr="004F6C5E">
        <w:rPr>
          <w:rFonts w:ascii="Times New Roman" w:eastAsia="Times New Roman" w:hAnsi="Times New Roman"/>
          <w:b/>
          <w:sz w:val="24"/>
        </w:rPr>
        <w:t>в сфере отношений обучающихся с окружающими людьми</w:t>
      </w:r>
      <w:r w:rsidRPr="004F6C5E">
        <w:rPr>
          <w:rFonts w:ascii="Times New Roman" w:eastAsia="Times New Roman" w:hAnsi="Times New Roman"/>
          <w:sz w:val="24"/>
        </w:rPr>
        <w:t>:</w:t>
      </w:r>
    </w:p>
    <w:p w:rsidR="004F6C5E" w:rsidRPr="004F6C5E" w:rsidRDefault="004F6C5E" w:rsidP="00F309A4">
      <w:pPr>
        <w:widowControl w:val="0"/>
        <w:numPr>
          <w:ilvl w:val="0"/>
          <w:numId w:val="39"/>
        </w:numPr>
        <w:tabs>
          <w:tab w:val="left" w:pos="1101"/>
        </w:tabs>
        <w:spacing w:before="1" w:after="0" w:line="240" w:lineRule="auto"/>
        <w:ind w:right="125" w:firstLine="708"/>
        <w:jc w:val="both"/>
        <w:rPr>
          <w:rFonts w:ascii="Times New Roman" w:eastAsia="Times New Roman" w:hAnsi="Times New Roman"/>
          <w:sz w:val="24"/>
        </w:rPr>
      </w:pPr>
      <w:r w:rsidRPr="004F6C5E">
        <w:rPr>
          <w:rFonts w:ascii="Times New Roman" w:eastAsia="Times New Roman" w:hAnsi="Times New Roman"/>
          <w:sz w:val="24"/>
        </w:rPr>
        <w:t>нравственное сознание и поведение на основе усвоения общечеловеческих ценностей, 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w:t>
      </w:r>
      <w:r w:rsidRPr="004F6C5E">
        <w:rPr>
          <w:rFonts w:ascii="Times New Roman" w:eastAsia="Times New Roman" w:hAnsi="Times New Roman"/>
          <w:spacing w:val="-15"/>
          <w:sz w:val="24"/>
        </w:rPr>
        <w:t xml:space="preserve"> </w:t>
      </w:r>
      <w:r w:rsidRPr="004F6C5E">
        <w:rPr>
          <w:rFonts w:ascii="Times New Roman" w:eastAsia="Times New Roman" w:hAnsi="Times New Roman"/>
          <w:sz w:val="24"/>
        </w:rPr>
        <w:t>достижения;</w:t>
      </w:r>
    </w:p>
    <w:p w:rsidR="004F6C5E" w:rsidRPr="004F6C5E" w:rsidRDefault="004F6C5E" w:rsidP="00F309A4">
      <w:pPr>
        <w:widowControl w:val="0"/>
        <w:numPr>
          <w:ilvl w:val="0"/>
          <w:numId w:val="39"/>
        </w:numPr>
        <w:tabs>
          <w:tab w:val="left" w:pos="1101"/>
        </w:tabs>
        <w:spacing w:before="1" w:after="0" w:line="240" w:lineRule="auto"/>
        <w:ind w:right="125" w:firstLine="708"/>
        <w:jc w:val="both"/>
        <w:rPr>
          <w:rFonts w:ascii="Times New Roman" w:eastAsia="Times New Roman" w:hAnsi="Times New Roman"/>
          <w:sz w:val="24"/>
        </w:rPr>
      </w:pPr>
      <w:r w:rsidRPr="004F6C5E">
        <w:rPr>
          <w:rFonts w:ascii="Times New Roman" w:eastAsia="Times New Roman" w:hAnsi="Times New Roman"/>
          <w:sz w:val="24"/>
        </w:rPr>
        <w:t>принятие гуманистических ценностей, осознанное, уважительное и доброжелательное отношение к другому человеку, его мнению,</w:t>
      </w:r>
      <w:r w:rsidRPr="004F6C5E">
        <w:rPr>
          <w:rFonts w:ascii="Times New Roman" w:eastAsia="Times New Roman" w:hAnsi="Times New Roman"/>
          <w:spacing w:val="-27"/>
          <w:sz w:val="24"/>
        </w:rPr>
        <w:t xml:space="preserve"> </w:t>
      </w:r>
      <w:r w:rsidRPr="004F6C5E">
        <w:rPr>
          <w:rFonts w:ascii="Times New Roman" w:eastAsia="Times New Roman" w:hAnsi="Times New Roman"/>
          <w:sz w:val="24"/>
        </w:rPr>
        <w:t>мировоззрению;</w:t>
      </w:r>
    </w:p>
    <w:p w:rsidR="004F6C5E" w:rsidRPr="004F6C5E" w:rsidRDefault="004F6C5E" w:rsidP="00F309A4">
      <w:pPr>
        <w:widowControl w:val="0"/>
        <w:numPr>
          <w:ilvl w:val="0"/>
          <w:numId w:val="39"/>
        </w:numPr>
        <w:tabs>
          <w:tab w:val="left" w:pos="1101"/>
        </w:tabs>
        <w:spacing w:before="3" w:after="0" w:line="240" w:lineRule="auto"/>
        <w:ind w:right="115" w:firstLine="708"/>
        <w:jc w:val="both"/>
        <w:rPr>
          <w:rFonts w:ascii="Times New Roman" w:eastAsia="Times New Roman" w:hAnsi="Times New Roman"/>
          <w:sz w:val="24"/>
        </w:rPr>
      </w:pPr>
      <w:r w:rsidRPr="004F6C5E">
        <w:rPr>
          <w:rFonts w:ascii="Times New Roman" w:eastAsia="Times New Roman" w:hAnsi="Times New Roman"/>
          <w:sz w:val="24"/>
        </w:rPr>
        <w:t>способность к сопереживанию и формирование позитивного отношения к людям, в том числе к лицам с ограниченными возможностями здоровья и инвалидам; бережное, ответственное и компетентное отношение к физическому и психологическому здоровью — своему и других людей, умение оказывать первую</w:t>
      </w:r>
      <w:r w:rsidRPr="004F6C5E">
        <w:rPr>
          <w:rFonts w:ascii="Times New Roman" w:eastAsia="Times New Roman" w:hAnsi="Times New Roman"/>
          <w:spacing w:val="-20"/>
          <w:sz w:val="24"/>
        </w:rPr>
        <w:t xml:space="preserve"> </w:t>
      </w:r>
      <w:r w:rsidRPr="004F6C5E">
        <w:rPr>
          <w:rFonts w:ascii="Times New Roman" w:eastAsia="Times New Roman" w:hAnsi="Times New Roman"/>
          <w:sz w:val="24"/>
        </w:rPr>
        <w:t>помощь;</w:t>
      </w:r>
    </w:p>
    <w:p w:rsidR="004F6C5E" w:rsidRPr="004F6C5E" w:rsidRDefault="004F6C5E" w:rsidP="00F309A4">
      <w:pPr>
        <w:widowControl w:val="0"/>
        <w:numPr>
          <w:ilvl w:val="0"/>
          <w:numId w:val="39"/>
        </w:numPr>
        <w:tabs>
          <w:tab w:val="left" w:pos="1101"/>
        </w:tabs>
        <w:spacing w:before="3" w:after="0" w:line="240" w:lineRule="auto"/>
        <w:ind w:right="120" w:firstLine="708"/>
        <w:jc w:val="both"/>
        <w:rPr>
          <w:rFonts w:ascii="Times New Roman" w:eastAsia="Times New Roman" w:hAnsi="Times New Roman"/>
          <w:sz w:val="24"/>
        </w:rPr>
      </w:pPr>
      <w:r w:rsidRPr="004F6C5E">
        <w:rPr>
          <w:rFonts w:ascii="Times New Roman" w:eastAsia="Times New Roman" w:hAnsi="Times New Roman"/>
          <w:sz w:val="24"/>
        </w:rPr>
        <w:t>формирование выраженной в поведении нравственной позиции, в том числе способности к сознательному выбору добра; формирование нравственного сознания и поведения на основе усвоения общечеловеческих ценностей и нравственных чувств (чести, долга, справедливости, милосердия и</w:t>
      </w:r>
      <w:r w:rsidRPr="004F6C5E">
        <w:rPr>
          <w:rFonts w:ascii="Times New Roman" w:eastAsia="Times New Roman" w:hAnsi="Times New Roman"/>
          <w:spacing w:val="-13"/>
          <w:sz w:val="24"/>
        </w:rPr>
        <w:t xml:space="preserve"> </w:t>
      </w:r>
      <w:r w:rsidRPr="004F6C5E">
        <w:rPr>
          <w:rFonts w:ascii="Times New Roman" w:eastAsia="Times New Roman" w:hAnsi="Times New Roman"/>
          <w:sz w:val="24"/>
        </w:rPr>
        <w:t>дружелюбия);</w:t>
      </w:r>
    </w:p>
    <w:p w:rsidR="004F6C5E" w:rsidRPr="004F6C5E" w:rsidRDefault="004F6C5E" w:rsidP="00F309A4">
      <w:pPr>
        <w:widowControl w:val="0"/>
        <w:numPr>
          <w:ilvl w:val="0"/>
          <w:numId w:val="39"/>
        </w:numPr>
        <w:tabs>
          <w:tab w:val="left" w:pos="1101"/>
        </w:tabs>
        <w:spacing w:before="3" w:after="0" w:line="240" w:lineRule="auto"/>
        <w:ind w:right="119" w:firstLine="708"/>
        <w:jc w:val="both"/>
        <w:rPr>
          <w:rFonts w:ascii="Times New Roman" w:eastAsia="Times New Roman" w:hAnsi="Times New Roman"/>
          <w:sz w:val="24"/>
        </w:rPr>
      </w:pPr>
      <w:r w:rsidRPr="004F6C5E">
        <w:rPr>
          <w:rFonts w:ascii="Times New Roman" w:eastAsia="Times New Roman" w:hAnsi="Times New Roman"/>
          <w:sz w:val="24"/>
        </w:rPr>
        <w:t>компетенция сотрудничества со сверстниками, детьми младшего возраста и взрослыми в образовательной, общественно полезной, учебно-исследовательской, проектной и других видах</w:t>
      </w:r>
      <w:r w:rsidRPr="004F6C5E">
        <w:rPr>
          <w:rFonts w:ascii="Times New Roman" w:eastAsia="Times New Roman" w:hAnsi="Times New Roman"/>
          <w:spacing w:val="-8"/>
          <w:sz w:val="24"/>
        </w:rPr>
        <w:t xml:space="preserve"> </w:t>
      </w:r>
      <w:r w:rsidRPr="004F6C5E">
        <w:rPr>
          <w:rFonts w:ascii="Times New Roman" w:eastAsia="Times New Roman" w:hAnsi="Times New Roman"/>
          <w:sz w:val="24"/>
        </w:rPr>
        <w:t>деятельности.</w:t>
      </w:r>
    </w:p>
    <w:p w:rsidR="004F6C5E" w:rsidRPr="004F6C5E" w:rsidRDefault="004F6C5E" w:rsidP="004F6C5E">
      <w:pPr>
        <w:widowControl w:val="0"/>
        <w:spacing w:before="1" w:after="0" w:line="280" w:lineRule="auto"/>
        <w:ind w:left="106" w:right="119" w:firstLine="708"/>
        <w:jc w:val="both"/>
        <w:rPr>
          <w:rFonts w:ascii="Times New Roman" w:eastAsia="Times New Roman" w:hAnsi="Times New Roman"/>
          <w:b/>
          <w:sz w:val="24"/>
        </w:rPr>
      </w:pPr>
      <w:r w:rsidRPr="004F6C5E">
        <w:rPr>
          <w:rFonts w:ascii="Times New Roman" w:eastAsia="Times New Roman" w:hAnsi="Times New Roman"/>
          <w:sz w:val="24"/>
        </w:rPr>
        <w:t xml:space="preserve">Результаты духовно-нравственного развития, воспитания и социализации в </w:t>
      </w:r>
      <w:r w:rsidRPr="004F6C5E">
        <w:rPr>
          <w:rFonts w:ascii="Times New Roman" w:eastAsia="Times New Roman" w:hAnsi="Times New Roman"/>
          <w:b/>
          <w:sz w:val="24"/>
        </w:rPr>
        <w:t xml:space="preserve">сфере отношения  обучающихся  к  окружающему  миру,  к  живой  природе, </w:t>
      </w:r>
      <w:r w:rsidRPr="004F6C5E">
        <w:rPr>
          <w:rFonts w:ascii="Times New Roman" w:eastAsia="Times New Roman" w:hAnsi="Times New Roman"/>
          <w:b/>
          <w:spacing w:val="56"/>
          <w:sz w:val="24"/>
        </w:rPr>
        <w:t xml:space="preserve"> </w:t>
      </w:r>
      <w:r w:rsidRPr="004F6C5E">
        <w:rPr>
          <w:rFonts w:ascii="Times New Roman" w:eastAsia="Times New Roman" w:hAnsi="Times New Roman"/>
          <w:b/>
          <w:sz w:val="24"/>
        </w:rPr>
        <w:t>художественной</w:t>
      </w:r>
    </w:p>
    <w:p w:rsidR="004F6C5E" w:rsidRPr="004F6C5E" w:rsidRDefault="004F6C5E" w:rsidP="004F6C5E">
      <w:pPr>
        <w:widowControl w:val="0"/>
        <w:spacing w:after="0" w:line="280" w:lineRule="auto"/>
        <w:jc w:val="both"/>
        <w:rPr>
          <w:rFonts w:ascii="Times New Roman" w:eastAsia="Times New Roman" w:hAnsi="Times New Roman"/>
          <w:sz w:val="24"/>
        </w:rPr>
        <w:sectPr w:rsidR="004F6C5E" w:rsidRPr="004F6C5E">
          <w:pgSz w:w="11910" w:h="16840"/>
          <w:pgMar w:top="1060" w:right="1580" w:bottom="1480" w:left="460" w:header="0" w:footer="1253" w:gutter="0"/>
          <w:cols w:space="720"/>
        </w:sectPr>
      </w:pPr>
    </w:p>
    <w:p w:rsidR="004F6C5E" w:rsidRPr="004F6C5E" w:rsidRDefault="004F6C5E" w:rsidP="004F6C5E">
      <w:pPr>
        <w:widowControl w:val="0"/>
        <w:spacing w:before="48" w:after="0" w:line="278" w:lineRule="auto"/>
        <w:ind w:left="102" w:right="109"/>
        <w:rPr>
          <w:rFonts w:ascii="Times New Roman" w:eastAsia="Times New Roman" w:hAnsi="Times New Roman"/>
          <w:sz w:val="24"/>
          <w:szCs w:val="24"/>
        </w:rPr>
      </w:pPr>
      <w:r w:rsidRPr="004F6C5E">
        <w:rPr>
          <w:rFonts w:ascii="Times New Roman" w:eastAsia="Times New Roman" w:hAnsi="Times New Roman"/>
          <w:b/>
          <w:sz w:val="24"/>
          <w:szCs w:val="24"/>
        </w:rPr>
        <w:t>культуре</w:t>
      </w:r>
      <w:r w:rsidRPr="004F6C5E">
        <w:rPr>
          <w:rFonts w:ascii="Times New Roman" w:eastAsia="Times New Roman" w:hAnsi="Times New Roman"/>
          <w:sz w:val="24"/>
          <w:szCs w:val="24"/>
        </w:rPr>
        <w:t>, в том числе формирование у обучающихся научного мировоззрения, эстетических представлений:</w:t>
      </w:r>
    </w:p>
    <w:p w:rsidR="004F6C5E" w:rsidRPr="004F6C5E" w:rsidRDefault="004F6C5E" w:rsidP="00F309A4">
      <w:pPr>
        <w:widowControl w:val="0"/>
        <w:numPr>
          <w:ilvl w:val="0"/>
          <w:numId w:val="39"/>
        </w:numPr>
        <w:tabs>
          <w:tab w:val="left" w:pos="1096"/>
        </w:tabs>
        <w:spacing w:after="0" w:line="240" w:lineRule="auto"/>
        <w:ind w:left="102" w:right="108" w:firstLine="708"/>
        <w:jc w:val="both"/>
        <w:rPr>
          <w:rFonts w:ascii="Times New Roman" w:eastAsia="Times New Roman" w:hAnsi="Times New Roman"/>
          <w:sz w:val="24"/>
        </w:rPr>
      </w:pPr>
      <w:r w:rsidRPr="004F6C5E">
        <w:rPr>
          <w:rFonts w:ascii="Times New Roman" w:eastAsia="Times New Roman" w:hAnsi="Times New Roman"/>
          <w:sz w:val="24"/>
        </w:rPr>
        <w:t>мировоззрение, соответствующее современному уровню развития науки, осознание значимости науки, готовность к научно-техническому творчеству, владение достоверной информацией о передовых достижениях и открытиях мировой и отечественной науки, заинтересованность в получении научных знаний об устройстве мира и</w:t>
      </w:r>
      <w:r w:rsidRPr="004F6C5E">
        <w:rPr>
          <w:rFonts w:ascii="Times New Roman" w:eastAsia="Times New Roman" w:hAnsi="Times New Roman"/>
          <w:spacing w:val="-33"/>
          <w:sz w:val="24"/>
        </w:rPr>
        <w:t xml:space="preserve"> </w:t>
      </w:r>
      <w:r w:rsidRPr="004F6C5E">
        <w:rPr>
          <w:rFonts w:ascii="Times New Roman" w:eastAsia="Times New Roman" w:hAnsi="Times New Roman"/>
          <w:sz w:val="24"/>
        </w:rPr>
        <w:t>общества;</w:t>
      </w:r>
    </w:p>
    <w:p w:rsidR="004F6C5E" w:rsidRPr="004F6C5E" w:rsidRDefault="004F6C5E" w:rsidP="00F309A4">
      <w:pPr>
        <w:widowControl w:val="0"/>
        <w:numPr>
          <w:ilvl w:val="0"/>
          <w:numId w:val="39"/>
        </w:numPr>
        <w:tabs>
          <w:tab w:val="left" w:pos="1096"/>
        </w:tabs>
        <w:spacing w:before="1" w:after="0" w:line="240" w:lineRule="auto"/>
        <w:ind w:left="102" w:right="108" w:firstLine="708"/>
        <w:jc w:val="both"/>
        <w:rPr>
          <w:rFonts w:ascii="Times New Roman" w:eastAsia="Times New Roman" w:hAnsi="Times New Roman"/>
          <w:sz w:val="24"/>
        </w:rPr>
      </w:pPr>
      <w:r w:rsidRPr="004F6C5E">
        <w:rPr>
          <w:rFonts w:ascii="Times New Roman" w:eastAsia="Times New Roman" w:hAnsi="Times New Roman"/>
          <w:sz w:val="24"/>
        </w:rPr>
        <w:t>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w:t>
      </w:r>
      <w:r w:rsidRPr="004F6C5E">
        <w:rPr>
          <w:rFonts w:ascii="Times New Roman" w:eastAsia="Times New Roman" w:hAnsi="Times New Roman"/>
          <w:spacing w:val="-15"/>
          <w:sz w:val="24"/>
        </w:rPr>
        <w:t xml:space="preserve"> </w:t>
      </w:r>
      <w:r w:rsidRPr="004F6C5E">
        <w:rPr>
          <w:rFonts w:ascii="Times New Roman" w:eastAsia="Times New Roman" w:hAnsi="Times New Roman"/>
          <w:sz w:val="24"/>
        </w:rPr>
        <w:t>деятельности;</w:t>
      </w:r>
    </w:p>
    <w:p w:rsidR="004F6C5E" w:rsidRPr="004F6C5E" w:rsidRDefault="004F6C5E" w:rsidP="00F309A4">
      <w:pPr>
        <w:widowControl w:val="0"/>
        <w:numPr>
          <w:ilvl w:val="0"/>
          <w:numId w:val="39"/>
        </w:numPr>
        <w:tabs>
          <w:tab w:val="left" w:pos="1096"/>
        </w:tabs>
        <w:spacing w:before="3" w:after="0" w:line="240" w:lineRule="auto"/>
        <w:ind w:left="102" w:right="104" w:firstLine="708"/>
        <w:jc w:val="both"/>
        <w:rPr>
          <w:rFonts w:ascii="Times New Roman" w:eastAsia="Times New Roman" w:hAnsi="Times New Roman"/>
          <w:sz w:val="24"/>
        </w:rPr>
      </w:pPr>
      <w:r w:rsidRPr="004F6C5E">
        <w:rPr>
          <w:rFonts w:ascii="Times New Roman" w:eastAsia="Times New Roman" w:hAnsi="Times New Roman"/>
          <w:sz w:val="24"/>
        </w:rPr>
        <w:t>экологическая культура, бережное отношение к родной земле, природным богатствам России и мира, понимание влияния социально-экономических процессов на состояние природной и социальной среды; осознание ответственности за состояние природных ресурсов; умения и навыки разумного природопользования, нетерпимое отношение к действиям, приносящим вред экологии; приобретение опыта экологически направленной</w:t>
      </w:r>
      <w:r w:rsidRPr="004F6C5E">
        <w:rPr>
          <w:rFonts w:ascii="Times New Roman" w:eastAsia="Times New Roman" w:hAnsi="Times New Roman"/>
          <w:spacing w:val="-11"/>
          <w:sz w:val="24"/>
        </w:rPr>
        <w:t xml:space="preserve"> </w:t>
      </w:r>
      <w:r w:rsidRPr="004F6C5E">
        <w:rPr>
          <w:rFonts w:ascii="Times New Roman" w:eastAsia="Times New Roman" w:hAnsi="Times New Roman"/>
          <w:sz w:val="24"/>
        </w:rPr>
        <w:t>деятельности;</w:t>
      </w:r>
    </w:p>
    <w:p w:rsidR="004F6C5E" w:rsidRPr="004F6C5E" w:rsidRDefault="004F6C5E" w:rsidP="00F309A4">
      <w:pPr>
        <w:widowControl w:val="0"/>
        <w:numPr>
          <w:ilvl w:val="0"/>
          <w:numId w:val="39"/>
        </w:numPr>
        <w:tabs>
          <w:tab w:val="left" w:pos="1096"/>
        </w:tabs>
        <w:spacing w:before="1" w:after="0" w:line="240" w:lineRule="auto"/>
        <w:ind w:left="102" w:right="107" w:firstLine="708"/>
        <w:jc w:val="both"/>
        <w:rPr>
          <w:rFonts w:ascii="Times New Roman" w:eastAsia="Times New Roman" w:hAnsi="Times New Roman"/>
          <w:sz w:val="24"/>
        </w:rPr>
      </w:pPr>
      <w:r w:rsidRPr="004F6C5E">
        <w:rPr>
          <w:rFonts w:ascii="Times New Roman" w:eastAsia="Times New Roman" w:hAnsi="Times New Roman"/>
          <w:sz w:val="24"/>
        </w:rPr>
        <w:t>эстетическое отношение к миру, готовность к эстетическому обустройству собственного</w:t>
      </w:r>
      <w:r w:rsidRPr="004F6C5E">
        <w:rPr>
          <w:rFonts w:ascii="Times New Roman" w:eastAsia="Times New Roman" w:hAnsi="Times New Roman"/>
          <w:spacing w:val="-4"/>
          <w:sz w:val="24"/>
        </w:rPr>
        <w:t xml:space="preserve"> </w:t>
      </w:r>
      <w:r w:rsidRPr="004F6C5E">
        <w:rPr>
          <w:rFonts w:ascii="Times New Roman" w:eastAsia="Times New Roman" w:hAnsi="Times New Roman"/>
          <w:sz w:val="24"/>
        </w:rPr>
        <w:t>быта.</w:t>
      </w:r>
    </w:p>
    <w:p w:rsidR="004F6C5E" w:rsidRPr="004F6C5E" w:rsidRDefault="004F6C5E" w:rsidP="004F6C5E">
      <w:pPr>
        <w:widowControl w:val="0"/>
        <w:spacing w:before="3" w:after="0"/>
        <w:ind w:left="102" w:right="104" w:firstLine="707"/>
        <w:jc w:val="both"/>
        <w:rPr>
          <w:rFonts w:ascii="Times New Roman" w:eastAsia="Times New Roman" w:hAnsi="Times New Roman"/>
          <w:sz w:val="24"/>
        </w:rPr>
      </w:pPr>
      <w:r w:rsidRPr="004F6C5E">
        <w:rPr>
          <w:rFonts w:ascii="Times New Roman" w:eastAsia="Times New Roman" w:hAnsi="Times New Roman"/>
          <w:sz w:val="24"/>
        </w:rPr>
        <w:t xml:space="preserve">Результат духовно-нравственного развития, воспитания и социализации </w:t>
      </w:r>
      <w:r w:rsidRPr="004F6C5E">
        <w:rPr>
          <w:rFonts w:ascii="Times New Roman" w:eastAsia="Times New Roman" w:hAnsi="Times New Roman"/>
          <w:b/>
          <w:sz w:val="24"/>
        </w:rPr>
        <w:t>в сфере отношения обучающихся к семье и родителям</w:t>
      </w:r>
      <w:r w:rsidRPr="004F6C5E">
        <w:rPr>
          <w:rFonts w:ascii="Times New Roman" w:eastAsia="Times New Roman" w:hAnsi="Times New Roman"/>
          <w:sz w:val="24"/>
        </w:rPr>
        <w:t>: ответственное отношение к созданию семьи на основе осознанного принятия ценностей семейной жизни.</w:t>
      </w:r>
    </w:p>
    <w:p w:rsidR="004F6C5E" w:rsidRPr="004F6C5E" w:rsidRDefault="004F6C5E" w:rsidP="004F6C5E">
      <w:pPr>
        <w:widowControl w:val="0"/>
        <w:spacing w:before="1" w:after="0" w:line="278" w:lineRule="auto"/>
        <w:ind w:left="102" w:right="108" w:firstLine="707"/>
        <w:jc w:val="both"/>
        <w:rPr>
          <w:rFonts w:ascii="Times New Roman" w:eastAsia="Times New Roman" w:hAnsi="Times New Roman"/>
          <w:sz w:val="24"/>
        </w:rPr>
      </w:pPr>
      <w:r w:rsidRPr="004F6C5E">
        <w:rPr>
          <w:rFonts w:ascii="Times New Roman" w:eastAsia="Times New Roman" w:hAnsi="Times New Roman"/>
          <w:sz w:val="24"/>
        </w:rPr>
        <w:t xml:space="preserve">Результаты духовно-нравственного развития, воспитания и социализации обучающихся </w:t>
      </w:r>
      <w:r w:rsidRPr="004F6C5E">
        <w:rPr>
          <w:rFonts w:ascii="Times New Roman" w:eastAsia="Times New Roman" w:hAnsi="Times New Roman"/>
          <w:b/>
          <w:sz w:val="24"/>
        </w:rPr>
        <w:t>в сфере трудовых и социально-экономических отношений</w:t>
      </w:r>
      <w:r w:rsidRPr="004F6C5E">
        <w:rPr>
          <w:rFonts w:ascii="Times New Roman" w:eastAsia="Times New Roman" w:hAnsi="Times New Roman"/>
          <w:sz w:val="24"/>
        </w:rPr>
        <w:t>:</w:t>
      </w:r>
    </w:p>
    <w:p w:rsidR="004F6C5E" w:rsidRPr="004F6C5E" w:rsidRDefault="004F6C5E" w:rsidP="00F309A4">
      <w:pPr>
        <w:widowControl w:val="0"/>
        <w:numPr>
          <w:ilvl w:val="0"/>
          <w:numId w:val="39"/>
        </w:numPr>
        <w:tabs>
          <w:tab w:val="left" w:pos="1096"/>
        </w:tabs>
        <w:spacing w:after="0" w:line="274" w:lineRule="exact"/>
        <w:ind w:left="1095" w:hanging="285"/>
        <w:rPr>
          <w:rFonts w:ascii="Times New Roman" w:eastAsia="Times New Roman" w:hAnsi="Times New Roman"/>
          <w:sz w:val="24"/>
        </w:rPr>
      </w:pPr>
      <w:r w:rsidRPr="004F6C5E">
        <w:rPr>
          <w:rFonts w:ascii="Times New Roman" w:eastAsia="Times New Roman" w:hAnsi="Times New Roman"/>
          <w:sz w:val="24"/>
        </w:rPr>
        <w:t>уважение всех форм собственности, готовность к защите своей</w:t>
      </w:r>
      <w:r w:rsidRPr="004F6C5E">
        <w:rPr>
          <w:rFonts w:ascii="Times New Roman" w:eastAsia="Times New Roman" w:hAnsi="Times New Roman"/>
          <w:spacing w:val="-24"/>
          <w:sz w:val="24"/>
        </w:rPr>
        <w:t xml:space="preserve"> </w:t>
      </w:r>
      <w:r w:rsidRPr="004F6C5E">
        <w:rPr>
          <w:rFonts w:ascii="Times New Roman" w:eastAsia="Times New Roman" w:hAnsi="Times New Roman"/>
          <w:sz w:val="24"/>
        </w:rPr>
        <w:t>собственности;</w:t>
      </w:r>
    </w:p>
    <w:p w:rsidR="004F6C5E" w:rsidRPr="004F6C5E" w:rsidRDefault="004F6C5E" w:rsidP="00F309A4">
      <w:pPr>
        <w:widowControl w:val="0"/>
        <w:numPr>
          <w:ilvl w:val="0"/>
          <w:numId w:val="39"/>
        </w:numPr>
        <w:tabs>
          <w:tab w:val="left" w:pos="1096"/>
        </w:tabs>
        <w:spacing w:before="41" w:after="0" w:line="240" w:lineRule="auto"/>
        <w:ind w:left="102" w:right="111" w:firstLine="708"/>
        <w:jc w:val="both"/>
        <w:rPr>
          <w:rFonts w:ascii="Times New Roman" w:eastAsia="Times New Roman" w:hAnsi="Times New Roman"/>
          <w:sz w:val="24"/>
        </w:rPr>
      </w:pPr>
      <w:r w:rsidRPr="004F6C5E">
        <w:rPr>
          <w:rFonts w:ascii="Times New Roman" w:eastAsia="Times New Roman" w:hAnsi="Times New Roman"/>
          <w:sz w:val="24"/>
        </w:rPr>
        <w:t>осознанный выбор будущей профессии как путь и способ реализации собственных жизненных</w:t>
      </w:r>
      <w:r w:rsidRPr="004F6C5E">
        <w:rPr>
          <w:rFonts w:ascii="Times New Roman" w:eastAsia="Times New Roman" w:hAnsi="Times New Roman"/>
          <w:spacing w:val="-6"/>
          <w:sz w:val="24"/>
        </w:rPr>
        <w:t xml:space="preserve"> </w:t>
      </w:r>
      <w:r w:rsidRPr="004F6C5E">
        <w:rPr>
          <w:rFonts w:ascii="Times New Roman" w:eastAsia="Times New Roman" w:hAnsi="Times New Roman"/>
          <w:sz w:val="24"/>
        </w:rPr>
        <w:t>планов;</w:t>
      </w:r>
    </w:p>
    <w:p w:rsidR="004F6C5E" w:rsidRPr="004F6C5E" w:rsidRDefault="004F6C5E" w:rsidP="00F309A4">
      <w:pPr>
        <w:widowControl w:val="0"/>
        <w:numPr>
          <w:ilvl w:val="0"/>
          <w:numId w:val="39"/>
        </w:numPr>
        <w:tabs>
          <w:tab w:val="left" w:pos="1096"/>
        </w:tabs>
        <w:spacing w:before="1" w:after="0" w:line="240" w:lineRule="auto"/>
        <w:ind w:left="102" w:right="107" w:firstLine="708"/>
        <w:jc w:val="both"/>
        <w:rPr>
          <w:rFonts w:ascii="Times New Roman" w:eastAsia="Times New Roman" w:hAnsi="Times New Roman"/>
          <w:sz w:val="24"/>
        </w:rPr>
      </w:pPr>
      <w:r w:rsidRPr="004F6C5E">
        <w:rPr>
          <w:rFonts w:ascii="Times New Roman" w:eastAsia="Times New Roman" w:hAnsi="Times New Roman"/>
          <w:sz w:val="24"/>
        </w:rPr>
        <w:t>готовность обучающихся к трудовой профессиональной деятельности как к возможности участия в решении личных, общественных, государственных, общенациональных</w:t>
      </w:r>
      <w:r w:rsidRPr="004F6C5E">
        <w:rPr>
          <w:rFonts w:ascii="Times New Roman" w:eastAsia="Times New Roman" w:hAnsi="Times New Roman"/>
          <w:spacing w:val="-11"/>
          <w:sz w:val="24"/>
        </w:rPr>
        <w:t xml:space="preserve"> </w:t>
      </w:r>
      <w:r w:rsidRPr="004F6C5E">
        <w:rPr>
          <w:rFonts w:ascii="Times New Roman" w:eastAsia="Times New Roman" w:hAnsi="Times New Roman"/>
          <w:sz w:val="24"/>
        </w:rPr>
        <w:t>проблем;</w:t>
      </w:r>
    </w:p>
    <w:p w:rsidR="004F6C5E" w:rsidRPr="004F6C5E" w:rsidRDefault="004F6C5E" w:rsidP="00F309A4">
      <w:pPr>
        <w:widowControl w:val="0"/>
        <w:numPr>
          <w:ilvl w:val="0"/>
          <w:numId w:val="39"/>
        </w:numPr>
        <w:tabs>
          <w:tab w:val="left" w:pos="1096"/>
        </w:tabs>
        <w:spacing w:before="1" w:after="0" w:line="240" w:lineRule="auto"/>
        <w:ind w:left="102" w:right="99" w:firstLine="708"/>
        <w:jc w:val="both"/>
        <w:rPr>
          <w:rFonts w:ascii="Times New Roman" w:eastAsia="Times New Roman" w:hAnsi="Times New Roman"/>
          <w:sz w:val="24"/>
        </w:rPr>
      </w:pPr>
      <w:r w:rsidRPr="004F6C5E">
        <w:rPr>
          <w:rFonts w:ascii="Times New Roman" w:eastAsia="Times New Roman" w:hAnsi="Times New Roman"/>
          <w:sz w:val="24"/>
        </w:rPr>
        <w:t>потребность трудиться, уважение к труду и людям труда, трудовым достижениям, добросовестное, ответственное и творческое отношение к разным видам трудовой деятельности;</w:t>
      </w:r>
    </w:p>
    <w:p w:rsidR="004F6C5E" w:rsidRPr="004F6C5E" w:rsidRDefault="004F6C5E" w:rsidP="00F309A4">
      <w:pPr>
        <w:widowControl w:val="0"/>
        <w:numPr>
          <w:ilvl w:val="0"/>
          <w:numId w:val="39"/>
        </w:numPr>
        <w:tabs>
          <w:tab w:val="left" w:pos="1096"/>
        </w:tabs>
        <w:spacing w:before="1" w:after="0" w:line="240" w:lineRule="auto"/>
        <w:ind w:left="102" w:right="110" w:firstLine="708"/>
        <w:jc w:val="both"/>
        <w:rPr>
          <w:rFonts w:ascii="Times New Roman" w:eastAsia="Times New Roman" w:hAnsi="Times New Roman"/>
          <w:sz w:val="24"/>
        </w:rPr>
      </w:pPr>
      <w:r w:rsidRPr="004F6C5E">
        <w:rPr>
          <w:rFonts w:ascii="Times New Roman" w:eastAsia="Times New Roman" w:hAnsi="Times New Roman"/>
          <w:sz w:val="24"/>
        </w:rPr>
        <w:t>готовность к самообслуживанию, включая обучение и выполнение домашних обязанностей.</w:t>
      </w:r>
    </w:p>
    <w:p w:rsidR="004F6C5E" w:rsidRPr="004F6C5E" w:rsidRDefault="004F6C5E" w:rsidP="004F6C5E">
      <w:pPr>
        <w:widowControl w:val="0"/>
        <w:spacing w:before="1" w:after="0"/>
        <w:ind w:left="102" w:right="102" w:firstLine="707"/>
        <w:jc w:val="both"/>
        <w:rPr>
          <w:rFonts w:ascii="Times New Roman" w:eastAsia="Times New Roman" w:hAnsi="Times New Roman"/>
          <w:sz w:val="24"/>
        </w:rPr>
      </w:pPr>
      <w:r w:rsidRPr="004F6C5E">
        <w:rPr>
          <w:rFonts w:ascii="Times New Roman" w:eastAsia="Times New Roman" w:hAnsi="Times New Roman"/>
          <w:sz w:val="24"/>
        </w:rPr>
        <w:t xml:space="preserve">Результат духовно-нравственного развития, воспитания и социализации обучающихся </w:t>
      </w:r>
      <w:r w:rsidRPr="004F6C5E">
        <w:rPr>
          <w:rFonts w:ascii="Times New Roman" w:eastAsia="Times New Roman" w:hAnsi="Times New Roman"/>
          <w:b/>
          <w:sz w:val="24"/>
        </w:rPr>
        <w:t>в сфере физического, психологического, социального и академического благополучия обучающихся</w:t>
      </w:r>
      <w:r w:rsidRPr="004F6C5E">
        <w:rPr>
          <w:rFonts w:ascii="Times New Roman" w:eastAsia="Times New Roman" w:hAnsi="Times New Roman"/>
          <w:sz w:val="24"/>
        </w:rPr>
        <w:t>: физическое, эмоционально-психологическое, социальное благополучие обучающихся в жизни образовательной организации, ощущение детьми безопасности и психологического комфорта, информационной безопасности.</w:t>
      </w:r>
    </w:p>
    <w:p w:rsidR="004F6C5E" w:rsidRPr="004F6C5E" w:rsidRDefault="004F6C5E" w:rsidP="004F6C5E">
      <w:pPr>
        <w:widowControl w:val="0"/>
        <w:spacing w:before="8" w:after="0"/>
        <w:ind w:left="102" w:right="102" w:firstLine="707"/>
        <w:jc w:val="both"/>
        <w:outlineLvl w:val="0"/>
        <w:rPr>
          <w:rFonts w:ascii="Times New Roman" w:eastAsia="Times New Roman" w:hAnsi="Times New Roman"/>
          <w:b/>
          <w:bCs/>
          <w:sz w:val="24"/>
          <w:szCs w:val="24"/>
        </w:rPr>
      </w:pPr>
      <w:r w:rsidRPr="004F6C5E">
        <w:rPr>
          <w:rFonts w:ascii="Times New Roman" w:eastAsia="Times New Roman" w:hAnsi="Times New Roman"/>
          <w:b/>
          <w:bCs/>
          <w:sz w:val="24"/>
          <w:szCs w:val="24"/>
        </w:rPr>
        <w:t xml:space="preserve">Критерии и показатели эффективности деятельности МБОУ </w:t>
      </w:r>
      <w:r w:rsidR="003E3C9A">
        <w:rPr>
          <w:rFonts w:ascii="Times New Roman" w:eastAsia="Times New Roman" w:hAnsi="Times New Roman"/>
          <w:b/>
          <w:bCs/>
          <w:sz w:val="24"/>
          <w:szCs w:val="24"/>
        </w:rPr>
        <w:t>СШ № 43</w:t>
      </w:r>
      <w:r w:rsidRPr="004F6C5E">
        <w:rPr>
          <w:rFonts w:ascii="Times New Roman" w:eastAsia="Times New Roman" w:hAnsi="Times New Roman"/>
          <w:b/>
          <w:bCs/>
          <w:sz w:val="24"/>
          <w:szCs w:val="24"/>
        </w:rPr>
        <w:t xml:space="preserve"> по обеспечению воспитания и социализации обучающихся</w:t>
      </w:r>
    </w:p>
    <w:p w:rsidR="004F6C5E" w:rsidRPr="004F6C5E" w:rsidRDefault="004F6C5E" w:rsidP="004F6C5E">
      <w:pPr>
        <w:widowControl w:val="0"/>
        <w:spacing w:after="0"/>
        <w:ind w:left="102" w:right="110" w:firstLine="707"/>
        <w:jc w:val="both"/>
        <w:rPr>
          <w:rFonts w:ascii="Times New Roman" w:eastAsia="Times New Roman" w:hAnsi="Times New Roman"/>
          <w:sz w:val="24"/>
          <w:szCs w:val="24"/>
        </w:rPr>
      </w:pPr>
      <w:r w:rsidRPr="004F6C5E">
        <w:rPr>
          <w:rFonts w:ascii="Times New Roman" w:eastAsia="Times New Roman" w:hAnsi="Times New Roman"/>
          <w:sz w:val="24"/>
          <w:szCs w:val="24"/>
        </w:rPr>
        <w:t>Уровень обеспечения в образовательной организации сохранения и укрепления физического, психологического здоровья и социального благополучия обучающихся выражается в следующих показателях:</w:t>
      </w:r>
    </w:p>
    <w:p w:rsidR="004F6C5E" w:rsidRPr="004F6C5E" w:rsidRDefault="004F6C5E" w:rsidP="004F6C5E">
      <w:pPr>
        <w:widowControl w:val="0"/>
        <w:spacing w:after="0"/>
        <w:jc w:val="both"/>
        <w:rPr>
          <w:rFonts w:ascii="Times New Roman" w:eastAsia="Times New Roman" w:hAnsi="Times New Roman"/>
        </w:rPr>
        <w:sectPr w:rsidR="004F6C5E" w:rsidRPr="004F6C5E">
          <w:pgSz w:w="11910" w:h="16840"/>
          <w:pgMar w:top="1060" w:right="460" w:bottom="1480" w:left="1600" w:header="0" w:footer="1253" w:gutter="0"/>
          <w:cols w:space="720"/>
        </w:sectPr>
      </w:pPr>
    </w:p>
    <w:p w:rsidR="004F6C5E" w:rsidRPr="004F6C5E" w:rsidRDefault="004F6C5E" w:rsidP="00F309A4">
      <w:pPr>
        <w:widowControl w:val="0"/>
        <w:numPr>
          <w:ilvl w:val="0"/>
          <w:numId w:val="38"/>
        </w:numPr>
        <w:tabs>
          <w:tab w:val="left" w:pos="1101"/>
        </w:tabs>
        <w:spacing w:before="48" w:after="0" w:line="278" w:lineRule="auto"/>
        <w:ind w:right="124" w:firstLine="708"/>
        <w:jc w:val="both"/>
        <w:rPr>
          <w:rFonts w:ascii="Times New Roman" w:eastAsia="Times New Roman" w:hAnsi="Times New Roman"/>
          <w:sz w:val="24"/>
        </w:rPr>
      </w:pPr>
      <w:r w:rsidRPr="004F6C5E">
        <w:rPr>
          <w:rFonts w:ascii="Times New Roman" w:eastAsia="Times New Roman" w:hAnsi="Times New Roman"/>
          <w:sz w:val="24"/>
        </w:rPr>
        <w:t>степень учета в организации образовательной деятельности состояния здоровья обучающихся (заболеваний, ограничений по</w:t>
      </w:r>
      <w:r w:rsidRPr="004F6C5E">
        <w:rPr>
          <w:rFonts w:ascii="Times New Roman" w:eastAsia="Times New Roman" w:hAnsi="Times New Roman"/>
          <w:spacing w:val="-16"/>
          <w:sz w:val="24"/>
        </w:rPr>
        <w:t xml:space="preserve"> </w:t>
      </w:r>
      <w:r w:rsidRPr="004F6C5E">
        <w:rPr>
          <w:rFonts w:ascii="Times New Roman" w:eastAsia="Times New Roman" w:hAnsi="Times New Roman"/>
          <w:sz w:val="24"/>
        </w:rPr>
        <w:t>здоровью);</w:t>
      </w:r>
    </w:p>
    <w:p w:rsidR="004F6C5E" w:rsidRPr="004F6C5E" w:rsidRDefault="004F6C5E" w:rsidP="00F309A4">
      <w:pPr>
        <w:widowControl w:val="0"/>
        <w:numPr>
          <w:ilvl w:val="0"/>
          <w:numId w:val="38"/>
        </w:numPr>
        <w:tabs>
          <w:tab w:val="left" w:pos="1101"/>
        </w:tabs>
        <w:spacing w:after="0" w:line="240" w:lineRule="auto"/>
        <w:ind w:right="120" w:firstLine="708"/>
        <w:jc w:val="both"/>
        <w:rPr>
          <w:rFonts w:ascii="Times New Roman" w:eastAsia="Times New Roman" w:hAnsi="Times New Roman"/>
          <w:sz w:val="24"/>
        </w:rPr>
      </w:pPr>
      <w:r w:rsidRPr="004F6C5E">
        <w:rPr>
          <w:rFonts w:ascii="Times New Roman" w:eastAsia="Times New Roman" w:hAnsi="Times New Roman"/>
          <w:sz w:val="24"/>
        </w:rPr>
        <w:t>степень конкретности и измеримости задач по обеспечению жизни и здоровья обучающихся;</w:t>
      </w:r>
    </w:p>
    <w:p w:rsidR="004F6C5E" w:rsidRPr="004F6C5E" w:rsidRDefault="004F6C5E" w:rsidP="00F309A4">
      <w:pPr>
        <w:widowControl w:val="0"/>
        <w:numPr>
          <w:ilvl w:val="0"/>
          <w:numId w:val="38"/>
        </w:numPr>
        <w:tabs>
          <w:tab w:val="left" w:pos="1101"/>
        </w:tabs>
        <w:spacing w:before="1" w:after="0" w:line="278" w:lineRule="auto"/>
        <w:ind w:right="124" w:firstLine="708"/>
        <w:jc w:val="both"/>
        <w:rPr>
          <w:rFonts w:ascii="Times New Roman" w:eastAsia="Times New Roman" w:hAnsi="Times New Roman"/>
          <w:sz w:val="24"/>
        </w:rPr>
      </w:pPr>
      <w:r w:rsidRPr="004F6C5E">
        <w:rPr>
          <w:rFonts w:ascii="Times New Roman" w:eastAsia="Times New Roman" w:hAnsi="Times New Roman"/>
          <w:sz w:val="24"/>
        </w:rPr>
        <w:t>реалистичность количества и достаточность мероприятий по обеспечению рациональной организации учебно-воспитательного процесса и образовательной</w:t>
      </w:r>
      <w:r w:rsidRPr="004F6C5E">
        <w:rPr>
          <w:rFonts w:ascii="Times New Roman" w:eastAsia="Times New Roman" w:hAnsi="Times New Roman"/>
          <w:spacing w:val="-27"/>
          <w:sz w:val="24"/>
        </w:rPr>
        <w:t xml:space="preserve"> </w:t>
      </w:r>
      <w:r w:rsidRPr="004F6C5E">
        <w:rPr>
          <w:rFonts w:ascii="Times New Roman" w:eastAsia="Times New Roman" w:hAnsi="Times New Roman"/>
          <w:sz w:val="24"/>
        </w:rPr>
        <w:t>среды;</w:t>
      </w:r>
    </w:p>
    <w:p w:rsidR="004F6C5E" w:rsidRPr="004F6C5E" w:rsidRDefault="004F6C5E" w:rsidP="00F309A4">
      <w:pPr>
        <w:widowControl w:val="0"/>
        <w:numPr>
          <w:ilvl w:val="0"/>
          <w:numId w:val="38"/>
        </w:numPr>
        <w:tabs>
          <w:tab w:val="left" w:pos="1101"/>
        </w:tabs>
        <w:spacing w:after="0" w:line="240" w:lineRule="auto"/>
        <w:ind w:right="117" w:firstLine="708"/>
        <w:jc w:val="both"/>
        <w:rPr>
          <w:rFonts w:ascii="Times New Roman" w:eastAsia="Times New Roman" w:hAnsi="Times New Roman"/>
          <w:sz w:val="24"/>
        </w:rPr>
      </w:pPr>
      <w:r w:rsidRPr="004F6C5E">
        <w:rPr>
          <w:rFonts w:ascii="Times New Roman" w:eastAsia="Times New Roman" w:hAnsi="Times New Roman"/>
          <w:sz w:val="24"/>
        </w:rPr>
        <w:t>уровень безопасности для обучающихся среды образовательной организации, реалистичность количества и достаточность</w:t>
      </w:r>
      <w:r w:rsidRPr="004F6C5E">
        <w:rPr>
          <w:rFonts w:ascii="Times New Roman" w:eastAsia="Times New Roman" w:hAnsi="Times New Roman"/>
          <w:spacing w:val="-20"/>
          <w:sz w:val="24"/>
        </w:rPr>
        <w:t xml:space="preserve"> </w:t>
      </w:r>
      <w:r w:rsidRPr="004F6C5E">
        <w:rPr>
          <w:rFonts w:ascii="Times New Roman" w:eastAsia="Times New Roman" w:hAnsi="Times New Roman"/>
          <w:sz w:val="24"/>
        </w:rPr>
        <w:t>мероприятий;</w:t>
      </w:r>
    </w:p>
    <w:p w:rsidR="004F6C5E" w:rsidRPr="004F6C5E" w:rsidRDefault="004F6C5E" w:rsidP="00F309A4">
      <w:pPr>
        <w:widowControl w:val="0"/>
        <w:numPr>
          <w:ilvl w:val="0"/>
          <w:numId w:val="38"/>
        </w:numPr>
        <w:tabs>
          <w:tab w:val="left" w:pos="1101"/>
        </w:tabs>
        <w:spacing w:before="1" w:after="0" w:line="240" w:lineRule="auto"/>
        <w:ind w:right="122" w:firstLine="708"/>
        <w:jc w:val="both"/>
        <w:rPr>
          <w:rFonts w:ascii="Times New Roman" w:eastAsia="Times New Roman" w:hAnsi="Times New Roman"/>
          <w:sz w:val="24"/>
        </w:rPr>
      </w:pPr>
      <w:r w:rsidRPr="004F6C5E">
        <w:rPr>
          <w:rFonts w:ascii="Times New Roman" w:eastAsia="Times New Roman" w:hAnsi="Times New Roman"/>
          <w:sz w:val="24"/>
        </w:rPr>
        <w:t>согласованность мероприятий, обеспечивающих жизнь и здоровье обучающихся, формирование здорового и безопасного образа жизни с участием медиков и родителей обучающихся, привлечение профильных организаций, родителей, общественности и др. к организации</w:t>
      </w:r>
      <w:r w:rsidRPr="004F6C5E">
        <w:rPr>
          <w:rFonts w:ascii="Times New Roman" w:eastAsia="Times New Roman" w:hAnsi="Times New Roman"/>
          <w:spacing w:val="-12"/>
          <w:sz w:val="24"/>
        </w:rPr>
        <w:t xml:space="preserve"> </w:t>
      </w:r>
      <w:r w:rsidRPr="004F6C5E">
        <w:rPr>
          <w:rFonts w:ascii="Times New Roman" w:eastAsia="Times New Roman" w:hAnsi="Times New Roman"/>
          <w:sz w:val="24"/>
        </w:rPr>
        <w:t>мероприятий;</w:t>
      </w:r>
    </w:p>
    <w:p w:rsidR="004F6C5E" w:rsidRPr="004F6C5E" w:rsidRDefault="004F6C5E" w:rsidP="00F309A4">
      <w:pPr>
        <w:widowControl w:val="0"/>
        <w:numPr>
          <w:ilvl w:val="0"/>
          <w:numId w:val="38"/>
        </w:numPr>
        <w:tabs>
          <w:tab w:val="left" w:pos="1101"/>
        </w:tabs>
        <w:spacing w:before="1" w:after="0" w:line="278" w:lineRule="auto"/>
        <w:ind w:right="123" w:firstLine="708"/>
        <w:jc w:val="both"/>
        <w:rPr>
          <w:rFonts w:ascii="Times New Roman" w:eastAsia="Times New Roman" w:hAnsi="Times New Roman"/>
          <w:sz w:val="24"/>
        </w:rPr>
      </w:pPr>
      <w:r w:rsidRPr="004F6C5E">
        <w:rPr>
          <w:rFonts w:ascii="Times New Roman" w:eastAsia="Times New Roman" w:hAnsi="Times New Roman"/>
          <w:sz w:val="24"/>
        </w:rPr>
        <w:t>степень учета в осуществлении образовательной деятельности состояния межличностных отношений в сообществах обучающихся</w:t>
      </w:r>
      <w:r w:rsidRPr="004F6C5E">
        <w:rPr>
          <w:rFonts w:ascii="Times New Roman" w:eastAsia="Times New Roman" w:hAnsi="Times New Roman"/>
          <w:spacing w:val="-15"/>
          <w:sz w:val="24"/>
        </w:rPr>
        <w:t xml:space="preserve"> </w:t>
      </w:r>
      <w:r w:rsidRPr="004F6C5E">
        <w:rPr>
          <w:rFonts w:ascii="Times New Roman" w:eastAsia="Times New Roman" w:hAnsi="Times New Roman"/>
          <w:sz w:val="24"/>
        </w:rPr>
        <w:t>;</w:t>
      </w:r>
    </w:p>
    <w:p w:rsidR="004F6C5E" w:rsidRPr="004F6C5E" w:rsidRDefault="004F6C5E" w:rsidP="00F309A4">
      <w:pPr>
        <w:widowControl w:val="0"/>
        <w:numPr>
          <w:ilvl w:val="0"/>
          <w:numId w:val="38"/>
        </w:numPr>
        <w:tabs>
          <w:tab w:val="left" w:pos="1101"/>
        </w:tabs>
        <w:spacing w:after="0" w:line="240" w:lineRule="auto"/>
        <w:ind w:right="115" w:firstLine="708"/>
        <w:jc w:val="both"/>
        <w:rPr>
          <w:rFonts w:ascii="Times New Roman" w:eastAsia="Times New Roman" w:hAnsi="Times New Roman"/>
          <w:sz w:val="24"/>
        </w:rPr>
      </w:pPr>
      <w:r w:rsidRPr="004F6C5E">
        <w:rPr>
          <w:rFonts w:ascii="Times New Roman" w:eastAsia="Times New Roman" w:hAnsi="Times New Roman"/>
          <w:sz w:val="24"/>
        </w:rPr>
        <w:t>реалистичность количества и достаточность мероприятий, обеспечивающих позитивные межличностные отношения, атмосферу снисходительности, терпимости друг к другу, в том числе поддержку лидеров ученических сообществ, недопущение притеснения одними детьми других, оптимизацию взаимоотношений между микрогруппами, между обучающимися и</w:t>
      </w:r>
      <w:r w:rsidRPr="004F6C5E">
        <w:rPr>
          <w:rFonts w:ascii="Times New Roman" w:eastAsia="Times New Roman" w:hAnsi="Times New Roman"/>
          <w:spacing w:val="-9"/>
          <w:sz w:val="24"/>
        </w:rPr>
        <w:t xml:space="preserve"> </w:t>
      </w:r>
      <w:r w:rsidRPr="004F6C5E">
        <w:rPr>
          <w:rFonts w:ascii="Times New Roman" w:eastAsia="Times New Roman" w:hAnsi="Times New Roman"/>
          <w:sz w:val="24"/>
        </w:rPr>
        <w:t>учителями;</w:t>
      </w:r>
    </w:p>
    <w:p w:rsidR="004F6C5E" w:rsidRPr="004F6C5E" w:rsidRDefault="004F6C5E" w:rsidP="00F309A4">
      <w:pPr>
        <w:widowControl w:val="0"/>
        <w:numPr>
          <w:ilvl w:val="0"/>
          <w:numId w:val="38"/>
        </w:numPr>
        <w:tabs>
          <w:tab w:val="left" w:pos="1101"/>
        </w:tabs>
        <w:spacing w:before="1" w:after="0" w:line="240" w:lineRule="auto"/>
        <w:ind w:right="121" w:firstLine="708"/>
        <w:jc w:val="both"/>
        <w:rPr>
          <w:rFonts w:ascii="Times New Roman" w:eastAsia="Times New Roman" w:hAnsi="Times New Roman"/>
          <w:sz w:val="24"/>
        </w:rPr>
      </w:pPr>
      <w:r w:rsidRPr="004F6C5E">
        <w:rPr>
          <w:rFonts w:ascii="Times New Roman" w:eastAsia="Times New Roman" w:hAnsi="Times New Roman"/>
          <w:sz w:val="24"/>
        </w:rPr>
        <w:t>согласованность с психологом мероприятий, обеспечивающих позитивные межличностные отношения обучающихся, с</w:t>
      </w:r>
      <w:r w:rsidRPr="004F6C5E">
        <w:rPr>
          <w:rFonts w:ascii="Times New Roman" w:eastAsia="Times New Roman" w:hAnsi="Times New Roman"/>
          <w:spacing w:val="-14"/>
          <w:sz w:val="24"/>
        </w:rPr>
        <w:t xml:space="preserve"> </w:t>
      </w:r>
      <w:r w:rsidRPr="004F6C5E">
        <w:rPr>
          <w:rFonts w:ascii="Times New Roman" w:eastAsia="Times New Roman" w:hAnsi="Times New Roman"/>
          <w:sz w:val="24"/>
        </w:rPr>
        <w:t>психологом;</w:t>
      </w:r>
    </w:p>
    <w:p w:rsidR="004F6C5E" w:rsidRPr="004F6C5E" w:rsidRDefault="004F6C5E" w:rsidP="00F309A4">
      <w:pPr>
        <w:widowControl w:val="0"/>
        <w:numPr>
          <w:ilvl w:val="0"/>
          <w:numId w:val="38"/>
        </w:numPr>
        <w:tabs>
          <w:tab w:val="left" w:pos="1101"/>
        </w:tabs>
        <w:spacing w:before="3" w:after="0" w:line="240" w:lineRule="auto"/>
        <w:ind w:right="125" w:firstLine="708"/>
        <w:jc w:val="both"/>
        <w:rPr>
          <w:rFonts w:ascii="Times New Roman" w:eastAsia="Times New Roman" w:hAnsi="Times New Roman"/>
          <w:sz w:val="24"/>
        </w:rPr>
      </w:pPr>
      <w:r w:rsidRPr="004F6C5E">
        <w:rPr>
          <w:rFonts w:ascii="Times New Roman" w:eastAsia="Times New Roman" w:hAnsi="Times New Roman"/>
          <w:sz w:val="24"/>
        </w:rPr>
        <w:t>степень учета индивидуальных особенностей обучающихся при освоении содержания образования в реализуемых образовательных программах (учет индивидуальных возможностей, а также типичных и персональных трудностей в освоении обучающимися содержания</w:t>
      </w:r>
      <w:r w:rsidRPr="004F6C5E">
        <w:rPr>
          <w:rFonts w:ascii="Times New Roman" w:eastAsia="Times New Roman" w:hAnsi="Times New Roman"/>
          <w:spacing w:val="-7"/>
          <w:sz w:val="24"/>
        </w:rPr>
        <w:t xml:space="preserve"> </w:t>
      </w:r>
      <w:r w:rsidRPr="004F6C5E">
        <w:rPr>
          <w:rFonts w:ascii="Times New Roman" w:eastAsia="Times New Roman" w:hAnsi="Times New Roman"/>
          <w:sz w:val="24"/>
        </w:rPr>
        <w:t>образования);</w:t>
      </w:r>
    </w:p>
    <w:p w:rsidR="004F6C5E" w:rsidRPr="004F6C5E" w:rsidRDefault="004F6C5E" w:rsidP="00F309A4">
      <w:pPr>
        <w:widowControl w:val="0"/>
        <w:numPr>
          <w:ilvl w:val="0"/>
          <w:numId w:val="38"/>
        </w:numPr>
        <w:tabs>
          <w:tab w:val="left" w:pos="1101"/>
        </w:tabs>
        <w:spacing w:before="1" w:after="0" w:line="240" w:lineRule="auto"/>
        <w:ind w:right="121" w:firstLine="708"/>
        <w:jc w:val="both"/>
        <w:rPr>
          <w:rFonts w:ascii="Times New Roman" w:eastAsia="Times New Roman" w:hAnsi="Times New Roman"/>
          <w:sz w:val="24"/>
        </w:rPr>
      </w:pPr>
      <w:r w:rsidRPr="004F6C5E">
        <w:rPr>
          <w:rFonts w:ascii="Times New Roman" w:eastAsia="Times New Roman" w:hAnsi="Times New Roman"/>
          <w:sz w:val="24"/>
        </w:rPr>
        <w:t>уровень поддержки позитивной динамики академических достижений обучающихся, степень дифференциации стимулирования обучения отдельных категорий обучающихся;</w:t>
      </w:r>
    </w:p>
    <w:p w:rsidR="004F6C5E" w:rsidRPr="004F6C5E" w:rsidRDefault="004F6C5E" w:rsidP="00F309A4">
      <w:pPr>
        <w:widowControl w:val="0"/>
        <w:numPr>
          <w:ilvl w:val="0"/>
          <w:numId w:val="38"/>
        </w:numPr>
        <w:tabs>
          <w:tab w:val="left" w:pos="1101"/>
        </w:tabs>
        <w:spacing w:before="1" w:after="0" w:line="240" w:lineRule="auto"/>
        <w:ind w:right="121" w:firstLine="708"/>
        <w:jc w:val="both"/>
        <w:rPr>
          <w:rFonts w:ascii="Times New Roman" w:eastAsia="Times New Roman" w:hAnsi="Times New Roman"/>
          <w:sz w:val="24"/>
        </w:rPr>
      </w:pPr>
      <w:r w:rsidRPr="004F6C5E">
        <w:rPr>
          <w:rFonts w:ascii="Times New Roman" w:eastAsia="Times New Roman" w:hAnsi="Times New Roman"/>
          <w:sz w:val="24"/>
        </w:rPr>
        <w:t>реалистичность количества и достаточность мероприятий, направленных на обеспечение мотивации учебной деятельности; обеспечение академических достижений одаренных обучающихся; преодоление трудностей в освоении содержания образования; обеспечение образовательной</w:t>
      </w:r>
      <w:r w:rsidRPr="004F6C5E">
        <w:rPr>
          <w:rFonts w:ascii="Times New Roman" w:eastAsia="Times New Roman" w:hAnsi="Times New Roman"/>
          <w:spacing w:val="-10"/>
          <w:sz w:val="24"/>
        </w:rPr>
        <w:t xml:space="preserve"> </w:t>
      </w:r>
      <w:r w:rsidRPr="004F6C5E">
        <w:rPr>
          <w:rFonts w:ascii="Times New Roman" w:eastAsia="Times New Roman" w:hAnsi="Times New Roman"/>
          <w:sz w:val="24"/>
        </w:rPr>
        <w:t>среды;</w:t>
      </w:r>
    </w:p>
    <w:p w:rsidR="004F6C5E" w:rsidRPr="004F6C5E" w:rsidRDefault="004F6C5E" w:rsidP="00F309A4">
      <w:pPr>
        <w:widowControl w:val="0"/>
        <w:numPr>
          <w:ilvl w:val="0"/>
          <w:numId w:val="38"/>
        </w:numPr>
        <w:tabs>
          <w:tab w:val="left" w:pos="1101"/>
        </w:tabs>
        <w:spacing w:before="1" w:after="0" w:line="240" w:lineRule="auto"/>
        <w:ind w:right="125" w:firstLine="708"/>
        <w:jc w:val="both"/>
        <w:rPr>
          <w:rFonts w:ascii="Times New Roman" w:eastAsia="Times New Roman" w:hAnsi="Times New Roman"/>
          <w:sz w:val="24"/>
        </w:rPr>
      </w:pPr>
      <w:r w:rsidRPr="004F6C5E">
        <w:rPr>
          <w:rFonts w:ascii="Times New Roman" w:eastAsia="Times New Roman" w:hAnsi="Times New Roman"/>
          <w:sz w:val="24"/>
        </w:rPr>
        <w:t>обеспечение условий защиты детей от информации, причиняющей вред их здоровью и психическому</w:t>
      </w:r>
      <w:r w:rsidRPr="004F6C5E">
        <w:rPr>
          <w:rFonts w:ascii="Times New Roman" w:eastAsia="Times New Roman" w:hAnsi="Times New Roman"/>
          <w:spacing w:val="-11"/>
          <w:sz w:val="24"/>
        </w:rPr>
        <w:t xml:space="preserve"> </w:t>
      </w:r>
      <w:r w:rsidRPr="004F6C5E">
        <w:rPr>
          <w:rFonts w:ascii="Times New Roman" w:eastAsia="Times New Roman" w:hAnsi="Times New Roman"/>
          <w:sz w:val="24"/>
        </w:rPr>
        <w:t>развитию;</w:t>
      </w:r>
    </w:p>
    <w:p w:rsidR="004F6C5E" w:rsidRPr="004F6C5E" w:rsidRDefault="004F6C5E" w:rsidP="00F309A4">
      <w:pPr>
        <w:widowControl w:val="0"/>
        <w:numPr>
          <w:ilvl w:val="0"/>
          <w:numId w:val="38"/>
        </w:numPr>
        <w:tabs>
          <w:tab w:val="left" w:pos="1101"/>
        </w:tabs>
        <w:spacing w:before="3" w:after="0" w:line="240" w:lineRule="auto"/>
        <w:ind w:right="118" w:firstLine="708"/>
        <w:jc w:val="both"/>
        <w:rPr>
          <w:rFonts w:ascii="Times New Roman" w:eastAsia="Times New Roman" w:hAnsi="Times New Roman"/>
          <w:sz w:val="24"/>
        </w:rPr>
      </w:pPr>
      <w:r w:rsidRPr="004F6C5E">
        <w:rPr>
          <w:rFonts w:ascii="Times New Roman" w:eastAsia="Times New Roman" w:hAnsi="Times New Roman"/>
          <w:sz w:val="24"/>
        </w:rPr>
        <w:t>согласованность мероприятий содействия обучающимся в освоении программ общего образования и подготовки к ЕГЭ с учителями-предметниками и родителями обучающихся; вовлечение родителей в деятельность по обеспечению успеха в подготовке к итоговой государственной</w:t>
      </w:r>
      <w:r w:rsidRPr="004F6C5E">
        <w:rPr>
          <w:rFonts w:ascii="Times New Roman" w:eastAsia="Times New Roman" w:hAnsi="Times New Roman"/>
          <w:spacing w:val="-13"/>
          <w:sz w:val="24"/>
        </w:rPr>
        <w:t xml:space="preserve"> </w:t>
      </w:r>
      <w:r w:rsidRPr="004F6C5E">
        <w:rPr>
          <w:rFonts w:ascii="Times New Roman" w:eastAsia="Times New Roman" w:hAnsi="Times New Roman"/>
          <w:sz w:val="24"/>
        </w:rPr>
        <w:t>аттестации.</w:t>
      </w:r>
    </w:p>
    <w:p w:rsidR="004F6C5E" w:rsidRDefault="004F6C5E" w:rsidP="004F6C5E">
      <w:pPr>
        <w:widowControl w:val="0"/>
        <w:spacing w:after="0"/>
        <w:jc w:val="both"/>
        <w:rPr>
          <w:rFonts w:ascii="Times New Roman" w:eastAsia="Times New Roman" w:hAnsi="Times New Roman"/>
          <w:sz w:val="24"/>
        </w:rPr>
      </w:pPr>
    </w:p>
    <w:p w:rsidR="003E3C9A" w:rsidRPr="003E3C9A" w:rsidRDefault="003E3C9A" w:rsidP="003E3C9A">
      <w:pPr>
        <w:widowControl w:val="0"/>
        <w:spacing w:after="0"/>
        <w:ind w:firstLine="567"/>
        <w:jc w:val="both"/>
        <w:rPr>
          <w:rFonts w:ascii="Times New Roman" w:eastAsia="Times New Roman" w:hAnsi="Times New Roman"/>
          <w:sz w:val="24"/>
        </w:rPr>
      </w:pPr>
      <w:r w:rsidRPr="003E3C9A">
        <w:rPr>
          <w:rFonts w:ascii="Times New Roman" w:eastAsia="Times New Roman" w:hAnsi="Times New Roman"/>
          <w:sz w:val="24"/>
        </w:rPr>
        <w:t xml:space="preserve">Степень реализации задачи воспитания компетентного гражданина России, принимающего судьбу Отечества как свою личную, осознающего ответственность за настоящее и будущее своей страны, укорененного в духовных и культурных традициях многонационального народа России, выражается в следующих показателях: </w:t>
      </w:r>
    </w:p>
    <w:p w:rsidR="003E3C9A" w:rsidRPr="003E3C9A" w:rsidRDefault="003E3C9A" w:rsidP="003E3C9A">
      <w:pPr>
        <w:widowControl w:val="0"/>
        <w:spacing w:after="0"/>
        <w:ind w:firstLine="567"/>
        <w:jc w:val="both"/>
        <w:rPr>
          <w:rFonts w:ascii="Times New Roman" w:eastAsia="Times New Roman" w:hAnsi="Times New Roman"/>
          <w:sz w:val="24"/>
        </w:rPr>
      </w:pPr>
      <w:r w:rsidRPr="003E3C9A">
        <w:rPr>
          <w:rFonts w:ascii="Times New Roman" w:eastAsia="Times New Roman" w:hAnsi="Times New Roman"/>
          <w:sz w:val="24"/>
        </w:rPr>
        <w:t>–</w:t>
      </w:r>
      <w:r w:rsidRPr="003E3C9A">
        <w:rPr>
          <w:rFonts w:ascii="Times New Roman" w:eastAsia="Times New Roman" w:hAnsi="Times New Roman"/>
          <w:sz w:val="24"/>
        </w:rPr>
        <w:tab/>
        <w:t xml:space="preserve">степень конкретности задач патриотического, гражданского, экологического воспитания, уровень обусловленности формулировок задач анализом ситуации в образовательной организации, ученическом классе, учебной группе; учет возрастных особенностей, традиций образовательной организации, специфики ученического класса; </w:t>
      </w:r>
    </w:p>
    <w:p w:rsidR="003E3C9A" w:rsidRPr="003E3C9A" w:rsidRDefault="003E3C9A" w:rsidP="003E3C9A">
      <w:pPr>
        <w:widowControl w:val="0"/>
        <w:spacing w:after="0"/>
        <w:ind w:firstLine="567"/>
        <w:jc w:val="both"/>
        <w:rPr>
          <w:rFonts w:ascii="Times New Roman" w:eastAsia="Times New Roman" w:hAnsi="Times New Roman"/>
          <w:sz w:val="24"/>
        </w:rPr>
      </w:pPr>
      <w:r w:rsidRPr="003E3C9A">
        <w:rPr>
          <w:rFonts w:ascii="Times New Roman" w:eastAsia="Times New Roman" w:hAnsi="Times New Roman"/>
          <w:sz w:val="24"/>
        </w:rPr>
        <w:t>–</w:t>
      </w:r>
      <w:r w:rsidRPr="003E3C9A">
        <w:rPr>
          <w:rFonts w:ascii="Times New Roman" w:eastAsia="Times New Roman" w:hAnsi="Times New Roman"/>
          <w:sz w:val="24"/>
        </w:rPr>
        <w:tab/>
        <w:t xml:space="preserve">степень реалистичности количества и достаточности мероприятий, вовлеченность обучающихся в общественную самоорганизацию жизни образовательной организации (тематика, форма и содержание которых адекватны задачам патриотического, гражданского, трудового, экологического воспитания обучающихся); </w:t>
      </w:r>
    </w:p>
    <w:p w:rsidR="003E3C9A" w:rsidRPr="003E3C9A" w:rsidRDefault="003E3C9A" w:rsidP="003E3C9A">
      <w:pPr>
        <w:widowControl w:val="0"/>
        <w:spacing w:after="0"/>
        <w:ind w:firstLine="567"/>
        <w:jc w:val="both"/>
        <w:rPr>
          <w:rFonts w:ascii="Times New Roman" w:eastAsia="Times New Roman" w:hAnsi="Times New Roman"/>
          <w:sz w:val="24"/>
        </w:rPr>
      </w:pPr>
      <w:r w:rsidRPr="003E3C9A">
        <w:rPr>
          <w:rFonts w:ascii="Times New Roman" w:eastAsia="Times New Roman" w:hAnsi="Times New Roman"/>
          <w:sz w:val="24"/>
        </w:rPr>
        <w:t>–</w:t>
      </w:r>
      <w:r w:rsidRPr="003E3C9A">
        <w:rPr>
          <w:rFonts w:ascii="Times New Roman" w:eastAsia="Times New Roman" w:hAnsi="Times New Roman"/>
          <w:sz w:val="24"/>
        </w:rPr>
        <w:tab/>
        <w:t>степень обеспечения в деятельности педагогов решения задач педагогической поддержки обучающихся, содействия обучающимся в самопознании, самоопределении, самосовершенствовании;</w:t>
      </w:r>
    </w:p>
    <w:p w:rsidR="003E3C9A" w:rsidRPr="003E3C9A" w:rsidRDefault="003E3C9A" w:rsidP="003E3C9A">
      <w:pPr>
        <w:widowControl w:val="0"/>
        <w:spacing w:after="0"/>
        <w:ind w:firstLine="567"/>
        <w:jc w:val="both"/>
        <w:rPr>
          <w:rFonts w:ascii="Times New Roman" w:eastAsia="Times New Roman" w:hAnsi="Times New Roman"/>
          <w:sz w:val="24"/>
        </w:rPr>
      </w:pPr>
      <w:r w:rsidRPr="003E3C9A">
        <w:rPr>
          <w:rFonts w:ascii="Times New Roman" w:eastAsia="Times New Roman" w:hAnsi="Times New Roman"/>
          <w:sz w:val="24"/>
        </w:rPr>
        <w:t>–</w:t>
      </w:r>
      <w:r w:rsidRPr="003E3C9A">
        <w:rPr>
          <w:rFonts w:ascii="Times New Roman" w:eastAsia="Times New Roman" w:hAnsi="Times New Roman"/>
          <w:sz w:val="24"/>
        </w:rPr>
        <w:tab/>
        <w:t xml:space="preserve">интенсивность взаимодействия с социальными институтами, социальными организациями, отдельными лицами – субъектами актуальных социальных практик; </w:t>
      </w:r>
    </w:p>
    <w:p w:rsidR="003E3C9A" w:rsidRPr="003E3C9A" w:rsidRDefault="003E3C9A" w:rsidP="003E3C9A">
      <w:pPr>
        <w:widowControl w:val="0"/>
        <w:spacing w:after="0"/>
        <w:ind w:firstLine="567"/>
        <w:jc w:val="both"/>
        <w:rPr>
          <w:rFonts w:ascii="Times New Roman" w:eastAsia="Times New Roman" w:hAnsi="Times New Roman"/>
          <w:sz w:val="24"/>
        </w:rPr>
      </w:pPr>
      <w:r w:rsidRPr="003E3C9A">
        <w:rPr>
          <w:rFonts w:ascii="Times New Roman" w:eastAsia="Times New Roman" w:hAnsi="Times New Roman"/>
          <w:sz w:val="24"/>
        </w:rPr>
        <w:t>–</w:t>
      </w:r>
      <w:r w:rsidRPr="003E3C9A">
        <w:rPr>
          <w:rFonts w:ascii="Times New Roman" w:eastAsia="Times New Roman" w:hAnsi="Times New Roman"/>
          <w:sz w:val="24"/>
        </w:rPr>
        <w:tab/>
        <w:t xml:space="preserve">согласованность мероприятий патриотического, гражданского, трудового, экологического воспитания с родителями обучающихся, привлечение к организации мероприятий профильных организаций, родителей, общественности и др. </w:t>
      </w:r>
    </w:p>
    <w:p w:rsidR="003E3C9A" w:rsidRPr="003E3C9A" w:rsidRDefault="003E3C9A" w:rsidP="003E3C9A">
      <w:pPr>
        <w:widowControl w:val="0"/>
        <w:spacing w:after="0"/>
        <w:ind w:firstLine="567"/>
        <w:jc w:val="both"/>
        <w:rPr>
          <w:rFonts w:ascii="Times New Roman" w:eastAsia="Times New Roman" w:hAnsi="Times New Roman"/>
          <w:sz w:val="24"/>
        </w:rPr>
      </w:pPr>
      <w:r w:rsidRPr="003E3C9A">
        <w:rPr>
          <w:rFonts w:ascii="Times New Roman" w:eastAsia="Times New Roman" w:hAnsi="Times New Roman"/>
          <w:sz w:val="24"/>
        </w:rPr>
        <w:t xml:space="preserve">Степень реализации </w:t>
      </w:r>
      <w:r>
        <w:rPr>
          <w:rFonts w:ascii="Times New Roman" w:eastAsia="Times New Roman" w:hAnsi="Times New Roman"/>
          <w:sz w:val="24"/>
        </w:rPr>
        <w:t>МБОУ СШ № 43</w:t>
      </w:r>
      <w:r w:rsidRPr="003E3C9A">
        <w:rPr>
          <w:rFonts w:ascii="Times New Roman" w:eastAsia="Times New Roman" w:hAnsi="Times New Roman"/>
          <w:sz w:val="24"/>
        </w:rPr>
        <w:t xml:space="preserve"> задач развития у обучающегося самостоятельности, формирования готовности к жизненному самоопределению (в профессиональной, досуговой, образовательной и других сферах жизни) выражается в формировании у обучающихся компетенции обоснованного выбора в условиях возможного негативного воздействия информационных ресурсов. </w:t>
      </w:r>
    </w:p>
    <w:p w:rsidR="003E3C9A" w:rsidRDefault="003E3C9A" w:rsidP="003E3C9A">
      <w:pPr>
        <w:widowControl w:val="0"/>
        <w:spacing w:after="0"/>
        <w:ind w:firstLine="567"/>
        <w:jc w:val="both"/>
        <w:rPr>
          <w:rFonts w:ascii="Times New Roman" w:eastAsia="Times New Roman" w:hAnsi="Times New Roman"/>
          <w:sz w:val="24"/>
        </w:rPr>
      </w:pPr>
      <w:r w:rsidRPr="003E3C9A">
        <w:rPr>
          <w:rFonts w:ascii="Times New Roman" w:eastAsia="Times New Roman" w:hAnsi="Times New Roman"/>
          <w:sz w:val="24"/>
        </w:rPr>
        <w:t>Степень реальности достижений школы в воспитании и социализации подростков выражается в доле выпускников школы, которые продемонстрировали результативность в решении задач продолжения образования, трудоустройства, успехи в профессиональной деятельности.</w:t>
      </w:r>
    </w:p>
    <w:p w:rsidR="009734D6" w:rsidRDefault="009734D6" w:rsidP="003E3C9A">
      <w:pPr>
        <w:widowControl w:val="0"/>
        <w:spacing w:after="0"/>
        <w:ind w:firstLine="567"/>
        <w:jc w:val="both"/>
        <w:rPr>
          <w:rFonts w:ascii="Times New Roman" w:eastAsia="Times New Roman" w:hAnsi="Times New Roman"/>
          <w:sz w:val="24"/>
        </w:rPr>
      </w:pPr>
    </w:p>
    <w:p w:rsidR="009734D6" w:rsidRDefault="009734D6" w:rsidP="003E3C9A">
      <w:pPr>
        <w:widowControl w:val="0"/>
        <w:spacing w:after="0"/>
        <w:ind w:firstLine="567"/>
        <w:jc w:val="both"/>
        <w:rPr>
          <w:rFonts w:ascii="Times New Roman" w:eastAsia="Times New Roman" w:hAnsi="Times New Roman"/>
          <w:sz w:val="24"/>
        </w:rPr>
      </w:pPr>
    </w:p>
    <w:p w:rsidR="009734D6" w:rsidRDefault="009734D6" w:rsidP="003E3C9A">
      <w:pPr>
        <w:widowControl w:val="0"/>
        <w:spacing w:after="0"/>
        <w:ind w:firstLine="567"/>
        <w:jc w:val="both"/>
        <w:rPr>
          <w:rFonts w:ascii="Times New Roman" w:eastAsia="Times New Roman" w:hAnsi="Times New Roman"/>
          <w:sz w:val="24"/>
        </w:rPr>
      </w:pPr>
    </w:p>
    <w:p w:rsidR="009734D6" w:rsidRDefault="009734D6" w:rsidP="003E3C9A">
      <w:pPr>
        <w:widowControl w:val="0"/>
        <w:spacing w:after="0"/>
        <w:ind w:firstLine="567"/>
        <w:jc w:val="both"/>
        <w:rPr>
          <w:rFonts w:ascii="Times New Roman" w:eastAsia="Times New Roman" w:hAnsi="Times New Roman"/>
          <w:sz w:val="24"/>
        </w:rPr>
      </w:pPr>
    </w:p>
    <w:p w:rsidR="009734D6" w:rsidRDefault="009734D6" w:rsidP="003E3C9A">
      <w:pPr>
        <w:widowControl w:val="0"/>
        <w:spacing w:after="0"/>
        <w:ind w:firstLine="567"/>
        <w:jc w:val="both"/>
        <w:rPr>
          <w:rFonts w:ascii="Times New Roman" w:eastAsia="Times New Roman" w:hAnsi="Times New Roman"/>
          <w:sz w:val="24"/>
        </w:rPr>
      </w:pPr>
    </w:p>
    <w:p w:rsidR="009734D6" w:rsidRDefault="009734D6" w:rsidP="003E3C9A">
      <w:pPr>
        <w:widowControl w:val="0"/>
        <w:spacing w:after="0"/>
        <w:ind w:firstLine="567"/>
        <w:jc w:val="both"/>
        <w:rPr>
          <w:rFonts w:ascii="Times New Roman" w:eastAsia="Times New Roman" w:hAnsi="Times New Roman"/>
          <w:sz w:val="24"/>
        </w:rPr>
      </w:pPr>
    </w:p>
    <w:p w:rsidR="009734D6" w:rsidRDefault="009734D6" w:rsidP="003E3C9A">
      <w:pPr>
        <w:widowControl w:val="0"/>
        <w:spacing w:after="0"/>
        <w:ind w:firstLine="567"/>
        <w:jc w:val="both"/>
        <w:rPr>
          <w:rFonts w:ascii="Times New Roman" w:eastAsia="Times New Roman" w:hAnsi="Times New Roman"/>
          <w:sz w:val="24"/>
        </w:rPr>
      </w:pPr>
    </w:p>
    <w:p w:rsidR="009734D6" w:rsidRDefault="009734D6" w:rsidP="003E3C9A">
      <w:pPr>
        <w:widowControl w:val="0"/>
        <w:spacing w:after="0"/>
        <w:ind w:firstLine="567"/>
        <w:jc w:val="both"/>
        <w:rPr>
          <w:rFonts w:ascii="Times New Roman" w:eastAsia="Times New Roman" w:hAnsi="Times New Roman"/>
          <w:sz w:val="24"/>
        </w:rPr>
      </w:pPr>
    </w:p>
    <w:p w:rsidR="009734D6" w:rsidRDefault="009734D6" w:rsidP="003E3C9A">
      <w:pPr>
        <w:widowControl w:val="0"/>
        <w:spacing w:after="0"/>
        <w:ind w:firstLine="567"/>
        <w:jc w:val="both"/>
        <w:rPr>
          <w:rFonts w:ascii="Times New Roman" w:eastAsia="Times New Roman" w:hAnsi="Times New Roman"/>
          <w:sz w:val="24"/>
        </w:rPr>
      </w:pPr>
    </w:p>
    <w:p w:rsidR="009734D6" w:rsidRDefault="009734D6" w:rsidP="003E3C9A">
      <w:pPr>
        <w:widowControl w:val="0"/>
        <w:spacing w:after="0"/>
        <w:ind w:firstLine="567"/>
        <w:jc w:val="both"/>
        <w:rPr>
          <w:rFonts w:ascii="Times New Roman" w:eastAsia="Times New Roman" w:hAnsi="Times New Roman"/>
          <w:sz w:val="24"/>
        </w:rPr>
      </w:pPr>
    </w:p>
    <w:p w:rsidR="009734D6" w:rsidRDefault="009734D6" w:rsidP="003E3C9A">
      <w:pPr>
        <w:widowControl w:val="0"/>
        <w:spacing w:after="0"/>
        <w:ind w:firstLine="567"/>
        <w:jc w:val="both"/>
        <w:rPr>
          <w:rFonts w:ascii="Times New Roman" w:eastAsia="Times New Roman" w:hAnsi="Times New Roman"/>
          <w:sz w:val="24"/>
        </w:rPr>
      </w:pPr>
    </w:p>
    <w:p w:rsidR="009734D6" w:rsidRDefault="009734D6" w:rsidP="003E3C9A">
      <w:pPr>
        <w:widowControl w:val="0"/>
        <w:spacing w:after="0"/>
        <w:ind w:firstLine="567"/>
        <w:jc w:val="both"/>
        <w:rPr>
          <w:rFonts w:ascii="Times New Roman" w:eastAsia="Times New Roman" w:hAnsi="Times New Roman"/>
          <w:sz w:val="24"/>
        </w:rPr>
      </w:pPr>
    </w:p>
    <w:p w:rsidR="009734D6" w:rsidRDefault="009734D6" w:rsidP="003E3C9A">
      <w:pPr>
        <w:widowControl w:val="0"/>
        <w:spacing w:after="0"/>
        <w:ind w:firstLine="567"/>
        <w:jc w:val="both"/>
        <w:rPr>
          <w:rFonts w:ascii="Times New Roman" w:eastAsia="Times New Roman" w:hAnsi="Times New Roman"/>
          <w:sz w:val="24"/>
        </w:rPr>
      </w:pPr>
    </w:p>
    <w:p w:rsidR="009734D6" w:rsidRDefault="009734D6" w:rsidP="003E3C9A">
      <w:pPr>
        <w:widowControl w:val="0"/>
        <w:spacing w:after="0"/>
        <w:ind w:firstLine="567"/>
        <w:jc w:val="both"/>
        <w:rPr>
          <w:rFonts w:ascii="Times New Roman" w:eastAsia="Times New Roman" w:hAnsi="Times New Roman"/>
          <w:sz w:val="24"/>
        </w:rPr>
      </w:pPr>
    </w:p>
    <w:p w:rsidR="009734D6" w:rsidRDefault="009734D6" w:rsidP="003E3C9A">
      <w:pPr>
        <w:widowControl w:val="0"/>
        <w:spacing w:after="0"/>
        <w:ind w:firstLine="567"/>
        <w:jc w:val="both"/>
        <w:rPr>
          <w:rFonts w:ascii="Times New Roman" w:eastAsia="Times New Roman" w:hAnsi="Times New Roman"/>
          <w:sz w:val="24"/>
        </w:rPr>
      </w:pPr>
    </w:p>
    <w:p w:rsidR="009734D6" w:rsidRDefault="009734D6" w:rsidP="003E3C9A">
      <w:pPr>
        <w:widowControl w:val="0"/>
        <w:spacing w:after="0"/>
        <w:ind w:firstLine="567"/>
        <w:jc w:val="both"/>
        <w:rPr>
          <w:rFonts w:ascii="Times New Roman" w:eastAsia="Times New Roman" w:hAnsi="Times New Roman"/>
          <w:sz w:val="24"/>
        </w:rPr>
      </w:pPr>
    </w:p>
    <w:p w:rsidR="009734D6" w:rsidRDefault="009734D6" w:rsidP="003E3C9A">
      <w:pPr>
        <w:widowControl w:val="0"/>
        <w:spacing w:after="0"/>
        <w:ind w:firstLine="567"/>
        <w:jc w:val="both"/>
        <w:rPr>
          <w:rFonts w:ascii="Times New Roman" w:eastAsia="Times New Roman" w:hAnsi="Times New Roman"/>
          <w:sz w:val="24"/>
        </w:rPr>
      </w:pPr>
    </w:p>
    <w:p w:rsidR="009734D6" w:rsidRDefault="009734D6" w:rsidP="003E3C9A">
      <w:pPr>
        <w:widowControl w:val="0"/>
        <w:spacing w:after="0"/>
        <w:ind w:firstLine="567"/>
        <w:jc w:val="both"/>
        <w:rPr>
          <w:rFonts w:ascii="Times New Roman" w:eastAsia="Times New Roman" w:hAnsi="Times New Roman"/>
          <w:sz w:val="24"/>
        </w:rPr>
      </w:pPr>
    </w:p>
    <w:p w:rsidR="009734D6" w:rsidRDefault="009734D6" w:rsidP="003E3C9A">
      <w:pPr>
        <w:widowControl w:val="0"/>
        <w:spacing w:after="0"/>
        <w:ind w:firstLine="567"/>
        <w:jc w:val="both"/>
        <w:rPr>
          <w:rFonts w:ascii="Times New Roman" w:eastAsia="Times New Roman" w:hAnsi="Times New Roman"/>
          <w:sz w:val="24"/>
        </w:rPr>
      </w:pPr>
    </w:p>
    <w:p w:rsidR="009734D6" w:rsidRDefault="009734D6" w:rsidP="003E3C9A">
      <w:pPr>
        <w:widowControl w:val="0"/>
        <w:spacing w:after="0"/>
        <w:ind w:firstLine="567"/>
        <w:jc w:val="both"/>
        <w:rPr>
          <w:rFonts w:ascii="Times New Roman" w:eastAsia="Times New Roman" w:hAnsi="Times New Roman"/>
          <w:sz w:val="24"/>
        </w:rPr>
      </w:pPr>
    </w:p>
    <w:p w:rsidR="009734D6" w:rsidRDefault="009734D6" w:rsidP="003E3C9A">
      <w:pPr>
        <w:widowControl w:val="0"/>
        <w:spacing w:after="0"/>
        <w:ind w:firstLine="567"/>
        <w:jc w:val="both"/>
        <w:rPr>
          <w:rFonts w:ascii="Times New Roman" w:eastAsia="Times New Roman" w:hAnsi="Times New Roman"/>
          <w:sz w:val="24"/>
        </w:rPr>
      </w:pPr>
    </w:p>
    <w:p w:rsidR="009734D6" w:rsidRDefault="009734D6" w:rsidP="003E3C9A">
      <w:pPr>
        <w:widowControl w:val="0"/>
        <w:spacing w:after="0"/>
        <w:ind w:firstLine="567"/>
        <w:jc w:val="both"/>
        <w:rPr>
          <w:rFonts w:ascii="Times New Roman" w:eastAsia="Times New Roman" w:hAnsi="Times New Roman"/>
          <w:sz w:val="24"/>
        </w:rPr>
      </w:pPr>
    </w:p>
    <w:p w:rsidR="009734D6" w:rsidRDefault="009734D6" w:rsidP="003E3C9A">
      <w:pPr>
        <w:widowControl w:val="0"/>
        <w:spacing w:after="0"/>
        <w:ind w:firstLine="567"/>
        <w:jc w:val="both"/>
        <w:rPr>
          <w:rFonts w:ascii="Times New Roman" w:eastAsia="Times New Roman" w:hAnsi="Times New Roman"/>
          <w:sz w:val="24"/>
        </w:rPr>
      </w:pPr>
    </w:p>
    <w:p w:rsidR="009734D6" w:rsidRDefault="009734D6" w:rsidP="003E3C9A">
      <w:pPr>
        <w:widowControl w:val="0"/>
        <w:spacing w:after="0"/>
        <w:ind w:firstLine="567"/>
        <w:jc w:val="both"/>
        <w:rPr>
          <w:rFonts w:ascii="Times New Roman" w:eastAsia="Times New Roman" w:hAnsi="Times New Roman"/>
          <w:sz w:val="24"/>
        </w:rPr>
      </w:pPr>
    </w:p>
    <w:p w:rsidR="009734D6" w:rsidRPr="009734D6" w:rsidRDefault="009734D6" w:rsidP="009734D6">
      <w:pPr>
        <w:widowControl w:val="0"/>
        <w:spacing w:after="0"/>
        <w:ind w:firstLine="567"/>
        <w:jc w:val="right"/>
        <w:rPr>
          <w:rFonts w:ascii="Times New Roman" w:eastAsia="Times New Roman" w:hAnsi="Times New Roman"/>
          <w:sz w:val="24"/>
        </w:rPr>
      </w:pPr>
      <w:r w:rsidRPr="009734D6">
        <w:rPr>
          <w:rFonts w:ascii="Times New Roman" w:eastAsia="Times New Roman" w:hAnsi="Times New Roman"/>
          <w:sz w:val="24"/>
        </w:rPr>
        <w:t xml:space="preserve">Приложение № </w:t>
      </w:r>
      <w:r>
        <w:rPr>
          <w:rFonts w:ascii="Times New Roman" w:eastAsia="Times New Roman" w:hAnsi="Times New Roman"/>
          <w:sz w:val="24"/>
        </w:rPr>
        <w:t>4</w:t>
      </w:r>
    </w:p>
    <w:p w:rsidR="009734D6" w:rsidRPr="009734D6" w:rsidRDefault="009734D6" w:rsidP="009734D6">
      <w:pPr>
        <w:widowControl w:val="0"/>
        <w:spacing w:after="0"/>
        <w:ind w:firstLine="567"/>
        <w:jc w:val="both"/>
        <w:rPr>
          <w:rFonts w:ascii="Times New Roman" w:eastAsia="Times New Roman" w:hAnsi="Times New Roman"/>
          <w:b/>
          <w:sz w:val="24"/>
        </w:rPr>
      </w:pPr>
      <w:r w:rsidRPr="009734D6">
        <w:rPr>
          <w:rFonts w:ascii="Times New Roman" w:eastAsia="Times New Roman" w:hAnsi="Times New Roman"/>
          <w:b/>
          <w:sz w:val="24"/>
        </w:rPr>
        <w:t>Программа коррекционной работы</w:t>
      </w:r>
    </w:p>
    <w:p w:rsidR="009734D6" w:rsidRPr="009734D6" w:rsidRDefault="009734D6" w:rsidP="009734D6">
      <w:pPr>
        <w:widowControl w:val="0"/>
        <w:spacing w:after="0"/>
        <w:ind w:firstLine="567"/>
        <w:jc w:val="both"/>
        <w:rPr>
          <w:rFonts w:ascii="Times New Roman" w:eastAsia="Times New Roman" w:hAnsi="Times New Roman"/>
          <w:sz w:val="24"/>
        </w:rPr>
      </w:pPr>
    </w:p>
    <w:p w:rsidR="009734D6" w:rsidRPr="009734D6" w:rsidRDefault="009734D6" w:rsidP="009734D6">
      <w:pPr>
        <w:widowControl w:val="0"/>
        <w:spacing w:after="0"/>
        <w:ind w:firstLine="567"/>
        <w:jc w:val="both"/>
        <w:rPr>
          <w:rFonts w:ascii="Times New Roman" w:eastAsia="Times New Roman" w:hAnsi="Times New Roman"/>
          <w:sz w:val="24"/>
        </w:rPr>
      </w:pPr>
      <w:r w:rsidRPr="009734D6">
        <w:rPr>
          <w:rFonts w:ascii="Times New Roman" w:eastAsia="Times New Roman" w:hAnsi="Times New Roman"/>
          <w:sz w:val="24"/>
        </w:rPr>
        <w:t>Программа коррекционной работы (ПКР) является неотъемлемым структурным компонентом основной образовательной программы МБОУ</w:t>
      </w:r>
      <w:r>
        <w:rPr>
          <w:rFonts w:ascii="Times New Roman" w:eastAsia="Times New Roman" w:hAnsi="Times New Roman"/>
          <w:sz w:val="24"/>
        </w:rPr>
        <w:t xml:space="preserve"> СШ № 43</w:t>
      </w:r>
      <w:r w:rsidRPr="009734D6">
        <w:rPr>
          <w:rFonts w:ascii="Times New Roman" w:eastAsia="Times New Roman" w:hAnsi="Times New Roman"/>
          <w:sz w:val="24"/>
        </w:rPr>
        <w:t>.</w:t>
      </w:r>
    </w:p>
    <w:p w:rsidR="009734D6" w:rsidRPr="009734D6" w:rsidRDefault="009734D6" w:rsidP="009734D6">
      <w:pPr>
        <w:widowControl w:val="0"/>
        <w:spacing w:after="0"/>
        <w:ind w:firstLine="567"/>
        <w:jc w:val="both"/>
        <w:rPr>
          <w:rFonts w:ascii="Times New Roman" w:eastAsia="Times New Roman" w:hAnsi="Times New Roman"/>
          <w:sz w:val="24"/>
        </w:rPr>
      </w:pPr>
      <w:r w:rsidRPr="009734D6">
        <w:rPr>
          <w:rFonts w:ascii="Times New Roman" w:eastAsia="Times New Roman" w:hAnsi="Times New Roman"/>
          <w:sz w:val="24"/>
        </w:rPr>
        <w:t xml:space="preserve">В структуре МБОУ </w:t>
      </w:r>
      <w:r>
        <w:rPr>
          <w:rFonts w:ascii="Times New Roman" w:eastAsia="Times New Roman" w:hAnsi="Times New Roman"/>
          <w:sz w:val="24"/>
        </w:rPr>
        <w:t>СШ № 43</w:t>
      </w:r>
      <w:r w:rsidRPr="009734D6">
        <w:rPr>
          <w:rFonts w:ascii="Times New Roman" w:eastAsia="Times New Roman" w:hAnsi="Times New Roman"/>
          <w:sz w:val="24"/>
        </w:rPr>
        <w:t xml:space="preserve"> нет классов/групп коррекции. Программа коррекционной работы/ индивидуальная программа разрабатывается при необходимости индивидуально для конкретного обучающего по запросу его родителей (законных представителей), в том числе в следующих ситуациях:</w:t>
      </w:r>
    </w:p>
    <w:p w:rsidR="009734D6" w:rsidRPr="009734D6" w:rsidRDefault="009734D6" w:rsidP="00F309A4">
      <w:pPr>
        <w:pStyle w:val="a6"/>
        <w:widowControl w:val="0"/>
        <w:numPr>
          <w:ilvl w:val="0"/>
          <w:numId w:val="51"/>
        </w:numPr>
        <w:spacing w:after="0"/>
        <w:jc w:val="both"/>
        <w:rPr>
          <w:rFonts w:ascii="Times New Roman" w:eastAsia="Times New Roman" w:hAnsi="Times New Roman"/>
          <w:sz w:val="24"/>
        </w:rPr>
      </w:pPr>
      <w:r w:rsidRPr="009734D6">
        <w:rPr>
          <w:rFonts w:ascii="Times New Roman" w:eastAsia="Times New Roman" w:hAnsi="Times New Roman"/>
          <w:sz w:val="24"/>
        </w:rPr>
        <w:t xml:space="preserve">с целью организации процесса выравнивания темпа прохождения учебного материала учащимися, поступившими в МБОУ </w:t>
      </w:r>
      <w:r>
        <w:rPr>
          <w:rFonts w:ascii="Times New Roman" w:eastAsia="Times New Roman" w:hAnsi="Times New Roman"/>
          <w:sz w:val="24"/>
        </w:rPr>
        <w:t xml:space="preserve">СШ № 43 </w:t>
      </w:r>
      <w:r w:rsidRPr="009734D6">
        <w:rPr>
          <w:rFonts w:ascii="Times New Roman" w:eastAsia="Times New Roman" w:hAnsi="Times New Roman"/>
          <w:sz w:val="24"/>
        </w:rPr>
        <w:t xml:space="preserve"> из общеобразовательных организаций;</w:t>
      </w:r>
    </w:p>
    <w:p w:rsidR="009734D6" w:rsidRPr="009734D6" w:rsidRDefault="009734D6" w:rsidP="00F309A4">
      <w:pPr>
        <w:pStyle w:val="a6"/>
        <w:widowControl w:val="0"/>
        <w:numPr>
          <w:ilvl w:val="0"/>
          <w:numId w:val="51"/>
        </w:numPr>
        <w:spacing w:after="0"/>
        <w:jc w:val="both"/>
        <w:rPr>
          <w:rFonts w:ascii="Times New Roman" w:eastAsia="Times New Roman" w:hAnsi="Times New Roman"/>
          <w:sz w:val="24"/>
        </w:rPr>
      </w:pPr>
      <w:r w:rsidRPr="009734D6">
        <w:rPr>
          <w:rFonts w:ascii="Times New Roman" w:eastAsia="Times New Roman" w:hAnsi="Times New Roman"/>
          <w:sz w:val="24"/>
        </w:rPr>
        <w:t>с целью организации процесса выравнивания образовательной деятельности для обучающихся, испытывающих трудности в обучении.</w:t>
      </w:r>
    </w:p>
    <w:p w:rsidR="009734D6" w:rsidRPr="009734D6" w:rsidRDefault="009734D6" w:rsidP="009734D6">
      <w:pPr>
        <w:widowControl w:val="0"/>
        <w:spacing w:after="0"/>
        <w:ind w:firstLine="567"/>
        <w:jc w:val="both"/>
        <w:rPr>
          <w:rFonts w:ascii="Times New Roman" w:eastAsia="Times New Roman" w:hAnsi="Times New Roman"/>
          <w:sz w:val="24"/>
        </w:rPr>
      </w:pPr>
      <w:r w:rsidRPr="009734D6">
        <w:rPr>
          <w:rFonts w:ascii="Times New Roman" w:eastAsia="Times New Roman" w:hAnsi="Times New Roman"/>
          <w:sz w:val="24"/>
        </w:rPr>
        <w:t>Содержание образования и условия организации обучения и воспитания  обучающихся с ОВЗ определяются адаптированной образовательной программой, а для инвалидов — индивидуальной программой реабилитации инвалида.</w:t>
      </w:r>
    </w:p>
    <w:p w:rsidR="009734D6" w:rsidRPr="009734D6" w:rsidRDefault="009734D6" w:rsidP="009734D6">
      <w:pPr>
        <w:widowControl w:val="0"/>
        <w:spacing w:after="0"/>
        <w:ind w:firstLine="567"/>
        <w:jc w:val="both"/>
        <w:rPr>
          <w:rFonts w:ascii="Times New Roman" w:eastAsia="Times New Roman" w:hAnsi="Times New Roman"/>
          <w:sz w:val="24"/>
        </w:rPr>
      </w:pPr>
      <w:r w:rsidRPr="009734D6">
        <w:rPr>
          <w:rFonts w:ascii="Times New Roman" w:eastAsia="Times New Roman" w:hAnsi="Times New Roman"/>
          <w:sz w:val="24"/>
        </w:rPr>
        <w:t>Программа коррекционной работы на уровне среднего общего образования преемственно связана с программой коррекционной работы на уровне основного общего образования, является ее логическим продолжением.</w:t>
      </w:r>
    </w:p>
    <w:p w:rsidR="009734D6" w:rsidRPr="009734D6" w:rsidRDefault="009734D6" w:rsidP="009734D6">
      <w:pPr>
        <w:widowControl w:val="0"/>
        <w:spacing w:after="0"/>
        <w:ind w:firstLine="567"/>
        <w:jc w:val="both"/>
        <w:rPr>
          <w:rFonts w:ascii="Times New Roman" w:eastAsia="Times New Roman" w:hAnsi="Times New Roman"/>
          <w:sz w:val="24"/>
        </w:rPr>
      </w:pPr>
      <w:r w:rsidRPr="009734D6">
        <w:rPr>
          <w:rFonts w:ascii="Times New Roman" w:eastAsia="Times New Roman" w:hAnsi="Times New Roman"/>
          <w:sz w:val="24"/>
        </w:rPr>
        <w:t>Программа коррекционной работы на уровне среднего общего образования обязательна в процессе обучения подростков с ОВЗ и инвалидов, у которых имеются особые образовательные потребности, а также обеспечивает поддержку школьников, оказавшихся в трудной жизненной ситуации.</w:t>
      </w:r>
    </w:p>
    <w:p w:rsidR="009734D6" w:rsidRPr="009734D6" w:rsidRDefault="009734D6" w:rsidP="009734D6">
      <w:pPr>
        <w:widowControl w:val="0"/>
        <w:spacing w:after="0"/>
        <w:ind w:firstLine="567"/>
        <w:jc w:val="both"/>
        <w:rPr>
          <w:rFonts w:ascii="Times New Roman" w:eastAsia="Times New Roman" w:hAnsi="Times New Roman"/>
          <w:sz w:val="24"/>
        </w:rPr>
      </w:pPr>
      <w:r w:rsidRPr="009734D6">
        <w:rPr>
          <w:rFonts w:ascii="Times New Roman" w:eastAsia="Times New Roman" w:hAnsi="Times New Roman"/>
          <w:sz w:val="24"/>
        </w:rPr>
        <w:t>Программа коррекционной работы разрабатывается на весь период освоения уровня среднего общего образования, имеет четкую структуру и включает несколько разделов.</w:t>
      </w:r>
    </w:p>
    <w:p w:rsidR="009734D6" w:rsidRPr="009734D6" w:rsidRDefault="009734D6" w:rsidP="009734D6">
      <w:pPr>
        <w:widowControl w:val="0"/>
        <w:spacing w:after="0"/>
        <w:ind w:firstLine="567"/>
        <w:jc w:val="both"/>
        <w:rPr>
          <w:rFonts w:ascii="Times New Roman" w:eastAsia="Times New Roman" w:hAnsi="Times New Roman"/>
          <w:sz w:val="24"/>
        </w:rPr>
      </w:pPr>
    </w:p>
    <w:p w:rsidR="009734D6" w:rsidRPr="009734D6" w:rsidRDefault="009734D6" w:rsidP="009734D6">
      <w:pPr>
        <w:widowControl w:val="0"/>
        <w:spacing w:after="0"/>
        <w:ind w:firstLine="567"/>
        <w:jc w:val="both"/>
        <w:rPr>
          <w:rFonts w:ascii="Times New Roman" w:eastAsia="Times New Roman" w:hAnsi="Times New Roman"/>
          <w:b/>
          <w:i/>
          <w:sz w:val="24"/>
        </w:rPr>
      </w:pPr>
      <w:r w:rsidRPr="009734D6">
        <w:rPr>
          <w:rFonts w:ascii="Times New Roman" w:eastAsia="Times New Roman" w:hAnsi="Times New Roman"/>
          <w:b/>
          <w:i/>
          <w:sz w:val="24"/>
        </w:rPr>
        <w:t>Цели и задачи программы коррекционной работы с обучающимися с особыми образовательными потребностями, в том числе с ограниченными возможностями здоровья и инвалидами, на уровне среднего общего образования</w:t>
      </w:r>
    </w:p>
    <w:p w:rsidR="009734D6" w:rsidRPr="009734D6" w:rsidRDefault="009734D6" w:rsidP="009734D6">
      <w:pPr>
        <w:widowControl w:val="0"/>
        <w:spacing w:after="0"/>
        <w:ind w:firstLine="567"/>
        <w:jc w:val="both"/>
        <w:rPr>
          <w:rFonts w:ascii="Times New Roman" w:eastAsia="Times New Roman" w:hAnsi="Times New Roman"/>
          <w:sz w:val="24"/>
        </w:rPr>
      </w:pPr>
      <w:r w:rsidRPr="009734D6">
        <w:rPr>
          <w:rFonts w:ascii="Times New Roman" w:eastAsia="Times New Roman" w:hAnsi="Times New Roman"/>
          <w:sz w:val="24"/>
        </w:rPr>
        <w:t>В основу программы коррекционной работы положены общедидактические и специальные принципы общей и специальной педагогики. Общедидактические принципы включают принцип научности; соответствия целей и содержания обучения государственным образовательным стандартам; соответствия дидактического процесса закономерностям учения; доступности и прочности овладения содержанием обучения; сознательности, активности и самостоятельности обучающихся при руководящей роли учителя; принцип единства образовательной, воспитательной и развивающей функций обучения.</w:t>
      </w:r>
    </w:p>
    <w:p w:rsidR="009734D6" w:rsidRPr="009734D6" w:rsidRDefault="009734D6" w:rsidP="009734D6">
      <w:pPr>
        <w:widowControl w:val="0"/>
        <w:spacing w:after="0"/>
        <w:ind w:firstLine="567"/>
        <w:jc w:val="both"/>
        <w:rPr>
          <w:rFonts w:ascii="Times New Roman" w:eastAsia="Times New Roman" w:hAnsi="Times New Roman"/>
          <w:sz w:val="24"/>
        </w:rPr>
      </w:pPr>
      <w:r w:rsidRPr="009734D6">
        <w:rPr>
          <w:rFonts w:ascii="Times New Roman" w:eastAsia="Times New Roman" w:hAnsi="Times New Roman"/>
          <w:sz w:val="24"/>
        </w:rPr>
        <w:t>Специальные принципы учитывают особенности обучающихся с ограниченными возможностями здоровья (принцип коррекционно-развивающей направленности обучения, предполагающий коррекцию имеющихся нарушений и стимуляцию интеллектуального, коммуникативного и личностного развития; системности; обходного пути; комплексности).</w:t>
      </w:r>
    </w:p>
    <w:p w:rsidR="009734D6" w:rsidRPr="009734D6" w:rsidRDefault="009734D6" w:rsidP="009734D6">
      <w:pPr>
        <w:widowControl w:val="0"/>
        <w:spacing w:after="0"/>
        <w:ind w:firstLine="567"/>
        <w:jc w:val="both"/>
        <w:rPr>
          <w:rFonts w:ascii="Times New Roman" w:eastAsia="Times New Roman" w:hAnsi="Times New Roman"/>
          <w:sz w:val="24"/>
        </w:rPr>
      </w:pPr>
      <w:r w:rsidRPr="009734D6">
        <w:rPr>
          <w:rFonts w:ascii="Times New Roman" w:eastAsia="Times New Roman" w:hAnsi="Times New Roman"/>
          <w:sz w:val="24"/>
        </w:rPr>
        <w:t>Цель программы коррекционной работы — реализация системы комплексной психолого-педагогической и социальной помощи обучающимся с особыми образовательными потребностями, направленной на коррекцию и/или компенсацию недостатков в физическом или психическом развитии для успешного освоения ими основной</w:t>
      </w:r>
    </w:p>
    <w:p w:rsidR="009734D6" w:rsidRPr="009734D6" w:rsidRDefault="009734D6" w:rsidP="009734D6">
      <w:pPr>
        <w:widowControl w:val="0"/>
        <w:spacing w:after="0"/>
        <w:ind w:firstLine="567"/>
        <w:jc w:val="both"/>
        <w:rPr>
          <w:rFonts w:ascii="Times New Roman" w:eastAsia="Times New Roman" w:hAnsi="Times New Roman"/>
          <w:sz w:val="24"/>
        </w:rPr>
      </w:pPr>
      <w:r w:rsidRPr="009734D6">
        <w:rPr>
          <w:rFonts w:ascii="Times New Roman" w:eastAsia="Times New Roman" w:hAnsi="Times New Roman"/>
          <w:sz w:val="24"/>
        </w:rPr>
        <w:t xml:space="preserve"> </w:t>
      </w:r>
    </w:p>
    <w:p w:rsidR="009734D6" w:rsidRPr="009734D6" w:rsidRDefault="009734D6" w:rsidP="009734D6">
      <w:pPr>
        <w:widowControl w:val="0"/>
        <w:spacing w:after="0"/>
        <w:ind w:firstLine="567"/>
        <w:jc w:val="both"/>
        <w:rPr>
          <w:rFonts w:ascii="Times New Roman" w:eastAsia="Times New Roman" w:hAnsi="Times New Roman"/>
          <w:sz w:val="24"/>
        </w:rPr>
      </w:pPr>
      <w:r w:rsidRPr="009734D6">
        <w:rPr>
          <w:rFonts w:ascii="Times New Roman" w:eastAsia="Times New Roman" w:hAnsi="Times New Roman"/>
          <w:sz w:val="24"/>
        </w:rPr>
        <w:t>образовательной</w:t>
      </w:r>
      <w:r w:rsidRPr="009734D6">
        <w:rPr>
          <w:rFonts w:ascii="Times New Roman" w:eastAsia="Times New Roman" w:hAnsi="Times New Roman"/>
          <w:sz w:val="24"/>
        </w:rPr>
        <w:tab/>
        <w:t>программы,</w:t>
      </w:r>
      <w:r w:rsidRPr="009734D6">
        <w:rPr>
          <w:rFonts w:ascii="Times New Roman" w:eastAsia="Times New Roman" w:hAnsi="Times New Roman"/>
          <w:sz w:val="24"/>
        </w:rPr>
        <w:tab/>
        <w:t>профессионального</w:t>
      </w:r>
      <w:r w:rsidRPr="009734D6">
        <w:rPr>
          <w:rFonts w:ascii="Times New Roman" w:eastAsia="Times New Roman" w:hAnsi="Times New Roman"/>
          <w:sz w:val="24"/>
        </w:rPr>
        <w:tab/>
        <w:t>самоопределения,</w:t>
      </w:r>
      <w:r w:rsidRPr="009734D6">
        <w:rPr>
          <w:rFonts w:ascii="Times New Roman" w:eastAsia="Times New Roman" w:hAnsi="Times New Roman"/>
          <w:sz w:val="24"/>
        </w:rPr>
        <w:tab/>
        <w:t>социализации, обеспечения психологической устойчивости старшеклассников.</w:t>
      </w:r>
    </w:p>
    <w:p w:rsidR="009734D6" w:rsidRPr="009734D6" w:rsidRDefault="009734D6" w:rsidP="009734D6">
      <w:pPr>
        <w:widowControl w:val="0"/>
        <w:spacing w:after="0"/>
        <w:ind w:firstLine="567"/>
        <w:jc w:val="both"/>
        <w:rPr>
          <w:rFonts w:ascii="Times New Roman" w:eastAsia="Times New Roman" w:hAnsi="Times New Roman"/>
          <w:sz w:val="24"/>
        </w:rPr>
      </w:pPr>
      <w:r w:rsidRPr="009734D6">
        <w:rPr>
          <w:rFonts w:ascii="Times New Roman" w:eastAsia="Times New Roman" w:hAnsi="Times New Roman"/>
          <w:sz w:val="24"/>
        </w:rPr>
        <w:t>Цель определяет задачи:</w:t>
      </w:r>
    </w:p>
    <w:p w:rsidR="009734D6" w:rsidRPr="009734D6" w:rsidRDefault="009734D6" w:rsidP="009734D6">
      <w:pPr>
        <w:widowControl w:val="0"/>
        <w:spacing w:after="0"/>
        <w:ind w:firstLine="567"/>
        <w:jc w:val="both"/>
        <w:rPr>
          <w:rFonts w:ascii="Times New Roman" w:eastAsia="Times New Roman" w:hAnsi="Times New Roman"/>
          <w:sz w:val="24"/>
        </w:rPr>
      </w:pPr>
      <w:r w:rsidRPr="009734D6">
        <w:rPr>
          <w:rFonts w:ascii="Times New Roman" w:eastAsia="Times New Roman" w:hAnsi="Times New Roman"/>
          <w:sz w:val="24"/>
        </w:rPr>
        <w:t>–</w:t>
      </w:r>
      <w:r w:rsidRPr="009734D6">
        <w:rPr>
          <w:rFonts w:ascii="Times New Roman" w:eastAsia="Times New Roman" w:hAnsi="Times New Roman"/>
          <w:sz w:val="24"/>
        </w:rPr>
        <w:tab/>
        <w:t>выявление особых образовательных потребностей обучающихся с ОВЗ, инвалидов, а также подростков, попавших в трудную жизненную ситуацию;</w:t>
      </w:r>
    </w:p>
    <w:p w:rsidR="009734D6" w:rsidRPr="009734D6" w:rsidRDefault="009734D6" w:rsidP="009734D6">
      <w:pPr>
        <w:widowControl w:val="0"/>
        <w:spacing w:after="0"/>
        <w:ind w:firstLine="567"/>
        <w:jc w:val="both"/>
        <w:rPr>
          <w:rFonts w:ascii="Times New Roman" w:eastAsia="Times New Roman" w:hAnsi="Times New Roman"/>
          <w:sz w:val="24"/>
        </w:rPr>
      </w:pPr>
      <w:r w:rsidRPr="009734D6">
        <w:rPr>
          <w:rFonts w:ascii="Times New Roman" w:eastAsia="Times New Roman" w:hAnsi="Times New Roman"/>
          <w:sz w:val="24"/>
        </w:rPr>
        <w:t>–</w:t>
      </w:r>
      <w:r w:rsidRPr="009734D6">
        <w:rPr>
          <w:rFonts w:ascii="Times New Roman" w:eastAsia="Times New Roman" w:hAnsi="Times New Roman"/>
          <w:sz w:val="24"/>
        </w:rPr>
        <w:tab/>
        <w:t>создание условий для успешного освоения программы (ее элементов) и прохождения итоговой аттестации;</w:t>
      </w:r>
    </w:p>
    <w:p w:rsidR="009734D6" w:rsidRPr="009734D6" w:rsidRDefault="009734D6" w:rsidP="009734D6">
      <w:pPr>
        <w:widowControl w:val="0"/>
        <w:spacing w:after="0"/>
        <w:ind w:firstLine="567"/>
        <w:jc w:val="both"/>
        <w:rPr>
          <w:rFonts w:ascii="Times New Roman" w:eastAsia="Times New Roman" w:hAnsi="Times New Roman"/>
          <w:sz w:val="24"/>
        </w:rPr>
      </w:pPr>
      <w:r w:rsidRPr="009734D6">
        <w:rPr>
          <w:rFonts w:ascii="Times New Roman" w:eastAsia="Times New Roman" w:hAnsi="Times New Roman"/>
          <w:sz w:val="24"/>
        </w:rPr>
        <w:t>–</w:t>
      </w:r>
      <w:r w:rsidRPr="009734D6">
        <w:rPr>
          <w:rFonts w:ascii="Times New Roman" w:eastAsia="Times New Roman" w:hAnsi="Times New Roman"/>
          <w:sz w:val="24"/>
        </w:rPr>
        <w:tab/>
        <w:t>коррекция (минимизация) имеющихся нарушений (личностных, регулятивных, когнитивных, коммуникативных);</w:t>
      </w:r>
    </w:p>
    <w:p w:rsidR="009734D6" w:rsidRPr="009734D6" w:rsidRDefault="009734D6" w:rsidP="009734D6">
      <w:pPr>
        <w:widowControl w:val="0"/>
        <w:spacing w:after="0"/>
        <w:ind w:firstLine="567"/>
        <w:jc w:val="both"/>
        <w:rPr>
          <w:rFonts w:ascii="Times New Roman" w:eastAsia="Times New Roman" w:hAnsi="Times New Roman"/>
          <w:sz w:val="24"/>
        </w:rPr>
      </w:pPr>
      <w:r w:rsidRPr="009734D6">
        <w:rPr>
          <w:rFonts w:ascii="Times New Roman" w:eastAsia="Times New Roman" w:hAnsi="Times New Roman"/>
          <w:sz w:val="24"/>
        </w:rPr>
        <w:t>–</w:t>
      </w:r>
      <w:r w:rsidRPr="009734D6">
        <w:rPr>
          <w:rFonts w:ascii="Times New Roman" w:eastAsia="Times New Roman" w:hAnsi="Times New Roman"/>
          <w:sz w:val="24"/>
        </w:rPr>
        <w:tab/>
        <w:t>обеспечение непрерывной коррекционно-развивающей работы в единстве урочной и внеурочной деятельности;</w:t>
      </w:r>
    </w:p>
    <w:p w:rsidR="009734D6" w:rsidRPr="009734D6" w:rsidRDefault="009734D6" w:rsidP="009734D6">
      <w:pPr>
        <w:widowControl w:val="0"/>
        <w:spacing w:after="0"/>
        <w:ind w:firstLine="567"/>
        <w:jc w:val="both"/>
        <w:rPr>
          <w:rFonts w:ascii="Times New Roman" w:eastAsia="Times New Roman" w:hAnsi="Times New Roman"/>
          <w:sz w:val="24"/>
        </w:rPr>
      </w:pPr>
      <w:r w:rsidRPr="009734D6">
        <w:rPr>
          <w:rFonts w:ascii="Times New Roman" w:eastAsia="Times New Roman" w:hAnsi="Times New Roman"/>
          <w:sz w:val="24"/>
        </w:rPr>
        <w:t>–</w:t>
      </w:r>
      <w:r w:rsidRPr="009734D6">
        <w:rPr>
          <w:rFonts w:ascii="Times New Roman" w:eastAsia="Times New Roman" w:hAnsi="Times New Roman"/>
          <w:sz w:val="24"/>
        </w:rPr>
        <w:tab/>
        <w:t>выявление профессиональных склонностей, интересов подростков с особыми образовательными потребностями; проведение работы по их профессиональному консультированию, профессиональной ориентации, профессиональному самоопределению;</w:t>
      </w:r>
    </w:p>
    <w:p w:rsidR="009734D6" w:rsidRPr="009734D6" w:rsidRDefault="009734D6" w:rsidP="009734D6">
      <w:pPr>
        <w:widowControl w:val="0"/>
        <w:spacing w:after="0"/>
        <w:ind w:firstLine="567"/>
        <w:jc w:val="both"/>
        <w:rPr>
          <w:rFonts w:ascii="Times New Roman" w:eastAsia="Times New Roman" w:hAnsi="Times New Roman"/>
          <w:sz w:val="24"/>
        </w:rPr>
      </w:pPr>
      <w:r w:rsidRPr="009734D6">
        <w:rPr>
          <w:rFonts w:ascii="Times New Roman" w:eastAsia="Times New Roman" w:hAnsi="Times New Roman"/>
          <w:sz w:val="24"/>
        </w:rPr>
        <w:t>–</w:t>
      </w:r>
      <w:r w:rsidRPr="009734D6">
        <w:rPr>
          <w:rFonts w:ascii="Times New Roman" w:eastAsia="Times New Roman" w:hAnsi="Times New Roman"/>
          <w:sz w:val="24"/>
        </w:rPr>
        <w:tab/>
        <w:t>осуществление консультативной работы с педагогами, родителями, социальными работниками, а также потенциальными работодателями;</w:t>
      </w:r>
    </w:p>
    <w:p w:rsidR="009734D6" w:rsidRPr="009734D6" w:rsidRDefault="009734D6" w:rsidP="009734D6">
      <w:pPr>
        <w:widowControl w:val="0"/>
        <w:spacing w:after="0"/>
        <w:ind w:firstLine="567"/>
        <w:jc w:val="both"/>
        <w:rPr>
          <w:rFonts w:ascii="Times New Roman" w:eastAsia="Times New Roman" w:hAnsi="Times New Roman"/>
          <w:sz w:val="24"/>
        </w:rPr>
      </w:pPr>
      <w:r w:rsidRPr="009734D6">
        <w:rPr>
          <w:rFonts w:ascii="Times New Roman" w:eastAsia="Times New Roman" w:hAnsi="Times New Roman"/>
          <w:sz w:val="24"/>
        </w:rPr>
        <w:t>–</w:t>
      </w:r>
      <w:r w:rsidRPr="009734D6">
        <w:rPr>
          <w:rFonts w:ascii="Times New Roman" w:eastAsia="Times New Roman" w:hAnsi="Times New Roman"/>
          <w:sz w:val="24"/>
        </w:rPr>
        <w:tab/>
        <w:t>проведение информационно-просветительских мероприятий.</w:t>
      </w:r>
    </w:p>
    <w:p w:rsidR="009734D6" w:rsidRPr="009734D6" w:rsidRDefault="009734D6" w:rsidP="009734D6">
      <w:pPr>
        <w:widowControl w:val="0"/>
        <w:spacing w:after="0"/>
        <w:ind w:firstLine="567"/>
        <w:jc w:val="both"/>
        <w:rPr>
          <w:rFonts w:ascii="Times New Roman" w:eastAsia="Times New Roman" w:hAnsi="Times New Roman"/>
          <w:sz w:val="24"/>
        </w:rPr>
      </w:pPr>
    </w:p>
    <w:p w:rsidR="009734D6" w:rsidRPr="009734D6" w:rsidRDefault="009734D6" w:rsidP="009734D6">
      <w:pPr>
        <w:widowControl w:val="0"/>
        <w:spacing w:after="0"/>
        <w:ind w:firstLine="567"/>
        <w:jc w:val="both"/>
        <w:rPr>
          <w:rFonts w:ascii="Times New Roman" w:eastAsia="Times New Roman" w:hAnsi="Times New Roman"/>
          <w:b/>
          <w:i/>
          <w:sz w:val="24"/>
        </w:rPr>
      </w:pPr>
      <w:r w:rsidRPr="009734D6">
        <w:rPr>
          <w:rFonts w:ascii="Times New Roman" w:eastAsia="Times New Roman" w:hAnsi="Times New Roman"/>
          <w:b/>
          <w:i/>
          <w:sz w:val="24"/>
        </w:rPr>
        <w:t>Перечень и содержание комплексных, индивидуально ориентированных коррекционных мероприятий, включающих использование индивидуальных методов обучения и воспитания, проведение индивидуальных и групповых занятий под руководством специалистов</w:t>
      </w:r>
    </w:p>
    <w:p w:rsidR="009734D6" w:rsidRDefault="009734D6" w:rsidP="009734D6">
      <w:pPr>
        <w:widowControl w:val="0"/>
        <w:spacing w:after="0"/>
        <w:ind w:firstLine="567"/>
        <w:jc w:val="both"/>
        <w:rPr>
          <w:rFonts w:ascii="Times New Roman" w:eastAsia="Times New Roman" w:hAnsi="Times New Roman"/>
          <w:sz w:val="24"/>
        </w:rPr>
      </w:pPr>
      <w:r w:rsidRPr="009734D6">
        <w:rPr>
          <w:rFonts w:ascii="Times New Roman" w:eastAsia="Times New Roman" w:hAnsi="Times New Roman"/>
          <w:sz w:val="24"/>
        </w:rPr>
        <w:t>Направления коррекционной работы – диагностическое, коррекционно-развивающее, консультативное и информационно-просветительское – способствуют освоению обучающимися с особыми образовательными потребностями основной образовательной программы среднего общего образования, компенсации имеющихся нарушений развития, содействуют профориентации и социализации старшеклассников. Данные направления раскрываются   содержательно   в  разных   организационных  формах   деятельности  МБОУ</w:t>
      </w:r>
      <w:r>
        <w:rPr>
          <w:rFonts w:ascii="Times New Roman" w:eastAsia="Times New Roman" w:hAnsi="Times New Roman"/>
          <w:sz w:val="24"/>
        </w:rPr>
        <w:t xml:space="preserve"> СШ № 43.</w:t>
      </w:r>
    </w:p>
    <w:tbl>
      <w:tblPr>
        <w:tblStyle w:val="a5"/>
        <w:tblW w:w="0" w:type="auto"/>
        <w:tblInd w:w="250" w:type="dxa"/>
        <w:tblLook w:val="04A0" w:firstRow="1" w:lastRow="0" w:firstColumn="1" w:lastColumn="0" w:noHBand="0" w:noVBand="1"/>
      </w:tblPr>
      <w:tblGrid>
        <w:gridCol w:w="814"/>
        <w:gridCol w:w="4339"/>
        <w:gridCol w:w="2286"/>
        <w:gridCol w:w="2397"/>
      </w:tblGrid>
      <w:tr w:rsidR="009734D6" w:rsidTr="00774895">
        <w:tc>
          <w:tcPr>
            <w:tcW w:w="567" w:type="dxa"/>
          </w:tcPr>
          <w:p w:rsidR="009734D6" w:rsidRDefault="009734D6" w:rsidP="008F4E7C">
            <w:pPr>
              <w:pStyle w:val="TableParagraph"/>
              <w:spacing w:before="160"/>
              <w:ind w:left="203"/>
              <w:rPr>
                <w:b/>
                <w:sz w:val="24"/>
              </w:rPr>
            </w:pPr>
            <w:r>
              <w:rPr>
                <w:b/>
                <w:sz w:val="24"/>
              </w:rPr>
              <w:t>№</w:t>
            </w:r>
            <w:r>
              <w:rPr>
                <w:b/>
                <w:sz w:val="24"/>
                <w:lang w:val="ru-RU"/>
              </w:rPr>
              <w:t xml:space="preserve"> </w:t>
            </w:r>
            <w:r>
              <w:rPr>
                <w:b/>
                <w:sz w:val="24"/>
              </w:rPr>
              <w:t>п/п</w:t>
            </w:r>
          </w:p>
        </w:tc>
        <w:tc>
          <w:tcPr>
            <w:tcW w:w="4558" w:type="dxa"/>
          </w:tcPr>
          <w:p w:rsidR="009734D6" w:rsidRDefault="009734D6" w:rsidP="009734D6">
            <w:pPr>
              <w:pStyle w:val="TableParagraph"/>
              <w:spacing w:before="160"/>
              <w:ind w:right="1623"/>
              <w:rPr>
                <w:b/>
                <w:sz w:val="24"/>
              </w:rPr>
            </w:pPr>
            <w:r>
              <w:rPr>
                <w:b/>
                <w:sz w:val="24"/>
              </w:rPr>
              <w:t>Мероприятия</w:t>
            </w:r>
          </w:p>
        </w:tc>
        <w:tc>
          <w:tcPr>
            <w:tcW w:w="2294" w:type="dxa"/>
          </w:tcPr>
          <w:p w:rsidR="009734D6" w:rsidRDefault="009734D6" w:rsidP="009734D6">
            <w:pPr>
              <w:pStyle w:val="TableParagraph"/>
              <w:spacing w:before="1" w:line="276" w:lineRule="auto"/>
              <w:ind w:left="0" w:right="378"/>
              <w:rPr>
                <w:b/>
                <w:sz w:val="24"/>
              </w:rPr>
            </w:pPr>
            <w:r>
              <w:rPr>
                <w:b/>
                <w:sz w:val="24"/>
              </w:rPr>
              <w:t>Сроки проведения</w:t>
            </w:r>
          </w:p>
        </w:tc>
        <w:tc>
          <w:tcPr>
            <w:tcW w:w="2417" w:type="dxa"/>
          </w:tcPr>
          <w:p w:rsidR="009734D6" w:rsidRDefault="009734D6" w:rsidP="008F4E7C">
            <w:pPr>
              <w:pStyle w:val="TableParagraph"/>
              <w:spacing w:before="160"/>
              <w:ind w:left="156" w:right="154"/>
              <w:jc w:val="center"/>
              <w:rPr>
                <w:b/>
                <w:sz w:val="24"/>
              </w:rPr>
            </w:pPr>
            <w:r>
              <w:rPr>
                <w:b/>
                <w:sz w:val="24"/>
              </w:rPr>
              <w:t>Ответственные</w:t>
            </w:r>
          </w:p>
        </w:tc>
      </w:tr>
      <w:tr w:rsidR="009734D6" w:rsidTr="00774895">
        <w:tc>
          <w:tcPr>
            <w:tcW w:w="9836" w:type="dxa"/>
            <w:gridSpan w:val="4"/>
          </w:tcPr>
          <w:p w:rsidR="009734D6" w:rsidRDefault="009734D6" w:rsidP="009734D6">
            <w:pPr>
              <w:widowControl w:val="0"/>
              <w:spacing w:after="0"/>
              <w:jc w:val="both"/>
              <w:rPr>
                <w:rFonts w:ascii="Times New Roman" w:eastAsia="Times New Roman" w:hAnsi="Times New Roman"/>
                <w:sz w:val="24"/>
              </w:rPr>
            </w:pPr>
            <w:r w:rsidRPr="009734D6">
              <w:rPr>
                <w:rFonts w:ascii="Times New Roman" w:eastAsia="Times New Roman" w:hAnsi="Times New Roman"/>
                <w:sz w:val="24"/>
              </w:rPr>
              <w:t>Диагностическое направление работы</w:t>
            </w:r>
          </w:p>
        </w:tc>
      </w:tr>
      <w:tr w:rsidR="009734D6" w:rsidTr="00774895">
        <w:tc>
          <w:tcPr>
            <w:tcW w:w="567" w:type="dxa"/>
          </w:tcPr>
          <w:p w:rsidR="009734D6" w:rsidRDefault="009734D6" w:rsidP="008F4E7C">
            <w:pPr>
              <w:pStyle w:val="TableParagraph"/>
              <w:spacing w:line="273" w:lineRule="exact"/>
              <w:ind w:left="209" w:right="209"/>
              <w:jc w:val="center"/>
              <w:rPr>
                <w:sz w:val="24"/>
              </w:rPr>
            </w:pPr>
            <w:r>
              <w:rPr>
                <w:sz w:val="24"/>
              </w:rPr>
              <w:t>1.</w:t>
            </w:r>
          </w:p>
        </w:tc>
        <w:tc>
          <w:tcPr>
            <w:tcW w:w="4558" w:type="dxa"/>
          </w:tcPr>
          <w:p w:rsidR="009734D6" w:rsidRPr="007F456D" w:rsidRDefault="009734D6" w:rsidP="009734D6">
            <w:pPr>
              <w:pStyle w:val="TableParagraph"/>
              <w:spacing w:line="276" w:lineRule="auto"/>
              <w:ind w:right="103"/>
              <w:rPr>
                <w:sz w:val="24"/>
                <w:lang w:val="ru-RU"/>
              </w:rPr>
            </w:pPr>
            <w:r w:rsidRPr="007F456D">
              <w:rPr>
                <w:sz w:val="24"/>
                <w:lang w:val="ru-RU"/>
              </w:rPr>
              <w:t>Выявление характера и сущности нарушений у подростков с ОВЗ и инвалидов, определение их особых образовательных потребностей (общих и специфических);</w:t>
            </w:r>
          </w:p>
        </w:tc>
        <w:tc>
          <w:tcPr>
            <w:tcW w:w="2294" w:type="dxa"/>
          </w:tcPr>
          <w:p w:rsidR="009734D6" w:rsidRDefault="009734D6" w:rsidP="009734D6">
            <w:pPr>
              <w:pStyle w:val="TableParagraph"/>
              <w:spacing w:line="273" w:lineRule="exact"/>
              <w:ind w:left="555" w:right="555"/>
              <w:rPr>
                <w:sz w:val="24"/>
              </w:rPr>
            </w:pPr>
            <w:r>
              <w:rPr>
                <w:sz w:val="24"/>
              </w:rPr>
              <w:t>сентябрь</w:t>
            </w:r>
          </w:p>
        </w:tc>
        <w:tc>
          <w:tcPr>
            <w:tcW w:w="2417" w:type="dxa"/>
          </w:tcPr>
          <w:p w:rsidR="009734D6" w:rsidRDefault="009734D6" w:rsidP="009734D6">
            <w:pPr>
              <w:pStyle w:val="TableParagraph"/>
              <w:spacing w:line="273" w:lineRule="exact"/>
              <w:ind w:left="154" w:right="154"/>
              <w:rPr>
                <w:sz w:val="24"/>
              </w:rPr>
            </w:pPr>
            <w:r>
              <w:rPr>
                <w:sz w:val="24"/>
              </w:rPr>
              <w:t>администрация</w:t>
            </w:r>
          </w:p>
        </w:tc>
      </w:tr>
      <w:tr w:rsidR="009734D6" w:rsidTr="00774895">
        <w:tc>
          <w:tcPr>
            <w:tcW w:w="567" w:type="dxa"/>
          </w:tcPr>
          <w:p w:rsidR="009734D6" w:rsidRDefault="009734D6" w:rsidP="008F4E7C">
            <w:pPr>
              <w:pStyle w:val="TableParagraph"/>
              <w:spacing w:line="270" w:lineRule="exact"/>
              <w:ind w:left="209" w:right="209"/>
              <w:jc w:val="center"/>
              <w:rPr>
                <w:sz w:val="24"/>
              </w:rPr>
            </w:pPr>
            <w:r>
              <w:rPr>
                <w:sz w:val="24"/>
              </w:rPr>
              <w:t>2.</w:t>
            </w:r>
          </w:p>
        </w:tc>
        <w:tc>
          <w:tcPr>
            <w:tcW w:w="4558" w:type="dxa"/>
          </w:tcPr>
          <w:p w:rsidR="009734D6" w:rsidRPr="007F456D" w:rsidRDefault="009734D6" w:rsidP="00760F0D">
            <w:pPr>
              <w:pStyle w:val="TableParagraph"/>
              <w:tabs>
                <w:tab w:val="left" w:pos="1893"/>
                <w:tab w:val="left" w:pos="3308"/>
              </w:tabs>
              <w:spacing w:line="276" w:lineRule="auto"/>
              <w:ind w:left="0" w:right="102"/>
              <w:rPr>
                <w:sz w:val="24"/>
                <w:lang w:val="ru-RU"/>
              </w:rPr>
            </w:pPr>
            <w:r>
              <w:rPr>
                <w:sz w:val="24"/>
                <w:lang w:val="ru-RU"/>
              </w:rPr>
              <w:t>Изуч</w:t>
            </w:r>
            <w:r w:rsidR="00760F0D">
              <w:rPr>
                <w:sz w:val="24"/>
                <w:lang w:val="ru-RU"/>
              </w:rPr>
              <w:t>ение</w:t>
            </w:r>
            <w:r>
              <w:rPr>
                <w:sz w:val="24"/>
                <w:lang w:val="ru-RU"/>
              </w:rPr>
              <w:t xml:space="preserve"> </w:t>
            </w:r>
            <w:r w:rsidR="00760F0D">
              <w:rPr>
                <w:sz w:val="24"/>
                <w:lang w:val="ru-RU"/>
              </w:rPr>
              <w:t>особых</w:t>
            </w:r>
            <w:r>
              <w:rPr>
                <w:sz w:val="24"/>
                <w:lang w:val="ru-RU"/>
              </w:rPr>
              <w:t xml:space="preserve"> </w:t>
            </w:r>
            <w:r w:rsidRPr="007F456D">
              <w:rPr>
                <w:sz w:val="24"/>
                <w:lang w:val="ru-RU"/>
              </w:rPr>
              <w:t>образовательны</w:t>
            </w:r>
            <w:r w:rsidR="00760F0D">
              <w:rPr>
                <w:sz w:val="24"/>
                <w:lang w:val="ru-RU"/>
              </w:rPr>
              <w:t>х потребностей</w:t>
            </w:r>
            <w:r w:rsidRPr="007F456D">
              <w:rPr>
                <w:sz w:val="24"/>
                <w:lang w:val="ru-RU"/>
              </w:rPr>
              <w:t xml:space="preserve"> обучающихся, попавших в трудную жизненную</w:t>
            </w:r>
            <w:r w:rsidRPr="007F456D">
              <w:rPr>
                <w:spacing w:val="-14"/>
                <w:sz w:val="24"/>
                <w:lang w:val="ru-RU"/>
              </w:rPr>
              <w:t xml:space="preserve"> </w:t>
            </w:r>
            <w:r w:rsidRPr="007F456D">
              <w:rPr>
                <w:sz w:val="24"/>
                <w:lang w:val="ru-RU"/>
              </w:rPr>
              <w:t>ситуацию.</w:t>
            </w:r>
          </w:p>
        </w:tc>
        <w:tc>
          <w:tcPr>
            <w:tcW w:w="2294" w:type="dxa"/>
          </w:tcPr>
          <w:p w:rsidR="009734D6" w:rsidRDefault="009734D6" w:rsidP="009734D6">
            <w:pPr>
              <w:pStyle w:val="TableParagraph"/>
              <w:spacing w:line="270" w:lineRule="exact"/>
              <w:ind w:left="555" w:right="555"/>
              <w:rPr>
                <w:sz w:val="24"/>
              </w:rPr>
            </w:pPr>
            <w:r>
              <w:rPr>
                <w:sz w:val="24"/>
              </w:rPr>
              <w:t>сентябрь</w:t>
            </w:r>
          </w:p>
        </w:tc>
        <w:tc>
          <w:tcPr>
            <w:tcW w:w="2417" w:type="dxa"/>
          </w:tcPr>
          <w:p w:rsidR="009734D6" w:rsidRDefault="009734D6" w:rsidP="009734D6">
            <w:pPr>
              <w:pStyle w:val="TableParagraph"/>
              <w:spacing w:line="270" w:lineRule="exact"/>
              <w:ind w:left="154" w:right="154"/>
              <w:rPr>
                <w:sz w:val="24"/>
              </w:rPr>
            </w:pPr>
            <w:r>
              <w:rPr>
                <w:sz w:val="24"/>
                <w:lang w:val="ru-RU"/>
              </w:rPr>
              <w:t xml:space="preserve">Социальный педагог, </w:t>
            </w:r>
            <w:r>
              <w:rPr>
                <w:sz w:val="24"/>
              </w:rPr>
              <w:t>администрация</w:t>
            </w:r>
          </w:p>
        </w:tc>
      </w:tr>
      <w:tr w:rsidR="009734D6" w:rsidTr="00774895">
        <w:tc>
          <w:tcPr>
            <w:tcW w:w="567" w:type="dxa"/>
          </w:tcPr>
          <w:p w:rsidR="009734D6" w:rsidRDefault="009734D6" w:rsidP="008F4E7C">
            <w:pPr>
              <w:pStyle w:val="TableParagraph"/>
              <w:spacing w:line="273" w:lineRule="exact"/>
              <w:ind w:left="209" w:right="209"/>
              <w:jc w:val="center"/>
              <w:rPr>
                <w:sz w:val="24"/>
              </w:rPr>
            </w:pPr>
            <w:r>
              <w:rPr>
                <w:sz w:val="24"/>
              </w:rPr>
              <w:t>3.</w:t>
            </w:r>
          </w:p>
        </w:tc>
        <w:tc>
          <w:tcPr>
            <w:tcW w:w="4558" w:type="dxa"/>
          </w:tcPr>
          <w:p w:rsidR="009734D6" w:rsidRPr="007F456D" w:rsidRDefault="009734D6" w:rsidP="009734D6">
            <w:pPr>
              <w:pStyle w:val="TableParagraph"/>
              <w:tabs>
                <w:tab w:val="left" w:pos="3762"/>
              </w:tabs>
              <w:spacing w:line="276" w:lineRule="auto"/>
              <w:ind w:left="0" w:right="100"/>
              <w:rPr>
                <w:sz w:val="24"/>
                <w:lang w:val="ru-RU"/>
              </w:rPr>
            </w:pPr>
            <w:r w:rsidRPr="007F456D">
              <w:rPr>
                <w:sz w:val="24"/>
                <w:lang w:val="ru-RU"/>
              </w:rPr>
              <w:t>Проведение комплексной социально- психолого-педагогической</w:t>
            </w:r>
            <w:r>
              <w:rPr>
                <w:sz w:val="24"/>
                <w:lang w:val="ru-RU"/>
              </w:rPr>
              <w:t xml:space="preserve"> </w:t>
            </w:r>
            <w:r w:rsidRPr="007F456D">
              <w:rPr>
                <w:spacing w:val="-1"/>
                <w:sz w:val="24"/>
                <w:lang w:val="ru-RU"/>
              </w:rPr>
              <w:t xml:space="preserve">диагностики </w:t>
            </w:r>
            <w:r w:rsidRPr="007F456D">
              <w:rPr>
                <w:sz w:val="24"/>
                <w:lang w:val="ru-RU"/>
              </w:rPr>
              <w:t xml:space="preserve">нарушений в психическом и (или) физическом развитии     обучающихся     с   </w:t>
            </w:r>
            <w:r w:rsidRPr="007F456D">
              <w:rPr>
                <w:spacing w:val="15"/>
                <w:sz w:val="24"/>
                <w:lang w:val="ru-RU"/>
              </w:rPr>
              <w:t xml:space="preserve"> </w:t>
            </w:r>
            <w:r w:rsidRPr="007F456D">
              <w:rPr>
                <w:sz w:val="24"/>
                <w:lang w:val="ru-RU"/>
              </w:rPr>
              <w:t>ограниченными</w:t>
            </w:r>
            <w:r>
              <w:rPr>
                <w:sz w:val="24"/>
                <w:lang w:val="ru-RU"/>
              </w:rPr>
              <w:t xml:space="preserve"> возможностями здоровья</w:t>
            </w:r>
          </w:p>
        </w:tc>
        <w:tc>
          <w:tcPr>
            <w:tcW w:w="2294" w:type="dxa"/>
          </w:tcPr>
          <w:p w:rsidR="009734D6" w:rsidRDefault="009734D6" w:rsidP="009734D6">
            <w:pPr>
              <w:pStyle w:val="TableParagraph"/>
              <w:spacing w:before="196"/>
              <w:ind w:left="0" w:right="555"/>
              <w:jc w:val="center"/>
              <w:rPr>
                <w:sz w:val="24"/>
              </w:rPr>
            </w:pPr>
            <w:r>
              <w:rPr>
                <w:sz w:val="24"/>
              </w:rPr>
              <w:t>октябрь</w:t>
            </w:r>
          </w:p>
        </w:tc>
        <w:tc>
          <w:tcPr>
            <w:tcW w:w="2417" w:type="dxa"/>
          </w:tcPr>
          <w:p w:rsidR="009734D6" w:rsidRPr="009734D6" w:rsidRDefault="009734D6" w:rsidP="009734D6">
            <w:pPr>
              <w:pStyle w:val="TableParagraph"/>
              <w:spacing w:before="196"/>
              <w:ind w:left="0" w:right="154"/>
              <w:rPr>
                <w:sz w:val="24"/>
                <w:lang w:val="ru-RU"/>
              </w:rPr>
            </w:pPr>
            <w:r>
              <w:rPr>
                <w:sz w:val="24"/>
                <w:lang w:val="ru-RU"/>
              </w:rPr>
              <w:t>Зам.дир.по УВР и ВР, психолог</w:t>
            </w:r>
          </w:p>
        </w:tc>
      </w:tr>
      <w:tr w:rsidR="00760F0D" w:rsidTr="00774895">
        <w:tc>
          <w:tcPr>
            <w:tcW w:w="567" w:type="dxa"/>
          </w:tcPr>
          <w:p w:rsidR="00760F0D" w:rsidRDefault="00760F0D" w:rsidP="008F4E7C">
            <w:pPr>
              <w:pStyle w:val="TableParagraph"/>
              <w:spacing w:line="265" w:lineRule="exact"/>
              <w:ind w:left="227"/>
              <w:rPr>
                <w:sz w:val="24"/>
              </w:rPr>
            </w:pPr>
            <w:r>
              <w:rPr>
                <w:sz w:val="24"/>
              </w:rPr>
              <w:t>4.</w:t>
            </w:r>
          </w:p>
        </w:tc>
        <w:tc>
          <w:tcPr>
            <w:tcW w:w="4558" w:type="dxa"/>
          </w:tcPr>
          <w:p w:rsidR="00760F0D" w:rsidRPr="007F456D" w:rsidRDefault="00760F0D" w:rsidP="00760F0D">
            <w:pPr>
              <w:pStyle w:val="TableParagraph"/>
              <w:spacing w:line="276" w:lineRule="auto"/>
              <w:ind w:right="104"/>
              <w:jc w:val="both"/>
              <w:rPr>
                <w:sz w:val="24"/>
                <w:lang w:val="ru-RU"/>
              </w:rPr>
            </w:pPr>
            <w:r>
              <w:rPr>
                <w:sz w:val="24"/>
                <w:lang w:val="ru-RU"/>
              </w:rPr>
              <w:t>Аттестация</w:t>
            </w:r>
            <w:r w:rsidRPr="007F456D">
              <w:rPr>
                <w:sz w:val="24"/>
                <w:lang w:val="ru-RU"/>
              </w:rPr>
              <w:t xml:space="preserve"> обучающихся, в том числе с ОВЗ, по учебным предметам в начале и конце учебного года, определ</w:t>
            </w:r>
            <w:r>
              <w:rPr>
                <w:sz w:val="24"/>
                <w:lang w:val="ru-RU"/>
              </w:rPr>
              <w:t>ение</w:t>
            </w:r>
            <w:r w:rsidRPr="007F456D">
              <w:rPr>
                <w:sz w:val="24"/>
                <w:lang w:val="ru-RU"/>
              </w:rPr>
              <w:t xml:space="preserve"> динамик</w:t>
            </w:r>
            <w:r>
              <w:rPr>
                <w:sz w:val="24"/>
                <w:lang w:val="ru-RU"/>
              </w:rPr>
              <w:t>и</w:t>
            </w:r>
            <w:r w:rsidRPr="007F456D">
              <w:rPr>
                <w:sz w:val="24"/>
                <w:lang w:val="ru-RU"/>
              </w:rPr>
              <w:t xml:space="preserve"> освоения ими основной обр</w:t>
            </w:r>
            <w:r>
              <w:rPr>
                <w:sz w:val="24"/>
                <w:lang w:val="ru-RU"/>
              </w:rPr>
              <w:t>азовательной программы, основных трудностей</w:t>
            </w:r>
            <w:r w:rsidRPr="007F456D">
              <w:rPr>
                <w:sz w:val="24"/>
                <w:lang w:val="ru-RU"/>
              </w:rPr>
              <w:t>.</w:t>
            </w:r>
          </w:p>
        </w:tc>
        <w:tc>
          <w:tcPr>
            <w:tcW w:w="2294" w:type="dxa"/>
          </w:tcPr>
          <w:p w:rsidR="00760F0D" w:rsidRPr="007F456D" w:rsidRDefault="00760F0D" w:rsidP="008F4E7C">
            <w:pPr>
              <w:pStyle w:val="TableParagraph"/>
              <w:ind w:left="0"/>
              <w:rPr>
                <w:sz w:val="24"/>
                <w:lang w:val="ru-RU"/>
              </w:rPr>
            </w:pPr>
          </w:p>
          <w:p w:rsidR="00760F0D" w:rsidRDefault="00760F0D" w:rsidP="008F4E7C">
            <w:pPr>
              <w:pStyle w:val="TableParagraph"/>
              <w:spacing w:before="188" w:line="278" w:lineRule="auto"/>
              <w:ind w:left="835" w:right="556" w:hanging="260"/>
              <w:rPr>
                <w:sz w:val="24"/>
              </w:rPr>
            </w:pPr>
            <w:r>
              <w:rPr>
                <w:sz w:val="24"/>
              </w:rPr>
              <w:t>сентябрь май</w:t>
            </w:r>
          </w:p>
        </w:tc>
        <w:tc>
          <w:tcPr>
            <w:tcW w:w="2417" w:type="dxa"/>
          </w:tcPr>
          <w:p w:rsidR="00760F0D" w:rsidRDefault="00760F0D" w:rsidP="008F4E7C">
            <w:pPr>
              <w:pStyle w:val="TableParagraph"/>
              <w:ind w:left="0"/>
              <w:rPr>
                <w:sz w:val="24"/>
              </w:rPr>
            </w:pPr>
          </w:p>
          <w:p w:rsidR="00760F0D" w:rsidRPr="00760F0D" w:rsidRDefault="00760F0D" w:rsidP="008F4E7C">
            <w:pPr>
              <w:pStyle w:val="TableParagraph"/>
              <w:spacing w:before="188" w:line="278" w:lineRule="auto"/>
              <w:ind w:left="359" w:right="341" w:firstLine="213"/>
              <w:rPr>
                <w:sz w:val="24"/>
                <w:lang w:val="ru-RU"/>
              </w:rPr>
            </w:pPr>
            <w:r>
              <w:rPr>
                <w:sz w:val="24"/>
              </w:rPr>
              <w:t>учителя- предметник</w:t>
            </w:r>
            <w:r>
              <w:rPr>
                <w:sz w:val="24"/>
                <w:lang w:val="ru-RU"/>
              </w:rPr>
              <w:t>и</w:t>
            </w:r>
          </w:p>
        </w:tc>
      </w:tr>
      <w:tr w:rsidR="00760F0D" w:rsidTr="00774895">
        <w:tc>
          <w:tcPr>
            <w:tcW w:w="9836" w:type="dxa"/>
            <w:gridSpan w:val="4"/>
          </w:tcPr>
          <w:p w:rsidR="00760F0D" w:rsidRDefault="00760F0D" w:rsidP="008F4E7C">
            <w:pPr>
              <w:pStyle w:val="TableParagraph"/>
              <w:ind w:left="0"/>
              <w:rPr>
                <w:sz w:val="24"/>
              </w:rPr>
            </w:pPr>
            <w:r w:rsidRPr="00760F0D">
              <w:rPr>
                <w:sz w:val="24"/>
              </w:rPr>
              <w:t>Коррекционно-развивающее направление работы</w:t>
            </w:r>
          </w:p>
        </w:tc>
      </w:tr>
      <w:tr w:rsidR="00760F0D" w:rsidTr="00774895">
        <w:tc>
          <w:tcPr>
            <w:tcW w:w="567" w:type="dxa"/>
          </w:tcPr>
          <w:p w:rsidR="00760F0D" w:rsidRDefault="00760F0D" w:rsidP="008F4E7C">
            <w:pPr>
              <w:pStyle w:val="TableParagraph"/>
              <w:spacing w:line="265" w:lineRule="exact"/>
              <w:ind w:left="227"/>
              <w:rPr>
                <w:sz w:val="24"/>
              </w:rPr>
            </w:pPr>
            <w:r>
              <w:rPr>
                <w:sz w:val="24"/>
              </w:rPr>
              <w:t>1.</w:t>
            </w:r>
          </w:p>
        </w:tc>
        <w:tc>
          <w:tcPr>
            <w:tcW w:w="4558" w:type="dxa"/>
          </w:tcPr>
          <w:p w:rsidR="00760F0D" w:rsidRPr="007F456D" w:rsidRDefault="00760F0D" w:rsidP="00760F0D">
            <w:pPr>
              <w:pStyle w:val="TableParagraph"/>
              <w:tabs>
                <w:tab w:val="left" w:pos="2631"/>
                <w:tab w:val="left" w:pos="2758"/>
                <w:tab w:val="left" w:pos="3593"/>
              </w:tabs>
              <w:spacing w:line="276" w:lineRule="auto"/>
              <w:ind w:right="100"/>
              <w:rPr>
                <w:sz w:val="24"/>
                <w:lang w:val="ru-RU"/>
              </w:rPr>
            </w:pPr>
            <w:r w:rsidRPr="007F456D">
              <w:rPr>
                <w:sz w:val="24"/>
                <w:lang w:val="ru-RU"/>
              </w:rPr>
              <w:t xml:space="preserve">Реализация комплексного </w:t>
            </w:r>
            <w:r>
              <w:rPr>
                <w:sz w:val="24"/>
                <w:lang w:val="ru-RU"/>
              </w:rPr>
              <w:t>и</w:t>
            </w:r>
            <w:r w:rsidRPr="007F456D">
              <w:rPr>
                <w:sz w:val="24"/>
                <w:lang w:val="ru-RU"/>
              </w:rPr>
              <w:t>ндивидуально ориентированного</w:t>
            </w:r>
            <w:r>
              <w:rPr>
                <w:sz w:val="24"/>
                <w:lang w:val="ru-RU"/>
              </w:rPr>
              <w:t xml:space="preserve"> со</w:t>
            </w:r>
            <w:r w:rsidRPr="007F456D">
              <w:rPr>
                <w:sz w:val="24"/>
                <w:lang w:val="ru-RU"/>
              </w:rPr>
              <w:t>циа</w:t>
            </w:r>
            <w:r>
              <w:rPr>
                <w:sz w:val="24"/>
                <w:lang w:val="ru-RU"/>
              </w:rPr>
              <w:t xml:space="preserve">льно-психолого- педагогического </w:t>
            </w:r>
            <w:r w:rsidRPr="007F456D">
              <w:rPr>
                <w:sz w:val="24"/>
                <w:lang w:val="ru-RU"/>
              </w:rPr>
              <w:t>и</w:t>
            </w:r>
            <w:r>
              <w:rPr>
                <w:sz w:val="24"/>
                <w:lang w:val="ru-RU"/>
              </w:rPr>
              <w:t xml:space="preserve"> </w:t>
            </w:r>
            <w:r w:rsidRPr="007F456D">
              <w:rPr>
                <w:sz w:val="24"/>
                <w:lang w:val="ru-RU"/>
              </w:rPr>
              <w:t>медицинского сопровождения в условиях образовательного процесса учащихся с ограниченными возможностями здоровья с учетом особенностей психофизического</w:t>
            </w:r>
            <w:r w:rsidRPr="007F456D">
              <w:rPr>
                <w:spacing w:val="-13"/>
                <w:sz w:val="24"/>
                <w:lang w:val="ru-RU"/>
              </w:rPr>
              <w:t xml:space="preserve"> </w:t>
            </w:r>
            <w:r w:rsidRPr="007F456D">
              <w:rPr>
                <w:sz w:val="24"/>
                <w:lang w:val="ru-RU"/>
              </w:rPr>
              <w:t>развития</w:t>
            </w:r>
          </w:p>
        </w:tc>
        <w:tc>
          <w:tcPr>
            <w:tcW w:w="2294" w:type="dxa"/>
          </w:tcPr>
          <w:p w:rsidR="00760F0D" w:rsidRPr="007F456D" w:rsidRDefault="00760F0D" w:rsidP="00760F0D">
            <w:pPr>
              <w:pStyle w:val="TableParagraph"/>
              <w:ind w:left="0"/>
              <w:rPr>
                <w:sz w:val="24"/>
                <w:lang w:val="ru-RU"/>
              </w:rPr>
            </w:pPr>
          </w:p>
          <w:p w:rsidR="00760F0D" w:rsidRPr="007F456D" w:rsidRDefault="00760F0D" w:rsidP="00760F0D">
            <w:pPr>
              <w:pStyle w:val="TableParagraph"/>
              <w:ind w:left="0"/>
              <w:rPr>
                <w:sz w:val="24"/>
                <w:lang w:val="ru-RU"/>
              </w:rPr>
            </w:pPr>
          </w:p>
          <w:p w:rsidR="00760F0D" w:rsidRPr="007F456D" w:rsidRDefault="00760F0D" w:rsidP="00760F0D">
            <w:pPr>
              <w:pStyle w:val="TableParagraph"/>
              <w:spacing w:before="10"/>
              <w:ind w:left="0"/>
              <w:rPr>
                <w:sz w:val="33"/>
                <w:lang w:val="ru-RU"/>
              </w:rPr>
            </w:pPr>
          </w:p>
          <w:p w:rsidR="00760F0D" w:rsidRDefault="00760F0D" w:rsidP="00760F0D">
            <w:pPr>
              <w:pStyle w:val="TableParagraph"/>
              <w:ind w:left="288"/>
              <w:rPr>
                <w:sz w:val="24"/>
              </w:rPr>
            </w:pPr>
            <w:r>
              <w:rPr>
                <w:sz w:val="24"/>
              </w:rPr>
              <w:t>в течение года</w:t>
            </w:r>
          </w:p>
        </w:tc>
        <w:tc>
          <w:tcPr>
            <w:tcW w:w="2417" w:type="dxa"/>
          </w:tcPr>
          <w:p w:rsidR="00760F0D" w:rsidRDefault="00760F0D" w:rsidP="00760F0D">
            <w:pPr>
              <w:pStyle w:val="TableParagraph"/>
              <w:ind w:left="0"/>
              <w:rPr>
                <w:sz w:val="24"/>
              </w:rPr>
            </w:pPr>
          </w:p>
          <w:p w:rsidR="00760F0D" w:rsidRDefault="00760F0D" w:rsidP="00760F0D">
            <w:pPr>
              <w:pStyle w:val="TableParagraph"/>
              <w:ind w:left="0"/>
              <w:rPr>
                <w:sz w:val="24"/>
              </w:rPr>
            </w:pPr>
          </w:p>
          <w:p w:rsidR="00760F0D" w:rsidRDefault="00760F0D" w:rsidP="00760F0D">
            <w:pPr>
              <w:pStyle w:val="TableParagraph"/>
              <w:spacing w:before="10"/>
              <w:ind w:left="0"/>
              <w:rPr>
                <w:sz w:val="33"/>
              </w:rPr>
            </w:pPr>
          </w:p>
          <w:p w:rsidR="00760F0D" w:rsidRDefault="00760F0D" w:rsidP="00760F0D">
            <w:pPr>
              <w:pStyle w:val="TableParagraph"/>
              <w:ind w:left="117"/>
              <w:rPr>
                <w:sz w:val="24"/>
              </w:rPr>
            </w:pPr>
            <w:r>
              <w:rPr>
                <w:sz w:val="24"/>
              </w:rPr>
              <w:t>педагог-психолог</w:t>
            </w:r>
          </w:p>
        </w:tc>
      </w:tr>
      <w:tr w:rsidR="00760F0D" w:rsidTr="00774895">
        <w:tc>
          <w:tcPr>
            <w:tcW w:w="567" w:type="dxa"/>
          </w:tcPr>
          <w:p w:rsidR="00760F0D" w:rsidRDefault="00760F0D" w:rsidP="008F4E7C">
            <w:pPr>
              <w:pStyle w:val="TableParagraph"/>
              <w:spacing w:line="265" w:lineRule="exact"/>
              <w:ind w:left="227"/>
              <w:rPr>
                <w:sz w:val="24"/>
              </w:rPr>
            </w:pPr>
            <w:r>
              <w:rPr>
                <w:sz w:val="24"/>
              </w:rPr>
              <w:t>2.</w:t>
            </w:r>
          </w:p>
        </w:tc>
        <w:tc>
          <w:tcPr>
            <w:tcW w:w="4558" w:type="dxa"/>
          </w:tcPr>
          <w:p w:rsidR="00760F0D" w:rsidRPr="007F456D" w:rsidRDefault="00760F0D" w:rsidP="00760F0D">
            <w:pPr>
              <w:pStyle w:val="TableParagraph"/>
              <w:spacing w:line="276" w:lineRule="auto"/>
              <w:ind w:right="102"/>
              <w:rPr>
                <w:sz w:val="24"/>
                <w:lang w:val="ru-RU"/>
              </w:rPr>
            </w:pPr>
            <w:r w:rsidRPr="007F456D">
              <w:rPr>
                <w:sz w:val="24"/>
                <w:lang w:val="ru-RU"/>
              </w:rPr>
              <w:t>Выбор оптимальных для развития ребенка с ограниченными возможностями здоровья коррекционных программ/методик, методов и приемов обучения в соответствии с  его особыми образовательными потребностями</w:t>
            </w:r>
          </w:p>
        </w:tc>
        <w:tc>
          <w:tcPr>
            <w:tcW w:w="2294" w:type="dxa"/>
          </w:tcPr>
          <w:p w:rsidR="00760F0D" w:rsidRPr="007F456D" w:rsidRDefault="00760F0D" w:rsidP="008F4E7C">
            <w:pPr>
              <w:pStyle w:val="TableParagraph"/>
              <w:ind w:left="0"/>
              <w:rPr>
                <w:sz w:val="24"/>
                <w:lang w:val="ru-RU"/>
              </w:rPr>
            </w:pPr>
          </w:p>
          <w:p w:rsidR="00760F0D" w:rsidRPr="007F456D" w:rsidRDefault="00760F0D" w:rsidP="008F4E7C">
            <w:pPr>
              <w:pStyle w:val="TableParagraph"/>
              <w:spacing w:before="1"/>
              <w:ind w:left="0"/>
              <w:rPr>
                <w:sz w:val="30"/>
                <w:lang w:val="ru-RU"/>
              </w:rPr>
            </w:pPr>
          </w:p>
          <w:p w:rsidR="00760F0D" w:rsidRDefault="00760F0D" w:rsidP="008F4E7C">
            <w:pPr>
              <w:pStyle w:val="TableParagraph"/>
              <w:ind w:right="556"/>
              <w:rPr>
                <w:sz w:val="24"/>
              </w:rPr>
            </w:pPr>
            <w:r>
              <w:rPr>
                <w:sz w:val="24"/>
              </w:rPr>
              <w:t>сентябрь</w:t>
            </w:r>
          </w:p>
        </w:tc>
        <w:tc>
          <w:tcPr>
            <w:tcW w:w="2417" w:type="dxa"/>
          </w:tcPr>
          <w:p w:rsidR="00760F0D" w:rsidRDefault="00760F0D" w:rsidP="008F4E7C">
            <w:pPr>
              <w:pStyle w:val="TableParagraph"/>
              <w:ind w:left="0"/>
              <w:rPr>
                <w:sz w:val="24"/>
              </w:rPr>
            </w:pPr>
          </w:p>
          <w:p w:rsidR="00760F0D" w:rsidRDefault="00760F0D" w:rsidP="008F4E7C">
            <w:pPr>
              <w:pStyle w:val="TableParagraph"/>
              <w:spacing w:before="1"/>
              <w:ind w:left="0"/>
              <w:rPr>
                <w:sz w:val="30"/>
              </w:rPr>
            </w:pPr>
          </w:p>
          <w:p w:rsidR="00760F0D" w:rsidRDefault="00760F0D" w:rsidP="008F4E7C">
            <w:pPr>
              <w:pStyle w:val="TableParagraph"/>
              <w:ind w:left="232"/>
              <w:rPr>
                <w:sz w:val="24"/>
              </w:rPr>
            </w:pPr>
            <w:r>
              <w:rPr>
                <w:sz w:val="24"/>
              </w:rPr>
              <w:t>администрация</w:t>
            </w:r>
          </w:p>
        </w:tc>
      </w:tr>
      <w:tr w:rsidR="00760F0D" w:rsidTr="00774895">
        <w:tc>
          <w:tcPr>
            <w:tcW w:w="567" w:type="dxa"/>
          </w:tcPr>
          <w:p w:rsidR="00760F0D" w:rsidRDefault="00760F0D" w:rsidP="008F4E7C">
            <w:pPr>
              <w:pStyle w:val="TableParagraph"/>
              <w:spacing w:line="265" w:lineRule="exact"/>
              <w:ind w:left="227"/>
              <w:rPr>
                <w:sz w:val="24"/>
              </w:rPr>
            </w:pPr>
            <w:r>
              <w:rPr>
                <w:sz w:val="24"/>
              </w:rPr>
              <w:t>3.</w:t>
            </w:r>
          </w:p>
        </w:tc>
        <w:tc>
          <w:tcPr>
            <w:tcW w:w="4558" w:type="dxa"/>
          </w:tcPr>
          <w:p w:rsidR="00760F0D" w:rsidRPr="007F456D" w:rsidRDefault="00760F0D" w:rsidP="00760F0D">
            <w:pPr>
              <w:pStyle w:val="TableParagraph"/>
              <w:tabs>
                <w:tab w:val="left" w:pos="2120"/>
              </w:tabs>
              <w:spacing w:line="276" w:lineRule="auto"/>
              <w:ind w:right="102"/>
              <w:rPr>
                <w:sz w:val="24"/>
                <w:lang w:val="ru-RU"/>
              </w:rPr>
            </w:pPr>
            <w:r w:rsidRPr="007F456D">
              <w:rPr>
                <w:sz w:val="24"/>
                <w:lang w:val="ru-RU"/>
              </w:rPr>
              <w:t>Организация и проведение индивидуальных и груп</w:t>
            </w:r>
            <w:r>
              <w:rPr>
                <w:sz w:val="24"/>
                <w:lang w:val="ru-RU"/>
              </w:rPr>
              <w:t xml:space="preserve">повых </w:t>
            </w:r>
            <w:r w:rsidRPr="007F456D">
              <w:rPr>
                <w:spacing w:val="-1"/>
                <w:sz w:val="24"/>
                <w:lang w:val="ru-RU"/>
              </w:rPr>
              <w:t xml:space="preserve">коррекционно-развивающих </w:t>
            </w:r>
            <w:r w:rsidRPr="007F456D">
              <w:rPr>
                <w:sz w:val="24"/>
                <w:lang w:val="ru-RU"/>
              </w:rPr>
              <w:t>занятий, необходимых для преодоления нарушений развития и трудностей</w:t>
            </w:r>
            <w:r w:rsidRPr="007F456D">
              <w:rPr>
                <w:spacing w:val="-19"/>
                <w:sz w:val="24"/>
                <w:lang w:val="ru-RU"/>
              </w:rPr>
              <w:t xml:space="preserve"> </w:t>
            </w:r>
            <w:r w:rsidRPr="007F456D">
              <w:rPr>
                <w:sz w:val="24"/>
                <w:lang w:val="ru-RU"/>
              </w:rPr>
              <w:t>обучения</w:t>
            </w:r>
          </w:p>
        </w:tc>
        <w:tc>
          <w:tcPr>
            <w:tcW w:w="2294" w:type="dxa"/>
          </w:tcPr>
          <w:p w:rsidR="00760F0D" w:rsidRPr="007F456D" w:rsidRDefault="00760F0D" w:rsidP="008F4E7C">
            <w:pPr>
              <w:pStyle w:val="TableParagraph"/>
              <w:ind w:left="0"/>
              <w:rPr>
                <w:sz w:val="24"/>
                <w:lang w:val="ru-RU"/>
              </w:rPr>
            </w:pPr>
          </w:p>
          <w:p w:rsidR="00760F0D" w:rsidRDefault="00760F0D" w:rsidP="008F4E7C">
            <w:pPr>
              <w:pStyle w:val="TableParagraph"/>
              <w:spacing w:before="188"/>
              <w:rPr>
                <w:sz w:val="24"/>
              </w:rPr>
            </w:pPr>
            <w:r>
              <w:rPr>
                <w:sz w:val="24"/>
              </w:rPr>
              <w:t>в течение года</w:t>
            </w:r>
          </w:p>
        </w:tc>
        <w:tc>
          <w:tcPr>
            <w:tcW w:w="2417" w:type="dxa"/>
          </w:tcPr>
          <w:p w:rsidR="00760F0D" w:rsidRDefault="00760F0D" w:rsidP="008F4E7C">
            <w:pPr>
              <w:pStyle w:val="TableParagraph"/>
              <w:ind w:left="0"/>
              <w:rPr>
                <w:sz w:val="24"/>
              </w:rPr>
            </w:pPr>
          </w:p>
          <w:p w:rsidR="00760F0D" w:rsidRDefault="00760F0D" w:rsidP="008F4E7C">
            <w:pPr>
              <w:pStyle w:val="TableParagraph"/>
              <w:spacing w:before="188"/>
              <w:ind w:left="117"/>
              <w:rPr>
                <w:sz w:val="24"/>
              </w:rPr>
            </w:pPr>
            <w:r>
              <w:rPr>
                <w:sz w:val="24"/>
              </w:rPr>
              <w:t>педагог-психолог</w:t>
            </w:r>
          </w:p>
        </w:tc>
      </w:tr>
      <w:tr w:rsidR="00760F0D" w:rsidTr="00774895">
        <w:tc>
          <w:tcPr>
            <w:tcW w:w="567" w:type="dxa"/>
          </w:tcPr>
          <w:p w:rsidR="00760F0D" w:rsidRDefault="00760F0D" w:rsidP="008F4E7C">
            <w:pPr>
              <w:pStyle w:val="TableParagraph"/>
              <w:spacing w:line="265" w:lineRule="exact"/>
              <w:ind w:left="227"/>
              <w:rPr>
                <w:sz w:val="24"/>
              </w:rPr>
            </w:pPr>
            <w:r>
              <w:rPr>
                <w:sz w:val="24"/>
              </w:rPr>
              <w:t>4.</w:t>
            </w:r>
          </w:p>
        </w:tc>
        <w:tc>
          <w:tcPr>
            <w:tcW w:w="4558" w:type="dxa"/>
          </w:tcPr>
          <w:p w:rsidR="00760F0D" w:rsidRPr="007F456D" w:rsidRDefault="00760F0D" w:rsidP="00760F0D">
            <w:pPr>
              <w:pStyle w:val="TableParagraph"/>
              <w:spacing w:line="276" w:lineRule="auto"/>
              <w:ind w:right="102"/>
              <w:rPr>
                <w:sz w:val="24"/>
                <w:lang w:val="ru-RU"/>
              </w:rPr>
            </w:pPr>
            <w:r w:rsidRPr="007F456D">
              <w:rPr>
                <w:sz w:val="24"/>
                <w:lang w:val="ru-RU"/>
              </w:rPr>
              <w:t xml:space="preserve">Коррекция </w:t>
            </w:r>
            <w:r>
              <w:rPr>
                <w:sz w:val="24"/>
                <w:lang w:val="ru-RU"/>
              </w:rPr>
              <w:t xml:space="preserve">и развитие психических функций, </w:t>
            </w:r>
            <w:r w:rsidRPr="007F456D">
              <w:rPr>
                <w:sz w:val="24"/>
                <w:lang w:val="ru-RU"/>
              </w:rPr>
              <w:t>эмоционально-волевой, познавательной и речевой сфер</w:t>
            </w:r>
          </w:p>
        </w:tc>
        <w:tc>
          <w:tcPr>
            <w:tcW w:w="2294" w:type="dxa"/>
          </w:tcPr>
          <w:p w:rsidR="00760F0D" w:rsidRPr="007F456D" w:rsidRDefault="00760F0D" w:rsidP="008F4E7C">
            <w:pPr>
              <w:pStyle w:val="TableParagraph"/>
              <w:spacing w:before="6"/>
              <w:ind w:left="0"/>
              <w:rPr>
                <w:sz w:val="26"/>
                <w:lang w:val="ru-RU"/>
              </w:rPr>
            </w:pPr>
          </w:p>
          <w:p w:rsidR="00760F0D" w:rsidRDefault="00760F0D" w:rsidP="008F4E7C">
            <w:pPr>
              <w:pStyle w:val="TableParagraph"/>
              <w:rPr>
                <w:sz w:val="24"/>
              </w:rPr>
            </w:pPr>
            <w:r>
              <w:rPr>
                <w:sz w:val="24"/>
              </w:rPr>
              <w:t>в течение года</w:t>
            </w:r>
          </w:p>
        </w:tc>
        <w:tc>
          <w:tcPr>
            <w:tcW w:w="2417" w:type="dxa"/>
          </w:tcPr>
          <w:p w:rsidR="00760F0D" w:rsidRDefault="00760F0D" w:rsidP="008F4E7C">
            <w:pPr>
              <w:pStyle w:val="TableParagraph"/>
              <w:spacing w:before="6"/>
              <w:ind w:left="0"/>
              <w:rPr>
                <w:sz w:val="26"/>
              </w:rPr>
            </w:pPr>
          </w:p>
          <w:p w:rsidR="00760F0D" w:rsidRDefault="00760F0D" w:rsidP="008F4E7C">
            <w:pPr>
              <w:pStyle w:val="TableParagraph"/>
              <w:ind w:left="117"/>
              <w:rPr>
                <w:sz w:val="24"/>
              </w:rPr>
            </w:pPr>
            <w:r>
              <w:rPr>
                <w:sz w:val="24"/>
              </w:rPr>
              <w:t>педагог-психолог</w:t>
            </w:r>
          </w:p>
        </w:tc>
      </w:tr>
      <w:tr w:rsidR="00760F0D" w:rsidTr="00774895">
        <w:tc>
          <w:tcPr>
            <w:tcW w:w="567" w:type="dxa"/>
          </w:tcPr>
          <w:p w:rsidR="00760F0D" w:rsidRDefault="00760F0D" w:rsidP="008F4E7C">
            <w:pPr>
              <w:pStyle w:val="TableParagraph"/>
              <w:spacing w:line="265" w:lineRule="exact"/>
              <w:ind w:left="227"/>
              <w:rPr>
                <w:sz w:val="24"/>
              </w:rPr>
            </w:pPr>
            <w:r>
              <w:rPr>
                <w:sz w:val="24"/>
              </w:rPr>
              <w:t>5.</w:t>
            </w:r>
          </w:p>
        </w:tc>
        <w:tc>
          <w:tcPr>
            <w:tcW w:w="4558" w:type="dxa"/>
          </w:tcPr>
          <w:p w:rsidR="00760F0D" w:rsidRPr="007F456D" w:rsidRDefault="00760F0D" w:rsidP="00760F0D">
            <w:pPr>
              <w:pStyle w:val="TableParagraph"/>
              <w:spacing w:line="276" w:lineRule="auto"/>
              <w:ind w:right="105"/>
              <w:rPr>
                <w:sz w:val="24"/>
                <w:lang w:val="ru-RU"/>
              </w:rPr>
            </w:pPr>
            <w:r w:rsidRPr="007F456D">
              <w:rPr>
                <w:sz w:val="24"/>
                <w:lang w:val="ru-RU"/>
              </w:rPr>
              <w:t>Развитие универсальных учебных действий в соответствии с требованиями основного  общего</w:t>
            </w:r>
            <w:r w:rsidRPr="007F456D">
              <w:rPr>
                <w:spacing w:val="-4"/>
                <w:sz w:val="24"/>
                <w:lang w:val="ru-RU"/>
              </w:rPr>
              <w:t xml:space="preserve"> </w:t>
            </w:r>
            <w:r w:rsidRPr="007F456D">
              <w:rPr>
                <w:sz w:val="24"/>
                <w:lang w:val="ru-RU"/>
              </w:rPr>
              <w:t>образования</w:t>
            </w:r>
          </w:p>
        </w:tc>
        <w:tc>
          <w:tcPr>
            <w:tcW w:w="2294" w:type="dxa"/>
          </w:tcPr>
          <w:p w:rsidR="00760F0D" w:rsidRPr="007F456D" w:rsidRDefault="00760F0D" w:rsidP="008F4E7C">
            <w:pPr>
              <w:pStyle w:val="TableParagraph"/>
              <w:spacing w:before="6"/>
              <w:ind w:left="0"/>
              <w:rPr>
                <w:sz w:val="26"/>
                <w:lang w:val="ru-RU"/>
              </w:rPr>
            </w:pPr>
          </w:p>
          <w:p w:rsidR="00760F0D" w:rsidRDefault="00760F0D" w:rsidP="008F4E7C">
            <w:pPr>
              <w:pStyle w:val="TableParagraph"/>
              <w:rPr>
                <w:sz w:val="24"/>
              </w:rPr>
            </w:pPr>
            <w:r>
              <w:rPr>
                <w:sz w:val="24"/>
              </w:rPr>
              <w:t>в течение года</w:t>
            </w:r>
          </w:p>
        </w:tc>
        <w:tc>
          <w:tcPr>
            <w:tcW w:w="2417" w:type="dxa"/>
          </w:tcPr>
          <w:p w:rsidR="00760F0D" w:rsidRDefault="00760F0D" w:rsidP="008F4E7C">
            <w:pPr>
              <w:pStyle w:val="TableParagraph"/>
              <w:spacing w:before="6"/>
              <w:ind w:left="0"/>
              <w:rPr>
                <w:sz w:val="26"/>
              </w:rPr>
            </w:pPr>
          </w:p>
          <w:p w:rsidR="00760F0D" w:rsidRPr="00760F0D" w:rsidRDefault="00760F0D" w:rsidP="00760F0D">
            <w:pPr>
              <w:pStyle w:val="TableParagraph"/>
              <w:ind w:left="40"/>
              <w:rPr>
                <w:sz w:val="24"/>
                <w:lang w:val="ru-RU"/>
              </w:rPr>
            </w:pPr>
            <w:r>
              <w:rPr>
                <w:sz w:val="24"/>
                <w:lang w:val="ru-RU"/>
              </w:rPr>
              <w:t>к</w:t>
            </w:r>
            <w:r>
              <w:rPr>
                <w:sz w:val="24"/>
              </w:rPr>
              <w:t>л. руководител</w:t>
            </w:r>
            <w:r>
              <w:rPr>
                <w:sz w:val="24"/>
                <w:lang w:val="ru-RU"/>
              </w:rPr>
              <w:t>и</w:t>
            </w:r>
          </w:p>
        </w:tc>
      </w:tr>
      <w:tr w:rsidR="00760F0D" w:rsidTr="00774895">
        <w:tc>
          <w:tcPr>
            <w:tcW w:w="567" w:type="dxa"/>
          </w:tcPr>
          <w:p w:rsidR="00760F0D" w:rsidRDefault="00760F0D" w:rsidP="008F4E7C">
            <w:pPr>
              <w:pStyle w:val="TableParagraph"/>
              <w:spacing w:line="265" w:lineRule="exact"/>
              <w:ind w:left="227"/>
              <w:rPr>
                <w:sz w:val="24"/>
              </w:rPr>
            </w:pPr>
            <w:r>
              <w:rPr>
                <w:sz w:val="24"/>
              </w:rPr>
              <w:t>6.</w:t>
            </w:r>
          </w:p>
        </w:tc>
        <w:tc>
          <w:tcPr>
            <w:tcW w:w="4558" w:type="dxa"/>
          </w:tcPr>
          <w:p w:rsidR="00760F0D" w:rsidRPr="007F456D" w:rsidRDefault="00760F0D" w:rsidP="00760F0D">
            <w:pPr>
              <w:pStyle w:val="TableParagraph"/>
              <w:spacing w:line="276" w:lineRule="auto"/>
              <w:ind w:right="147"/>
              <w:rPr>
                <w:sz w:val="24"/>
                <w:lang w:val="ru-RU"/>
              </w:rPr>
            </w:pPr>
            <w:r w:rsidRPr="007F456D">
              <w:rPr>
                <w:sz w:val="24"/>
                <w:lang w:val="ru-RU"/>
              </w:rPr>
              <w:t>Формирование способов регуляции поведения  и эмоциональных</w:t>
            </w:r>
            <w:r w:rsidRPr="007F456D">
              <w:rPr>
                <w:spacing w:val="-12"/>
                <w:sz w:val="24"/>
                <w:lang w:val="ru-RU"/>
              </w:rPr>
              <w:t xml:space="preserve"> </w:t>
            </w:r>
            <w:r w:rsidRPr="007F456D">
              <w:rPr>
                <w:sz w:val="24"/>
                <w:lang w:val="ru-RU"/>
              </w:rPr>
              <w:t>состояний;</w:t>
            </w:r>
          </w:p>
        </w:tc>
        <w:tc>
          <w:tcPr>
            <w:tcW w:w="2294" w:type="dxa"/>
          </w:tcPr>
          <w:p w:rsidR="00760F0D" w:rsidRDefault="00760F0D" w:rsidP="008F4E7C">
            <w:pPr>
              <w:pStyle w:val="TableParagraph"/>
              <w:spacing w:before="147"/>
              <w:rPr>
                <w:sz w:val="24"/>
              </w:rPr>
            </w:pPr>
            <w:r>
              <w:rPr>
                <w:sz w:val="24"/>
              </w:rPr>
              <w:t>в течение года</w:t>
            </w:r>
          </w:p>
        </w:tc>
        <w:tc>
          <w:tcPr>
            <w:tcW w:w="2417" w:type="dxa"/>
          </w:tcPr>
          <w:p w:rsidR="00760F0D" w:rsidRDefault="00760F0D" w:rsidP="008F4E7C">
            <w:pPr>
              <w:pStyle w:val="TableParagraph"/>
              <w:spacing w:before="147"/>
              <w:ind w:left="28" w:right="341"/>
              <w:rPr>
                <w:sz w:val="24"/>
              </w:rPr>
            </w:pPr>
            <w:r>
              <w:rPr>
                <w:sz w:val="24"/>
                <w:lang w:val="ru-RU"/>
              </w:rPr>
              <w:t>с</w:t>
            </w:r>
            <w:r>
              <w:rPr>
                <w:sz w:val="24"/>
              </w:rPr>
              <w:t>оц. педагог</w:t>
            </w:r>
          </w:p>
        </w:tc>
      </w:tr>
      <w:tr w:rsidR="00760F0D" w:rsidTr="00774895">
        <w:tc>
          <w:tcPr>
            <w:tcW w:w="567" w:type="dxa"/>
          </w:tcPr>
          <w:p w:rsidR="00760F0D" w:rsidRDefault="00760F0D" w:rsidP="008F4E7C">
            <w:pPr>
              <w:pStyle w:val="TableParagraph"/>
              <w:spacing w:line="267" w:lineRule="exact"/>
              <w:ind w:left="227"/>
              <w:rPr>
                <w:sz w:val="24"/>
              </w:rPr>
            </w:pPr>
            <w:r>
              <w:rPr>
                <w:sz w:val="24"/>
              </w:rPr>
              <w:t>7.</w:t>
            </w:r>
          </w:p>
        </w:tc>
        <w:tc>
          <w:tcPr>
            <w:tcW w:w="4558" w:type="dxa"/>
          </w:tcPr>
          <w:p w:rsidR="00760F0D" w:rsidRPr="007F456D" w:rsidRDefault="00760F0D" w:rsidP="00760F0D">
            <w:pPr>
              <w:pStyle w:val="TableParagraph"/>
              <w:tabs>
                <w:tab w:val="left" w:pos="1640"/>
                <w:tab w:val="left" w:pos="2389"/>
                <w:tab w:val="left" w:pos="3722"/>
              </w:tabs>
              <w:spacing w:line="276" w:lineRule="auto"/>
              <w:ind w:right="104"/>
              <w:rPr>
                <w:sz w:val="24"/>
                <w:lang w:val="ru-RU"/>
              </w:rPr>
            </w:pPr>
            <w:r w:rsidRPr="007F456D">
              <w:rPr>
                <w:sz w:val="24"/>
                <w:lang w:val="ru-RU"/>
              </w:rPr>
              <w:t>Развитие форм</w:t>
            </w:r>
            <w:r>
              <w:rPr>
                <w:sz w:val="24"/>
                <w:lang w:val="ru-RU"/>
              </w:rPr>
              <w:t xml:space="preserve"> и навыков личностного  общения в группе </w:t>
            </w:r>
            <w:r w:rsidRPr="007F456D">
              <w:rPr>
                <w:sz w:val="24"/>
                <w:lang w:val="ru-RU"/>
              </w:rPr>
              <w:t>сверстников, коммуникативной</w:t>
            </w:r>
            <w:r w:rsidRPr="007F456D">
              <w:rPr>
                <w:spacing w:val="-15"/>
                <w:sz w:val="24"/>
                <w:lang w:val="ru-RU"/>
              </w:rPr>
              <w:t xml:space="preserve"> </w:t>
            </w:r>
            <w:r w:rsidRPr="007F456D">
              <w:rPr>
                <w:sz w:val="24"/>
                <w:lang w:val="ru-RU"/>
              </w:rPr>
              <w:t>компетенции;</w:t>
            </w:r>
          </w:p>
        </w:tc>
        <w:tc>
          <w:tcPr>
            <w:tcW w:w="2294" w:type="dxa"/>
          </w:tcPr>
          <w:p w:rsidR="00760F0D" w:rsidRPr="007F456D" w:rsidRDefault="00760F0D" w:rsidP="008F4E7C">
            <w:pPr>
              <w:pStyle w:val="TableParagraph"/>
              <w:spacing w:before="8"/>
              <w:ind w:left="0"/>
              <w:rPr>
                <w:sz w:val="26"/>
                <w:lang w:val="ru-RU"/>
              </w:rPr>
            </w:pPr>
          </w:p>
          <w:p w:rsidR="00760F0D" w:rsidRDefault="00760F0D" w:rsidP="008F4E7C">
            <w:pPr>
              <w:pStyle w:val="TableParagraph"/>
              <w:spacing w:before="1"/>
              <w:rPr>
                <w:sz w:val="24"/>
              </w:rPr>
            </w:pPr>
            <w:r>
              <w:rPr>
                <w:sz w:val="24"/>
              </w:rPr>
              <w:t>в течение года</w:t>
            </w:r>
          </w:p>
        </w:tc>
        <w:tc>
          <w:tcPr>
            <w:tcW w:w="2417" w:type="dxa"/>
          </w:tcPr>
          <w:p w:rsidR="00760F0D" w:rsidRDefault="00760F0D" w:rsidP="008F4E7C">
            <w:pPr>
              <w:pStyle w:val="TableParagraph"/>
              <w:spacing w:before="8"/>
              <w:ind w:left="0"/>
              <w:rPr>
                <w:sz w:val="26"/>
              </w:rPr>
            </w:pPr>
          </w:p>
          <w:p w:rsidR="00760F0D" w:rsidRPr="00760F0D" w:rsidRDefault="00760F0D" w:rsidP="008F4E7C">
            <w:pPr>
              <w:pStyle w:val="TableParagraph"/>
              <w:spacing w:before="1"/>
              <w:rPr>
                <w:sz w:val="24"/>
                <w:lang w:val="ru-RU"/>
              </w:rPr>
            </w:pPr>
            <w:r>
              <w:rPr>
                <w:sz w:val="24"/>
              </w:rPr>
              <w:t>кл. руководител</w:t>
            </w:r>
            <w:r>
              <w:rPr>
                <w:sz w:val="24"/>
                <w:lang w:val="ru-RU"/>
              </w:rPr>
              <w:t>и</w:t>
            </w:r>
          </w:p>
        </w:tc>
      </w:tr>
      <w:tr w:rsidR="00760F0D" w:rsidTr="00774895">
        <w:tc>
          <w:tcPr>
            <w:tcW w:w="567" w:type="dxa"/>
          </w:tcPr>
          <w:p w:rsidR="00760F0D" w:rsidRDefault="00760F0D" w:rsidP="008F4E7C">
            <w:pPr>
              <w:pStyle w:val="TableParagraph"/>
              <w:spacing w:line="265" w:lineRule="exact"/>
              <w:ind w:left="227"/>
              <w:rPr>
                <w:sz w:val="24"/>
              </w:rPr>
            </w:pPr>
            <w:r>
              <w:rPr>
                <w:sz w:val="24"/>
              </w:rPr>
              <w:t>8.</w:t>
            </w:r>
          </w:p>
        </w:tc>
        <w:tc>
          <w:tcPr>
            <w:tcW w:w="4558" w:type="dxa"/>
          </w:tcPr>
          <w:p w:rsidR="00760F0D" w:rsidRPr="007F456D" w:rsidRDefault="00760F0D" w:rsidP="00760F0D">
            <w:pPr>
              <w:pStyle w:val="TableParagraph"/>
              <w:tabs>
                <w:tab w:val="left" w:pos="2562"/>
                <w:tab w:val="left" w:pos="4920"/>
              </w:tabs>
              <w:spacing w:line="276" w:lineRule="auto"/>
              <w:ind w:right="102"/>
              <w:rPr>
                <w:sz w:val="24"/>
                <w:lang w:val="ru-RU"/>
              </w:rPr>
            </w:pPr>
            <w:r w:rsidRPr="007F456D">
              <w:rPr>
                <w:sz w:val="24"/>
                <w:lang w:val="ru-RU"/>
              </w:rPr>
              <w:t>Развитие компетенций, необходимых для продолжения</w:t>
            </w:r>
            <w:r w:rsidRPr="007F456D">
              <w:rPr>
                <w:sz w:val="24"/>
                <w:lang w:val="ru-RU"/>
              </w:rPr>
              <w:tab/>
              <w:t>образования</w:t>
            </w:r>
            <w:r w:rsidRPr="007F456D">
              <w:rPr>
                <w:sz w:val="24"/>
                <w:lang w:val="ru-RU"/>
              </w:rPr>
              <w:tab/>
              <w:t>и профессионального</w:t>
            </w:r>
            <w:r w:rsidRPr="007F456D">
              <w:rPr>
                <w:spacing w:val="-10"/>
                <w:sz w:val="24"/>
                <w:lang w:val="ru-RU"/>
              </w:rPr>
              <w:t xml:space="preserve"> </w:t>
            </w:r>
            <w:r w:rsidRPr="007F456D">
              <w:rPr>
                <w:sz w:val="24"/>
                <w:lang w:val="ru-RU"/>
              </w:rPr>
              <w:t>самоопределения;</w:t>
            </w:r>
          </w:p>
        </w:tc>
        <w:tc>
          <w:tcPr>
            <w:tcW w:w="2294" w:type="dxa"/>
          </w:tcPr>
          <w:p w:rsidR="00760F0D" w:rsidRPr="007F456D" w:rsidRDefault="00760F0D" w:rsidP="008F4E7C">
            <w:pPr>
              <w:pStyle w:val="TableParagraph"/>
              <w:spacing w:before="8"/>
              <w:ind w:left="0"/>
              <w:rPr>
                <w:sz w:val="26"/>
                <w:lang w:val="ru-RU"/>
              </w:rPr>
            </w:pPr>
          </w:p>
          <w:p w:rsidR="00760F0D" w:rsidRDefault="00760F0D" w:rsidP="008F4E7C">
            <w:pPr>
              <w:pStyle w:val="TableParagraph"/>
              <w:spacing w:before="1"/>
              <w:rPr>
                <w:sz w:val="24"/>
              </w:rPr>
            </w:pPr>
            <w:r>
              <w:rPr>
                <w:sz w:val="24"/>
              </w:rPr>
              <w:t>в течение года</w:t>
            </w:r>
          </w:p>
        </w:tc>
        <w:tc>
          <w:tcPr>
            <w:tcW w:w="2417" w:type="dxa"/>
          </w:tcPr>
          <w:p w:rsidR="00760F0D" w:rsidRDefault="00760F0D" w:rsidP="008F4E7C">
            <w:pPr>
              <w:pStyle w:val="TableParagraph"/>
              <w:spacing w:before="8"/>
              <w:ind w:left="0"/>
              <w:rPr>
                <w:sz w:val="26"/>
              </w:rPr>
            </w:pPr>
          </w:p>
          <w:p w:rsidR="00760F0D" w:rsidRPr="00760F0D" w:rsidRDefault="00760F0D" w:rsidP="008F4E7C">
            <w:pPr>
              <w:pStyle w:val="TableParagraph"/>
              <w:spacing w:before="1"/>
              <w:rPr>
                <w:sz w:val="24"/>
                <w:lang w:val="ru-RU"/>
              </w:rPr>
            </w:pPr>
            <w:r>
              <w:rPr>
                <w:sz w:val="24"/>
              </w:rPr>
              <w:t>кл. руководител</w:t>
            </w:r>
            <w:r>
              <w:rPr>
                <w:sz w:val="24"/>
                <w:lang w:val="ru-RU"/>
              </w:rPr>
              <w:t>и</w:t>
            </w:r>
          </w:p>
        </w:tc>
      </w:tr>
      <w:tr w:rsidR="00760F0D" w:rsidTr="00774895">
        <w:tc>
          <w:tcPr>
            <w:tcW w:w="567" w:type="dxa"/>
          </w:tcPr>
          <w:p w:rsidR="00760F0D" w:rsidRDefault="00760F0D" w:rsidP="008F4E7C">
            <w:pPr>
              <w:pStyle w:val="TableParagraph"/>
              <w:spacing w:line="265" w:lineRule="exact"/>
              <w:ind w:left="227"/>
              <w:rPr>
                <w:sz w:val="24"/>
              </w:rPr>
            </w:pPr>
            <w:r>
              <w:rPr>
                <w:sz w:val="24"/>
              </w:rPr>
              <w:t>9.</w:t>
            </w:r>
          </w:p>
        </w:tc>
        <w:tc>
          <w:tcPr>
            <w:tcW w:w="4558" w:type="dxa"/>
          </w:tcPr>
          <w:p w:rsidR="00760F0D" w:rsidRPr="007F456D" w:rsidRDefault="00760F0D" w:rsidP="00760F0D">
            <w:pPr>
              <w:pStyle w:val="TableParagraph"/>
              <w:spacing w:line="276" w:lineRule="auto"/>
              <w:ind w:right="103"/>
              <w:rPr>
                <w:sz w:val="24"/>
                <w:lang w:val="ru-RU"/>
              </w:rPr>
            </w:pPr>
            <w:r w:rsidRPr="007F456D">
              <w:rPr>
                <w:sz w:val="24"/>
                <w:lang w:val="ru-RU"/>
              </w:rPr>
              <w:t>Формирование навыков получения и использования информации (на основе ИКТ), способствующих повышению социальных компетенций и адаптации в реальных жизненных условиях;</w:t>
            </w:r>
          </w:p>
        </w:tc>
        <w:tc>
          <w:tcPr>
            <w:tcW w:w="2294" w:type="dxa"/>
          </w:tcPr>
          <w:p w:rsidR="00760F0D" w:rsidRPr="007F456D" w:rsidRDefault="00760F0D" w:rsidP="008F4E7C">
            <w:pPr>
              <w:pStyle w:val="TableParagraph"/>
              <w:ind w:left="0"/>
              <w:rPr>
                <w:sz w:val="24"/>
                <w:lang w:val="ru-RU"/>
              </w:rPr>
            </w:pPr>
          </w:p>
          <w:p w:rsidR="00760F0D" w:rsidRPr="007F456D" w:rsidRDefault="00760F0D" w:rsidP="008F4E7C">
            <w:pPr>
              <w:pStyle w:val="TableParagraph"/>
              <w:spacing w:before="3"/>
              <w:ind w:left="0"/>
              <w:rPr>
                <w:sz w:val="30"/>
                <w:lang w:val="ru-RU"/>
              </w:rPr>
            </w:pPr>
          </w:p>
          <w:p w:rsidR="00760F0D" w:rsidRDefault="00760F0D" w:rsidP="008F4E7C">
            <w:pPr>
              <w:pStyle w:val="TableParagraph"/>
              <w:rPr>
                <w:sz w:val="24"/>
              </w:rPr>
            </w:pPr>
            <w:r>
              <w:rPr>
                <w:sz w:val="24"/>
              </w:rPr>
              <w:t>в течение года</w:t>
            </w:r>
          </w:p>
        </w:tc>
        <w:tc>
          <w:tcPr>
            <w:tcW w:w="2417" w:type="dxa"/>
          </w:tcPr>
          <w:p w:rsidR="00760F0D" w:rsidRDefault="00760F0D" w:rsidP="008F4E7C">
            <w:pPr>
              <w:pStyle w:val="TableParagraph"/>
              <w:ind w:left="0"/>
              <w:rPr>
                <w:sz w:val="24"/>
              </w:rPr>
            </w:pPr>
          </w:p>
          <w:p w:rsidR="00760F0D" w:rsidRPr="00760F0D" w:rsidRDefault="00760F0D" w:rsidP="00760F0D">
            <w:pPr>
              <w:pStyle w:val="TableParagraph"/>
              <w:spacing w:before="190" w:line="276" w:lineRule="auto"/>
              <w:rPr>
                <w:sz w:val="24"/>
                <w:lang w:val="ru-RU"/>
              </w:rPr>
            </w:pPr>
            <w:r>
              <w:rPr>
                <w:sz w:val="24"/>
              </w:rPr>
              <w:t>кл.руководител</w:t>
            </w:r>
            <w:r>
              <w:rPr>
                <w:sz w:val="24"/>
                <w:lang w:val="ru-RU"/>
              </w:rPr>
              <w:t>и</w:t>
            </w:r>
            <w:r>
              <w:rPr>
                <w:sz w:val="24"/>
              </w:rPr>
              <w:t xml:space="preserve"> учител</w:t>
            </w:r>
            <w:r>
              <w:rPr>
                <w:sz w:val="24"/>
                <w:lang w:val="ru-RU"/>
              </w:rPr>
              <w:t>я</w:t>
            </w:r>
            <w:r>
              <w:rPr>
                <w:sz w:val="24"/>
              </w:rPr>
              <w:t xml:space="preserve"> </w:t>
            </w:r>
            <w:r>
              <w:rPr>
                <w:sz w:val="24"/>
                <w:lang w:val="ru-RU"/>
              </w:rPr>
              <w:t>информатики</w:t>
            </w:r>
          </w:p>
        </w:tc>
      </w:tr>
      <w:tr w:rsidR="00760F0D" w:rsidTr="00774895">
        <w:tc>
          <w:tcPr>
            <w:tcW w:w="567" w:type="dxa"/>
          </w:tcPr>
          <w:p w:rsidR="00760F0D" w:rsidRDefault="00760F0D" w:rsidP="008F4E7C">
            <w:pPr>
              <w:pStyle w:val="TableParagraph"/>
              <w:spacing w:line="265" w:lineRule="exact"/>
              <w:ind w:left="167"/>
              <w:rPr>
                <w:sz w:val="24"/>
              </w:rPr>
            </w:pPr>
            <w:r>
              <w:rPr>
                <w:sz w:val="24"/>
              </w:rPr>
              <w:t>10.</w:t>
            </w:r>
          </w:p>
        </w:tc>
        <w:tc>
          <w:tcPr>
            <w:tcW w:w="4558" w:type="dxa"/>
          </w:tcPr>
          <w:p w:rsidR="00760F0D" w:rsidRPr="007F456D" w:rsidRDefault="00760F0D" w:rsidP="00760F0D">
            <w:pPr>
              <w:pStyle w:val="TableParagraph"/>
              <w:tabs>
                <w:tab w:val="left" w:pos="1640"/>
                <w:tab w:val="left" w:pos="2338"/>
                <w:tab w:val="left" w:pos="2683"/>
                <w:tab w:val="left" w:pos="3597"/>
                <w:tab w:val="left" w:pos="3808"/>
                <w:tab w:val="left" w:pos="4240"/>
                <w:tab w:val="left" w:pos="4672"/>
              </w:tabs>
              <w:spacing w:line="276" w:lineRule="auto"/>
              <w:ind w:right="104"/>
              <w:rPr>
                <w:sz w:val="24"/>
                <w:lang w:val="ru-RU"/>
              </w:rPr>
            </w:pPr>
            <w:r w:rsidRPr="007F456D">
              <w:rPr>
                <w:sz w:val="24"/>
                <w:lang w:val="ru-RU"/>
              </w:rPr>
              <w:t>Социальная</w:t>
            </w:r>
            <w:r w:rsidRPr="007F456D">
              <w:rPr>
                <w:sz w:val="24"/>
                <w:lang w:val="ru-RU"/>
              </w:rPr>
              <w:tab/>
              <w:t>защита</w:t>
            </w:r>
            <w:r w:rsidRPr="007F456D">
              <w:rPr>
                <w:sz w:val="24"/>
                <w:lang w:val="ru-RU"/>
              </w:rPr>
              <w:tab/>
              <w:t>ребенка</w:t>
            </w:r>
            <w:r>
              <w:rPr>
                <w:sz w:val="24"/>
                <w:lang w:val="ru-RU"/>
              </w:rPr>
              <w:t xml:space="preserve"> в случаях </w:t>
            </w:r>
            <w:r w:rsidRPr="007F456D">
              <w:rPr>
                <w:sz w:val="24"/>
                <w:lang w:val="ru-RU"/>
              </w:rPr>
              <w:t>неблагоприятных</w:t>
            </w:r>
            <w:r>
              <w:rPr>
                <w:sz w:val="24"/>
                <w:lang w:val="ru-RU"/>
              </w:rPr>
              <w:t xml:space="preserve"> условий жизни </w:t>
            </w:r>
            <w:r w:rsidRPr="007F456D">
              <w:rPr>
                <w:w w:val="95"/>
                <w:sz w:val="24"/>
                <w:lang w:val="ru-RU"/>
              </w:rPr>
              <w:t>при</w:t>
            </w:r>
            <w:r w:rsidRPr="00760F0D">
              <w:rPr>
                <w:lang w:val="ru-RU"/>
              </w:rPr>
              <w:t xml:space="preserve"> </w:t>
            </w:r>
            <w:r w:rsidRPr="00760F0D">
              <w:rPr>
                <w:w w:val="95"/>
                <w:sz w:val="24"/>
                <w:lang w:val="ru-RU"/>
              </w:rPr>
              <w:t>психотравмирующих обстоятельствах.</w:t>
            </w:r>
          </w:p>
        </w:tc>
        <w:tc>
          <w:tcPr>
            <w:tcW w:w="2294" w:type="dxa"/>
          </w:tcPr>
          <w:p w:rsidR="00760F0D" w:rsidRPr="00760F0D" w:rsidRDefault="00760F0D" w:rsidP="008F4E7C">
            <w:pPr>
              <w:pStyle w:val="TableParagraph"/>
              <w:spacing w:before="147"/>
              <w:rPr>
                <w:sz w:val="24"/>
                <w:lang w:val="ru-RU"/>
              </w:rPr>
            </w:pPr>
            <w:r w:rsidRPr="00760F0D">
              <w:rPr>
                <w:sz w:val="24"/>
                <w:lang w:val="ru-RU"/>
              </w:rPr>
              <w:t>в течение года</w:t>
            </w:r>
          </w:p>
        </w:tc>
        <w:tc>
          <w:tcPr>
            <w:tcW w:w="2417" w:type="dxa"/>
          </w:tcPr>
          <w:p w:rsidR="00760F0D" w:rsidRPr="00760F0D" w:rsidRDefault="00760F0D" w:rsidP="00760F0D">
            <w:pPr>
              <w:pStyle w:val="TableParagraph"/>
              <w:spacing w:line="276" w:lineRule="auto"/>
              <w:ind w:left="143"/>
              <w:rPr>
                <w:sz w:val="24"/>
                <w:lang w:val="ru-RU"/>
              </w:rPr>
            </w:pPr>
            <w:r w:rsidRPr="00760F0D">
              <w:rPr>
                <w:sz w:val="24"/>
                <w:lang w:val="ru-RU"/>
              </w:rPr>
              <w:t>кл. руководител</w:t>
            </w:r>
            <w:r>
              <w:rPr>
                <w:sz w:val="24"/>
                <w:lang w:val="ru-RU"/>
              </w:rPr>
              <w:t>и</w:t>
            </w:r>
            <w:r w:rsidRPr="00760F0D">
              <w:rPr>
                <w:sz w:val="24"/>
                <w:lang w:val="ru-RU"/>
              </w:rPr>
              <w:t xml:space="preserve"> соц. </w:t>
            </w:r>
            <w:r>
              <w:rPr>
                <w:sz w:val="24"/>
                <w:lang w:val="ru-RU"/>
              </w:rPr>
              <w:t>п</w:t>
            </w:r>
            <w:r w:rsidRPr="00760F0D">
              <w:rPr>
                <w:sz w:val="24"/>
                <w:lang w:val="ru-RU"/>
              </w:rPr>
              <w:t>едагог</w:t>
            </w:r>
          </w:p>
        </w:tc>
      </w:tr>
      <w:tr w:rsidR="00760F0D" w:rsidTr="00774895">
        <w:tc>
          <w:tcPr>
            <w:tcW w:w="567" w:type="dxa"/>
          </w:tcPr>
          <w:p w:rsidR="00760F0D" w:rsidRDefault="00760F0D" w:rsidP="008F4E7C">
            <w:pPr>
              <w:pStyle w:val="TableParagraph"/>
              <w:spacing w:line="265" w:lineRule="exact"/>
              <w:ind w:left="167"/>
              <w:rPr>
                <w:sz w:val="24"/>
              </w:rPr>
            </w:pPr>
            <w:r>
              <w:rPr>
                <w:sz w:val="24"/>
              </w:rPr>
              <w:t>11.</w:t>
            </w:r>
          </w:p>
        </w:tc>
        <w:tc>
          <w:tcPr>
            <w:tcW w:w="4558" w:type="dxa"/>
          </w:tcPr>
          <w:p w:rsidR="00760F0D" w:rsidRPr="007F456D" w:rsidRDefault="00760F0D" w:rsidP="00760F0D">
            <w:pPr>
              <w:pStyle w:val="TableParagraph"/>
              <w:tabs>
                <w:tab w:val="left" w:pos="2156"/>
                <w:tab w:val="left" w:pos="3228"/>
                <w:tab w:val="left" w:pos="3839"/>
              </w:tabs>
              <w:spacing w:line="276" w:lineRule="auto"/>
              <w:ind w:right="104"/>
              <w:rPr>
                <w:sz w:val="24"/>
                <w:lang w:val="ru-RU"/>
              </w:rPr>
            </w:pPr>
            <w:r>
              <w:rPr>
                <w:sz w:val="24"/>
                <w:lang w:val="ru-RU"/>
              </w:rPr>
              <w:t>Коррекционная</w:t>
            </w:r>
            <w:r>
              <w:rPr>
                <w:sz w:val="24"/>
                <w:lang w:val="ru-RU"/>
              </w:rPr>
              <w:tab/>
              <w:t>работа</w:t>
            </w:r>
            <w:r w:rsidRPr="007F456D">
              <w:rPr>
                <w:sz w:val="24"/>
                <w:lang w:val="ru-RU"/>
              </w:rPr>
              <w:tab/>
              <w:t>во</w:t>
            </w:r>
            <w:r>
              <w:rPr>
                <w:sz w:val="24"/>
                <w:lang w:val="ru-RU"/>
              </w:rPr>
              <w:t xml:space="preserve"> </w:t>
            </w:r>
            <w:r w:rsidRPr="007F456D">
              <w:rPr>
                <w:sz w:val="24"/>
                <w:lang w:val="ru-RU"/>
              </w:rPr>
              <w:t>внеурочной деятельности</w:t>
            </w:r>
          </w:p>
        </w:tc>
        <w:tc>
          <w:tcPr>
            <w:tcW w:w="2294" w:type="dxa"/>
          </w:tcPr>
          <w:p w:rsidR="00760F0D" w:rsidRDefault="00760F0D" w:rsidP="008F4E7C">
            <w:pPr>
              <w:pStyle w:val="TableParagraph"/>
              <w:spacing w:before="147"/>
              <w:ind w:right="378"/>
              <w:rPr>
                <w:sz w:val="24"/>
              </w:rPr>
            </w:pPr>
            <w:r>
              <w:rPr>
                <w:sz w:val="24"/>
              </w:rPr>
              <w:t>в течение года</w:t>
            </w:r>
          </w:p>
        </w:tc>
        <w:tc>
          <w:tcPr>
            <w:tcW w:w="2417" w:type="dxa"/>
          </w:tcPr>
          <w:p w:rsidR="00760F0D" w:rsidRPr="009734D6" w:rsidRDefault="00760F0D" w:rsidP="008F4E7C">
            <w:pPr>
              <w:pStyle w:val="TableParagraph"/>
              <w:spacing w:before="196"/>
              <w:ind w:left="0" w:right="154"/>
              <w:rPr>
                <w:sz w:val="24"/>
                <w:lang w:val="ru-RU"/>
              </w:rPr>
            </w:pPr>
            <w:r>
              <w:rPr>
                <w:sz w:val="24"/>
                <w:lang w:val="ru-RU"/>
              </w:rPr>
              <w:t>Зам.дир.по УВР и ВР, психолог</w:t>
            </w:r>
          </w:p>
        </w:tc>
      </w:tr>
      <w:tr w:rsidR="00760F0D" w:rsidTr="00774895">
        <w:tc>
          <w:tcPr>
            <w:tcW w:w="9836" w:type="dxa"/>
            <w:gridSpan w:val="4"/>
          </w:tcPr>
          <w:p w:rsidR="00760F0D" w:rsidRPr="00760F0D" w:rsidRDefault="00760F0D" w:rsidP="008F4E7C">
            <w:pPr>
              <w:pStyle w:val="TableParagraph"/>
              <w:spacing w:line="276" w:lineRule="auto"/>
              <w:ind w:left="143"/>
              <w:rPr>
                <w:sz w:val="24"/>
                <w:lang w:val="ru-RU"/>
              </w:rPr>
            </w:pPr>
            <w:r w:rsidRPr="00760F0D">
              <w:rPr>
                <w:sz w:val="24"/>
                <w:lang w:val="ru-RU"/>
              </w:rPr>
              <w:t>Консультативное направление работы</w:t>
            </w:r>
          </w:p>
        </w:tc>
      </w:tr>
      <w:tr w:rsidR="00760F0D" w:rsidTr="00774895">
        <w:tc>
          <w:tcPr>
            <w:tcW w:w="567" w:type="dxa"/>
          </w:tcPr>
          <w:p w:rsidR="00760F0D" w:rsidRDefault="00760F0D" w:rsidP="008F4E7C">
            <w:pPr>
              <w:pStyle w:val="TableParagraph"/>
              <w:ind w:left="0"/>
              <w:rPr>
                <w:sz w:val="24"/>
              </w:rPr>
            </w:pPr>
          </w:p>
          <w:p w:rsidR="00760F0D" w:rsidRDefault="00760F0D" w:rsidP="008F4E7C">
            <w:pPr>
              <w:pStyle w:val="TableParagraph"/>
              <w:spacing w:before="3"/>
              <w:ind w:left="0"/>
              <w:rPr>
                <w:sz w:val="30"/>
              </w:rPr>
            </w:pPr>
          </w:p>
          <w:p w:rsidR="00760F0D" w:rsidRDefault="00760F0D" w:rsidP="008F4E7C">
            <w:pPr>
              <w:pStyle w:val="TableParagraph"/>
              <w:rPr>
                <w:sz w:val="24"/>
              </w:rPr>
            </w:pPr>
            <w:r>
              <w:rPr>
                <w:sz w:val="24"/>
              </w:rPr>
              <w:t>1.</w:t>
            </w:r>
          </w:p>
        </w:tc>
        <w:tc>
          <w:tcPr>
            <w:tcW w:w="4558" w:type="dxa"/>
          </w:tcPr>
          <w:p w:rsidR="00760F0D" w:rsidRPr="007F456D" w:rsidRDefault="00760F0D" w:rsidP="00760F0D">
            <w:pPr>
              <w:pStyle w:val="TableParagraph"/>
              <w:spacing w:line="276" w:lineRule="auto"/>
              <w:ind w:right="104"/>
              <w:rPr>
                <w:sz w:val="24"/>
                <w:lang w:val="ru-RU"/>
              </w:rPr>
            </w:pPr>
            <w:r>
              <w:rPr>
                <w:sz w:val="24"/>
                <w:lang w:val="ru-RU"/>
              </w:rPr>
              <w:t>Выработка</w:t>
            </w:r>
            <w:r w:rsidRPr="007F456D">
              <w:rPr>
                <w:sz w:val="24"/>
                <w:lang w:val="ru-RU"/>
              </w:rPr>
              <w:t xml:space="preserve"> совместных обоснованных рекомендаций по основным направлениям работы с обучающимся с ограниченными возможностями здоровья, единых для всех участ</w:t>
            </w:r>
            <w:r>
              <w:rPr>
                <w:sz w:val="24"/>
                <w:lang w:val="ru-RU"/>
              </w:rPr>
              <w:t>ников образовательного процесса</w:t>
            </w:r>
          </w:p>
        </w:tc>
        <w:tc>
          <w:tcPr>
            <w:tcW w:w="2294" w:type="dxa"/>
          </w:tcPr>
          <w:p w:rsidR="00760F0D" w:rsidRPr="007F456D" w:rsidRDefault="00760F0D" w:rsidP="00760F0D">
            <w:pPr>
              <w:pStyle w:val="TableParagraph"/>
              <w:ind w:left="0"/>
              <w:rPr>
                <w:sz w:val="24"/>
                <w:lang w:val="ru-RU"/>
              </w:rPr>
            </w:pPr>
          </w:p>
          <w:p w:rsidR="00760F0D" w:rsidRPr="007F456D" w:rsidRDefault="00760F0D" w:rsidP="00760F0D">
            <w:pPr>
              <w:pStyle w:val="TableParagraph"/>
              <w:spacing w:before="3"/>
              <w:ind w:left="0"/>
              <w:rPr>
                <w:sz w:val="30"/>
                <w:lang w:val="ru-RU"/>
              </w:rPr>
            </w:pPr>
          </w:p>
          <w:p w:rsidR="00760F0D" w:rsidRDefault="00760F0D" w:rsidP="00760F0D">
            <w:pPr>
              <w:pStyle w:val="TableParagraph"/>
              <w:ind w:right="378"/>
              <w:rPr>
                <w:sz w:val="24"/>
              </w:rPr>
            </w:pPr>
            <w:r>
              <w:rPr>
                <w:sz w:val="24"/>
              </w:rPr>
              <w:t>сентябрь</w:t>
            </w:r>
          </w:p>
        </w:tc>
        <w:tc>
          <w:tcPr>
            <w:tcW w:w="2417" w:type="dxa"/>
          </w:tcPr>
          <w:p w:rsidR="00760F0D" w:rsidRDefault="00760F0D" w:rsidP="00760F0D">
            <w:pPr>
              <w:pStyle w:val="TableParagraph"/>
              <w:ind w:left="0"/>
              <w:rPr>
                <w:sz w:val="24"/>
              </w:rPr>
            </w:pPr>
          </w:p>
          <w:p w:rsidR="00760F0D" w:rsidRDefault="00760F0D" w:rsidP="00760F0D">
            <w:pPr>
              <w:pStyle w:val="TableParagraph"/>
              <w:spacing w:before="3"/>
              <w:ind w:left="0"/>
              <w:rPr>
                <w:sz w:val="30"/>
              </w:rPr>
            </w:pPr>
          </w:p>
          <w:p w:rsidR="00760F0D" w:rsidRPr="00760F0D" w:rsidRDefault="00760F0D" w:rsidP="00760F0D">
            <w:pPr>
              <w:pStyle w:val="TableParagraph"/>
              <w:ind w:right="742"/>
              <w:rPr>
                <w:sz w:val="24"/>
                <w:lang w:val="ru-RU"/>
              </w:rPr>
            </w:pPr>
            <w:r>
              <w:rPr>
                <w:sz w:val="24"/>
              </w:rPr>
              <w:t>З</w:t>
            </w:r>
            <w:r>
              <w:rPr>
                <w:sz w:val="24"/>
                <w:lang w:val="ru-RU"/>
              </w:rPr>
              <w:t>ам.дир.</w:t>
            </w:r>
          </w:p>
        </w:tc>
      </w:tr>
      <w:tr w:rsidR="00760F0D" w:rsidTr="00774895">
        <w:tc>
          <w:tcPr>
            <w:tcW w:w="567" w:type="dxa"/>
          </w:tcPr>
          <w:p w:rsidR="00760F0D" w:rsidRDefault="00760F0D" w:rsidP="008F4E7C">
            <w:pPr>
              <w:pStyle w:val="TableParagraph"/>
              <w:ind w:left="0"/>
              <w:rPr>
                <w:sz w:val="24"/>
              </w:rPr>
            </w:pPr>
          </w:p>
          <w:p w:rsidR="00760F0D" w:rsidRDefault="00760F0D" w:rsidP="008F4E7C">
            <w:pPr>
              <w:pStyle w:val="TableParagraph"/>
              <w:spacing w:before="191"/>
              <w:rPr>
                <w:sz w:val="24"/>
              </w:rPr>
            </w:pPr>
            <w:r>
              <w:rPr>
                <w:sz w:val="24"/>
              </w:rPr>
              <w:t>2.</w:t>
            </w:r>
          </w:p>
        </w:tc>
        <w:tc>
          <w:tcPr>
            <w:tcW w:w="4558" w:type="dxa"/>
          </w:tcPr>
          <w:p w:rsidR="00760F0D" w:rsidRPr="007F456D" w:rsidRDefault="00760F0D" w:rsidP="00760F0D">
            <w:pPr>
              <w:pStyle w:val="TableParagraph"/>
              <w:spacing w:line="276" w:lineRule="auto"/>
              <w:ind w:right="104"/>
              <w:rPr>
                <w:sz w:val="24"/>
                <w:lang w:val="ru-RU"/>
              </w:rPr>
            </w:pPr>
            <w:r w:rsidRPr="007F456D">
              <w:rPr>
                <w:sz w:val="24"/>
                <w:lang w:val="ru-RU"/>
              </w:rPr>
              <w:t>Консультирование специалистами педагогов по выбору индивидуально ориентированных методов и приемов работы с обучающимися с огран</w:t>
            </w:r>
            <w:r>
              <w:rPr>
                <w:sz w:val="24"/>
                <w:lang w:val="ru-RU"/>
              </w:rPr>
              <w:t>иченными возможностями здоровья</w:t>
            </w:r>
          </w:p>
        </w:tc>
        <w:tc>
          <w:tcPr>
            <w:tcW w:w="2294" w:type="dxa"/>
          </w:tcPr>
          <w:p w:rsidR="00760F0D" w:rsidRPr="007F456D" w:rsidRDefault="00760F0D" w:rsidP="00760F0D">
            <w:pPr>
              <w:pStyle w:val="TableParagraph"/>
              <w:ind w:left="0"/>
              <w:rPr>
                <w:sz w:val="24"/>
                <w:lang w:val="ru-RU"/>
              </w:rPr>
            </w:pPr>
          </w:p>
          <w:p w:rsidR="00760F0D" w:rsidRDefault="00760F0D" w:rsidP="00760F0D">
            <w:pPr>
              <w:pStyle w:val="TableParagraph"/>
              <w:spacing w:before="191"/>
              <w:rPr>
                <w:sz w:val="24"/>
              </w:rPr>
            </w:pPr>
            <w:r>
              <w:rPr>
                <w:sz w:val="24"/>
              </w:rPr>
              <w:t>сентябрь, октябрь</w:t>
            </w:r>
          </w:p>
        </w:tc>
        <w:tc>
          <w:tcPr>
            <w:tcW w:w="2417" w:type="dxa"/>
          </w:tcPr>
          <w:p w:rsidR="00760F0D" w:rsidRDefault="00760F0D" w:rsidP="00760F0D">
            <w:pPr>
              <w:pStyle w:val="TableParagraph"/>
              <w:ind w:left="0"/>
              <w:rPr>
                <w:sz w:val="24"/>
              </w:rPr>
            </w:pPr>
          </w:p>
          <w:p w:rsidR="00760F0D" w:rsidRDefault="00760F0D" w:rsidP="00760F0D">
            <w:pPr>
              <w:pStyle w:val="TableParagraph"/>
              <w:spacing w:before="191"/>
              <w:ind w:right="160"/>
              <w:rPr>
                <w:sz w:val="24"/>
              </w:rPr>
            </w:pPr>
            <w:r>
              <w:rPr>
                <w:sz w:val="24"/>
              </w:rPr>
              <w:t>мед. работник</w:t>
            </w:r>
          </w:p>
        </w:tc>
      </w:tr>
      <w:tr w:rsidR="00760F0D" w:rsidTr="00774895">
        <w:tc>
          <w:tcPr>
            <w:tcW w:w="567" w:type="dxa"/>
          </w:tcPr>
          <w:p w:rsidR="00760F0D" w:rsidRDefault="00760F0D" w:rsidP="008F4E7C">
            <w:pPr>
              <w:pStyle w:val="TableParagraph"/>
              <w:ind w:left="0"/>
              <w:rPr>
                <w:sz w:val="24"/>
              </w:rPr>
            </w:pPr>
          </w:p>
          <w:p w:rsidR="00760F0D" w:rsidRDefault="00760F0D" w:rsidP="008F4E7C">
            <w:pPr>
              <w:pStyle w:val="TableParagraph"/>
              <w:spacing w:before="190"/>
              <w:rPr>
                <w:sz w:val="24"/>
              </w:rPr>
            </w:pPr>
            <w:r>
              <w:rPr>
                <w:sz w:val="24"/>
              </w:rPr>
              <w:t>3.</w:t>
            </w:r>
          </w:p>
        </w:tc>
        <w:tc>
          <w:tcPr>
            <w:tcW w:w="4558" w:type="dxa"/>
          </w:tcPr>
          <w:p w:rsidR="00760F0D" w:rsidRPr="007F456D" w:rsidRDefault="00760F0D" w:rsidP="00760F0D">
            <w:pPr>
              <w:pStyle w:val="TableParagraph"/>
              <w:spacing w:line="276" w:lineRule="auto"/>
              <w:ind w:right="104"/>
              <w:rPr>
                <w:sz w:val="24"/>
                <w:lang w:val="ru-RU"/>
              </w:rPr>
            </w:pPr>
            <w:r w:rsidRPr="007F456D">
              <w:rPr>
                <w:sz w:val="24"/>
                <w:lang w:val="ru-RU"/>
              </w:rPr>
              <w:t>Консультативная помощь семье в вопросах выбора стратегии воспитания и приемов коррекционного обучения ребенка с ограниченными возможностями здоровья;</w:t>
            </w:r>
          </w:p>
        </w:tc>
        <w:tc>
          <w:tcPr>
            <w:tcW w:w="2294" w:type="dxa"/>
          </w:tcPr>
          <w:p w:rsidR="00760F0D" w:rsidRPr="007F456D" w:rsidRDefault="00760F0D" w:rsidP="00760F0D">
            <w:pPr>
              <w:pStyle w:val="TableParagraph"/>
              <w:ind w:left="0"/>
              <w:rPr>
                <w:sz w:val="24"/>
                <w:lang w:val="ru-RU"/>
              </w:rPr>
            </w:pPr>
          </w:p>
          <w:p w:rsidR="00760F0D" w:rsidRDefault="00760F0D" w:rsidP="00760F0D">
            <w:pPr>
              <w:pStyle w:val="TableParagraph"/>
              <w:spacing w:before="190"/>
              <w:ind w:right="378"/>
              <w:rPr>
                <w:sz w:val="24"/>
              </w:rPr>
            </w:pPr>
            <w:r>
              <w:rPr>
                <w:sz w:val="24"/>
              </w:rPr>
              <w:t>в течение года</w:t>
            </w:r>
          </w:p>
        </w:tc>
        <w:tc>
          <w:tcPr>
            <w:tcW w:w="2417" w:type="dxa"/>
          </w:tcPr>
          <w:p w:rsidR="00760F0D" w:rsidRDefault="00760F0D" w:rsidP="00760F0D">
            <w:pPr>
              <w:pStyle w:val="TableParagraph"/>
              <w:spacing w:before="8"/>
              <w:ind w:left="0"/>
              <w:rPr>
                <w:sz w:val="26"/>
              </w:rPr>
            </w:pPr>
          </w:p>
          <w:p w:rsidR="00760F0D" w:rsidRDefault="00760F0D" w:rsidP="00760F0D">
            <w:pPr>
              <w:pStyle w:val="TableParagraph"/>
              <w:spacing w:before="1" w:line="276" w:lineRule="auto"/>
              <w:ind w:right="160"/>
              <w:rPr>
                <w:sz w:val="24"/>
              </w:rPr>
            </w:pPr>
            <w:r>
              <w:rPr>
                <w:sz w:val="24"/>
              </w:rPr>
              <w:t>кл. руководител</w:t>
            </w:r>
            <w:r>
              <w:rPr>
                <w:sz w:val="24"/>
                <w:lang w:val="ru-RU"/>
              </w:rPr>
              <w:t>и</w:t>
            </w:r>
            <w:r>
              <w:rPr>
                <w:sz w:val="24"/>
              </w:rPr>
              <w:t xml:space="preserve"> соц. педагог</w:t>
            </w:r>
          </w:p>
        </w:tc>
      </w:tr>
      <w:tr w:rsidR="00760F0D" w:rsidTr="00774895">
        <w:tc>
          <w:tcPr>
            <w:tcW w:w="567" w:type="dxa"/>
          </w:tcPr>
          <w:p w:rsidR="00760F0D" w:rsidRDefault="00760F0D" w:rsidP="008F4E7C">
            <w:pPr>
              <w:pStyle w:val="TableParagraph"/>
              <w:ind w:left="0"/>
              <w:rPr>
                <w:sz w:val="24"/>
              </w:rPr>
            </w:pPr>
          </w:p>
          <w:p w:rsidR="00760F0D" w:rsidRDefault="00760F0D" w:rsidP="008F4E7C">
            <w:pPr>
              <w:pStyle w:val="TableParagraph"/>
              <w:ind w:left="0"/>
              <w:rPr>
                <w:sz w:val="24"/>
              </w:rPr>
            </w:pPr>
          </w:p>
          <w:p w:rsidR="00760F0D" w:rsidRDefault="00760F0D" w:rsidP="008F4E7C">
            <w:pPr>
              <w:pStyle w:val="TableParagraph"/>
              <w:ind w:left="0"/>
              <w:rPr>
                <w:sz w:val="24"/>
              </w:rPr>
            </w:pPr>
          </w:p>
          <w:p w:rsidR="00760F0D" w:rsidRDefault="00760F0D" w:rsidP="008F4E7C">
            <w:pPr>
              <w:pStyle w:val="TableParagraph"/>
              <w:spacing w:before="7"/>
              <w:ind w:left="0"/>
              <w:rPr>
                <w:sz w:val="23"/>
              </w:rPr>
            </w:pPr>
          </w:p>
          <w:p w:rsidR="00760F0D" w:rsidRDefault="00760F0D" w:rsidP="008F4E7C">
            <w:pPr>
              <w:pStyle w:val="TableParagraph"/>
              <w:spacing w:before="1"/>
              <w:rPr>
                <w:sz w:val="24"/>
              </w:rPr>
            </w:pPr>
            <w:r>
              <w:rPr>
                <w:sz w:val="24"/>
              </w:rPr>
              <w:t>4.</w:t>
            </w:r>
          </w:p>
        </w:tc>
        <w:tc>
          <w:tcPr>
            <w:tcW w:w="4558" w:type="dxa"/>
          </w:tcPr>
          <w:p w:rsidR="00760F0D" w:rsidRPr="007F456D" w:rsidRDefault="00760F0D" w:rsidP="00760F0D">
            <w:pPr>
              <w:pStyle w:val="TableParagraph"/>
              <w:tabs>
                <w:tab w:val="left" w:pos="2139"/>
                <w:tab w:val="left" w:pos="2924"/>
              </w:tabs>
              <w:spacing w:line="276" w:lineRule="auto"/>
              <w:ind w:right="100"/>
              <w:rPr>
                <w:sz w:val="24"/>
                <w:lang w:val="ru-RU"/>
              </w:rPr>
            </w:pPr>
            <w:r w:rsidRPr="007F456D">
              <w:rPr>
                <w:sz w:val="24"/>
                <w:lang w:val="ru-RU"/>
              </w:rPr>
              <w:t xml:space="preserve">Консультационная поддержка и помощь, направленные на содействие свободному и осознанному выбору учащимися с ограниченными возможностями здоровья профессии, формы и места обучения в </w:t>
            </w:r>
            <w:r>
              <w:rPr>
                <w:sz w:val="24"/>
                <w:lang w:val="ru-RU"/>
              </w:rPr>
              <w:t>с</w:t>
            </w:r>
            <w:r w:rsidRPr="007F456D">
              <w:rPr>
                <w:sz w:val="24"/>
                <w:lang w:val="ru-RU"/>
              </w:rPr>
              <w:t>оответствии</w:t>
            </w:r>
            <w:r>
              <w:rPr>
                <w:sz w:val="24"/>
                <w:lang w:val="ru-RU"/>
              </w:rPr>
              <w:t xml:space="preserve"> </w:t>
            </w:r>
            <w:r w:rsidRPr="007F456D">
              <w:rPr>
                <w:sz w:val="24"/>
                <w:lang w:val="ru-RU"/>
              </w:rPr>
              <w:t>с</w:t>
            </w:r>
            <w:r>
              <w:rPr>
                <w:sz w:val="24"/>
                <w:lang w:val="ru-RU"/>
              </w:rPr>
              <w:t xml:space="preserve"> </w:t>
            </w:r>
            <w:r w:rsidRPr="007F456D">
              <w:rPr>
                <w:sz w:val="24"/>
                <w:lang w:val="ru-RU"/>
              </w:rPr>
              <w:t xml:space="preserve">профессиональными интересами, индивидуальными  способностями и </w:t>
            </w:r>
            <w:r>
              <w:rPr>
                <w:sz w:val="24"/>
                <w:lang w:val="ru-RU"/>
              </w:rPr>
              <w:t>п</w:t>
            </w:r>
            <w:r w:rsidRPr="007F456D">
              <w:rPr>
                <w:sz w:val="24"/>
                <w:lang w:val="ru-RU"/>
              </w:rPr>
              <w:t>сихофизиологическими</w:t>
            </w:r>
            <w:r w:rsidRPr="007F456D">
              <w:rPr>
                <w:spacing w:val="-12"/>
                <w:sz w:val="24"/>
                <w:lang w:val="ru-RU"/>
              </w:rPr>
              <w:t xml:space="preserve"> </w:t>
            </w:r>
            <w:r w:rsidRPr="007F456D">
              <w:rPr>
                <w:sz w:val="24"/>
                <w:lang w:val="ru-RU"/>
              </w:rPr>
              <w:t>особенностями</w:t>
            </w:r>
          </w:p>
        </w:tc>
        <w:tc>
          <w:tcPr>
            <w:tcW w:w="2294" w:type="dxa"/>
          </w:tcPr>
          <w:p w:rsidR="00760F0D" w:rsidRPr="007F456D" w:rsidRDefault="00760F0D" w:rsidP="00760F0D">
            <w:pPr>
              <w:pStyle w:val="TableParagraph"/>
              <w:ind w:left="0"/>
              <w:rPr>
                <w:sz w:val="24"/>
                <w:lang w:val="ru-RU"/>
              </w:rPr>
            </w:pPr>
          </w:p>
          <w:p w:rsidR="00760F0D" w:rsidRPr="007F456D" w:rsidRDefault="00760F0D" w:rsidP="00760F0D">
            <w:pPr>
              <w:pStyle w:val="TableParagraph"/>
              <w:ind w:left="0"/>
              <w:rPr>
                <w:sz w:val="24"/>
                <w:lang w:val="ru-RU"/>
              </w:rPr>
            </w:pPr>
          </w:p>
          <w:p w:rsidR="00760F0D" w:rsidRPr="007F456D" w:rsidRDefault="00760F0D" w:rsidP="00760F0D">
            <w:pPr>
              <w:pStyle w:val="TableParagraph"/>
              <w:ind w:left="0"/>
              <w:rPr>
                <w:sz w:val="24"/>
                <w:lang w:val="ru-RU"/>
              </w:rPr>
            </w:pPr>
          </w:p>
          <w:p w:rsidR="00760F0D" w:rsidRPr="007F456D" w:rsidRDefault="00760F0D" w:rsidP="00760F0D">
            <w:pPr>
              <w:pStyle w:val="TableParagraph"/>
              <w:spacing w:before="7"/>
              <w:ind w:left="0"/>
              <w:rPr>
                <w:sz w:val="23"/>
                <w:lang w:val="ru-RU"/>
              </w:rPr>
            </w:pPr>
          </w:p>
          <w:p w:rsidR="00760F0D" w:rsidRDefault="00760F0D" w:rsidP="00760F0D">
            <w:pPr>
              <w:pStyle w:val="TableParagraph"/>
              <w:spacing w:before="1"/>
              <w:ind w:right="378"/>
              <w:rPr>
                <w:sz w:val="24"/>
              </w:rPr>
            </w:pPr>
            <w:r>
              <w:rPr>
                <w:sz w:val="24"/>
              </w:rPr>
              <w:t>в течение года</w:t>
            </w:r>
          </w:p>
        </w:tc>
        <w:tc>
          <w:tcPr>
            <w:tcW w:w="2417" w:type="dxa"/>
          </w:tcPr>
          <w:p w:rsidR="00760F0D" w:rsidRPr="007F456D" w:rsidRDefault="00760F0D" w:rsidP="00760F0D">
            <w:pPr>
              <w:pStyle w:val="TableParagraph"/>
              <w:ind w:left="0"/>
              <w:rPr>
                <w:sz w:val="24"/>
                <w:lang w:val="ru-RU"/>
              </w:rPr>
            </w:pPr>
          </w:p>
          <w:p w:rsidR="00760F0D" w:rsidRPr="007F456D" w:rsidRDefault="00760F0D" w:rsidP="00760F0D">
            <w:pPr>
              <w:pStyle w:val="TableParagraph"/>
              <w:ind w:left="0"/>
              <w:rPr>
                <w:sz w:val="24"/>
                <w:lang w:val="ru-RU"/>
              </w:rPr>
            </w:pPr>
          </w:p>
          <w:p w:rsidR="00760F0D" w:rsidRPr="007F456D" w:rsidRDefault="00760F0D" w:rsidP="00760F0D">
            <w:pPr>
              <w:pStyle w:val="TableParagraph"/>
              <w:spacing w:before="10"/>
              <w:ind w:left="0"/>
              <w:rPr>
                <w:sz w:val="19"/>
                <w:lang w:val="ru-RU"/>
              </w:rPr>
            </w:pPr>
          </w:p>
          <w:p w:rsidR="00760F0D" w:rsidRPr="007F456D" w:rsidRDefault="00760F0D" w:rsidP="00760F0D">
            <w:pPr>
              <w:pStyle w:val="TableParagraph"/>
              <w:spacing w:line="278" w:lineRule="auto"/>
              <w:ind w:left="-37" w:right="670"/>
              <w:rPr>
                <w:sz w:val="24"/>
                <w:lang w:val="ru-RU"/>
              </w:rPr>
            </w:pPr>
            <w:r w:rsidRPr="007F456D">
              <w:rPr>
                <w:sz w:val="24"/>
                <w:lang w:val="ru-RU"/>
              </w:rPr>
              <w:t>мед.работник соц. педагог</w:t>
            </w:r>
          </w:p>
          <w:p w:rsidR="00760F0D" w:rsidRPr="007F456D" w:rsidRDefault="00760F0D" w:rsidP="00760F0D">
            <w:pPr>
              <w:pStyle w:val="TableParagraph"/>
              <w:spacing w:line="274" w:lineRule="exact"/>
              <w:ind w:left="-37" w:right="160"/>
              <w:rPr>
                <w:sz w:val="24"/>
                <w:lang w:val="ru-RU"/>
              </w:rPr>
            </w:pPr>
            <w:r w:rsidRPr="007F456D">
              <w:rPr>
                <w:sz w:val="24"/>
                <w:lang w:val="ru-RU"/>
              </w:rPr>
              <w:t>кл. руководитель</w:t>
            </w:r>
          </w:p>
        </w:tc>
      </w:tr>
      <w:tr w:rsidR="00760F0D" w:rsidTr="00774895">
        <w:tc>
          <w:tcPr>
            <w:tcW w:w="567" w:type="dxa"/>
          </w:tcPr>
          <w:p w:rsidR="00760F0D" w:rsidRPr="007F456D" w:rsidRDefault="00760F0D" w:rsidP="008F4E7C">
            <w:pPr>
              <w:pStyle w:val="TableParagraph"/>
              <w:ind w:left="0"/>
              <w:rPr>
                <w:sz w:val="24"/>
                <w:lang w:val="ru-RU"/>
              </w:rPr>
            </w:pPr>
          </w:p>
          <w:p w:rsidR="00760F0D" w:rsidRPr="007F456D" w:rsidRDefault="00760F0D" w:rsidP="008F4E7C">
            <w:pPr>
              <w:pStyle w:val="TableParagraph"/>
              <w:ind w:left="0"/>
              <w:rPr>
                <w:sz w:val="24"/>
                <w:lang w:val="ru-RU"/>
              </w:rPr>
            </w:pPr>
          </w:p>
          <w:p w:rsidR="00760F0D" w:rsidRPr="007F456D" w:rsidRDefault="00760F0D" w:rsidP="008F4E7C">
            <w:pPr>
              <w:pStyle w:val="TableParagraph"/>
              <w:ind w:left="0"/>
              <w:rPr>
                <w:sz w:val="24"/>
                <w:lang w:val="ru-RU"/>
              </w:rPr>
            </w:pPr>
          </w:p>
          <w:p w:rsidR="00760F0D" w:rsidRPr="007F456D" w:rsidRDefault="00760F0D" w:rsidP="008F4E7C">
            <w:pPr>
              <w:pStyle w:val="TableParagraph"/>
              <w:spacing w:before="7"/>
              <w:ind w:left="0"/>
              <w:rPr>
                <w:sz w:val="23"/>
                <w:lang w:val="ru-RU"/>
              </w:rPr>
            </w:pPr>
          </w:p>
          <w:p w:rsidR="00760F0D" w:rsidRDefault="00760F0D" w:rsidP="008F4E7C">
            <w:pPr>
              <w:pStyle w:val="TableParagraph"/>
              <w:rPr>
                <w:sz w:val="24"/>
              </w:rPr>
            </w:pPr>
            <w:r>
              <w:rPr>
                <w:sz w:val="24"/>
              </w:rPr>
              <w:t>5.</w:t>
            </w:r>
          </w:p>
        </w:tc>
        <w:tc>
          <w:tcPr>
            <w:tcW w:w="4558" w:type="dxa"/>
          </w:tcPr>
          <w:p w:rsidR="00760F0D" w:rsidRPr="007F456D" w:rsidRDefault="00760F0D" w:rsidP="00760F0D">
            <w:pPr>
              <w:pStyle w:val="TableParagraph"/>
              <w:tabs>
                <w:tab w:val="left" w:pos="2083"/>
                <w:tab w:val="left" w:pos="4109"/>
              </w:tabs>
              <w:spacing w:line="276" w:lineRule="auto"/>
              <w:ind w:right="100"/>
              <w:rPr>
                <w:sz w:val="24"/>
                <w:lang w:val="ru-RU"/>
              </w:rPr>
            </w:pPr>
            <w:r w:rsidRPr="007F456D">
              <w:rPr>
                <w:sz w:val="24"/>
                <w:lang w:val="ru-RU"/>
              </w:rPr>
              <w:t>Консультативная работа с родит</w:t>
            </w:r>
            <w:r>
              <w:rPr>
                <w:sz w:val="24"/>
                <w:lang w:val="ru-RU"/>
              </w:rPr>
              <w:t xml:space="preserve">елями школьников </w:t>
            </w:r>
            <w:r w:rsidRPr="007F456D">
              <w:rPr>
                <w:sz w:val="24"/>
                <w:lang w:val="ru-RU"/>
              </w:rPr>
              <w:t>(обсуждения</w:t>
            </w:r>
            <w:r>
              <w:rPr>
                <w:sz w:val="24"/>
                <w:lang w:val="ru-RU"/>
              </w:rPr>
              <w:t xml:space="preserve"> </w:t>
            </w:r>
            <w:r w:rsidRPr="007F456D">
              <w:rPr>
                <w:sz w:val="24"/>
                <w:lang w:val="ru-RU"/>
              </w:rPr>
              <w:t>вопросов успеваемости и поведения подростков, выбора  и отбора необходимых приемов, способствующих оптимизации его обучения. методические консультации в виде рекомендаций (по изучению отдельных разделов</w:t>
            </w:r>
            <w:r w:rsidRPr="007F456D">
              <w:rPr>
                <w:spacing w:val="-6"/>
                <w:sz w:val="24"/>
                <w:lang w:val="ru-RU"/>
              </w:rPr>
              <w:t xml:space="preserve"> </w:t>
            </w:r>
            <w:r w:rsidRPr="007F456D">
              <w:rPr>
                <w:sz w:val="24"/>
                <w:lang w:val="ru-RU"/>
              </w:rPr>
              <w:t>программы)</w:t>
            </w:r>
          </w:p>
        </w:tc>
        <w:tc>
          <w:tcPr>
            <w:tcW w:w="2294" w:type="dxa"/>
          </w:tcPr>
          <w:p w:rsidR="00760F0D" w:rsidRPr="007F456D" w:rsidRDefault="00760F0D" w:rsidP="00760F0D">
            <w:pPr>
              <w:pStyle w:val="TableParagraph"/>
              <w:ind w:left="0"/>
              <w:rPr>
                <w:sz w:val="24"/>
                <w:lang w:val="ru-RU"/>
              </w:rPr>
            </w:pPr>
          </w:p>
          <w:p w:rsidR="00760F0D" w:rsidRPr="007F456D" w:rsidRDefault="00760F0D" w:rsidP="00760F0D">
            <w:pPr>
              <w:pStyle w:val="TableParagraph"/>
              <w:ind w:left="0"/>
              <w:rPr>
                <w:sz w:val="24"/>
                <w:lang w:val="ru-RU"/>
              </w:rPr>
            </w:pPr>
          </w:p>
          <w:p w:rsidR="00760F0D" w:rsidRPr="007F456D" w:rsidRDefault="00760F0D" w:rsidP="00760F0D">
            <w:pPr>
              <w:pStyle w:val="TableParagraph"/>
              <w:ind w:left="0"/>
              <w:rPr>
                <w:sz w:val="24"/>
                <w:lang w:val="ru-RU"/>
              </w:rPr>
            </w:pPr>
          </w:p>
          <w:p w:rsidR="00760F0D" w:rsidRPr="007F456D" w:rsidRDefault="00760F0D" w:rsidP="00760F0D">
            <w:pPr>
              <w:pStyle w:val="TableParagraph"/>
              <w:spacing w:before="7"/>
              <w:ind w:left="0"/>
              <w:rPr>
                <w:sz w:val="23"/>
                <w:lang w:val="ru-RU"/>
              </w:rPr>
            </w:pPr>
          </w:p>
          <w:p w:rsidR="00760F0D" w:rsidRDefault="00760F0D" w:rsidP="00760F0D">
            <w:pPr>
              <w:pStyle w:val="TableParagraph"/>
              <w:ind w:right="378"/>
              <w:rPr>
                <w:sz w:val="24"/>
              </w:rPr>
            </w:pPr>
            <w:r>
              <w:rPr>
                <w:sz w:val="24"/>
              </w:rPr>
              <w:t>в течение года</w:t>
            </w:r>
          </w:p>
        </w:tc>
        <w:tc>
          <w:tcPr>
            <w:tcW w:w="2417" w:type="dxa"/>
          </w:tcPr>
          <w:p w:rsidR="00760F0D" w:rsidRDefault="00760F0D" w:rsidP="00760F0D">
            <w:pPr>
              <w:pStyle w:val="TableParagraph"/>
              <w:ind w:left="0"/>
              <w:rPr>
                <w:sz w:val="24"/>
              </w:rPr>
            </w:pPr>
          </w:p>
          <w:p w:rsidR="00760F0D" w:rsidRDefault="00760F0D" w:rsidP="00760F0D">
            <w:pPr>
              <w:pStyle w:val="TableParagraph"/>
              <w:ind w:left="0"/>
              <w:rPr>
                <w:sz w:val="24"/>
              </w:rPr>
            </w:pPr>
          </w:p>
          <w:p w:rsidR="00760F0D" w:rsidRDefault="00760F0D" w:rsidP="00760F0D">
            <w:pPr>
              <w:pStyle w:val="TableParagraph"/>
              <w:spacing w:before="10"/>
              <w:ind w:left="0"/>
              <w:rPr>
                <w:sz w:val="19"/>
              </w:rPr>
            </w:pPr>
          </w:p>
          <w:p w:rsidR="00760F0D" w:rsidRDefault="00CB5AF9" w:rsidP="00760F0D">
            <w:pPr>
              <w:pStyle w:val="TableParagraph"/>
              <w:spacing w:line="276" w:lineRule="auto"/>
              <w:ind w:right="360" w:hanging="140"/>
              <w:rPr>
                <w:sz w:val="24"/>
              </w:rPr>
            </w:pPr>
            <w:r>
              <w:rPr>
                <w:sz w:val="24"/>
              </w:rPr>
              <w:t>кл.руководител</w:t>
            </w:r>
            <w:r>
              <w:rPr>
                <w:sz w:val="24"/>
                <w:lang w:val="ru-RU"/>
              </w:rPr>
              <w:t>и,</w:t>
            </w:r>
            <w:r w:rsidR="00760F0D">
              <w:rPr>
                <w:sz w:val="24"/>
              </w:rPr>
              <w:t xml:space="preserve"> учителя- предметники</w:t>
            </w:r>
          </w:p>
        </w:tc>
      </w:tr>
      <w:tr w:rsidR="00774895" w:rsidTr="00774895">
        <w:tc>
          <w:tcPr>
            <w:tcW w:w="9836" w:type="dxa"/>
            <w:gridSpan w:val="4"/>
          </w:tcPr>
          <w:p w:rsidR="00774895" w:rsidRDefault="00774895" w:rsidP="00760F0D">
            <w:pPr>
              <w:pStyle w:val="TableParagraph"/>
              <w:ind w:left="0"/>
              <w:rPr>
                <w:sz w:val="24"/>
              </w:rPr>
            </w:pPr>
            <w:r w:rsidRPr="00774895">
              <w:rPr>
                <w:sz w:val="24"/>
              </w:rPr>
              <w:t>Информационно-просветительское направление работы</w:t>
            </w:r>
          </w:p>
        </w:tc>
      </w:tr>
      <w:tr w:rsidR="00774895" w:rsidTr="00774895">
        <w:tc>
          <w:tcPr>
            <w:tcW w:w="567" w:type="dxa"/>
          </w:tcPr>
          <w:p w:rsidR="00774895" w:rsidRDefault="00774895" w:rsidP="008F4E7C">
            <w:pPr>
              <w:pStyle w:val="TableParagraph"/>
              <w:ind w:left="0"/>
              <w:rPr>
                <w:sz w:val="24"/>
              </w:rPr>
            </w:pPr>
          </w:p>
          <w:p w:rsidR="00774895" w:rsidRDefault="00774895" w:rsidP="008F4E7C">
            <w:pPr>
              <w:pStyle w:val="TableParagraph"/>
              <w:spacing w:before="3"/>
              <w:ind w:left="0"/>
              <w:rPr>
                <w:sz w:val="30"/>
              </w:rPr>
            </w:pPr>
          </w:p>
          <w:p w:rsidR="00774895" w:rsidRDefault="00774895" w:rsidP="008F4E7C">
            <w:pPr>
              <w:pStyle w:val="TableParagraph"/>
              <w:rPr>
                <w:sz w:val="24"/>
              </w:rPr>
            </w:pPr>
            <w:r>
              <w:rPr>
                <w:sz w:val="24"/>
              </w:rPr>
              <w:t>1.</w:t>
            </w:r>
          </w:p>
        </w:tc>
        <w:tc>
          <w:tcPr>
            <w:tcW w:w="4558" w:type="dxa"/>
          </w:tcPr>
          <w:p w:rsidR="00774895" w:rsidRPr="007F456D" w:rsidRDefault="00774895" w:rsidP="00774895">
            <w:pPr>
              <w:pStyle w:val="TableParagraph"/>
              <w:spacing w:line="276" w:lineRule="auto"/>
              <w:ind w:right="101"/>
              <w:rPr>
                <w:sz w:val="24"/>
                <w:lang w:val="ru-RU"/>
              </w:rPr>
            </w:pPr>
            <w:r w:rsidRPr="007F456D">
              <w:rPr>
                <w:sz w:val="24"/>
                <w:lang w:val="ru-RU"/>
              </w:rPr>
              <w:t>Информационная поддержка образовательной деятельности учащихся с особыми образовательными потребностями, их родителей (законным представителям), педагогических работников</w:t>
            </w:r>
          </w:p>
        </w:tc>
        <w:tc>
          <w:tcPr>
            <w:tcW w:w="2294" w:type="dxa"/>
          </w:tcPr>
          <w:p w:rsidR="00774895" w:rsidRPr="007F456D" w:rsidRDefault="00774895" w:rsidP="00774895">
            <w:pPr>
              <w:pStyle w:val="TableParagraph"/>
              <w:ind w:left="0"/>
              <w:rPr>
                <w:sz w:val="24"/>
                <w:lang w:val="ru-RU"/>
              </w:rPr>
            </w:pPr>
          </w:p>
          <w:p w:rsidR="00774895" w:rsidRPr="007F456D" w:rsidRDefault="00774895" w:rsidP="00774895">
            <w:pPr>
              <w:pStyle w:val="TableParagraph"/>
              <w:spacing w:before="3"/>
              <w:ind w:left="0"/>
              <w:rPr>
                <w:sz w:val="30"/>
                <w:lang w:val="ru-RU"/>
              </w:rPr>
            </w:pPr>
          </w:p>
          <w:p w:rsidR="00774895" w:rsidRDefault="00774895" w:rsidP="00774895">
            <w:pPr>
              <w:pStyle w:val="TableParagraph"/>
              <w:ind w:right="378"/>
              <w:rPr>
                <w:sz w:val="24"/>
              </w:rPr>
            </w:pPr>
            <w:r>
              <w:rPr>
                <w:sz w:val="24"/>
              </w:rPr>
              <w:t>в течение года</w:t>
            </w:r>
          </w:p>
        </w:tc>
        <w:tc>
          <w:tcPr>
            <w:tcW w:w="2417" w:type="dxa"/>
          </w:tcPr>
          <w:p w:rsidR="00774895" w:rsidRDefault="00774895" w:rsidP="00774895">
            <w:pPr>
              <w:pStyle w:val="TableParagraph"/>
              <w:ind w:left="0"/>
              <w:rPr>
                <w:sz w:val="24"/>
              </w:rPr>
            </w:pPr>
          </w:p>
          <w:p w:rsidR="00774895" w:rsidRPr="00774895" w:rsidRDefault="00774895" w:rsidP="00774895">
            <w:pPr>
              <w:pStyle w:val="TableParagraph"/>
              <w:spacing w:before="190" w:line="276" w:lineRule="auto"/>
              <w:ind w:left="40" w:right="362" w:hanging="12"/>
              <w:rPr>
                <w:sz w:val="24"/>
                <w:lang w:val="ru-RU"/>
              </w:rPr>
            </w:pPr>
            <w:r>
              <w:rPr>
                <w:sz w:val="24"/>
                <w:lang w:val="ru-RU"/>
              </w:rPr>
              <w:t>А</w:t>
            </w:r>
            <w:r>
              <w:rPr>
                <w:sz w:val="24"/>
              </w:rPr>
              <w:t>дминистрация</w:t>
            </w:r>
            <w:r>
              <w:rPr>
                <w:sz w:val="24"/>
                <w:lang w:val="ru-RU"/>
              </w:rPr>
              <w:t xml:space="preserve">, </w:t>
            </w:r>
            <w:r>
              <w:rPr>
                <w:sz w:val="24"/>
              </w:rPr>
              <w:t xml:space="preserve"> </w:t>
            </w:r>
            <w:r>
              <w:rPr>
                <w:sz w:val="24"/>
                <w:lang w:val="ru-RU"/>
              </w:rPr>
              <w:t>к</w:t>
            </w:r>
            <w:r>
              <w:rPr>
                <w:sz w:val="24"/>
              </w:rPr>
              <w:t>л.</w:t>
            </w:r>
            <w:r>
              <w:rPr>
                <w:spacing w:val="-7"/>
                <w:sz w:val="24"/>
              </w:rPr>
              <w:t xml:space="preserve"> </w:t>
            </w:r>
            <w:r>
              <w:rPr>
                <w:sz w:val="24"/>
              </w:rPr>
              <w:t>руководител</w:t>
            </w:r>
            <w:r>
              <w:rPr>
                <w:sz w:val="24"/>
                <w:lang w:val="ru-RU"/>
              </w:rPr>
              <w:t>и</w:t>
            </w:r>
          </w:p>
        </w:tc>
      </w:tr>
      <w:tr w:rsidR="00774895" w:rsidTr="00774895">
        <w:tc>
          <w:tcPr>
            <w:tcW w:w="567" w:type="dxa"/>
          </w:tcPr>
          <w:p w:rsidR="00774895" w:rsidRDefault="00774895" w:rsidP="008F4E7C">
            <w:pPr>
              <w:pStyle w:val="TableParagraph"/>
              <w:ind w:left="0"/>
              <w:rPr>
                <w:sz w:val="24"/>
              </w:rPr>
            </w:pPr>
          </w:p>
          <w:p w:rsidR="00774895" w:rsidRDefault="00774895" w:rsidP="008F4E7C">
            <w:pPr>
              <w:pStyle w:val="TableParagraph"/>
              <w:spacing w:before="4"/>
              <w:ind w:left="0"/>
              <w:rPr>
                <w:sz w:val="30"/>
              </w:rPr>
            </w:pPr>
          </w:p>
          <w:p w:rsidR="00774895" w:rsidRDefault="00774895" w:rsidP="008F4E7C">
            <w:pPr>
              <w:pStyle w:val="TableParagraph"/>
              <w:rPr>
                <w:sz w:val="24"/>
              </w:rPr>
            </w:pPr>
            <w:r>
              <w:rPr>
                <w:sz w:val="24"/>
              </w:rPr>
              <w:t>2.</w:t>
            </w:r>
          </w:p>
        </w:tc>
        <w:tc>
          <w:tcPr>
            <w:tcW w:w="4558" w:type="dxa"/>
          </w:tcPr>
          <w:p w:rsidR="00774895" w:rsidRPr="007F456D" w:rsidRDefault="00774895" w:rsidP="00774895">
            <w:pPr>
              <w:pStyle w:val="TableParagraph"/>
              <w:spacing w:line="276" w:lineRule="auto"/>
              <w:ind w:right="100"/>
              <w:rPr>
                <w:sz w:val="24"/>
                <w:lang w:val="ru-RU"/>
              </w:rPr>
            </w:pPr>
            <w:r>
              <w:rPr>
                <w:sz w:val="24"/>
                <w:lang w:val="ru-RU"/>
              </w:rPr>
              <w:t>Организация и проведение л</w:t>
            </w:r>
            <w:r w:rsidRPr="007F456D">
              <w:rPr>
                <w:sz w:val="24"/>
                <w:lang w:val="ru-RU"/>
              </w:rPr>
              <w:t>екци</w:t>
            </w:r>
            <w:r>
              <w:rPr>
                <w:sz w:val="24"/>
                <w:lang w:val="ru-RU"/>
              </w:rPr>
              <w:t>й, бесед, информационных стендов, печатных материалов, направленных</w:t>
            </w:r>
            <w:r w:rsidRPr="007F456D">
              <w:rPr>
                <w:sz w:val="24"/>
                <w:lang w:val="ru-RU"/>
              </w:rPr>
              <w:t xml:space="preserve"> на разъяснение участникам образовательного процесса – обучающимся, их родителям (законным    представителям),   педагогическим</w:t>
            </w:r>
            <w:r>
              <w:rPr>
                <w:sz w:val="24"/>
                <w:lang w:val="ru-RU"/>
              </w:rPr>
              <w:t xml:space="preserve"> </w:t>
            </w:r>
            <w:r w:rsidRPr="00774895">
              <w:rPr>
                <w:sz w:val="24"/>
                <w:lang w:val="ru-RU"/>
              </w:rPr>
              <w:t>работникам, - вопросов, связанных с особенностями образовательного процесса сопровождения учащихся с ограниченными возможностями здоровья</w:t>
            </w:r>
          </w:p>
        </w:tc>
        <w:tc>
          <w:tcPr>
            <w:tcW w:w="2294" w:type="dxa"/>
          </w:tcPr>
          <w:p w:rsidR="00774895" w:rsidRPr="007F456D" w:rsidRDefault="00774895" w:rsidP="00774895">
            <w:pPr>
              <w:pStyle w:val="TableParagraph"/>
              <w:ind w:left="0"/>
              <w:rPr>
                <w:sz w:val="24"/>
                <w:lang w:val="ru-RU"/>
              </w:rPr>
            </w:pPr>
          </w:p>
          <w:p w:rsidR="00774895" w:rsidRPr="007F456D" w:rsidRDefault="00774895" w:rsidP="00774895">
            <w:pPr>
              <w:pStyle w:val="TableParagraph"/>
              <w:spacing w:before="4"/>
              <w:ind w:left="0"/>
              <w:rPr>
                <w:sz w:val="30"/>
                <w:lang w:val="ru-RU"/>
              </w:rPr>
            </w:pPr>
          </w:p>
          <w:p w:rsidR="00774895" w:rsidRDefault="00774895" w:rsidP="00774895">
            <w:pPr>
              <w:pStyle w:val="TableParagraph"/>
              <w:ind w:right="378"/>
              <w:rPr>
                <w:sz w:val="24"/>
              </w:rPr>
            </w:pPr>
            <w:r>
              <w:rPr>
                <w:sz w:val="24"/>
              </w:rPr>
              <w:t>в течение года</w:t>
            </w:r>
          </w:p>
        </w:tc>
        <w:tc>
          <w:tcPr>
            <w:tcW w:w="2417" w:type="dxa"/>
          </w:tcPr>
          <w:p w:rsidR="00774895" w:rsidRPr="00774895" w:rsidRDefault="00774895" w:rsidP="00774895">
            <w:pPr>
              <w:pStyle w:val="TableParagraph"/>
              <w:ind w:left="0"/>
              <w:rPr>
                <w:sz w:val="24"/>
                <w:lang w:val="ru-RU"/>
              </w:rPr>
            </w:pPr>
          </w:p>
          <w:p w:rsidR="00774895" w:rsidRPr="00774895" w:rsidRDefault="00774895" w:rsidP="00774895">
            <w:pPr>
              <w:pStyle w:val="TableParagraph"/>
              <w:spacing w:before="4"/>
              <w:ind w:left="0"/>
              <w:rPr>
                <w:sz w:val="30"/>
                <w:lang w:val="ru-RU"/>
              </w:rPr>
            </w:pPr>
          </w:p>
          <w:p w:rsidR="00774895" w:rsidRPr="00774895" w:rsidRDefault="00774895" w:rsidP="00774895">
            <w:pPr>
              <w:pStyle w:val="TableParagraph"/>
              <w:ind w:left="40" w:right="160"/>
              <w:rPr>
                <w:sz w:val="24"/>
                <w:lang w:val="ru-RU"/>
              </w:rPr>
            </w:pPr>
            <w:r>
              <w:rPr>
                <w:sz w:val="24"/>
                <w:lang w:val="ru-RU"/>
              </w:rPr>
              <w:t>к</w:t>
            </w:r>
            <w:r w:rsidRPr="00774895">
              <w:rPr>
                <w:sz w:val="24"/>
                <w:lang w:val="ru-RU"/>
              </w:rPr>
              <w:t xml:space="preserve">л. </w:t>
            </w:r>
            <w:r>
              <w:rPr>
                <w:sz w:val="24"/>
                <w:lang w:val="ru-RU"/>
              </w:rPr>
              <w:t>р</w:t>
            </w:r>
            <w:r w:rsidRPr="00774895">
              <w:rPr>
                <w:sz w:val="24"/>
                <w:lang w:val="ru-RU"/>
              </w:rPr>
              <w:t>уководител</w:t>
            </w:r>
            <w:r>
              <w:rPr>
                <w:sz w:val="24"/>
                <w:lang w:val="ru-RU"/>
              </w:rPr>
              <w:t>и</w:t>
            </w:r>
          </w:p>
        </w:tc>
      </w:tr>
      <w:tr w:rsidR="00774895" w:rsidTr="00774895">
        <w:tc>
          <w:tcPr>
            <w:tcW w:w="567" w:type="dxa"/>
          </w:tcPr>
          <w:p w:rsidR="00774895" w:rsidRPr="007F456D" w:rsidRDefault="00774895" w:rsidP="008F4E7C">
            <w:pPr>
              <w:pStyle w:val="TableParagraph"/>
              <w:ind w:left="0"/>
              <w:rPr>
                <w:sz w:val="24"/>
                <w:lang w:val="ru-RU"/>
              </w:rPr>
            </w:pPr>
          </w:p>
          <w:p w:rsidR="00774895" w:rsidRPr="007F456D" w:rsidRDefault="00774895" w:rsidP="008F4E7C">
            <w:pPr>
              <w:pStyle w:val="TableParagraph"/>
              <w:spacing w:before="1"/>
              <w:ind w:left="0"/>
              <w:rPr>
                <w:sz w:val="30"/>
                <w:lang w:val="ru-RU"/>
              </w:rPr>
            </w:pPr>
          </w:p>
          <w:p w:rsidR="00774895" w:rsidRPr="00774895" w:rsidRDefault="00774895" w:rsidP="008F4E7C">
            <w:pPr>
              <w:pStyle w:val="TableParagraph"/>
              <w:rPr>
                <w:sz w:val="24"/>
                <w:lang w:val="ru-RU"/>
              </w:rPr>
            </w:pPr>
            <w:r w:rsidRPr="00774895">
              <w:rPr>
                <w:sz w:val="24"/>
                <w:lang w:val="ru-RU"/>
              </w:rPr>
              <w:t>3.</w:t>
            </w:r>
          </w:p>
        </w:tc>
        <w:tc>
          <w:tcPr>
            <w:tcW w:w="4558" w:type="dxa"/>
          </w:tcPr>
          <w:p w:rsidR="00774895" w:rsidRPr="007F456D" w:rsidRDefault="00774895" w:rsidP="00774895">
            <w:pPr>
              <w:pStyle w:val="TableParagraph"/>
              <w:spacing w:line="276" w:lineRule="auto"/>
              <w:ind w:right="104"/>
              <w:rPr>
                <w:sz w:val="24"/>
                <w:lang w:val="ru-RU"/>
              </w:rPr>
            </w:pPr>
            <w:r>
              <w:rPr>
                <w:sz w:val="24"/>
                <w:lang w:val="ru-RU"/>
              </w:rPr>
              <w:t>Организация проведения</w:t>
            </w:r>
            <w:r w:rsidRPr="007F456D">
              <w:rPr>
                <w:sz w:val="24"/>
                <w:lang w:val="ru-RU"/>
              </w:rPr>
              <w:t xml:space="preserve"> тематических выступлений для педагогов и родителей по разъяснению индивидуально-типологических особенностей различных категорий детей с ограниченными возможностями здоровья</w:t>
            </w:r>
          </w:p>
        </w:tc>
        <w:tc>
          <w:tcPr>
            <w:tcW w:w="2294" w:type="dxa"/>
          </w:tcPr>
          <w:p w:rsidR="00774895" w:rsidRPr="007F456D" w:rsidRDefault="00774895" w:rsidP="00774895">
            <w:pPr>
              <w:pStyle w:val="TableParagraph"/>
              <w:ind w:left="0"/>
              <w:rPr>
                <w:sz w:val="24"/>
                <w:lang w:val="ru-RU"/>
              </w:rPr>
            </w:pPr>
          </w:p>
          <w:p w:rsidR="00774895" w:rsidRPr="007F456D" w:rsidRDefault="00774895" w:rsidP="00774895">
            <w:pPr>
              <w:pStyle w:val="TableParagraph"/>
              <w:spacing w:before="1"/>
              <w:ind w:left="0"/>
              <w:rPr>
                <w:sz w:val="30"/>
                <w:lang w:val="ru-RU"/>
              </w:rPr>
            </w:pPr>
          </w:p>
          <w:p w:rsidR="00774895" w:rsidRDefault="00774895" w:rsidP="00774895">
            <w:pPr>
              <w:pStyle w:val="TableParagraph"/>
              <w:rPr>
                <w:sz w:val="24"/>
              </w:rPr>
            </w:pPr>
            <w:r>
              <w:rPr>
                <w:sz w:val="24"/>
              </w:rPr>
              <w:t>в течение</w:t>
            </w:r>
            <w:r>
              <w:rPr>
                <w:spacing w:val="57"/>
                <w:sz w:val="24"/>
              </w:rPr>
              <w:t xml:space="preserve"> </w:t>
            </w:r>
            <w:r>
              <w:rPr>
                <w:sz w:val="24"/>
              </w:rPr>
              <w:t>года</w:t>
            </w:r>
          </w:p>
        </w:tc>
        <w:tc>
          <w:tcPr>
            <w:tcW w:w="2417" w:type="dxa"/>
          </w:tcPr>
          <w:p w:rsidR="00774895" w:rsidRDefault="00774895" w:rsidP="00774895">
            <w:pPr>
              <w:pStyle w:val="TableParagraph"/>
              <w:ind w:left="0"/>
              <w:rPr>
                <w:sz w:val="24"/>
              </w:rPr>
            </w:pPr>
          </w:p>
          <w:p w:rsidR="00774895" w:rsidRDefault="00774895" w:rsidP="00774895">
            <w:pPr>
              <w:pStyle w:val="TableParagraph"/>
              <w:spacing w:before="1"/>
              <w:ind w:left="0"/>
              <w:rPr>
                <w:sz w:val="30"/>
              </w:rPr>
            </w:pPr>
          </w:p>
          <w:p w:rsidR="00774895" w:rsidRPr="00774895" w:rsidRDefault="00774895" w:rsidP="00774895">
            <w:pPr>
              <w:pStyle w:val="TableParagraph"/>
              <w:ind w:left="18" w:right="341"/>
              <w:rPr>
                <w:sz w:val="24"/>
                <w:lang w:val="ru-RU"/>
              </w:rPr>
            </w:pPr>
            <w:r>
              <w:rPr>
                <w:sz w:val="24"/>
                <w:lang w:val="ru-RU"/>
              </w:rPr>
              <w:t>Зам.дир.</w:t>
            </w:r>
          </w:p>
        </w:tc>
      </w:tr>
    </w:tbl>
    <w:p w:rsidR="009734D6" w:rsidRDefault="009734D6" w:rsidP="009734D6">
      <w:pPr>
        <w:widowControl w:val="0"/>
        <w:spacing w:after="0"/>
        <w:ind w:firstLine="567"/>
        <w:jc w:val="both"/>
        <w:rPr>
          <w:rFonts w:ascii="Times New Roman" w:eastAsia="Times New Roman" w:hAnsi="Times New Roman"/>
          <w:sz w:val="24"/>
        </w:rPr>
      </w:pPr>
    </w:p>
    <w:p w:rsidR="00774895" w:rsidRPr="00774895" w:rsidRDefault="00774895" w:rsidP="00774895">
      <w:pPr>
        <w:widowControl w:val="0"/>
        <w:spacing w:after="0"/>
        <w:ind w:firstLine="567"/>
        <w:jc w:val="both"/>
        <w:rPr>
          <w:rFonts w:ascii="Times New Roman" w:eastAsia="Times New Roman" w:hAnsi="Times New Roman"/>
          <w:sz w:val="24"/>
        </w:rPr>
      </w:pPr>
      <w:r w:rsidRPr="00774895">
        <w:rPr>
          <w:rFonts w:ascii="Times New Roman" w:eastAsia="Times New Roman" w:hAnsi="Times New Roman"/>
          <w:sz w:val="24"/>
        </w:rPr>
        <w:t>Направления коррекционной работы реализуются в урочной и внеурочной деятельности.</w:t>
      </w:r>
    </w:p>
    <w:p w:rsidR="00774895" w:rsidRPr="00774895" w:rsidRDefault="00774895" w:rsidP="00774895">
      <w:pPr>
        <w:widowControl w:val="0"/>
        <w:spacing w:after="0"/>
        <w:ind w:firstLine="567"/>
        <w:jc w:val="both"/>
        <w:rPr>
          <w:rFonts w:ascii="Times New Roman" w:eastAsia="Times New Roman" w:hAnsi="Times New Roman"/>
          <w:sz w:val="24"/>
        </w:rPr>
      </w:pPr>
    </w:p>
    <w:p w:rsidR="00774895" w:rsidRPr="00774895" w:rsidRDefault="00774895" w:rsidP="00774895">
      <w:pPr>
        <w:widowControl w:val="0"/>
        <w:spacing w:after="0"/>
        <w:ind w:firstLine="567"/>
        <w:jc w:val="both"/>
        <w:rPr>
          <w:rFonts w:ascii="Times New Roman" w:eastAsia="Times New Roman" w:hAnsi="Times New Roman"/>
          <w:b/>
          <w:sz w:val="24"/>
        </w:rPr>
      </w:pPr>
      <w:r w:rsidRPr="00774895">
        <w:rPr>
          <w:rFonts w:ascii="Times New Roman" w:eastAsia="Times New Roman" w:hAnsi="Times New Roman"/>
          <w:b/>
          <w:sz w:val="24"/>
        </w:rPr>
        <w:t>Система комплексного психолого-медико-социального сопровождения и поддержки обучающихся с особыми образовательными потребностями, в том числе с ограниченными возможностями здоровья и инвалидов</w:t>
      </w:r>
    </w:p>
    <w:p w:rsidR="00774895" w:rsidRPr="00774895" w:rsidRDefault="00774895" w:rsidP="00774895">
      <w:pPr>
        <w:widowControl w:val="0"/>
        <w:spacing w:after="0"/>
        <w:ind w:firstLine="567"/>
        <w:jc w:val="both"/>
        <w:rPr>
          <w:rFonts w:ascii="Times New Roman" w:eastAsia="Times New Roman" w:hAnsi="Times New Roman"/>
          <w:sz w:val="24"/>
        </w:rPr>
      </w:pPr>
      <w:r>
        <w:rPr>
          <w:rFonts w:ascii="Times New Roman" w:eastAsia="Times New Roman" w:hAnsi="Times New Roman"/>
          <w:sz w:val="24"/>
        </w:rPr>
        <w:t xml:space="preserve">Для реализации ПКР в МБОУ  СШ № 43 </w:t>
      </w:r>
      <w:r w:rsidRPr="00774895">
        <w:rPr>
          <w:rFonts w:ascii="Times New Roman" w:eastAsia="Times New Roman" w:hAnsi="Times New Roman"/>
          <w:sz w:val="24"/>
        </w:rPr>
        <w:t xml:space="preserve">создана служба </w:t>
      </w:r>
      <w:r>
        <w:rPr>
          <w:rFonts w:ascii="Times New Roman" w:eastAsia="Times New Roman" w:hAnsi="Times New Roman"/>
          <w:sz w:val="24"/>
        </w:rPr>
        <w:t>психолого-</w:t>
      </w:r>
      <w:r w:rsidRPr="00774895">
        <w:rPr>
          <w:rFonts w:ascii="Times New Roman" w:eastAsia="Times New Roman" w:hAnsi="Times New Roman"/>
          <w:sz w:val="24"/>
        </w:rPr>
        <w:t>социального сопровождения и поддержки обучающихся с ограниченными возможностями здоровья.</w:t>
      </w:r>
    </w:p>
    <w:p w:rsidR="00774895" w:rsidRPr="00774895" w:rsidRDefault="00774895" w:rsidP="00774895">
      <w:pPr>
        <w:widowControl w:val="0"/>
        <w:spacing w:after="0"/>
        <w:ind w:firstLine="567"/>
        <w:jc w:val="both"/>
        <w:rPr>
          <w:rFonts w:ascii="Times New Roman" w:eastAsia="Times New Roman" w:hAnsi="Times New Roman"/>
          <w:sz w:val="24"/>
        </w:rPr>
      </w:pPr>
      <w:r w:rsidRPr="00774895">
        <w:rPr>
          <w:rFonts w:ascii="Times New Roman" w:eastAsia="Times New Roman" w:hAnsi="Times New Roman"/>
          <w:sz w:val="24"/>
        </w:rPr>
        <w:t>Психолого-социальная помощь оказывается обучающимся на основании заявления или согласия в письменной форме их родителей (законных представителей). Необходимым условием являются рекомендации ПМПК и наличие ИПР (для инвалидов).</w:t>
      </w:r>
    </w:p>
    <w:p w:rsidR="00774895" w:rsidRPr="00774895" w:rsidRDefault="00774895" w:rsidP="00774895">
      <w:pPr>
        <w:widowControl w:val="0"/>
        <w:spacing w:after="0"/>
        <w:ind w:firstLine="567"/>
        <w:jc w:val="both"/>
        <w:rPr>
          <w:rFonts w:ascii="Times New Roman" w:eastAsia="Times New Roman" w:hAnsi="Times New Roman"/>
          <w:sz w:val="24"/>
        </w:rPr>
      </w:pPr>
      <w:r>
        <w:rPr>
          <w:rFonts w:ascii="Times New Roman" w:eastAsia="Times New Roman" w:hAnsi="Times New Roman"/>
          <w:sz w:val="24"/>
        </w:rPr>
        <w:t>Комплексное психолого-</w:t>
      </w:r>
      <w:r w:rsidRPr="00774895">
        <w:rPr>
          <w:rFonts w:ascii="Times New Roman" w:eastAsia="Times New Roman" w:hAnsi="Times New Roman"/>
          <w:sz w:val="24"/>
        </w:rPr>
        <w:t xml:space="preserve">социальное сопровождение и поддержка обучающихся с ограниченными возможностями здоровья, инвалидов и школьников, попавших в сложную жизненную ситуацию, обеспечиваются специалистами  МБОУ   </w:t>
      </w:r>
      <w:r>
        <w:rPr>
          <w:rFonts w:ascii="Times New Roman" w:eastAsia="Times New Roman" w:hAnsi="Times New Roman"/>
          <w:sz w:val="24"/>
        </w:rPr>
        <w:t>СШ № 43</w:t>
      </w:r>
      <w:r w:rsidRPr="00774895">
        <w:rPr>
          <w:rFonts w:ascii="Times New Roman" w:eastAsia="Times New Roman" w:hAnsi="Times New Roman"/>
          <w:sz w:val="24"/>
        </w:rPr>
        <w:t xml:space="preserve"> (педагогом-психологом, </w:t>
      </w:r>
      <w:r>
        <w:rPr>
          <w:rFonts w:ascii="Times New Roman" w:eastAsia="Times New Roman" w:hAnsi="Times New Roman"/>
          <w:sz w:val="24"/>
        </w:rPr>
        <w:t>социальным педагогом, учителем-</w:t>
      </w:r>
      <w:r w:rsidRPr="00774895">
        <w:rPr>
          <w:rFonts w:ascii="Times New Roman" w:eastAsia="Times New Roman" w:hAnsi="Times New Roman"/>
          <w:sz w:val="24"/>
        </w:rPr>
        <w:t>логопедом)</w:t>
      </w:r>
      <w:r>
        <w:rPr>
          <w:rFonts w:ascii="Times New Roman" w:eastAsia="Times New Roman" w:hAnsi="Times New Roman"/>
          <w:sz w:val="24"/>
        </w:rPr>
        <w:t xml:space="preserve"> при взаимодействии с медицинским работником</w:t>
      </w:r>
      <w:r w:rsidRPr="00774895">
        <w:rPr>
          <w:rFonts w:ascii="Times New Roman" w:eastAsia="Times New Roman" w:hAnsi="Times New Roman"/>
          <w:sz w:val="24"/>
        </w:rPr>
        <w:t>, реализуются преимущественно во внеурочной деятельности.</w:t>
      </w:r>
    </w:p>
    <w:p w:rsidR="00774895" w:rsidRPr="00774895" w:rsidRDefault="00774895" w:rsidP="00774895">
      <w:pPr>
        <w:widowControl w:val="0"/>
        <w:spacing w:after="0"/>
        <w:ind w:firstLine="567"/>
        <w:jc w:val="both"/>
        <w:rPr>
          <w:rFonts w:ascii="Times New Roman" w:eastAsia="Times New Roman" w:hAnsi="Times New Roman"/>
          <w:sz w:val="24"/>
        </w:rPr>
      </w:pPr>
      <w:r w:rsidRPr="00774895">
        <w:rPr>
          <w:rFonts w:ascii="Times New Roman" w:eastAsia="Times New Roman" w:hAnsi="Times New Roman"/>
          <w:sz w:val="24"/>
        </w:rPr>
        <w:t>Тесное взаимодействие специалистов при участии педагогов МБОУ</w:t>
      </w:r>
      <w:r w:rsidR="00D66928">
        <w:rPr>
          <w:rFonts w:ascii="Times New Roman" w:eastAsia="Times New Roman" w:hAnsi="Times New Roman"/>
          <w:sz w:val="24"/>
        </w:rPr>
        <w:t xml:space="preserve"> СШ № 43</w:t>
      </w:r>
      <w:r w:rsidRPr="00774895">
        <w:rPr>
          <w:rFonts w:ascii="Times New Roman" w:eastAsia="Times New Roman" w:hAnsi="Times New Roman"/>
          <w:sz w:val="24"/>
        </w:rPr>
        <w:t>, представителей администрации и родителей (законных представителей) является одним из условий успешности комплексного сопровождения и поддержки подростков.</w:t>
      </w:r>
    </w:p>
    <w:p w:rsidR="00774895" w:rsidRPr="00774895" w:rsidRDefault="00774895" w:rsidP="00774895">
      <w:pPr>
        <w:widowControl w:val="0"/>
        <w:spacing w:after="0"/>
        <w:ind w:firstLine="567"/>
        <w:jc w:val="both"/>
        <w:rPr>
          <w:rFonts w:ascii="Times New Roman" w:eastAsia="Times New Roman" w:hAnsi="Times New Roman"/>
          <w:sz w:val="24"/>
        </w:rPr>
      </w:pPr>
      <w:r w:rsidRPr="00774895">
        <w:rPr>
          <w:rFonts w:ascii="Times New Roman" w:eastAsia="Times New Roman" w:hAnsi="Times New Roman"/>
          <w:sz w:val="24"/>
        </w:rPr>
        <w:t xml:space="preserve">Медицинская поддержка и сопровождение обучающихся с ограниченными возможностями здоровья в МБОУ </w:t>
      </w:r>
      <w:r w:rsidR="00D66928">
        <w:rPr>
          <w:rFonts w:ascii="Times New Roman" w:eastAsia="Times New Roman" w:hAnsi="Times New Roman"/>
          <w:sz w:val="24"/>
        </w:rPr>
        <w:t>СШ № 43</w:t>
      </w:r>
      <w:r w:rsidRPr="00774895">
        <w:rPr>
          <w:rFonts w:ascii="Times New Roman" w:eastAsia="Times New Roman" w:hAnsi="Times New Roman"/>
          <w:sz w:val="24"/>
        </w:rPr>
        <w:t xml:space="preserve"> осуществляются медицинской сестрой на регулярной основе.</w:t>
      </w:r>
    </w:p>
    <w:p w:rsidR="00774895" w:rsidRDefault="00774895" w:rsidP="00774895">
      <w:pPr>
        <w:widowControl w:val="0"/>
        <w:spacing w:after="0"/>
        <w:ind w:firstLine="567"/>
        <w:jc w:val="both"/>
        <w:rPr>
          <w:rFonts w:ascii="Times New Roman" w:eastAsia="Times New Roman" w:hAnsi="Times New Roman"/>
          <w:sz w:val="24"/>
        </w:rPr>
      </w:pPr>
      <w:r w:rsidRPr="00774895">
        <w:rPr>
          <w:rFonts w:ascii="Times New Roman" w:eastAsia="Times New Roman" w:hAnsi="Times New Roman"/>
          <w:sz w:val="24"/>
        </w:rPr>
        <w:t>Социально-педагогическое сопровождение школьников с ограниченными возможностями здоровья в МБОУ</w:t>
      </w:r>
      <w:r w:rsidR="00D66928">
        <w:rPr>
          <w:rFonts w:ascii="Times New Roman" w:eastAsia="Times New Roman" w:hAnsi="Times New Roman"/>
          <w:sz w:val="24"/>
        </w:rPr>
        <w:t xml:space="preserve"> СШ № 43</w:t>
      </w:r>
      <w:r w:rsidRPr="00774895">
        <w:rPr>
          <w:rFonts w:ascii="Times New Roman" w:eastAsia="Times New Roman" w:hAnsi="Times New Roman"/>
          <w:sz w:val="24"/>
        </w:rPr>
        <w:t xml:space="preserve"> осуществляет социальный педагог. Деятельность социального педагога направлена на защиту прав всех обучающихся, охрану  их жизни и здоровья, соблюдение их интересов; создание для школьников комфортной и безопасной образовательной среды</w:t>
      </w:r>
    </w:p>
    <w:p w:rsidR="00D66928" w:rsidRPr="00774895" w:rsidRDefault="00D66928" w:rsidP="00774895">
      <w:pPr>
        <w:widowControl w:val="0"/>
        <w:spacing w:after="0"/>
        <w:ind w:firstLine="567"/>
        <w:jc w:val="both"/>
        <w:rPr>
          <w:rFonts w:ascii="Times New Roman" w:eastAsia="Times New Roman" w:hAnsi="Times New Roman"/>
          <w:sz w:val="24"/>
        </w:rPr>
      </w:pPr>
      <w:r>
        <w:rPr>
          <w:rFonts w:ascii="Times New Roman" w:eastAsia="Times New Roman" w:hAnsi="Times New Roman"/>
          <w:noProof/>
          <w:sz w:val="24"/>
          <w:lang w:eastAsia="ru-RU"/>
        </w:rPr>
        <w:drawing>
          <wp:inline distT="0" distB="0" distL="0" distR="0">
            <wp:extent cx="5486400" cy="3200400"/>
            <wp:effectExtent l="0" t="0" r="0" b="19050"/>
            <wp:docPr id="2" name="Схема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8" r:lo="rId19" r:qs="rId20" r:cs="rId21"/>
              </a:graphicData>
            </a:graphic>
          </wp:inline>
        </w:drawing>
      </w:r>
    </w:p>
    <w:p w:rsidR="00774895" w:rsidRPr="00774895" w:rsidRDefault="00774895" w:rsidP="00774895">
      <w:pPr>
        <w:widowControl w:val="0"/>
        <w:spacing w:after="0"/>
        <w:ind w:firstLine="567"/>
        <w:jc w:val="both"/>
        <w:rPr>
          <w:rFonts w:ascii="Times New Roman" w:eastAsia="Times New Roman" w:hAnsi="Times New Roman"/>
          <w:sz w:val="24"/>
        </w:rPr>
      </w:pPr>
      <w:r w:rsidRPr="00774895">
        <w:rPr>
          <w:rFonts w:ascii="Times New Roman" w:eastAsia="Times New Roman" w:hAnsi="Times New Roman"/>
          <w:sz w:val="24"/>
        </w:rPr>
        <w:t xml:space="preserve">  </w:t>
      </w:r>
    </w:p>
    <w:p w:rsidR="00774895" w:rsidRDefault="00774895" w:rsidP="00774895">
      <w:pPr>
        <w:widowControl w:val="0"/>
        <w:spacing w:after="0"/>
        <w:ind w:firstLine="567"/>
        <w:jc w:val="both"/>
        <w:rPr>
          <w:rFonts w:ascii="Times New Roman" w:eastAsia="Times New Roman" w:hAnsi="Times New Roman"/>
          <w:sz w:val="24"/>
        </w:rPr>
      </w:pPr>
      <w:r w:rsidRPr="00774895">
        <w:rPr>
          <w:rFonts w:ascii="Times New Roman" w:eastAsia="Times New Roman" w:hAnsi="Times New Roman"/>
          <w:sz w:val="24"/>
        </w:rPr>
        <w:t xml:space="preserve">Психологическое сопровождение обучающихся с ограниченными возможностями здоровья осуществляется в рамках реализации основных направлений психологической службы МБОУ </w:t>
      </w:r>
      <w:r w:rsidR="00A25E16">
        <w:rPr>
          <w:rFonts w:ascii="Times New Roman" w:eastAsia="Times New Roman" w:hAnsi="Times New Roman"/>
          <w:sz w:val="24"/>
        </w:rPr>
        <w:t>СШ № 43.</w:t>
      </w:r>
    </w:p>
    <w:p w:rsidR="00A14A6B" w:rsidRDefault="00A14A6B" w:rsidP="00774895">
      <w:pPr>
        <w:widowControl w:val="0"/>
        <w:spacing w:after="0"/>
        <w:ind w:firstLine="567"/>
        <w:jc w:val="both"/>
        <w:rPr>
          <w:rFonts w:ascii="Times New Roman" w:eastAsia="Times New Roman" w:hAnsi="Times New Roman"/>
          <w:sz w:val="24"/>
        </w:rPr>
      </w:pPr>
      <w:r>
        <w:rPr>
          <w:rFonts w:ascii="Times New Roman" w:eastAsia="Times New Roman" w:hAnsi="Times New Roman"/>
          <w:noProof/>
          <w:sz w:val="24"/>
          <w:lang w:eastAsia="ru-RU"/>
        </w:rPr>
        <w:drawing>
          <wp:inline distT="0" distB="0" distL="0" distR="0">
            <wp:extent cx="6505502" cy="3517997"/>
            <wp:effectExtent l="0" t="0" r="0" b="0"/>
            <wp:docPr id="4" name="Схема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3" r:lo="rId24" r:qs="rId25" r:cs="rId26"/>
              </a:graphicData>
            </a:graphic>
          </wp:inline>
        </w:drawing>
      </w:r>
    </w:p>
    <w:p w:rsidR="00A25E16" w:rsidRPr="00774895" w:rsidRDefault="00A25E16" w:rsidP="00774895">
      <w:pPr>
        <w:widowControl w:val="0"/>
        <w:spacing w:after="0"/>
        <w:ind w:firstLine="567"/>
        <w:jc w:val="both"/>
        <w:rPr>
          <w:rFonts w:ascii="Times New Roman" w:eastAsia="Times New Roman" w:hAnsi="Times New Roman"/>
          <w:sz w:val="24"/>
        </w:rPr>
      </w:pPr>
    </w:p>
    <w:p w:rsidR="00774895" w:rsidRPr="00774895" w:rsidRDefault="00774895" w:rsidP="00774895">
      <w:pPr>
        <w:widowControl w:val="0"/>
        <w:spacing w:after="0"/>
        <w:ind w:firstLine="567"/>
        <w:jc w:val="both"/>
        <w:rPr>
          <w:rFonts w:ascii="Times New Roman" w:eastAsia="Times New Roman" w:hAnsi="Times New Roman"/>
          <w:sz w:val="24"/>
        </w:rPr>
      </w:pPr>
      <w:r w:rsidRPr="00774895">
        <w:rPr>
          <w:rFonts w:ascii="Times New Roman" w:eastAsia="Times New Roman" w:hAnsi="Times New Roman"/>
          <w:sz w:val="24"/>
        </w:rPr>
        <w:t xml:space="preserve"> </w:t>
      </w:r>
    </w:p>
    <w:p w:rsidR="00774895" w:rsidRPr="00774895" w:rsidRDefault="00774895" w:rsidP="00774895">
      <w:pPr>
        <w:widowControl w:val="0"/>
        <w:spacing w:after="0"/>
        <w:ind w:firstLine="567"/>
        <w:jc w:val="both"/>
        <w:rPr>
          <w:rFonts w:ascii="Times New Roman" w:eastAsia="Times New Roman" w:hAnsi="Times New Roman"/>
          <w:sz w:val="24"/>
        </w:rPr>
      </w:pPr>
      <w:r w:rsidRPr="00774895">
        <w:rPr>
          <w:rFonts w:ascii="Times New Roman" w:eastAsia="Times New Roman" w:hAnsi="Times New Roman"/>
          <w:sz w:val="24"/>
        </w:rPr>
        <w:t>Педагог-психолог проводит занятия по комплексному изучению  и  развитию личности школьников с ограниченными возможностями здоровья. Кроме того, одним из направлений деятельности педагога-психолога на данном уровне обучения является психологическая подготовка школьников к прохождению итоговой аттестации.</w:t>
      </w:r>
    </w:p>
    <w:p w:rsidR="00774895" w:rsidRPr="00774895" w:rsidRDefault="00774895" w:rsidP="00774895">
      <w:pPr>
        <w:widowControl w:val="0"/>
        <w:spacing w:after="0"/>
        <w:ind w:firstLine="567"/>
        <w:jc w:val="both"/>
        <w:rPr>
          <w:rFonts w:ascii="Times New Roman" w:eastAsia="Times New Roman" w:hAnsi="Times New Roman"/>
          <w:sz w:val="24"/>
        </w:rPr>
      </w:pPr>
      <w:r w:rsidRPr="00774895">
        <w:rPr>
          <w:rFonts w:ascii="Times New Roman" w:eastAsia="Times New Roman" w:hAnsi="Times New Roman"/>
          <w:sz w:val="24"/>
        </w:rPr>
        <w:t>Работа может быть организована фронтально, индивидуально и в мини-группах. Значительная роль в организации психолого-педагогического сопровождения обучающихся с ОВЗ принадлежит</w:t>
      </w:r>
      <w:r w:rsidR="008A65CD">
        <w:rPr>
          <w:rFonts w:ascii="Times New Roman" w:eastAsia="Times New Roman" w:hAnsi="Times New Roman"/>
          <w:sz w:val="24"/>
        </w:rPr>
        <w:t xml:space="preserve"> ПМПК. В состав ПМПК</w:t>
      </w:r>
      <w:r w:rsidRPr="00774895">
        <w:rPr>
          <w:rFonts w:ascii="Times New Roman" w:eastAsia="Times New Roman" w:hAnsi="Times New Roman"/>
          <w:sz w:val="24"/>
        </w:rPr>
        <w:t xml:space="preserve"> входят: психолог, л</w:t>
      </w:r>
      <w:r w:rsidR="008A65CD">
        <w:rPr>
          <w:rFonts w:ascii="Times New Roman" w:eastAsia="Times New Roman" w:hAnsi="Times New Roman"/>
          <w:sz w:val="24"/>
        </w:rPr>
        <w:t>огопед, педагоги и представители</w:t>
      </w:r>
      <w:r w:rsidRPr="00774895">
        <w:rPr>
          <w:rFonts w:ascii="Times New Roman" w:eastAsia="Times New Roman" w:hAnsi="Times New Roman"/>
          <w:sz w:val="24"/>
        </w:rPr>
        <w:t xml:space="preserve"> администрации. Родители уведомляются о проведении П</w:t>
      </w:r>
      <w:r w:rsidR="008A65CD">
        <w:rPr>
          <w:rFonts w:ascii="Times New Roman" w:eastAsia="Times New Roman" w:hAnsi="Times New Roman"/>
          <w:sz w:val="24"/>
        </w:rPr>
        <w:t>М</w:t>
      </w:r>
      <w:r w:rsidRPr="00774895">
        <w:rPr>
          <w:rFonts w:ascii="Times New Roman" w:eastAsia="Times New Roman" w:hAnsi="Times New Roman"/>
          <w:sz w:val="24"/>
        </w:rPr>
        <w:t>П</w:t>
      </w:r>
      <w:r w:rsidR="008A65CD">
        <w:rPr>
          <w:rFonts w:ascii="Times New Roman" w:eastAsia="Times New Roman" w:hAnsi="Times New Roman"/>
          <w:sz w:val="24"/>
        </w:rPr>
        <w:t>К</w:t>
      </w:r>
      <w:r w:rsidRPr="00774895">
        <w:rPr>
          <w:rFonts w:ascii="Times New Roman" w:eastAsia="Times New Roman" w:hAnsi="Times New Roman"/>
          <w:sz w:val="24"/>
        </w:rPr>
        <w:t>.</w:t>
      </w:r>
    </w:p>
    <w:p w:rsidR="00774895" w:rsidRPr="00774895" w:rsidRDefault="008A65CD" w:rsidP="00774895">
      <w:pPr>
        <w:widowControl w:val="0"/>
        <w:spacing w:after="0"/>
        <w:ind w:firstLine="567"/>
        <w:jc w:val="both"/>
        <w:rPr>
          <w:rFonts w:ascii="Times New Roman" w:eastAsia="Times New Roman" w:hAnsi="Times New Roman"/>
          <w:sz w:val="24"/>
        </w:rPr>
      </w:pPr>
      <w:r>
        <w:rPr>
          <w:rFonts w:ascii="Times New Roman" w:eastAsia="Times New Roman" w:hAnsi="Times New Roman"/>
          <w:sz w:val="24"/>
        </w:rPr>
        <w:t xml:space="preserve">ПМПК </w:t>
      </w:r>
      <w:r w:rsidR="00774895" w:rsidRPr="00774895">
        <w:rPr>
          <w:rFonts w:ascii="Times New Roman" w:eastAsia="Times New Roman" w:hAnsi="Times New Roman"/>
          <w:sz w:val="24"/>
        </w:rPr>
        <w:t xml:space="preserve">МБОУ </w:t>
      </w:r>
      <w:r>
        <w:rPr>
          <w:rFonts w:ascii="Times New Roman" w:eastAsia="Times New Roman" w:hAnsi="Times New Roman"/>
          <w:sz w:val="24"/>
        </w:rPr>
        <w:t xml:space="preserve">СШ № 43 </w:t>
      </w:r>
      <w:r w:rsidR="00774895" w:rsidRPr="00774895">
        <w:rPr>
          <w:rFonts w:ascii="Times New Roman" w:eastAsia="Times New Roman" w:hAnsi="Times New Roman"/>
          <w:sz w:val="24"/>
        </w:rPr>
        <w:t xml:space="preserve"> собирается не </w:t>
      </w:r>
      <w:r>
        <w:rPr>
          <w:rFonts w:ascii="Times New Roman" w:eastAsia="Times New Roman" w:hAnsi="Times New Roman"/>
          <w:sz w:val="24"/>
        </w:rPr>
        <w:t xml:space="preserve">реже, чем 1 </w:t>
      </w:r>
      <w:r w:rsidR="00774895" w:rsidRPr="00774895">
        <w:rPr>
          <w:rFonts w:ascii="Times New Roman" w:eastAsia="Times New Roman" w:hAnsi="Times New Roman"/>
          <w:sz w:val="24"/>
        </w:rPr>
        <w:t>раз в месяц. На заседаниях консилиума проводится комплексное обследование школьников в следующих случаях:</w:t>
      </w:r>
    </w:p>
    <w:p w:rsidR="00774895" w:rsidRPr="00774895" w:rsidRDefault="00774895" w:rsidP="00774895">
      <w:pPr>
        <w:widowControl w:val="0"/>
        <w:spacing w:after="0"/>
        <w:ind w:firstLine="567"/>
        <w:jc w:val="both"/>
        <w:rPr>
          <w:rFonts w:ascii="Times New Roman" w:eastAsia="Times New Roman" w:hAnsi="Times New Roman"/>
          <w:sz w:val="24"/>
        </w:rPr>
      </w:pPr>
      <w:r w:rsidRPr="00774895">
        <w:rPr>
          <w:rFonts w:ascii="Times New Roman" w:eastAsia="Times New Roman" w:hAnsi="Times New Roman"/>
          <w:sz w:val="24"/>
        </w:rPr>
        <w:t>В случаях выявления изменения в психическом и/или физическом состоянии обучающегося с ОВЗ, сохраняющихся у него проблем в освоении основной образовательной программы в рабочую коррекционную программу вносятся коррективы.</w:t>
      </w:r>
    </w:p>
    <w:p w:rsidR="00774895" w:rsidRPr="00774895" w:rsidRDefault="00774895" w:rsidP="00774895">
      <w:pPr>
        <w:widowControl w:val="0"/>
        <w:spacing w:after="0"/>
        <w:ind w:firstLine="567"/>
        <w:jc w:val="both"/>
        <w:rPr>
          <w:rFonts w:ascii="Times New Roman" w:eastAsia="Times New Roman" w:hAnsi="Times New Roman"/>
          <w:sz w:val="24"/>
        </w:rPr>
      </w:pPr>
      <w:r w:rsidRPr="00774895">
        <w:rPr>
          <w:rFonts w:ascii="Times New Roman" w:eastAsia="Times New Roman" w:hAnsi="Times New Roman"/>
          <w:sz w:val="24"/>
        </w:rPr>
        <w:t>Реализация системы комплексного психолого-медико-социального сопровождения и поддержки   обучающихся   с   ограниченными   возможностями   здоровья  предусматривает</w:t>
      </w:r>
      <w:r w:rsidR="008A65CD">
        <w:rPr>
          <w:rFonts w:ascii="Times New Roman" w:eastAsia="Times New Roman" w:hAnsi="Times New Roman"/>
          <w:sz w:val="24"/>
        </w:rPr>
        <w:t xml:space="preserve"> </w:t>
      </w:r>
      <w:r w:rsidRPr="00774895">
        <w:rPr>
          <w:rFonts w:ascii="Times New Roman" w:eastAsia="Times New Roman" w:hAnsi="Times New Roman"/>
          <w:sz w:val="24"/>
        </w:rPr>
        <w:t xml:space="preserve"> </w:t>
      </w:r>
    </w:p>
    <w:p w:rsidR="00774895" w:rsidRPr="00774895" w:rsidRDefault="00774895" w:rsidP="00774895">
      <w:pPr>
        <w:widowControl w:val="0"/>
        <w:spacing w:after="0"/>
        <w:ind w:firstLine="567"/>
        <w:jc w:val="both"/>
        <w:rPr>
          <w:rFonts w:ascii="Times New Roman" w:eastAsia="Times New Roman" w:hAnsi="Times New Roman"/>
          <w:sz w:val="24"/>
        </w:rPr>
      </w:pPr>
      <w:r w:rsidRPr="00774895">
        <w:rPr>
          <w:rFonts w:ascii="Times New Roman" w:eastAsia="Times New Roman" w:hAnsi="Times New Roman"/>
          <w:sz w:val="24"/>
        </w:rPr>
        <w:t>создание специальных условий: организационных, кадровых, психолого-педагогических, программно-методических, материально-технических, информационных.</w:t>
      </w:r>
    </w:p>
    <w:p w:rsidR="00774895" w:rsidRPr="00774895" w:rsidRDefault="00774895" w:rsidP="00774895">
      <w:pPr>
        <w:widowControl w:val="0"/>
        <w:spacing w:after="0"/>
        <w:ind w:firstLine="567"/>
        <w:jc w:val="both"/>
        <w:rPr>
          <w:rFonts w:ascii="Times New Roman" w:eastAsia="Times New Roman" w:hAnsi="Times New Roman"/>
          <w:sz w:val="24"/>
        </w:rPr>
      </w:pPr>
    </w:p>
    <w:p w:rsidR="00774895" w:rsidRPr="008A65CD" w:rsidRDefault="00774895" w:rsidP="00774895">
      <w:pPr>
        <w:widowControl w:val="0"/>
        <w:spacing w:after="0"/>
        <w:ind w:firstLine="567"/>
        <w:jc w:val="both"/>
        <w:rPr>
          <w:rFonts w:ascii="Times New Roman" w:eastAsia="Times New Roman" w:hAnsi="Times New Roman"/>
          <w:b/>
          <w:sz w:val="24"/>
        </w:rPr>
      </w:pPr>
      <w:r w:rsidRPr="008A65CD">
        <w:rPr>
          <w:rFonts w:ascii="Times New Roman" w:eastAsia="Times New Roman" w:hAnsi="Times New Roman"/>
          <w:b/>
          <w:sz w:val="24"/>
        </w:rPr>
        <w:t>Механизм взаимодействия, предусматривающий общую целевую и стратегическую направленность работы учителей, специалистов в области коррекционной и специальной педагогики, специальной психологии, медицинских работников</w:t>
      </w:r>
    </w:p>
    <w:p w:rsidR="00774895" w:rsidRPr="00774895" w:rsidRDefault="00774895" w:rsidP="00774895">
      <w:pPr>
        <w:widowControl w:val="0"/>
        <w:spacing w:after="0"/>
        <w:ind w:firstLine="567"/>
        <w:jc w:val="both"/>
        <w:rPr>
          <w:rFonts w:ascii="Times New Roman" w:eastAsia="Times New Roman" w:hAnsi="Times New Roman"/>
          <w:sz w:val="24"/>
        </w:rPr>
      </w:pPr>
      <w:r w:rsidRPr="00774895">
        <w:rPr>
          <w:rFonts w:ascii="Times New Roman" w:eastAsia="Times New Roman" w:hAnsi="Times New Roman"/>
          <w:sz w:val="24"/>
        </w:rPr>
        <w:t>Программа коррекционной работы отражена в учебном плане освоения основной образовательной программы — в обязательной части и части, формируемой участниками образовательных отношений.</w:t>
      </w:r>
    </w:p>
    <w:p w:rsidR="00774895" w:rsidRPr="00774895" w:rsidRDefault="00774895" w:rsidP="00774895">
      <w:pPr>
        <w:widowControl w:val="0"/>
        <w:spacing w:after="0"/>
        <w:ind w:firstLine="567"/>
        <w:jc w:val="both"/>
        <w:rPr>
          <w:rFonts w:ascii="Times New Roman" w:eastAsia="Times New Roman" w:hAnsi="Times New Roman"/>
          <w:sz w:val="24"/>
        </w:rPr>
      </w:pPr>
      <w:r w:rsidRPr="00774895">
        <w:rPr>
          <w:rFonts w:ascii="Times New Roman" w:eastAsia="Times New Roman" w:hAnsi="Times New Roman"/>
          <w:sz w:val="24"/>
        </w:rPr>
        <w:t>Коррекционные занятия со специалистами являются обязательными и проводятся по индивидуально ориентированным рабочим коррекционным программам в учебной внеурочной деятельности. Работа проводится в учебной внеурочной деятельности в различных группах: классе, параллели.</w:t>
      </w:r>
    </w:p>
    <w:p w:rsidR="00774895" w:rsidRPr="00774895" w:rsidRDefault="00774895" w:rsidP="00774895">
      <w:pPr>
        <w:widowControl w:val="0"/>
        <w:spacing w:after="0"/>
        <w:ind w:firstLine="567"/>
        <w:jc w:val="both"/>
        <w:rPr>
          <w:rFonts w:ascii="Times New Roman" w:eastAsia="Times New Roman" w:hAnsi="Times New Roman"/>
          <w:sz w:val="24"/>
        </w:rPr>
      </w:pPr>
      <w:r w:rsidRPr="00774895">
        <w:rPr>
          <w:rFonts w:ascii="Times New Roman" w:eastAsia="Times New Roman" w:hAnsi="Times New Roman"/>
          <w:sz w:val="24"/>
        </w:rPr>
        <w:t>Специалисты и педагоги с участием самих обучающихся с ОВЗ и их родителей (законных представителей) разрабатывают индивидуальные учебные планы с целью  развития потенциала школьников.</w:t>
      </w:r>
    </w:p>
    <w:p w:rsidR="00774895" w:rsidRPr="00774895" w:rsidRDefault="00774895" w:rsidP="00774895">
      <w:pPr>
        <w:widowControl w:val="0"/>
        <w:spacing w:after="0"/>
        <w:ind w:firstLine="567"/>
        <w:jc w:val="both"/>
        <w:rPr>
          <w:rFonts w:ascii="Times New Roman" w:eastAsia="Times New Roman" w:hAnsi="Times New Roman"/>
          <w:sz w:val="24"/>
        </w:rPr>
      </w:pPr>
    </w:p>
    <w:p w:rsidR="00774895" w:rsidRPr="008A65CD" w:rsidRDefault="00774895" w:rsidP="00774895">
      <w:pPr>
        <w:widowControl w:val="0"/>
        <w:spacing w:after="0"/>
        <w:ind w:firstLine="567"/>
        <w:jc w:val="both"/>
        <w:rPr>
          <w:rFonts w:ascii="Times New Roman" w:eastAsia="Times New Roman" w:hAnsi="Times New Roman"/>
          <w:b/>
          <w:sz w:val="24"/>
        </w:rPr>
      </w:pPr>
      <w:r w:rsidRPr="008A65CD">
        <w:rPr>
          <w:rFonts w:ascii="Times New Roman" w:eastAsia="Times New Roman" w:hAnsi="Times New Roman"/>
          <w:b/>
          <w:sz w:val="24"/>
        </w:rPr>
        <w:t>Планируемые результаты работы с обучающимися с особыми образовательными потребностями, в том числе с ограниченными возможностями здоровья и инвалидами</w:t>
      </w:r>
    </w:p>
    <w:p w:rsidR="00774895" w:rsidRPr="00774895" w:rsidRDefault="00774895" w:rsidP="00774895">
      <w:pPr>
        <w:widowControl w:val="0"/>
        <w:spacing w:after="0"/>
        <w:ind w:firstLine="567"/>
        <w:jc w:val="both"/>
        <w:rPr>
          <w:rFonts w:ascii="Times New Roman" w:eastAsia="Times New Roman" w:hAnsi="Times New Roman"/>
          <w:sz w:val="24"/>
        </w:rPr>
      </w:pPr>
      <w:r w:rsidRPr="00774895">
        <w:rPr>
          <w:rFonts w:ascii="Times New Roman" w:eastAsia="Times New Roman" w:hAnsi="Times New Roman"/>
          <w:sz w:val="24"/>
        </w:rPr>
        <w:t>В итоге проведения коррекционной работы обучающиеся с ОВЗ в достаточной мере осваивают основную образовательную программу ФГОС СОО.</w:t>
      </w:r>
    </w:p>
    <w:p w:rsidR="00774895" w:rsidRPr="00774895" w:rsidRDefault="00774895" w:rsidP="00774895">
      <w:pPr>
        <w:widowControl w:val="0"/>
        <w:spacing w:after="0"/>
        <w:ind w:firstLine="567"/>
        <w:jc w:val="both"/>
        <w:rPr>
          <w:rFonts w:ascii="Times New Roman" w:eastAsia="Times New Roman" w:hAnsi="Times New Roman"/>
          <w:sz w:val="24"/>
        </w:rPr>
      </w:pPr>
      <w:r w:rsidRPr="00774895">
        <w:rPr>
          <w:rFonts w:ascii="Times New Roman" w:eastAsia="Times New Roman" w:hAnsi="Times New Roman"/>
          <w:sz w:val="24"/>
        </w:rPr>
        <w:t>Личностные результаты:</w:t>
      </w:r>
    </w:p>
    <w:p w:rsidR="00774895" w:rsidRPr="00774895" w:rsidRDefault="00774895" w:rsidP="00774895">
      <w:pPr>
        <w:widowControl w:val="0"/>
        <w:spacing w:after="0"/>
        <w:ind w:firstLine="567"/>
        <w:jc w:val="both"/>
        <w:rPr>
          <w:rFonts w:ascii="Times New Roman" w:eastAsia="Times New Roman" w:hAnsi="Times New Roman"/>
          <w:sz w:val="24"/>
        </w:rPr>
      </w:pPr>
      <w:r w:rsidRPr="00774895">
        <w:rPr>
          <w:rFonts w:ascii="Times New Roman" w:eastAsia="Times New Roman" w:hAnsi="Times New Roman"/>
          <w:sz w:val="24"/>
        </w:rPr>
        <w:t>–</w:t>
      </w:r>
      <w:r w:rsidRPr="00774895">
        <w:rPr>
          <w:rFonts w:ascii="Times New Roman" w:eastAsia="Times New Roman" w:hAnsi="Times New Roman"/>
          <w:sz w:val="24"/>
        </w:rPr>
        <w:tab/>
        <w:t>сформированная мотивация к труду;</w:t>
      </w:r>
    </w:p>
    <w:p w:rsidR="00774895" w:rsidRPr="00774895" w:rsidRDefault="00774895" w:rsidP="00774895">
      <w:pPr>
        <w:widowControl w:val="0"/>
        <w:spacing w:after="0"/>
        <w:ind w:firstLine="567"/>
        <w:jc w:val="both"/>
        <w:rPr>
          <w:rFonts w:ascii="Times New Roman" w:eastAsia="Times New Roman" w:hAnsi="Times New Roman"/>
          <w:sz w:val="24"/>
        </w:rPr>
      </w:pPr>
      <w:r w:rsidRPr="00774895">
        <w:rPr>
          <w:rFonts w:ascii="Times New Roman" w:eastAsia="Times New Roman" w:hAnsi="Times New Roman"/>
          <w:sz w:val="24"/>
        </w:rPr>
        <w:t>–</w:t>
      </w:r>
      <w:r w:rsidRPr="00774895">
        <w:rPr>
          <w:rFonts w:ascii="Times New Roman" w:eastAsia="Times New Roman" w:hAnsi="Times New Roman"/>
          <w:sz w:val="24"/>
        </w:rPr>
        <w:tab/>
        <w:t>ответственное отношение к выполнению заданий;</w:t>
      </w:r>
    </w:p>
    <w:p w:rsidR="00774895" w:rsidRPr="00774895" w:rsidRDefault="00774895" w:rsidP="00774895">
      <w:pPr>
        <w:widowControl w:val="0"/>
        <w:spacing w:after="0"/>
        <w:ind w:firstLine="567"/>
        <w:jc w:val="both"/>
        <w:rPr>
          <w:rFonts w:ascii="Times New Roman" w:eastAsia="Times New Roman" w:hAnsi="Times New Roman"/>
          <w:sz w:val="24"/>
        </w:rPr>
      </w:pPr>
      <w:r w:rsidRPr="00774895">
        <w:rPr>
          <w:rFonts w:ascii="Times New Roman" w:eastAsia="Times New Roman" w:hAnsi="Times New Roman"/>
          <w:sz w:val="24"/>
        </w:rPr>
        <w:t>–</w:t>
      </w:r>
      <w:r w:rsidRPr="00774895">
        <w:rPr>
          <w:rFonts w:ascii="Times New Roman" w:eastAsia="Times New Roman" w:hAnsi="Times New Roman"/>
          <w:sz w:val="24"/>
        </w:rPr>
        <w:tab/>
        <w:t>адекватная самооценка и оценка окружающих людей;</w:t>
      </w:r>
    </w:p>
    <w:p w:rsidR="00774895" w:rsidRPr="00774895" w:rsidRDefault="00774895" w:rsidP="00774895">
      <w:pPr>
        <w:widowControl w:val="0"/>
        <w:spacing w:after="0"/>
        <w:ind w:firstLine="567"/>
        <w:jc w:val="both"/>
        <w:rPr>
          <w:rFonts w:ascii="Times New Roman" w:eastAsia="Times New Roman" w:hAnsi="Times New Roman"/>
          <w:sz w:val="24"/>
        </w:rPr>
      </w:pPr>
      <w:r w:rsidRPr="00774895">
        <w:rPr>
          <w:rFonts w:ascii="Times New Roman" w:eastAsia="Times New Roman" w:hAnsi="Times New Roman"/>
          <w:sz w:val="24"/>
        </w:rPr>
        <w:t>–</w:t>
      </w:r>
      <w:r w:rsidRPr="00774895">
        <w:rPr>
          <w:rFonts w:ascii="Times New Roman" w:eastAsia="Times New Roman" w:hAnsi="Times New Roman"/>
          <w:sz w:val="24"/>
        </w:rPr>
        <w:tab/>
        <w:t>сформированный самоконтроль на основе развития эмоциональных и волевых качеств;</w:t>
      </w:r>
    </w:p>
    <w:p w:rsidR="00774895" w:rsidRPr="00774895" w:rsidRDefault="00774895" w:rsidP="00774895">
      <w:pPr>
        <w:widowControl w:val="0"/>
        <w:spacing w:after="0"/>
        <w:ind w:firstLine="567"/>
        <w:jc w:val="both"/>
        <w:rPr>
          <w:rFonts w:ascii="Times New Roman" w:eastAsia="Times New Roman" w:hAnsi="Times New Roman"/>
          <w:sz w:val="24"/>
        </w:rPr>
      </w:pPr>
      <w:r w:rsidRPr="00774895">
        <w:rPr>
          <w:rFonts w:ascii="Times New Roman" w:eastAsia="Times New Roman" w:hAnsi="Times New Roman"/>
          <w:sz w:val="24"/>
        </w:rPr>
        <w:t>–</w:t>
      </w:r>
      <w:r w:rsidRPr="00774895">
        <w:rPr>
          <w:rFonts w:ascii="Times New Roman" w:eastAsia="Times New Roman" w:hAnsi="Times New Roman"/>
          <w:sz w:val="24"/>
        </w:rPr>
        <w:tab/>
        <w:t>умение вести диалог с разными людьми, достигать в нем взаимопонимания, находить общие цели и сотрудничать для их достижения;</w:t>
      </w:r>
    </w:p>
    <w:p w:rsidR="00774895" w:rsidRPr="00774895" w:rsidRDefault="00774895" w:rsidP="00774895">
      <w:pPr>
        <w:widowControl w:val="0"/>
        <w:spacing w:after="0"/>
        <w:ind w:firstLine="567"/>
        <w:jc w:val="both"/>
        <w:rPr>
          <w:rFonts w:ascii="Times New Roman" w:eastAsia="Times New Roman" w:hAnsi="Times New Roman"/>
          <w:sz w:val="24"/>
        </w:rPr>
      </w:pPr>
      <w:r w:rsidRPr="00774895">
        <w:rPr>
          <w:rFonts w:ascii="Times New Roman" w:eastAsia="Times New Roman" w:hAnsi="Times New Roman"/>
          <w:sz w:val="24"/>
        </w:rPr>
        <w:t>–</w:t>
      </w:r>
      <w:r w:rsidRPr="00774895">
        <w:rPr>
          <w:rFonts w:ascii="Times New Roman" w:eastAsia="Times New Roman" w:hAnsi="Times New Roman"/>
          <w:sz w:val="24"/>
        </w:rPr>
        <w:tab/>
        <w:t>понимание ценностей здорового и безопасного образа жизни, наличие потребности в физическом самосовершенствовании, занятиях спортивно-оздоровительной деятельностью;</w:t>
      </w:r>
    </w:p>
    <w:p w:rsidR="00774895" w:rsidRPr="00774895" w:rsidRDefault="00774895" w:rsidP="00774895">
      <w:pPr>
        <w:widowControl w:val="0"/>
        <w:spacing w:after="0"/>
        <w:ind w:firstLine="567"/>
        <w:jc w:val="both"/>
        <w:rPr>
          <w:rFonts w:ascii="Times New Roman" w:eastAsia="Times New Roman" w:hAnsi="Times New Roman"/>
          <w:sz w:val="24"/>
        </w:rPr>
      </w:pPr>
      <w:r w:rsidRPr="00774895">
        <w:rPr>
          <w:rFonts w:ascii="Times New Roman" w:eastAsia="Times New Roman" w:hAnsi="Times New Roman"/>
          <w:sz w:val="24"/>
        </w:rPr>
        <w:t>–</w:t>
      </w:r>
      <w:r w:rsidRPr="00774895">
        <w:rPr>
          <w:rFonts w:ascii="Times New Roman" w:eastAsia="Times New Roman" w:hAnsi="Times New Roman"/>
          <w:sz w:val="24"/>
        </w:rPr>
        <w:tab/>
        <w:t>понимание и неприятие вредных привычек (курения, употребления алкоголя, наркотиков);</w:t>
      </w:r>
    </w:p>
    <w:p w:rsidR="00774895" w:rsidRPr="00774895" w:rsidRDefault="00774895" w:rsidP="00774895">
      <w:pPr>
        <w:widowControl w:val="0"/>
        <w:spacing w:after="0"/>
        <w:ind w:firstLine="567"/>
        <w:jc w:val="both"/>
        <w:rPr>
          <w:rFonts w:ascii="Times New Roman" w:eastAsia="Times New Roman" w:hAnsi="Times New Roman"/>
          <w:sz w:val="24"/>
        </w:rPr>
      </w:pPr>
      <w:r w:rsidRPr="00774895">
        <w:rPr>
          <w:rFonts w:ascii="Times New Roman" w:eastAsia="Times New Roman" w:hAnsi="Times New Roman"/>
          <w:sz w:val="24"/>
        </w:rPr>
        <w:t>–</w:t>
      </w:r>
      <w:r w:rsidRPr="00774895">
        <w:rPr>
          <w:rFonts w:ascii="Times New Roman" w:eastAsia="Times New Roman" w:hAnsi="Times New Roman"/>
          <w:sz w:val="24"/>
        </w:rPr>
        <w:tab/>
        <w:t>осознанный выбор будущей профессии и адекватная оценка собственных возможностей по реализации жизненных планов;</w:t>
      </w:r>
    </w:p>
    <w:p w:rsidR="00774895" w:rsidRPr="00774895" w:rsidRDefault="00774895" w:rsidP="00774895">
      <w:pPr>
        <w:widowControl w:val="0"/>
        <w:spacing w:after="0"/>
        <w:ind w:firstLine="567"/>
        <w:jc w:val="both"/>
        <w:rPr>
          <w:rFonts w:ascii="Times New Roman" w:eastAsia="Times New Roman" w:hAnsi="Times New Roman"/>
          <w:sz w:val="24"/>
        </w:rPr>
      </w:pPr>
      <w:r w:rsidRPr="00774895">
        <w:rPr>
          <w:rFonts w:ascii="Times New Roman" w:eastAsia="Times New Roman" w:hAnsi="Times New Roman"/>
          <w:sz w:val="24"/>
        </w:rPr>
        <w:t>–</w:t>
      </w:r>
      <w:r w:rsidRPr="00774895">
        <w:rPr>
          <w:rFonts w:ascii="Times New Roman" w:eastAsia="Times New Roman" w:hAnsi="Times New Roman"/>
          <w:sz w:val="24"/>
        </w:rPr>
        <w:tab/>
        <w:t>ответственное отношение к созданию семьи на основе осмысленного принятия ценностей семейной жизни.</w:t>
      </w:r>
    </w:p>
    <w:p w:rsidR="00774895" w:rsidRPr="00774895" w:rsidRDefault="00774895" w:rsidP="00774895">
      <w:pPr>
        <w:widowControl w:val="0"/>
        <w:spacing w:after="0"/>
        <w:ind w:firstLine="567"/>
        <w:jc w:val="both"/>
        <w:rPr>
          <w:rFonts w:ascii="Times New Roman" w:eastAsia="Times New Roman" w:hAnsi="Times New Roman"/>
          <w:sz w:val="24"/>
        </w:rPr>
      </w:pPr>
      <w:r w:rsidRPr="00774895">
        <w:rPr>
          <w:rFonts w:ascii="Times New Roman" w:eastAsia="Times New Roman" w:hAnsi="Times New Roman"/>
          <w:sz w:val="24"/>
        </w:rPr>
        <w:t>Метапредметные результаты:</w:t>
      </w:r>
    </w:p>
    <w:p w:rsidR="00774895" w:rsidRPr="00774895" w:rsidRDefault="00774895" w:rsidP="00774895">
      <w:pPr>
        <w:widowControl w:val="0"/>
        <w:spacing w:after="0"/>
        <w:ind w:firstLine="567"/>
        <w:jc w:val="both"/>
        <w:rPr>
          <w:rFonts w:ascii="Times New Roman" w:eastAsia="Times New Roman" w:hAnsi="Times New Roman"/>
          <w:sz w:val="24"/>
        </w:rPr>
      </w:pPr>
      <w:r w:rsidRPr="00774895">
        <w:rPr>
          <w:rFonts w:ascii="Times New Roman" w:eastAsia="Times New Roman" w:hAnsi="Times New Roman"/>
          <w:sz w:val="24"/>
        </w:rPr>
        <w:t>–</w:t>
      </w:r>
      <w:r w:rsidRPr="00774895">
        <w:rPr>
          <w:rFonts w:ascii="Times New Roman" w:eastAsia="Times New Roman" w:hAnsi="Times New Roman"/>
          <w:sz w:val="24"/>
        </w:rPr>
        <w:tab/>
        <w:t>продуктивное общение и взаимодействие в процессе совместной деятельности, согласование позиции с другими участниками деятельности, эффективное разрешение и предотвращение конфликтов;</w:t>
      </w:r>
    </w:p>
    <w:p w:rsidR="00774895" w:rsidRPr="00774895" w:rsidRDefault="00774895" w:rsidP="00774895">
      <w:pPr>
        <w:widowControl w:val="0"/>
        <w:spacing w:after="0"/>
        <w:ind w:firstLine="567"/>
        <w:jc w:val="both"/>
        <w:rPr>
          <w:rFonts w:ascii="Times New Roman" w:eastAsia="Times New Roman" w:hAnsi="Times New Roman"/>
          <w:sz w:val="24"/>
        </w:rPr>
      </w:pPr>
      <w:r w:rsidRPr="00774895">
        <w:rPr>
          <w:rFonts w:ascii="Times New Roman" w:eastAsia="Times New Roman" w:hAnsi="Times New Roman"/>
          <w:sz w:val="24"/>
        </w:rPr>
        <w:t>–</w:t>
      </w:r>
      <w:r w:rsidRPr="00774895">
        <w:rPr>
          <w:rFonts w:ascii="Times New Roman" w:eastAsia="Times New Roman" w:hAnsi="Times New Roman"/>
          <w:sz w:val="24"/>
        </w:rPr>
        <w:tab/>
        <w:t>овладение навыками познавательной, учебно-исследовательской и проектной деятельности, навыками разрешения проблем;</w:t>
      </w:r>
    </w:p>
    <w:p w:rsidR="00774895" w:rsidRPr="00774895" w:rsidRDefault="00774895" w:rsidP="00774895">
      <w:pPr>
        <w:widowControl w:val="0"/>
        <w:spacing w:after="0"/>
        <w:ind w:firstLine="567"/>
        <w:jc w:val="both"/>
        <w:rPr>
          <w:rFonts w:ascii="Times New Roman" w:eastAsia="Times New Roman" w:hAnsi="Times New Roman"/>
          <w:sz w:val="24"/>
        </w:rPr>
      </w:pPr>
      <w:r w:rsidRPr="00774895">
        <w:rPr>
          <w:rFonts w:ascii="Times New Roman" w:eastAsia="Times New Roman" w:hAnsi="Times New Roman"/>
          <w:sz w:val="24"/>
        </w:rPr>
        <w:t xml:space="preserve"> </w:t>
      </w:r>
      <w:r w:rsidR="008A65CD">
        <w:rPr>
          <w:rFonts w:ascii="Times New Roman" w:eastAsia="Times New Roman" w:hAnsi="Times New Roman"/>
          <w:sz w:val="24"/>
        </w:rPr>
        <w:t>–</w:t>
      </w:r>
      <w:r w:rsidRPr="00774895">
        <w:rPr>
          <w:rFonts w:ascii="Times New Roman" w:eastAsia="Times New Roman" w:hAnsi="Times New Roman"/>
          <w:sz w:val="24"/>
        </w:rPr>
        <w:t>самостоятельное (при необходимости – с помощью) нахождение способов решения практических задач, применения различных методов познания;</w:t>
      </w:r>
    </w:p>
    <w:p w:rsidR="00774895" w:rsidRPr="00774895" w:rsidRDefault="00774895" w:rsidP="00774895">
      <w:pPr>
        <w:widowControl w:val="0"/>
        <w:spacing w:after="0"/>
        <w:ind w:firstLine="567"/>
        <w:jc w:val="both"/>
        <w:rPr>
          <w:rFonts w:ascii="Times New Roman" w:eastAsia="Times New Roman" w:hAnsi="Times New Roman"/>
          <w:sz w:val="24"/>
        </w:rPr>
      </w:pPr>
      <w:r w:rsidRPr="00774895">
        <w:rPr>
          <w:rFonts w:ascii="Times New Roman" w:eastAsia="Times New Roman" w:hAnsi="Times New Roman"/>
          <w:sz w:val="24"/>
        </w:rPr>
        <w:t>–</w:t>
      </w:r>
      <w:r w:rsidRPr="00774895">
        <w:rPr>
          <w:rFonts w:ascii="Times New Roman" w:eastAsia="Times New Roman" w:hAnsi="Times New Roman"/>
          <w:sz w:val="24"/>
        </w:rPr>
        <w:tab/>
        <w:t>ориентирование в различных источниках информации, самостоятельное или с помощью; критическое оценивание и интерпретация информации из различных источников;</w:t>
      </w:r>
    </w:p>
    <w:p w:rsidR="00774895" w:rsidRPr="00774895" w:rsidRDefault="00774895" w:rsidP="00774895">
      <w:pPr>
        <w:widowControl w:val="0"/>
        <w:spacing w:after="0"/>
        <w:ind w:firstLine="567"/>
        <w:jc w:val="both"/>
        <w:rPr>
          <w:rFonts w:ascii="Times New Roman" w:eastAsia="Times New Roman" w:hAnsi="Times New Roman"/>
          <w:sz w:val="24"/>
        </w:rPr>
      </w:pPr>
      <w:r w:rsidRPr="00774895">
        <w:rPr>
          <w:rFonts w:ascii="Times New Roman" w:eastAsia="Times New Roman" w:hAnsi="Times New Roman"/>
          <w:sz w:val="24"/>
        </w:rPr>
        <w:t>–</w:t>
      </w:r>
      <w:r w:rsidRPr="00774895">
        <w:rPr>
          <w:rFonts w:ascii="Times New Roman" w:eastAsia="Times New Roman" w:hAnsi="Times New Roman"/>
          <w:sz w:val="24"/>
        </w:rPr>
        <w:tab/>
        <w:t>овладение языковыми средствами, умениями их адекватного использования в  целях общения, устного и письменного представления смысловой программы высказывания, ее оформления;</w:t>
      </w:r>
    </w:p>
    <w:p w:rsidR="009734D6" w:rsidRDefault="00774895" w:rsidP="00774895">
      <w:pPr>
        <w:widowControl w:val="0"/>
        <w:spacing w:after="0"/>
        <w:ind w:firstLine="567"/>
        <w:jc w:val="both"/>
        <w:rPr>
          <w:rFonts w:ascii="Times New Roman" w:eastAsia="Times New Roman" w:hAnsi="Times New Roman"/>
          <w:sz w:val="24"/>
        </w:rPr>
      </w:pPr>
      <w:r w:rsidRPr="00774895">
        <w:rPr>
          <w:rFonts w:ascii="Times New Roman" w:eastAsia="Times New Roman" w:hAnsi="Times New Roman"/>
          <w:sz w:val="24"/>
        </w:rPr>
        <w:t>–</w:t>
      </w:r>
      <w:r w:rsidRPr="00774895">
        <w:rPr>
          <w:rFonts w:ascii="Times New Roman" w:eastAsia="Times New Roman" w:hAnsi="Times New Roman"/>
          <w:sz w:val="24"/>
        </w:rPr>
        <w:tab/>
        <w:t>определение назначения и функций различных социальных институтов.</w:t>
      </w:r>
    </w:p>
    <w:p w:rsidR="009734D6" w:rsidRDefault="009734D6" w:rsidP="003E3C9A">
      <w:pPr>
        <w:widowControl w:val="0"/>
        <w:spacing w:after="0"/>
        <w:ind w:firstLine="567"/>
        <w:jc w:val="both"/>
        <w:rPr>
          <w:rFonts w:ascii="Times New Roman" w:eastAsia="Times New Roman" w:hAnsi="Times New Roman"/>
          <w:sz w:val="24"/>
        </w:rPr>
      </w:pPr>
    </w:p>
    <w:p w:rsidR="009734D6" w:rsidRDefault="009734D6" w:rsidP="003E3C9A">
      <w:pPr>
        <w:widowControl w:val="0"/>
        <w:spacing w:after="0"/>
        <w:ind w:firstLine="567"/>
        <w:jc w:val="both"/>
        <w:rPr>
          <w:rFonts w:ascii="Times New Roman" w:eastAsia="Times New Roman" w:hAnsi="Times New Roman"/>
          <w:sz w:val="24"/>
        </w:rPr>
      </w:pPr>
    </w:p>
    <w:p w:rsidR="009734D6" w:rsidRDefault="009734D6" w:rsidP="003E3C9A">
      <w:pPr>
        <w:widowControl w:val="0"/>
        <w:spacing w:after="0"/>
        <w:ind w:firstLine="567"/>
        <w:jc w:val="both"/>
        <w:rPr>
          <w:rFonts w:ascii="Times New Roman" w:eastAsia="Times New Roman" w:hAnsi="Times New Roman"/>
          <w:sz w:val="24"/>
        </w:rPr>
      </w:pPr>
    </w:p>
    <w:p w:rsidR="009734D6" w:rsidRDefault="009734D6" w:rsidP="003E3C9A">
      <w:pPr>
        <w:widowControl w:val="0"/>
        <w:spacing w:after="0"/>
        <w:ind w:firstLine="567"/>
        <w:jc w:val="both"/>
        <w:rPr>
          <w:rFonts w:ascii="Times New Roman" w:eastAsia="Times New Roman" w:hAnsi="Times New Roman"/>
          <w:sz w:val="24"/>
        </w:rPr>
      </w:pPr>
    </w:p>
    <w:p w:rsidR="009734D6" w:rsidRDefault="009734D6" w:rsidP="003E3C9A">
      <w:pPr>
        <w:widowControl w:val="0"/>
        <w:spacing w:after="0"/>
        <w:ind w:firstLine="567"/>
        <w:jc w:val="both"/>
        <w:rPr>
          <w:rFonts w:ascii="Times New Roman" w:eastAsia="Times New Roman" w:hAnsi="Times New Roman"/>
          <w:sz w:val="24"/>
        </w:rPr>
      </w:pPr>
    </w:p>
    <w:p w:rsidR="009734D6" w:rsidRDefault="009734D6" w:rsidP="003E3C9A">
      <w:pPr>
        <w:widowControl w:val="0"/>
        <w:spacing w:after="0"/>
        <w:ind w:firstLine="567"/>
        <w:jc w:val="both"/>
        <w:rPr>
          <w:rFonts w:ascii="Times New Roman" w:eastAsia="Times New Roman" w:hAnsi="Times New Roman"/>
          <w:sz w:val="24"/>
        </w:rPr>
      </w:pPr>
    </w:p>
    <w:p w:rsidR="009734D6" w:rsidRDefault="009734D6" w:rsidP="003E3C9A">
      <w:pPr>
        <w:widowControl w:val="0"/>
        <w:spacing w:after="0"/>
        <w:ind w:firstLine="567"/>
        <w:jc w:val="both"/>
        <w:rPr>
          <w:rFonts w:ascii="Times New Roman" w:eastAsia="Times New Roman" w:hAnsi="Times New Roman"/>
          <w:sz w:val="24"/>
        </w:rPr>
      </w:pPr>
    </w:p>
    <w:p w:rsidR="009734D6" w:rsidRDefault="009734D6" w:rsidP="003E3C9A">
      <w:pPr>
        <w:widowControl w:val="0"/>
        <w:spacing w:after="0"/>
        <w:ind w:firstLine="567"/>
        <w:jc w:val="both"/>
        <w:rPr>
          <w:rFonts w:ascii="Times New Roman" w:eastAsia="Times New Roman" w:hAnsi="Times New Roman"/>
          <w:sz w:val="24"/>
        </w:rPr>
      </w:pPr>
    </w:p>
    <w:p w:rsidR="009734D6" w:rsidRDefault="009734D6" w:rsidP="003E3C9A">
      <w:pPr>
        <w:widowControl w:val="0"/>
        <w:spacing w:after="0"/>
        <w:ind w:firstLine="567"/>
        <w:jc w:val="both"/>
        <w:rPr>
          <w:rFonts w:ascii="Times New Roman" w:eastAsia="Times New Roman" w:hAnsi="Times New Roman"/>
          <w:sz w:val="24"/>
        </w:rPr>
      </w:pPr>
    </w:p>
    <w:p w:rsidR="009734D6" w:rsidRDefault="009734D6" w:rsidP="003E3C9A">
      <w:pPr>
        <w:widowControl w:val="0"/>
        <w:spacing w:after="0"/>
        <w:ind w:firstLine="567"/>
        <w:jc w:val="both"/>
        <w:rPr>
          <w:rFonts w:ascii="Times New Roman" w:eastAsia="Times New Roman" w:hAnsi="Times New Roman"/>
          <w:sz w:val="24"/>
        </w:rPr>
      </w:pPr>
    </w:p>
    <w:p w:rsidR="009734D6" w:rsidRDefault="009734D6" w:rsidP="003E3C9A">
      <w:pPr>
        <w:widowControl w:val="0"/>
        <w:spacing w:after="0"/>
        <w:ind w:firstLine="567"/>
        <w:jc w:val="both"/>
        <w:rPr>
          <w:rFonts w:ascii="Times New Roman" w:eastAsia="Times New Roman" w:hAnsi="Times New Roman"/>
          <w:sz w:val="24"/>
        </w:rPr>
      </w:pPr>
    </w:p>
    <w:p w:rsidR="009734D6" w:rsidRDefault="009734D6" w:rsidP="003E3C9A">
      <w:pPr>
        <w:widowControl w:val="0"/>
        <w:spacing w:after="0"/>
        <w:ind w:firstLine="567"/>
        <w:jc w:val="both"/>
        <w:rPr>
          <w:rFonts w:ascii="Times New Roman" w:eastAsia="Times New Roman" w:hAnsi="Times New Roman"/>
          <w:sz w:val="24"/>
        </w:rPr>
      </w:pPr>
    </w:p>
    <w:p w:rsidR="009734D6" w:rsidRDefault="009734D6" w:rsidP="003E3C9A">
      <w:pPr>
        <w:widowControl w:val="0"/>
        <w:spacing w:after="0"/>
        <w:ind w:firstLine="567"/>
        <w:jc w:val="both"/>
        <w:rPr>
          <w:rFonts w:ascii="Times New Roman" w:eastAsia="Times New Roman" w:hAnsi="Times New Roman"/>
          <w:sz w:val="24"/>
        </w:rPr>
      </w:pPr>
    </w:p>
    <w:p w:rsidR="009734D6" w:rsidRDefault="009734D6" w:rsidP="003E3C9A">
      <w:pPr>
        <w:widowControl w:val="0"/>
        <w:spacing w:after="0"/>
        <w:ind w:firstLine="567"/>
        <w:jc w:val="both"/>
        <w:rPr>
          <w:rFonts w:ascii="Times New Roman" w:eastAsia="Times New Roman" w:hAnsi="Times New Roman"/>
          <w:sz w:val="24"/>
        </w:rPr>
      </w:pPr>
    </w:p>
    <w:p w:rsidR="009734D6" w:rsidRDefault="009734D6" w:rsidP="003E3C9A">
      <w:pPr>
        <w:widowControl w:val="0"/>
        <w:spacing w:after="0"/>
        <w:ind w:firstLine="567"/>
        <w:jc w:val="both"/>
        <w:rPr>
          <w:rFonts w:ascii="Times New Roman" w:eastAsia="Times New Roman" w:hAnsi="Times New Roman"/>
          <w:sz w:val="24"/>
        </w:rPr>
      </w:pPr>
    </w:p>
    <w:p w:rsidR="009734D6" w:rsidRDefault="009734D6" w:rsidP="003E3C9A">
      <w:pPr>
        <w:widowControl w:val="0"/>
        <w:spacing w:after="0"/>
        <w:ind w:firstLine="567"/>
        <w:jc w:val="both"/>
        <w:rPr>
          <w:rFonts w:ascii="Times New Roman" w:eastAsia="Times New Roman" w:hAnsi="Times New Roman"/>
          <w:sz w:val="24"/>
        </w:rPr>
      </w:pPr>
    </w:p>
    <w:p w:rsidR="009734D6" w:rsidRDefault="009734D6" w:rsidP="003E3C9A">
      <w:pPr>
        <w:widowControl w:val="0"/>
        <w:spacing w:after="0"/>
        <w:ind w:firstLine="567"/>
        <w:jc w:val="both"/>
        <w:rPr>
          <w:rFonts w:ascii="Times New Roman" w:eastAsia="Times New Roman" w:hAnsi="Times New Roman"/>
          <w:sz w:val="24"/>
        </w:rPr>
      </w:pPr>
    </w:p>
    <w:p w:rsidR="009734D6" w:rsidRDefault="009734D6" w:rsidP="003E3C9A">
      <w:pPr>
        <w:widowControl w:val="0"/>
        <w:spacing w:after="0"/>
        <w:ind w:firstLine="567"/>
        <w:jc w:val="both"/>
        <w:rPr>
          <w:rFonts w:ascii="Times New Roman" w:eastAsia="Times New Roman" w:hAnsi="Times New Roman"/>
          <w:sz w:val="24"/>
        </w:rPr>
      </w:pPr>
    </w:p>
    <w:p w:rsidR="009734D6" w:rsidRDefault="009734D6" w:rsidP="003E3C9A">
      <w:pPr>
        <w:widowControl w:val="0"/>
        <w:spacing w:after="0"/>
        <w:ind w:firstLine="567"/>
        <w:jc w:val="both"/>
        <w:rPr>
          <w:rFonts w:ascii="Times New Roman" w:eastAsia="Times New Roman" w:hAnsi="Times New Roman"/>
          <w:sz w:val="24"/>
        </w:rPr>
      </w:pPr>
    </w:p>
    <w:p w:rsidR="009734D6" w:rsidRDefault="009734D6" w:rsidP="003E3C9A">
      <w:pPr>
        <w:widowControl w:val="0"/>
        <w:spacing w:after="0"/>
        <w:ind w:firstLine="567"/>
        <w:jc w:val="both"/>
        <w:rPr>
          <w:rFonts w:ascii="Times New Roman" w:eastAsia="Times New Roman" w:hAnsi="Times New Roman"/>
          <w:sz w:val="24"/>
        </w:rPr>
      </w:pPr>
    </w:p>
    <w:p w:rsidR="009734D6" w:rsidRDefault="009734D6" w:rsidP="003E3C9A">
      <w:pPr>
        <w:widowControl w:val="0"/>
        <w:spacing w:after="0"/>
        <w:ind w:firstLine="567"/>
        <w:jc w:val="both"/>
        <w:rPr>
          <w:rFonts w:ascii="Times New Roman" w:eastAsia="Times New Roman" w:hAnsi="Times New Roman"/>
          <w:sz w:val="24"/>
        </w:rPr>
      </w:pPr>
    </w:p>
    <w:p w:rsidR="009734D6" w:rsidRDefault="009734D6" w:rsidP="003E3C9A">
      <w:pPr>
        <w:widowControl w:val="0"/>
        <w:spacing w:after="0"/>
        <w:ind w:firstLine="567"/>
        <w:jc w:val="both"/>
        <w:rPr>
          <w:rFonts w:ascii="Times New Roman" w:eastAsia="Times New Roman" w:hAnsi="Times New Roman"/>
          <w:sz w:val="24"/>
        </w:rPr>
      </w:pPr>
    </w:p>
    <w:p w:rsidR="009734D6" w:rsidRDefault="009734D6" w:rsidP="003E3C9A">
      <w:pPr>
        <w:widowControl w:val="0"/>
        <w:spacing w:after="0"/>
        <w:ind w:firstLine="567"/>
        <w:jc w:val="both"/>
        <w:rPr>
          <w:rFonts w:ascii="Times New Roman" w:eastAsia="Times New Roman" w:hAnsi="Times New Roman"/>
          <w:sz w:val="24"/>
        </w:rPr>
      </w:pPr>
    </w:p>
    <w:p w:rsidR="009734D6" w:rsidRDefault="009734D6" w:rsidP="003E3C9A">
      <w:pPr>
        <w:widowControl w:val="0"/>
        <w:spacing w:after="0"/>
        <w:ind w:firstLine="567"/>
        <w:jc w:val="both"/>
        <w:rPr>
          <w:rFonts w:ascii="Times New Roman" w:eastAsia="Times New Roman" w:hAnsi="Times New Roman"/>
          <w:sz w:val="24"/>
        </w:rPr>
      </w:pPr>
    </w:p>
    <w:p w:rsidR="009734D6" w:rsidRDefault="009734D6" w:rsidP="003E3C9A">
      <w:pPr>
        <w:widowControl w:val="0"/>
        <w:spacing w:after="0"/>
        <w:ind w:firstLine="567"/>
        <w:jc w:val="both"/>
        <w:rPr>
          <w:rFonts w:ascii="Times New Roman" w:eastAsia="Times New Roman" w:hAnsi="Times New Roman"/>
          <w:sz w:val="24"/>
        </w:rPr>
      </w:pPr>
    </w:p>
    <w:p w:rsidR="009734D6" w:rsidRDefault="009734D6" w:rsidP="003E3C9A">
      <w:pPr>
        <w:widowControl w:val="0"/>
        <w:spacing w:after="0"/>
        <w:ind w:firstLine="567"/>
        <w:jc w:val="both"/>
        <w:rPr>
          <w:rFonts w:ascii="Times New Roman" w:eastAsia="Times New Roman" w:hAnsi="Times New Roman"/>
          <w:sz w:val="24"/>
        </w:rPr>
      </w:pPr>
    </w:p>
    <w:p w:rsidR="009734D6" w:rsidRDefault="009734D6" w:rsidP="003E3C9A">
      <w:pPr>
        <w:widowControl w:val="0"/>
        <w:spacing w:after="0"/>
        <w:ind w:firstLine="567"/>
        <w:jc w:val="both"/>
        <w:rPr>
          <w:rFonts w:ascii="Times New Roman" w:eastAsia="Times New Roman" w:hAnsi="Times New Roman"/>
          <w:sz w:val="24"/>
        </w:rPr>
      </w:pPr>
    </w:p>
    <w:p w:rsidR="009734D6" w:rsidRDefault="009734D6" w:rsidP="003E3C9A">
      <w:pPr>
        <w:widowControl w:val="0"/>
        <w:spacing w:after="0"/>
        <w:ind w:firstLine="567"/>
        <w:jc w:val="both"/>
        <w:rPr>
          <w:rFonts w:ascii="Times New Roman" w:eastAsia="Times New Roman" w:hAnsi="Times New Roman"/>
          <w:sz w:val="24"/>
        </w:rPr>
      </w:pPr>
    </w:p>
    <w:p w:rsidR="009734D6" w:rsidRDefault="009734D6" w:rsidP="003E3C9A">
      <w:pPr>
        <w:widowControl w:val="0"/>
        <w:spacing w:after="0"/>
        <w:ind w:firstLine="567"/>
        <w:jc w:val="both"/>
        <w:rPr>
          <w:rFonts w:ascii="Times New Roman" w:eastAsia="Times New Roman" w:hAnsi="Times New Roman"/>
          <w:sz w:val="24"/>
        </w:rPr>
      </w:pPr>
    </w:p>
    <w:p w:rsidR="009734D6" w:rsidRDefault="009734D6" w:rsidP="003E3C9A">
      <w:pPr>
        <w:widowControl w:val="0"/>
        <w:spacing w:after="0"/>
        <w:ind w:firstLine="567"/>
        <w:jc w:val="both"/>
        <w:rPr>
          <w:rFonts w:ascii="Times New Roman" w:eastAsia="Times New Roman" w:hAnsi="Times New Roman"/>
          <w:sz w:val="24"/>
        </w:rPr>
      </w:pPr>
    </w:p>
    <w:p w:rsidR="009734D6" w:rsidRDefault="009734D6" w:rsidP="003E3C9A">
      <w:pPr>
        <w:widowControl w:val="0"/>
        <w:spacing w:after="0"/>
        <w:ind w:firstLine="567"/>
        <w:jc w:val="both"/>
        <w:rPr>
          <w:rFonts w:ascii="Times New Roman" w:eastAsia="Times New Roman" w:hAnsi="Times New Roman"/>
          <w:sz w:val="24"/>
        </w:rPr>
      </w:pPr>
    </w:p>
    <w:p w:rsidR="009734D6" w:rsidRDefault="009734D6" w:rsidP="003E3C9A">
      <w:pPr>
        <w:widowControl w:val="0"/>
        <w:spacing w:after="0"/>
        <w:ind w:firstLine="567"/>
        <w:jc w:val="both"/>
        <w:rPr>
          <w:rFonts w:ascii="Times New Roman" w:eastAsia="Times New Roman" w:hAnsi="Times New Roman"/>
          <w:sz w:val="24"/>
        </w:rPr>
      </w:pPr>
    </w:p>
    <w:p w:rsidR="009734D6" w:rsidRPr="004F6C5E" w:rsidRDefault="009734D6" w:rsidP="003E3C9A">
      <w:pPr>
        <w:widowControl w:val="0"/>
        <w:spacing w:after="0"/>
        <w:ind w:firstLine="567"/>
        <w:jc w:val="both"/>
        <w:rPr>
          <w:rFonts w:ascii="Times New Roman" w:eastAsia="Times New Roman" w:hAnsi="Times New Roman"/>
          <w:sz w:val="24"/>
        </w:rPr>
        <w:sectPr w:rsidR="009734D6" w:rsidRPr="004F6C5E">
          <w:pgSz w:w="11910" w:h="16840"/>
          <w:pgMar w:top="1060" w:right="1580" w:bottom="1480" w:left="460" w:header="0" w:footer="1253" w:gutter="0"/>
          <w:cols w:space="720"/>
        </w:sectPr>
      </w:pPr>
    </w:p>
    <w:p w:rsidR="004F6C5E" w:rsidRPr="00247822" w:rsidRDefault="004F6C5E" w:rsidP="00247822">
      <w:pPr>
        <w:spacing w:after="0" w:line="240" w:lineRule="auto"/>
        <w:ind w:firstLine="567"/>
        <w:rPr>
          <w:rFonts w:ascii="Times New Roman" w:hAnsi="Times New Roman"/>
          <w:sz w:val="24"/>
          <w:szCs w:val="24"/>
        </w:rPr>
      </w:pPr>
    </w:p>
    <w:p w:rsidR="00247822" w:rsidRPr="0020129C" w:rsidRDefault="00247822" w:rsidP="00247822">
      <w:pPr>
        <w:spacing w:after="0" w:line="240" w:lineRule="auto"/>
        <w:ind w:firstLine="567"/>
        <w:rPr>
          <w:rFonts w:ascii="Times New Roman" w:hAnsi="Times New Roman"/>
          <w:sz w:val="24"/>
          <w:szCs w:val="24"/>
        </w:rPr>
      </w:pPr>
    </w:p>
    <w:tbl>
      <w:tblPr>
        <w:tblStyle w:val="myTableStyle"/>
        <w:tblOverlap w:val="never"/>
        <w:tblW w:w="6000" w:type="dxa"/>
        <w:jc w:val="center"/>
      </w:tblPr>
      <w:tblGrid>
        <w:gridCol w:w="1"/>
        <w:gridCol w:w="1"/>
      </w:tblGrid>
      <w:tr>
        <w:trPr/>
        <w:tc>
          <w:tcPr>
            <w:gridSpan w:val="3"/>
            <w:tcMar>
              <w:left w:w="350" w:type="dxa"/>
              <w:right w:w="350" w:type="dxa"/>
              <w:top w:w="150" w:type="dxa"/>
              <w:bottom w:w="0" w:type="dxa"/>
            </w:tcMar>
          </w:tcPr>
          <w:p>
            <w:pPr>
              <w:jc w:val="center"/>
              <w:rPr>
                <w:b w:val="on"/>
                <w:bCs w:val="on"/>
                <w:sz w:val="36"/>
                <w:szCs w:val="36"/>
              </w:rPr>
            </w:pPr>
            <w:r>
              <w:rPr>
                <w:b w:val="on"/>
                <w:bCs w:val="on"/>
                <w:sz w:val="36"/>
                <w:szCs w:val="36"/>
              </w:rPr>
              <w:t xml:space="preserve">ДОКУМЕНТ ПОДПИСАН ЭЛЕКТРОННОЙ ПОДПИСЬЮ</w:t>
            </w:r>
          </w:p>
        </w:tc>
      </w:tr>
      <w:tr>
        <w:trPr/>
        <w:tc>
          <w:tcPr>
            <w:gridSpan w:val="3"/>
            <w:tcMar>
              <w:left w:w="0" w:type="dxa"/>
              <w:right w:w="0" w:type="dxa"/>
              <w:bottom w:w="150" w:type="dxa"/>
            </w:tcMar>
          </w:tcPr>
          <w:p>
            <w:pPr>
              <w:shd w:val="clear" w:fill="000000"/>
              <w:jc w:val="center"/>
              <w:spacing w:before="50" w:after="50" w:line="240" w:lineRule="auto"/>
              <w:rPr>
                <w:b w:val="on"/>
                <w:bCs w:val="on"/>
                <w:color w:val="ffffff"/>
              </w:rPr>
            </w:pPr>
            <w:r>
              <w:rPr>
                <w:b w:val="on"/>
                <w:bCs w:val="on"/>
                <w:color w:val="ffffff"/>
              </w:rPr>
              <w:t xml:space="preserve">СВЕДЕНИЯ О СЕРТИФИКАТЕ ЭП</w:t>
            </w:r>
          </w:p>
        </w:tc>
      </w:tr>
      <w:tr>
        <w:trPr/>
        <w:tc>
          <w:tcPr/>
          <w:p>
            <w:pPr>
              <w:rPr/>
            </w:pPr>
            <w:r>
              <w:rPr/>
              <w:t xml:space="preserve">Сертификат</w:t>
            </w:r>
          </w:p>
        </w:tc>
        <w:tc>
          <w:tcPr>
            <w:gridSpan w:val="2"/>
          </w:tcPr>
          <w:p>
            <w:pPr>
              <w:rPr/>
            </w:pPr>
            <w:r>
              <w:rPr/>
              <w:t xml:space="preserve">603332450510203670830559428146817986133868575782</w:t>
            </w:r>
          </w:p>
        </w:tc>
      </w:tr>
      <w:tr>
        <w:trPr/>
        <w:tc>
          <w:tcPr/>
          <w:p>
            <w:pPr>
              <w:rPr/>
            </w:pPr>
            <w:r>
              <w:rPr/>
              <w:t xml:space="preserve">Владелец</w:t>
            </w:r>
          </w:p>
        </w:tc>
        <w:tc>
          <w:tcPr>
            <w:gridSpan w:val="2"/>
          </w:tcPr>
          <w:p>
            <w:pPr>
              <w:rPr/>
            </w:pPr>
            <w:r>
              <w:rPr/>
              <w:t xml:space="preserve">Синицкая Ольга Васильевна</w:t>
            </w:r>
          </w:p>
        </w:tc>
      </w:tr>
      <w:tr>
        <w:trPr/>
        <w:tc>
          <w:tcPr/>
          <w:p>
            <w:pPr>
              <w:rPr/>
            </w:pPr>
            <w:r>
              <w:rPr/>
              <w:t xml:space="preserve">Действителен</w:t>
            </w:r>
          </w:p>
        </w:tc>
        <w:tc>
          <w:tcPr>
            <w:gridSpan w:val="2"/>
          </w:tcPr>
          <w:p>
            <w:pPr>
              <w:rPr/>
            </w:pPr>
            <w:r>
              <w:rPr/>
              <w:t xml:space="preserve">С 22.12.2021 по 22.12.2022</w:t>
            </w:r>
          </w:p>
        </w:tc>
      </w:tr>
    </w:tbl>
    <w:sectPr xmlns:w="http://schemas.openxmlformats.org/wordprocessingml/2006/main" xmlns:r="http://schemas.openxmlformats.org/officeDocument/2006/relationships" w:rsidR="00247822" w:rsidRPr="0020129C" w:rsidSect="00270869">
      <w:footerReference w:type="default" r:id="rId28"/>
      <w:pgSz w:w="11910" w:h="16840"/>
      <w:pgMar w:top="1134" w:right="1134" w:bottom="1134" w:left="567" w:header="0" w:footer="1253" w:gutter="0"/>
      <w:cols w:space="72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023FE" w:rsidRDefault="00D023FE" w:rsidP="008619F2">
      <w:pPr>
        <w:spacing w:after="0" w:line="240" w:lineRule="auto"/>
      </w:pPr>
      <w:r>
        <w:separator/>
      </w:r>
    </w:p>
  </w:endnote>
  <w:endnote w:type="continuationSeparator" w:id="0">
    <w:p w:rsidR="00D023FE" w:rsidRDefault="00D023FE" w:rsidP="008619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38896795"/>
      <w:docPartObj>
        <w:docPartGallery w:val="Page Numbers (Bottom of Page)"/>
        <w:docPartUnique/>
      </w:docPartObj>
    </w:sdtPr>
    <w:sdtEndPr/>
    <w:sdtContent>
      <w:p w:rsidR="00743FE8" w:rsidRDefault="00743FE8">
        <w:pPr>
          <w:pStyle w:val="af"/>
          <w:jc w:val="right"/>
        </w:pPr>
        <w:r>
          <w:fldChar w:fldCharType="begin"/>
        </w:r>
        <w:r>
          <w:instrText>PAGE   \* MERGEFORMAT</w:instrText>
        </w:r>
        <w:r>
          <w:fldChar w:fldCharType="separate"/>
        </w:r>
        <w:r w:rsidR="00326F87">
          <w:rPr>
            <w:noProof/>
          </w:rPr>
          <w:t>2</w:t>
        </w:r>
        <w:r>
          <w:fldChar w:fldCharType="end"/>
        </w:r>
      </w:p>
    </w:sdtContent>
  </w:sdt>
  <w:p w:rsidR="00743FE8" w:rsidRDefault="00743FE8">
    <w:pPr>
      <w:pStyle w:val="af"/>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15295158"/>
      <w:docPartObj>
        <w:docPartGallery w:val="Page Numbers (Bottom of Page)"/>
        <w:docPartUnique/>
      </w:docPartObj>
    </w:sdtPr>
    <w:sdtEndPr/>
    <w:sdtContent>
      <w:p w:rsidR="00743FE8" w:rsidRDefault="00743FE8">
        <w:pPr>
          <w:pStyle w:val="af"/>
          <w:jc w:val="right"/>
        </w:pPr>
        <w:r>
          <w:fldChar w:fldCharType="begin"/>
        </w:r>
        <w:r>
          <w:instrText>PAGE   \* MERGEFORMAT</w:instrText>
        </w:r>
        <w:r>
          <w:fldChar w:fldCharType="separate"/>
        </w:r>
        <w:r>
          <w:rPr>
            <w:noProof/>
          </w:rPr>
          <w:t>295</w:t>
        </w:r>
        <w:r>
          <w:fldChar w:fldCharType="end"/>
        </w:r>
      </w:p>
    </w:sdtContent>
  </w:sdt>
  <w:p w:rsidR="00743FE8" w:rsidRDefault="00743FE8">
    <w:pPr>
      <w:pStyle w:val="af"/>
    </w:pPr>
  </w:p>
  <w:p w:rsidR="00743FE8" w:rsidRDefault="00743FE8"/>
  <w:p w:rsidR="00743FE8" w:rsidRDefault="00743FE8"/>
  <w:p w:rsidR="00743FE8" w:rsidRDefault="00743FE8"/>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023FE" w:rsidRDefault="00D023FE" w:rsidP="008619F2">
      <w:pPr>
        <w:spacing w:after="0" w:line="240" w:lineRule="auto"/>
      </w:pPr>
      <w:r>
        <w:separator/>
      </w:r>
    </w:p>
  </w:footnote>
  <w:footnote w:type="continuationSeparator" w:id="0">
    <w:p w:rsidR="00D023FE" w:rsidRDefault="00D023FE" w:rsidP="008619F2">
      <w:pPr>
        <w:spacing w:after="0" w:line="240" w:lineRule="auto"/>
      </w:pPr>
      <w:r>
        <w:continuationSeparator/>
      </w:r>
    </w:p>
  </w:footnote>
  <w:footnote w:id="1">
    <w:p w:rsidR="00743FE8" w:rsidRDefault="00743FE8" w:rsidP="0020129C">
      <w:pPr>
        <w:pStyle w:val="af2"/>
      </w:pPr>
      <w:r>
        <w:rPr>
          <w:rStyle w:val="af4"/>
        </w:rPr>
        <w:footnoteRef/>
      </w:r>
      <w:r>
        <w:t xml:space="preserve"> </w:t>
      </w:r>
      <w:r w:rsidRPr="00EB06C4">
        <w:t>Здесь и далее</w:t>
      </w:r>
      <w:r>
        <w:t>:</w:t>
      </w:r>
      <w:r w:rsidRPr="00EB06C4">
        <w:t xml:space="preserve"> </w:t>
      </w:r>
      <w:r>
        <w:t xml:space="preserve">распознавать конкретные примеры общих понятий по характерным признакам, </w:t>
      </w:r>
      <w:r w:rsidRPr="00EB06C4">
        <w:t>выполнять действия в соответствии с определением и простейшими свойствами понятий, конкретизировать примерами</w:t>
      </w:r>
      <w:r>
        <w:t xml:space="preserve"> общие </w:t>
      </w:r>
      <w:r w:rsidRPr="00EB06C4">
        <w:t>понятия.</w:t>
      </w:r>
    </w:p>
  </w:footnote>
  <w:footnote w:id="2">
    <w:p w:rsidR="00743FE8" w:rsidRDefault="00743FE8" w:rsidP="0020129C">
      <w:pPr>
        <w:pStyle w:val="af2"/>
      </w:pPr>
      <w:r>
        <w:rPr>
          <w:rStyle w:val="af4"/>
        </w:rPr>
        <w:footnoteRef/>
      </w:r>
      <w:r>
        <w:t xml:space="preserve"> Здесь и далее; з</w:t>
      </w:r>
      <w:r w:rsidRPr="007B5F28">
        <w:t>нать определени</w:t>
      </w:r>
      <w:r>
        <w:t>е</w:t>
      </w:r>
      <w:r w:rsidRPr="007B5F28">
        <w:t xml:space="preserve"> поняти</w:t>
      </w:r>
      <w:r>
        <w:t>я</w:t>
      </w:r>
      <w:r w:rsidRPr="007B5F28">
        <w:t>, уметь пояснять</w:t>
      </w:r>
      <w:r>
        <w:t xml:space="preserve"> его смысл,</w:t>
      </w:r>
      <w:r w:rsidRPr="007B5F28">
        <w:t xml:space="preserve"> </w:t>
      </w:r>
      <w:r>
        <w:t>у</w:t>
      </w:r>
      <w:r w:rsidRPr="007B5F28">
        <w:t xml:space="preserve">меть использовать </w:t>
      </w:r>
      <w:r>
        <w:t xml:space="preserve">понятие и его свойства при </w:t>
      </w:r>
      <w:r w:rsidRPr="007B5F28">
        <w:t>проведени</w:t>
      </w:r>
      <w:r>
        <w:t>и</w:t>
      </w:r>
      <w:r w:rsidRPr="007B5F28">
        <w:t xml:space="preserve"> рассуждений, решени</w:t>
      </w:r>
      <w:r>
        <w:t>и</w:t>
      </w:r>
      <w:r w:rsidRPr="007B5F28">
        <w:t xml:space="preserve"> задач</w:t>
      </w:r>
      <w:r>
        <w:t>.</w:t>
      </w:r>
    </w:p>
  </w:footnote>
  <w:footnote w:id="3">
    <w:p w:rsidR="00743FE8" w:rsidRDefault="00743FE8" w:rsidP="0020129C">
      <w:pPr>
        <w:pStyle w:val="af2"/>
      </w:pPr>
      <w:r>
        <w:rPr>
          <w:rStyle w:val="af4"/>
        </w:rPr>
        <w:footnoteRef/>
      </w:r>
      <w:r>
        <w:t xml:space="preserve"> Здесь и далее: знать определение понятия, знать и </w:t>
      </w:r>
      <w:r w:rsidRPr="00AE3CC0">
        <w:t xml:space="preserve">уметь </w:t>
      </w:r>
      <w:r>
        <w:t>обосновывать</w:t>
      </w:r>
      <w:r w:rsidRPr="00AE3CC0">
        <w:t xml:space="preserve"> свойства</w:t>
      </w:r>
      <w:r w:rsidRPr="000B3BC2">
        <w:rPr>
          <w:i/>
        </w:rPr>
        <w:t xml:space="preserve"> </w:t>
      </w:r>
      <w:r w:rsidRPr="00AE3CC0">
        <w:t>(признаки, если они есть) понятия</w:t>
      </w:r>
      <w:r w:rsidRPr="00DE2F1D">
        <w:t>,</w:t>
      </w:r>
      <w:r>
        <w:t xml:space="preserve"> характеризовать связи с другими понятиями, представляя одно понятие как часть целостного комплекса, использовать понятие и его свойства при проведении рассуждений, доказательств, решении задач.</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32749">
    <w:multiLevelType w:val="hybridMultilevel"/>
    <w:lvl w:ilvl="0" w:tplc="66502340">
      <w:start w:val="1"/>
      <w:numFmt w:val="decimal"/>
      <w:lvlText w:val="%1."/>
      <w:lvlJc w:val="left"/>
      <w:pPr>
        <w:ind w:left="720" w:hanging="360"/>
      </w:pPr>
    </w:lvl>
    <w:lvl w:ilvl="1" w:tplc="66502340" w:tentative="1">
      <w:start w:val="1"/>
      <w:numFmt w:val="lowerLetter"/>
      <w:lvlText w:val="%2."/>
      <w:lvlJc w:val="left"/>
      <w:pPr>
        <w:ind w:left="1440" w:hanging="360"/>
      </w:pPr>
    </w:lvl>
    <w:lvl w:ilvl="2" w:tplc="66502340" w:tentative="1">
      <w:start w:val="1"/>
      <w:numFmt w:val="lowerRoman"/>
      <w:lvlText w:val="%3."/>
      <w:lvlJc w:val="right"/>
      <w:pPr>
        <w:ind w:left="2160" w:hanging="180"/>
      </w:pPr>
    </w:lvl>
    <w:lvl w:ilvl="3" w:tplc="66502340" w:tentative="1">
      <w:start w:val="1"/>
      <w:numFmt w:val="decimal"/>
      <w:lvlText w:val="%4."/>
      <w:lvlJc w:val="left"/>
      <w:pPr>
        <w:ind w:left="2880" w:hanging="360"/>
      </w:pPr>
    </w:lvl>
    <w:lvl w:ilvl="4" w:tplc="66502340" w:tentative="1">
      <w:start w:val="1"/>
      <w:numFmt w:val="lowerLetter"/>
      <w:lvlText w:val="%5."/>
      <w:lvlJc w:val="left"/>
      <w:pPr>
        <w:ind w:left="3600" w:hanging="360"/>
      </w:pPr>
    </w:lvl>
    <w:lvl w:ilvl="5" w:tplc="66502340" w:tentative="1">
      <w:start w:val="1"/>
      <w:numFmt w:val="lowerRoman"/>
      <w:lvlText w:val="%6."/>
      <w:lvlJc w:val="right"/>
      <w:pPr>
        <w:ind w:left="4320" w:hanging="180"/>
      </w:pPr>
    </w:lvl>
    <w:lvl w:ilvl="6" w:tplc="66502340" w:tentative="1">
      <w:start w:val="1"/>
      <w:numFmt w:val="decimal"/>
      <w:lvlText w:val="%7."/>
      <w:lvlJc w:val="left"/>
      <w:pPr>
        <w:ind w:left="5040" w:hanging="360"/>
      </w:pPr>
    </w:lvl>
    <w:lvl w:ilvl="7" w:tplc="66502340" w:tentative="1">
      <w:start w:val="1"/>
      <w:numFmt w:val="lowerLetter"/>
      <w:lvlText w:val="%8."/>
      <w:lvlJc w:val="left"/>
      <w:pPr>
        <w:ind w:left="5760" w:hanging="360"/>
      </w:pPr>
    </w:lvl>
    <w:lvl w:ilvl="8" w:tplc="66502340" w:tentative="1">
      <w:start w:val="1"/>
      <w:numFmt w:val="lowerRoman"/>
      <w:lvlText w:val="%9."/>
      <w:lvlJc w:val="right"/>
      <w:pPr>
        <w:ind w:left="6480" w:hanging="180"/>
      </w:pPr>
    </w:lvl>
  </w:abstractNum>
  <w:abstractNum w:abstractNumId="32748">
    <w:multiLevelType w:val="hybridMultilevel"/>
    <w:lvl w:ilvl="0" w:tplc="8522243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0264781D"/>
    <w:multiLevelType w:val="hybridMultilevel"/>
    <w:tmpl w:val="7D943D38"/>
    <w:lvl w:ilvl="0" w:tplc="CDA82C8A">
      <w:numFmt w:val="bullet"/>
      <w:lvlText w:val="–"/>
      <w:lvlJc w:val="left"/>
      <w:pPr>
        <w:ind w:left="1287" w:hanging="360"/>
      </w:pPr>
      <w:rPr>
        <w:rFonts w:ascii="Times New Roman" w:eastAsia="Times New Roman" w:hAnsi="Times New Roman" w:cs="Times New Roman" w:hint="default"/>
        <w:spacing w:val="-12"/>
        <w:w w:val="99"/>
        <w:sz w:val="24"/>
        <w:szCs w:val="24"/>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
    <w:nsid w:val="073A64D0"/>
    <w:multiLevelType w:val="hybridMultilevel"/>
    <w:tmpl w:val="7F568F5A"/>
    <w:lvl w:ilvl="0" w:tplc="9B548B28">
      <w:numFmt w:val="bullet"/>
      <w:lvlText w:val="-"/>
      <w:lvlJc w:val="left"/>
      <w:pPr>
        <w:ind w:left="720" w:hanging="360"/>
      </w:pPr>
      <w:rPr>
        <w:rFonts w:ascii="Times New Roman" w:eastAsia="Times New Roman" w:hAnsi="Times New Roman" w:cs="Times New Roman" w:hint="default"/>
        <w:w w:val="99"/>
        <w:sz w:val="24"/>
        <w:szCs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80B4059"/>
    <w:multiLevelType w:val="hybridMultilevel"/>
    <w:tmpl w:val="CEB6B98A"/>
    <w:lvl w:ilvl="0" w:tplc="6A14F652">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
    <w:nsid w:val="08E7363C"/>
    <w:multiLevelType w:val="hybridMultilevel"/>
    <w:tmpl w:val="BB9E48C0"/>
    <w:lvl w:ilvl="0" w:tplc="9B548B28">
      <w:numFmt w:val="bullet"/>
      <w:lvlText w:val="-"/>
      <w:lvlJc w:val="left"/>
      <w:pPr>
        <w:ind w:left="720" w:hanging="360"/>
      </w:pPr>
      <w:rPr>
        <w:rFonts w:ascii="Times New Roman" w:eastAsia="Times New Roman" w:hAnsi="Times New Roman" w:cs="Times New Roman" w:hint="default"/>
        <w:w w:val="99"/>
        <w:sz w:val="24"/>
        <w:szCs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96D5DCB"/>
    <w:multiLevelType w:val="hybridMultilevel"/>
    <w:tmpl w:val="2E5CEE02"/>
    <w:lvl w:ilvl="0" w:tplc="6A14F652">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5">
    <w:nsid w:val="099E1CD4"/>
    <w:multiLevelType w:val="multilevel"/>
    <w:tmpl w:val="16A8AC76"/>
    <w:lvl w:ilvl="0">
      <w:start w:val="3"/>
      <w:numFmt w:val="upperRoman"/>
      <w:lvlText w:val="%1."/>
      <w:lvlJc w:val="left"/>
      <w:pPr>
        <w:ind w:left="1800" w:hanging="720"/>
      </w:pPr>
      <w:rPr>
        <w:rFonts w:hint="default"/>
      </w:rPr>
    </w:lvl>
    <w:lvl w:ilvl="1">
      <w:start w:val="2"/>
      <w:numFmt w:val="decimal"/>
      <w:isLgl/>
      <w:lvlText w:val="%1.%2."/>
      <w:lvlJc w:val="left"/>
      <w:pPr>
        <w:ind w:left="144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6">
    <w:nsid w:val="0DBA405B"/>
    <w:multiLevelType w:val="hybridMultilevel"/>
    <w:tmpl w:val="61206C9C"/>
    <w:lvl w:ilvl="0" w:tplc="0888BD88">
      <w:numFmt w:val="bullet"/>
      <w:lvlText w:val="–"/>
      <w:lvlJc w:val="left"/>
      <w:pPr>
        <w:ind w:left="1287" w:hanging="360"/>
      </w:pPr>
      <w:rPr>
        <w:rFonts w:ascii="Times New Roman" w:eastAsia="Times New Roman" w:hAnsi="Times New Roman" w:cs="Times New Roman" w:hint="default"/>
        <w:spacing w:val="-15"/>
        <w:w w:val="99"/>
        <w:sz w:val="24"/>
        <w:szCs w:val="24"/>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nsid w:val="149000C9"/>
    <w:multiLevelType w:val="hybridMultilevel"/>
    <w:tmpl w:val="8994614E"/>
    <w:lvl w:ilvl="0" w:tplc="46E2DA0A">
      <w:numFmt w:val="bullet"/>
      <w:lvlText w:val="–"/>
      <w:lvlJc w:val="left"/>
      <w:pPr>
        <w:ind w:left="103" w:hanging="216"/>
      </w:pPr>
      <w:rPr>
        <w:rFonts w:ascii="Times New Roman" w:eastAsia="Times New Roman" w:hAnsi="Times New Roman" w:cs="Times New Roman" w:hint="default"/>
        <w:w w:val="100"/>
        <w:sz w:val="21"/>
        <w:szCs w:val="21"/>
      </w:rPr>
    </w:lvl>
    <w:lvl w:ilvl="1" w:tplc="67EEB42C">
      <w:numFmt w:val="bullet"/>
      <w:lvlText w:val="•"/>
      <w:lvlJc w:val="left"/>
      <w:pPr>
        <w:ind w:left="746" w:hanging="216"/>
      </w:pPr>
      <w:rPr>
        <w:rFonts w:hint="default"/>
      </w:rPr>
    </w:lvl>
    <w:lvl w:ilvl="2" w:tplc="80F25ACC">
      <w:numFmt w:val="bullet"/>
      <w:lvlText w:val="•"/>
      <w:lvlJc w:val="left"/>
      <w:pPr>
        <w:ind w:left="1392" w:hanging="216"/>
      </w:pPr>
      <w:rPr>
        <w:rFonts w:hint="default"/>
      </w:rPr>
    </w:lvl>
    <w:lvl w:ilvl="3" w:tplc="9622FAD6">
      <w:numFmt w:val="bullet"/>
      <w:lvlText w:val="•"/>
      <w:lvlJc w:val="left"/>
      <w:pPr>
        <w:ind w:left="2038" w:hanging="216"/>
      </w:pPr>
      <w:rPr>
        <w:rFonts w:hint="default"/>
      </w:rPr>
    </w:lvl>
    <w:lvl w:ilvl="4" w:tplc="9F1A487C">
      <w:numFmt w:val="bullet"/>
      <w:lvlText w:val="•"/>
      <w:lvlJc w:val="left"/>
      <w:pPr>
        <w:ind w:left="2685" w:hanging="216"/>
      </w:pPr>
      <w:rPr>
        <w:rFonts w:hint="default"/>
      </w:rPr>
    </w:lvl>
    <w:lvl w:ilvl="5" w:tplc="1D966C5A">
      <w:numFmt w:val="bullet"/>
      <w:lvlText w:val="•"/>
      <w:lvlJc w:val="left"/>
      <w:pPr>
        <w:ind w:left="3331" w:hanging="216"/>
      </w:pPr>
      <w:rPr>
        <w:rFonts w:hint="default"/>
      </w:rPr>
    </w:lvl>
    <w:lvl w:ilvl="6" w:tplc="3AB45D64">
      <w:numFmt w:val="bullet"/>
      <w:lvlText w:val="•"/>
      <w:lvlJc w:val="left"/>
      <w:pPr>
        <w:ind w:left="3977" w:hanging="216"/>
      </w:pPr>
      <w:rPr>
        <w:rFonts w:hint="default"/>
      </w:rPr>
    </w:lvl>
    <w:lvl w:ilvl="7" w:tplc="4F062B92">
      <w:numFmt w:val="bullet"/>
      <w:lvlText w:val="•"/>
      <w:lvlJc w:val="left"/>
      <w:pPr>
        <w:ind w:left="4624" w:hanging="216"/>
      </w:pPr>
      <w:rPr>
        <w:rFonts w:hint="default"/>
      </w:rPr>
    </w:lvl>
    <w:lvl w:ilvl="8" w:tplc="03C4CD96">
      <w:numFmt w:val="bullet"/>
      <w:lvlText w:val="•"/>
      <w:lvlJc w:val="left"/>
      <w:pPr>
        <w:ind w:left="5270" w:hanging="216"/>
      </w:pPr>
      <w:rPr>
        <w:rFonts w:hint="default"/>
      </w:rPr>
    </w:lvl>
  </w:abstractNum>
  <w:abstractNum w:abstractNumId="8">
    <w:nsid w:val="15436A0F"/>
    <w:multiLevelType w:val="hybridMultilevel"/>
    <w:tmpl w:val="FAC4B966"/>
    <w:lvl w:ilvl="0" w:tplc="6A14F652">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9">
    <w:nsid w:val="19783AAD"/>
    <w:multiLevelType w:val="hybridMultilevel"/>
    <w:tmpl w:val="7C345566"/>
    <w:lvl w:ilvl="0" w:tplc="BCEE9622">
      <w:numFmt w:val="bullet"/>
      <w:lvlText w:val="–"/>
      <w:lvlJc w:val="left"/>
      <w:pPr>
        <w:ind w:left="103" w:hanging="173"/>
      </w:pPr>
      <w:rPr>
        <w:rFonts w:ascii="Times New Roman" w:eastAsia="Times New Roman" w:hAnsi="Times New Roman" w:cs="Times New Roman" w:hint="default"/>
        <w:w w:val="99"/>
        <w:sz w:val="20"/>
        <w:szCs w:val="20"/>
      </w:rPr>
    </w:lvl>
    <w:lvl w:ilvl="1" w:tplc="42DEAA66">
      <w:numFmt w:val="bullet"/>
      <w:lvlText w:val="•"/>
      <w:lvlJc w:val="left"/>
      <w:pPr>
        <w:ind w:left="811" w:hanging="173"/>
      </w:pPr>
      <w:rPr>
        <w:rFonts w:hint="default"/>
      </w:rPr>
    </w:lvl>
    <w:lvl w:ilvl="2" w:tplc="7A4E753A">
      <w:numFmt w:val="bullet"/>
      <w:lvlText w:val="•"/>
      <w:lvlJc w:val="left"/>
      <w:pPr>
        <w:ind w:left="1523" w:hanging="173"/>
      </w:pPr>
      <w:rPr>
        <w:rFonts w:hint="default"/>
      </w:rPr>
    </w:lvl>
    <w:lvl w:ilvl="3" w:tplc="9566001E">
      <w:numFmt w:val="bullet"/>
      <w:lvlText w:val="•"/>
      <w:lvlJc w:val="left"/>
      <w:pPr>
        <w:ind w:left="2235" w:hanging="173"/>
      </w:pPr>
      <w:rPr>
        <w:rFonts w:hint="default"/>
      </w:rPr>
    </w:lvl>
    <w:lvl w:ilvl="4" w:tplc="D502265E">
      <w:numFmt w:val="bullet"/>
      <w:lvlText w:val="•"/>
      <w:lvlJc w:val="left"/>
      <w:pPr>
        <w:ind w:left="2947" w:hanging="173"/>
      </w:pPr>
      <w:rPr>
        <w:rFonts w:hint="default"/>
      </w:rPr>
    </w:lvl>
    <w:lvl w:ilvl="5" w:tplc="2A9AE20C">
      <w:numFmt w:val="bullet"/>
      <w:lvlText w:val="•"/>
      <w:lvlJc w:val="left"/>
      <w:pPr>
        <w:ind w:left="3659" w:hanging="173"/>
      </w:pPr>
      <w:rPr>
        <w:rFonts w:hint="default"/>
      </w:rPr>
    </w:lvl>
    <w:lvl w:ilvl="6" w:tplc="9C92177E">
      <w:numFmt w:val="bullet"/>
      <w:lvlText w:val="•"/>
      <w:lvlJc w:val="left"/>
      <w:pPr>
        <w:ind w:left="4370" w:hanging="173"/>
      </w:pPr>
      <w:rPr>
        <w:rFonts w:hint="default"/>
      </w:rPr>
    </w:lvl>
    <w:lvl w:ilvl="7" w:tplc="7A1E3736">
      <w:numFmt w:val="bullet"/>
      <w:lvlText w:val="•"/>
      <w:lvlJc w:val="left"/>
      <w:pPr>
        <w:ind w:left="5082" w:hanging="173"/>
      </w:pPr>
      <w:rPr>
        <w:rFonts w:hint="default"/>
      </w:rPr>
    </w:lvl>
    <w:lvl w:ilvl="8" w:tplc="8E306B78">
      <w:numFmt w:val="bullet"/>
      <w:lvlText w:val="•"/>
      <w:lvlJc w:val="left"/>
      <w:pPr>
        <w:ind w:left="5794" w:hanging="173"/>
      </w:pPr>
      <w:rPr>
        <w:rFonts w:hint="default"/>
      </w:rPr>
    </w:lvl>
  </w:abstractNum>
  <w:abstractNum w:abstractNumId="10">
    <w:nsid w:val="1BB11D08"/>
    <w:multiLevelType w:val="hybridMultilevel"/>
    <w:tmpl w:val="C160F860"/>
    <w:lvl w:ilvl="0" w:tplc="1D849EFC">
      <w:numFmt w:val="bullet"/>
      <w:lvlText w:val="–"/>
      <w:lvlJc w:val="left"/>
      <w:pPr>
        <w:ind w:left="103" w:hanging="312"/>
      </w:pPr>
      <w:rPr>
        <w:rFonts w:ascii="Times New Roman" w:eastAsia="Times New Roman" w:hAnsi="Times New Roman" w:cs="Times New Roman" w:hint="default"/>
        <w:w w:val="99"/>
        <w:sz w:val="20"/>
        <w:szCs w:val="20"/>
      </w:rPr>
    </w:lvl>
    <w:lvl w:ilvl="1" w:tplc="C50C0ED4">
      <w:numFmt w:val="bullet"/>
      <w:lvlText w:val="•"/>
      <w:lvlJc w:val="left"/>
      <w:pPr>
        <w:ind w:left="881" w:hanging="312"/>
      </w:pPr>
      <w:rPr>
        <w:rFonts w:hint="default"/>
      </w:rPr>
    </w:lvl>
    <w:lvl w:ilvl="2" w:tplc="4C2477DA">
      <w:numFmt w:val="bullet"/>
      <w:lvlText w:val="•"/>
      <w:lvlJc w:val="left"/>
      <w:pPr>
        <w:ind w:left="1663" w:hanging="312"/>
      </w:pPr>
      <w:rPr>
        <w:rFonts w:hint="default"/>
      </w:rPr>
    </w:lvl>
    <w:lvl w:ilvl="3" w:tplc="4D44BD8C">
      <w:numFmt w:val="bullet"/>
      <w:lvlText w:val="•"/>
      <w:lvlJc w:val="left"/>
      <w:pPr>
        <w:ind w:left="2445" w:hanging="312"/>
      </w:pPr>
      <w:rPr>
        <w:rFonts w:hint="default"/>
      </w:rPr>
    </w:lvl>
    <w:lvl w:ilvl="4" w:tplc="2D9C2A54">
      <w:numFmt w:val="bullet"/>
      <w:lvlText w:val="•"/>
      <w:lvlJc w:val="left"/>
      <w:pPr>
        <w:ind w:left="3227" w:hanging="312"/>
      </w:pPr>
      <w:rPr>
        <w:rFonts w:hint="default"/>
      </w:rPr>
    </w:lvl>
    <w:lvl w:ilvl="5" w:tplc="56A2ED6A">
      <w:numFmt w:val="bullet"/>
      <w:lvlText w:val="•"/>
      <w:lvlJc w:val="left"/>
      <w:pPr>
        <w:ind w:left="4009" w:hanging="312"/>
      </w:pPr>
      <w:rPr>
        <w:rFonts w:hint="default"/>
      </w:rPr>
    </w:lvl>
    <w:lvl w:ilvl="6" w:tplc="C1AA1352">
      <w:numFmt w:val="bullet"/>
      <w:lvlText w:val="•"/>
      <w:lvlJc w:val="left"/>
      <w:pPr>
        <w:ind w:left="4791" w:hanging="312"/>
      </w:pPr>
      <w:rPr>
        <w:rFonts w:hint="default"/>
      </w:rPr>
    </w:lvl>
    <w:lvl w:ilvl="7" w:tplc="A25ADB4E">
      <w:numFmt w:val="bullet"/>
      <w:lvlText w:val="•"/>
      <w:lvlJc w:val="left"/>
      <w:pPr>
        <w:ind w:left="5573" w:hanging="312"/>
      </w:pPr>
      <w:rPr>
        <w:rFonts w:hint="default"/>
      </w:rPr>
    </w:lvl>
    <w:lvl w:ilvl="8" w:tplc="E278DC28">
      <w:numFmt w:val="bullet"/>
      <w:lvlText w:val="•"/>
      <w:lvlJc w:val="left"/>
      <w:pPr>
        <w:ind w:left="6355" w:hanging="312"/>
      </w:pPr>
      <w:rPr>
        <w:rFonts w:hint="default"/>
      </w:rPr>
    </w:lvl>
  </w:abstractNum>
  <w:abstractNum w:abstractNumId="11">
    <w:nsid w:val="2664106C"/>
    <w:multiLevelType w:val="hybridMultilevel"/>
    <w:tmpl w:val="F21010B0"/>
    <w:lvl w:ilvl="0" w:tplc="81AC0A6E">
      <w:start w:val="1"/>
      <w:numFmt w:val="bullet"/>
      <w:pStyle w:val="a"/>
      <w:lvlText w:val="–"/>
      <w:lvlJc w:val="left"/>
      <w:pPr>
        <w:ind w:left="786"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2DBD6FAF"/>
    <w:multiLevelType w:val="hybridMultilevel"/>
    <w:tmpl w:val="B7082268"/>
    <w:lvl w:ilvl="0" w:tplc="36386FBC">
      <w:numFmt w:val="bullet"/>
      <w:lvlText w:val="–"/>
      <w:lvlJc w:val="left"/>
      <w:pPr>
        <w:ind w:left="103" w:hanging="281"/>
      </w:pPr>
      <w:rPr>
        <w:rFonts w:ascii="Times New Roman" w:eastAsia="Times New Roman" w:hAnsi="Times New Roman" w:cs="Times New Roman" w:hint="default"/>
        <w:w w:val="99"/>
        <w:sz w:val="20"/>
        <w:szCs w:val="20"/>
      </w:rPr>
    </w:lvl>
    <w:lvl w:ilvl="1" w:tplc="FD56923C">
      <w:numFmt w:val="bullet"/>
      <w:lvlText w:val="•"/>
      <w:lvlJc w:val="left"/>
      <w:pPr>
        <w:ind w:left="581" w:hanging="281"/>
      </w:pPr>
      <w:rPr>
        <w:rFonts w:hint="default"/>
      </w:rPr>
    </w:lvl>
    <w:lvl w:ilvl="2" w:tplc="7A326FBE">
      <w:numFmt w:val="bullet"/>
      <w:lvlText w:val="•"/>
      <w:lvlJc w:val="left"/>
      <w:pPr>
        <w:ind w:left="1063" w:hanging="281"/>
      </w:pPr>
      <w:rPr>
        <w:rFonts w:hint="default"/>
      </w:rPr>
    </w:lvl>
    <w:lvl w:ilvl="3" w:tplc="4F7824C4">
      <w:numFmt w:val="bullet"/>
      <w:lvlText w:val="•"/>
      <w:lvlJc w:val="left"/>
      <w:pPr>
        <w:ind w:left="1545" w:hanging="281"/>
      </w:pPr>
      <w:rPr>
        <w:rFonts w:hint="default"/>
      </w:rPr>
    </w:lvl>
    <w:lvl w:ilvl="4" w:tplc="D4DED4B0">
      <w:numFmt w:val="bullet"/>
      <w:lvlText w:val="•"/>
      <w:lvlJc w:val="left"/>
      <w:pPr>
        <w:ind w:left="2027" w:hanging="281"/>
      </w:pPr>
      <w:rPr>
        <w:rFonts w:hint="default"/>
      </w:rPr>
    </w:lvl>
    <w:lvl w:ilvl="5" w:tplc="E9085BAC">
      <w:numFmt w:val="bullet"/>
      <w:lvlText w:val="•"/>
      <w:lvlJc w:val="left"/>
      <w:pPr>
        <w:ind w:left="2509" w:hanging="281"/>
      </w:pPr>
      <w:rPr>
        <w:rFonts w:hint="default"/>
      </w:rPr>
    </w:lvl>
    <w:lvl w:ilvl="6" w:tplc="37DC4598">
      <w:numFmt w:val="bullet"/>
      <w:lvlText w:val="•"/>
      <w:lvlJc w:val="left"/>
      <w:pPr>
        <w:ind w:left="2991" w:hanging="281"/>
      </w:pPr>
      <w:rPr>
        <w:rFonts w:hint="default"/>
      </w:rPr>
    </w:lvl>
    <w:lvl w:ilvl="7" w:tplc="4836C02E">
      <w:numFmt w:val="bullet"/>
      <w:lvlText w:val="•"/>
      <w:lvlJc w:val="left"/>
      <w:pPr>
        <w:ind w:left="3472" w:hanging="281"/>
      </w:pPr>
      <w:rPr>
        <w:rFonts w:hint="default"/>
      </w:rPr>
    </w:lvl>
    <w:lvl w:ilvl="8" w:tplc="2C52B10A">
      <w:numFmt w:val="bullet"/>
      <w:lvlText w:val="•"/>
      <w:lvlJc w:val="left"/>
      <w:pPr>
        <w:ind w:left="3954" w:hanging="281"/>
      </w:pPr>
      <w:rPr>
        <w:rFonts w:hint="default"/>
      </w:rPr>
    </w:lvl>
  </w:abstractNum>
  <w:abstractNum w:abstractNumId="13">
    <w:nsid w:val="32C9049B"/>
    <w:multiLevelType w:val="multilevel"/>
    <w:tmpl w:val="6D70D0B6"/>
    <w:lvl w:ilvl="0">
      <w:start w:val="1"/>
      <w:numFmt w:val="decimal"/>
      <w:lvlText w:val="%1."/>
      <w:lvlJc w:val="left"/>
      <w:pPr>
        <w:ind w:left="1170" w:hanging="360"/>
      </w:pPr>
      <w:rPr>
        <w:rFonts w:ascii="Times New Roman" w:eastAsia="Times New Roman" w:hAnsi="Times New Roman" w:cs="Times New Roman" w:hint="default"/>
        <w:b/>
        <w:bCs/>
        <w:spacing w:val="-4"/>
        <w:w w:val="99"/>
        <w:sz w:val="24"/>
        <w:szCs w:val="24"/>
      </w:rPr>
    </w:lvl>
    <w:lvl w:ilvl="1">
      <w:start w:val="1"/>
      <w:numFmt w:val="decimal"/>
      <w:lvlText w:val="%1.%2."/>
      <w:lvlJc w:val="left"/>
      <w:pPr>
        <w:ind w:left="102" w:hanging="708"/>
      </w:pPr>
      <w:rPr>
        <w:rFonts w:ascii="Times New Roman" w:eastAsia="Times New Roman" w:hAnsi="Times New Roman" w:cs="Times New Roman" w:hint="default"/>
        <w:b/>
        <w:bCs/>
        <w:spacing w:val="-2"/>
        <w:w w:val="99"/>
        <w:sz w:val="24"/>
        <w:szCs w:val="24"/>
      </w:rPr>
    </w:lvl>
    <w:lvl w:ilvl="2">
      <w:numFmt w:val="bullet"/>
      <w:lvlText w:val="•"/>
      <w:lvlJc w:val="left"/>
      <w:pPr>
        <w:ind w:left="2142" w:hanging="708"/>
      </w:pPr>
      <w:rPr>
        <w:rFonts w:hint="default"/>
      </w:rPr>
    </w:lvl>
    <w:lvl w:ilvl="3">
      <w:numFmt w:val="bullet"/>
      <w:lvlText w:val="•"/>
      <w:lvlJc w:val="left"/>
      <w:pPr>
        <w:ind w:left="3105" w:hanging="708"/>
      </w:pPr>
      <w:rPr>
        <w:rFonts w:hint="default"/>
      </w:rPr>
    </w:lvl>
    <w:lvl w:ilvl="4">
      <w:numFmt w:val="bullet"/>
      <w:lvlText w:val="•"/>
      <w:lvlJc w:val="left"/>
      <w:pPr>
        <w:ind w:left="4068" w:hanging="708"/>
      </w:pPr>
      <w:rPr>
        <w:rFonts w:hint="default"/>
      </w:rPr>
    </w:lvl>
    <w:lvl w:ilvl="5">
      <w:numFmt w:val="bullet"/>
      <w:lvlText w:val="•"/>
      <w:lvlJc w:val="left"/>
      <w:pPr>
        <w:ind w:left="5031" w:hanging="708"/>
      </w:pPr>
      <w:rPr>
        <w:rFonts w:hint="default"/>
      </w:rPr>
    </w:lvl>
    <w:lvl w:ilvl="6">
      <w:numFmt w:val="bullet"/>
      <w:lvlText w:val="•"/>
      <w:lvlJc w:val="left"/>
      <w:pPr>
        <w:ind w:left="5994" w:hanging="708"/>
      </w:pPr>
      <w:rPr>
        <w:rFonts w:hint="default"/>
      </w:rPr>
    </w:lvl>
    <w:lvl w:ilvl="7">
      <w:numFmt w:val="bullet"/>
      <w:lvlText w:val="•"/>
      <w:lvlJc w:val="left"/>
      <w:pPr>
        <w:ind w:left="6957" w:hanging="708"/>
      </w:pPr>
      <w:rPr>
        <w:rFonts w:hint="default"/>
      </w:rPr>
    </w:lvl>
    <w:lvl w:ilvl="8">
      <w:numFmt w:val="bullet"/>
      <w:lvlText w:val="•"/>
      <w:lvlJc w:val="left"/>
      <w:pPr>
        <w:ind w:left="7920" w:hanging="708"/>
      </w:pPr>
      <w:rPr>
        <w:rFonts w:hint="default"/>
      </w:rPr>
    </w:lvl>
  </w:abstractNum>
  <w:abstractNum w:abstractNumId="14">
    <w:nsid w:val="34AF5313"/>
    <w:multiLevelType w:val="hybridMultilevel"/>
    <w:tmpl w:val="872AD4E6"/>
    <w:lvl w:ilvl="0" w:tplc="F6FA95EA">
      <w:numFmt w:val="bullet"/>
      <w:lvlText w:val="-"/>
      <w:lvlJc w:val="left"/>
      <w:pPr>
        <w:ind w:left="103" w:hanging="116"/>
      </w:pPr>
      <w:rPr>
        <w:rFonts w:ascii="Times New Roman" w:eastAsia="Times New Roman" w:hAnsi="Times New Roman" w:cs="Times New Roman" w:hint="default"/>
        <w:w w:val="99"/>
        <w:sz w:val="20"/>
        <w:szCs w:val="20"/>
      </w:rPr>
    </w:lvl>
    <w:lvl w:ilvl="1" w:tplc="D99E1886">
      <w:numFmt w:val="bullet"/>
      <w:lvlText w:val="•"/>
      <w:lvlJc w:val="left"/>
      <w:pPr>
        <w:ind w:left="881" w:hanging="116"/>
      </w:pPr>
      <w:rPr>
        <w:rFonts w:hint="default"/>
      </w:rPr>
    </w:lvl>
    <w:lvl w:ilvl="2" w:tplc="4CF2581C">
      <w:numFmt w:val="bullet"/>
      <w:lvlText w:val="•"/>
      <w:lvlJc w:val="left"/>
      <w:pPr>
        <w:ind w:left="1663" w:hanging="116"/>
      </w:pPr>
      <w:rPr>
        <w:rFonts w:hint="default"/>
      </w:rPr>
    </w:lvl>
    <w:lvl w:ilvl="3" w:tplc="C05ACB7C">
      <w:numFmt w:val="bullet"/>
      <w:lvlText w:val="•"/>
      <w:lvlJc w:val="left"/>
      <w:pPr>
        <w:ind w:left="2445" w:hanging="116"/>
      </w:pPr>
      <w:rPr>
        <w:rFonts w:hint="default"/>
      </w:rPr>
    </w:lvl>
    <w:lvl w:ilvl="4" w:tplc="DCCAE484">
      <w:numFmt w:val="bullet"/>
      <w:lvlText w:val="•"/>
      <w:lvlJc w:val="left"/>
      <w:pPr>
        <w:ind w:left="3227" w:hanging="116"/>
      </w:pPr>
      <w:rPr>
        <w:rFonts w:hint="default"/>
      </w:rPr>
    </w:lvl>
    <w:lvl w:ilvl="5" w:tplc="5622D46C">
      <w:numFmt w:val="bullet"/>
      <w:lvlText w:val="•"/>
      <w:lvlJc w:val="left"/>
      <w:pPr>
        <w:ind w:left="4009" w:hanging="116"/>
      </w:pPr>
      <w:rPr>
        <w:rFonts w:hint="default"/>
      </w:rPr>
    </w:lvl>
    <w:lvl w:ilvl="6" w:tplc="CE6452E4">
      <w:numFmt w:val="bullet"/>
      <w:lvlText w:val="•"/>
      <w:lvlJc w:val="left"/>
      <w:pPr>
        <w:ind w:left="4791" w:hanging="116"/>
      </w:pPr>
      <w:rPr>
        <w:rFonts w:hint="default"/>
      </w:rPr>
    </w:lvl>
    <w:lvl w:ilvl="7" w:tplc="8FAE9362">
      <w:numFmt w:val="bullet"/>
      <w:lvlText w:val="•"/>
      <w:lvlJc w:val="left"/>
      <w:pPr>
        <w:ind w:left="5573" w:hanging="116"/>
      </w:pPr>
      <w:rPr>
        <w:rFonts w:hint="default"/>
      </w:rPr>
    </w:lvl>
    <w:lvl w:ilvl="8" w:tplc="A0964448">
      <w:numFmt w:val="bullet"/>
      <w:lvlText w:val="•"/>
      <w:lvlJc w:val="left"/>
      <w:pPr>
        <w:ind w:left="6355" w:hanging="116"/>
      </w:pPr>
      <w:rPr>
        <w:rFonts w:hint="default"/>
      </w:rPr>
    </w:lvl>
  </w:abstractNum>
  <w:abstractNum w:abstractNumId="15">
    <w:nsid w:val="36203719"/>
    <w:multiLevelType w:val="hybridMultilevel"/>
    <w:tmpl w:val="029EB890"/>
    <w:lvl w:ilvl="0" w:tplc="D9E0F41C">
      <w:numFmt w:val="bullet"/>
      <w:lvlText w:val="–"/>
      <w:lvlJc w:val="left"/>
      <w:pPr>
        <w:ind w:left="102" w:hanging="286"/>
      </w:pPr>
      <w:rPr>
        <w:rFonts w:ascii="Times New Roman" w:eastAsia="Times New Roman" w:hAnsi="Times New Roman" w:cs="Times New Roman" w:hint="default"/>
        <w:b/>
        <w:bCs/>
        <w:spacing w:val="-15"/>
        <w:w w:val="99"/>
        <w:sz w:val="24"/>
        <w:szCs w:val="24"/>
      </w:rPr>
    </w:lvl>
    <w:lvl w:ilvl="1" w:tplc="86ACDA2A">
      <w:numFmt w:val="bullet"/>
      <w:lvlText w:val="•"/>
      <w:lvlJc w:val="left"/>
      <w:pPr>
        <w:ind w:left="1076" w:hanging="286"/>
      </w:pPr>
      <w:rPr>
        <w:rFonts w:hint="default"/>
      </w:rPr>
    </w:lvl>
    <w:lvl w:ilvl="2" w:tplc="099ABDF0">
      <w:numFmt w:val="bullet"/>
      <w:lvlText w:val="•"/>
      <w:lvlJc w:val="left"/>
      <w:pPr>
        <w:ind w:left="2053" w:hanging="286"/>
      </w:pPr>
      <w:rPr>
        <w:rFonts w:hint="default"/>
      </w:rPr>
    </w:lvl>
    <w:lvl w:ilvl="3" w:tplc="3018987A">
      <w:numFmt w:val="bullet"/>
      <w:lvlText w:val="•"/>
      <w:lvlJc w:val="left"/>
      <w:pPr>
        <w:ind w:left="3029" w:hanging="286"/>
      </w:pPr>
      <w:rPr>
        <w:rFonts w:hint="default"/>
      </w:rPr>
    </w:lvl>
    <w:lvl w:ilvl="4" w:tplc="FBD48C40">
      <w:numFmt w:val="bullet"/>
      <w:lvlText w:val="•"/>
      <w:lvlJc w:val="left"/>
      <w:pPr>
        <w:ind w:left="4006" w:hanging="286"/>
      </w:pPr>
      <w:rPr>
        <w:rFonts w:hint="default"/>
      </w:rPr>
    </w:lvl>
    <w:lvl w:ilvl="5" w:tplc="F8F8CC30">
      <w:numFmt w:val="bullet"/>
      <w:lvlText w:val="•"/>
      <w:lvlJc w:val="left"/>
      <w:pPr>
        <w:ind w:left="4983" w:hanging="286"/>
      </w:pPr>
      <w:rPr>
        <w:rFonts w:hint="default"/>
      </w:rPr>
    </w:lvl>
    <w:lvl w:ilvl="6" w:tplc="D85003D4">
      <w:numFmt w:val="bullet"/>
      <w:lvlText w:val="•"/>
      <w:lvlJc w:val="left"/>
      <w:pPr>
        <w:ind w:left="5959" w:hanging="286"/>
      </w:pPr>
      <w:rPr>
        <w:rFonts w:hint="default"/>
      </w:rPr>
    </w:lvl>
    <w:lvl w:ilvl="7" w:tplc="2C703A1E">
      <w:numFmt w:val="bullet"/>
      <w:lvlText w:val="•"/>
      <w:lvlJc w:val="left"/>
      <w:pPr>
        <w:ind w:left="6936" w:hanging="286"/>
      </w:pPr>
      <w:rPr>
        <w:rFonts w:hint="default"/>
      </w:rPr>
    </w:lvl>
    <w:lvl w:ilvl="8" w:tplc="DEC817DC">
      <w:numFmt w:val="bullet"/>
      <w:lvlText w:val="•"/>
      <w:lvlJc w:val="left"/>
      <w:pPr>
        <w:ind w:left="7913" w:hanging="286"/>
      </w:pPr>
      <w:rPr>
        <w:rFonts w:hint="default"/>
      </w:rPr>
    </w:lvl>
  </w:abstractNum>
  <w:abstractNum w:abstractNumId="16">
    <w:nsid w:val="36AE6A82"/>
    <w:multiLevelType w:val="hybridMultilevel"/>
    <w:tmpl w:val="7E68F9CE"/>
    <w:lvl w:ilvl="0" w:tplc="0ECA960E">
      <w:numFmt w:val="bullet"/>
      <w:lvlText w:val="–"/>
      <w:lvlJc w:val="left"/>
      <w:pPr>
        <w:ind w:left="105" w:hanging="216"/>
      </w:pPr>
      <w:rPr>
        <w:rFonts w:ascii="Times New Roman" w:eastAsia="Times New Roman" w:hAnsi="Times New Roman" w:cs="Times New Roman" w:hint="default"/>
        <w:w w:val="99"/>
        <w:sz w:val="20"/>
        <w:szCs w:val="20"/>
      </w:rPr>
    </w:lvl>
    <w:lvl w:ilvl="1" w:tplc="03A674C8">
      <w:numFmt w:val="bullet"/>
      <w:lvlText w:val="•"/>
      <w:lvlJc w:val="left"/>
      <w:pPr>
        <w:ind w:left="746" w:hanging="216"/>
      </w:pPr>
      <w:rPr>
        <w:rFonts w:hint="default"/>
      </w:rPr>
    </w:lvl>
    <w:lvl w:ilvl="2" w:tplc="9D149E16">
      <w:numFmt w:val="bullet"/>
      <w:lvlText w:val="•"/>
      <w:lvlJc w:val="left"/>
      <w:pPr>
        <w:ind w:left="1392" w:hanging="216"/>
      </w:pPr>
      <w:rPr>
        <w:rFonts w:hint="default"/>
      </w:rPr>
    </w:lvl>
    <w:lvl w:ilvl="3" w:tplc="2402D002">
      <w:numFmt w:val="bullet"/>
      <w:lvlText w:val="•"/>
      <w:lvlJc w:val="left"/>
      <w:pPr>
        <w:ind w:left="2038" w:hanging="216"/>
      </w:pPr>
      <w:rPr>
        <w:rFonts w:hint="default"/>
      </w:rPr>
    </w:lvl>
    <w:lvl w:ilvl="4" w:tplc="6C767A18">
      <w:numFmt w:val="bullet"/>
      <w:lvlText w:val="•"/>
      <w:lvlJc w:val="left"/>
      <w:pPr>
        <w:ind w:left="2685" w:hanging="216"/>
      </w:pPr>
      <w:rPr>
        <w:rFonts w:hint="default"/>
      </w:rPr>
    </w:lvl>
    <w:lvl w:ilvl="5" w:tplc="483A3172">
      <w:numFmt w:val="bullet"/>
      <w:lvlText w:val="•"/>
      <w:lvlJc w:val="left"/>
      <w:pPr>
        <w:ind w:left="3331" w:hanging="216"/>
      </w:pPr>
      <w:rPr>
        <w:rFonts w:hint="default"/>
      </w:rPr>
    </w:lvl>
    <w:lvl w:ilvl="6" w:tplc="5F34BA2A">
      <w:numFmt w:val="bullet"/>
      <w:lvlText w:val="•"/>
      <w:lvlJc w:val="left"/>
      <w:pPr>
        <w:ind w:left="3977" w:hanging="216"/>
      </w:pPr>
      <w:rPr>
        <w:rFonts w:hint="default"/>
      </w:rPr>
    </w:lvl>
    <w:lvl w:ilvl="7" w:tplc="7A0C8482">
      <w:numFmt w:val="bullet"/>
      <w:lvlText w:val="•"/>
      <w:lvlJc w:val="left"/>
      <w:pPr>
        <w:ind w:left="4623" w:hanging="216"/>
      </w:pPr>
      <w:rPr>
        <w:rFonts w:hint="default"/>
      </w:rPr>
    </w:lvl>
    <w:lvl w:ilvl="8" w:tplc="CF7C4498">
      <w:numFmt w:val="bullet"/>
      <w:lvlText w:val="•"/>
      <w:lvlJc w:val="left"/>
      <w:pPr>
        <w:ind w:left="5270" w:hanging="216"/>
      </w:pPr>
      <w:rPr>
        <w:rFonts w:hint="default"/>
      </w:rPr>
    </w:lvl>
  </w:abstractNum>
  <w:abstractNum w:abstractNumId="17">
    <w:nsid w:val="36DE1323"/>
    <w:multiLevelType w:val="hybridMultilevel"/>
    <w:tmpl w:val="B2D07486"/>
    <w:lvl w:ilvl="0" w:tplc="B5C61C5E">
      <w:numFmt w:val="bullet"/>
      <w:lvlText w:val="–"/>
      <w:lvlJc w:val="left"/>
      <w:pPr>
        <w:ind w:left="102" w:hanging="286"/>
      </w:pPr>
      <w:rPr>
        <w:rFonts w:ascii="Times New Roman" w:eastAsia="Times New Roman" w:hAnsi="Times New Roman" w:cs="Times New Roman" w:hint="default"/>
        <w:spacing w:val="-15"/>
        <w:w w:val="99"/>
        <w:sz w:val="24"/>
        <w:szCs w:val="24"/>
      </w:rPr>
    </w:lvl>
    <w:lvl w:ilvl="1" w:tplc="B2D8B09A">
      <w:numFmt w:val="bullet"/>
      <w:lvlText w:val="•"/>
      <w:lvlJc w:val="left"/>
      <w:pPr>
        <w:ind w:left="106" w:hanging="147"/>
      </w:pPr>
      <w:rPr>
        <w:rFonts w:ascii="Times New Roman" w:eastAsia="Times New Roman" w:hAnsi="Times New Roman" w:cs="Times New Roman" w:hint="default"/>
        <w:w w:val="99"/>
        <w:sz w:val="24"/>
        <w:szCs w:val="24"/>
      </w:rPr>
    </w:lvl>
    <w:lvl w:ilvl="2" w:tplc="79EE1C60">
      <w:numFmt w:val="bullet"/>
      <w:lvlText w:val="•"/>
      <w:lvlJc w:val="left"/>
      <w:pPr>
        <w:ind w:left="1888" w:hanging="147"/>
      </w:pPr>
      <w:rPr>
        <w:rFonts w:hint="default"/>
      </w:rPr>
    </w:lvl>
    <w:lvl w:ilvl="3" w:tplc="160059F8">
      <w:numFmt w:val="bullet"/>
      <w:lvlText w:val="•"/>
      <w:lvlJc w:val="left"/>
      <w:pPr>
        <w:ind w:left="2782" w:hanging="147"/>
      </w:pPr>
      <w:rPr>
        <w:rFonts w:hint="default"/>
      </w:rPr>
    </w:lvl>
    <w:lvl w:ilvl="4" w:tplc="EBEEA7AE">
      <w:numFmt w:val="bullet"/>
      <w:lvlText w:val="•"/>
      <w:lvlJc w:val="left"/>
      <w:pPr>
        <w:ind w:left="3676" w:hanging="147"/>
      </w:pPr>
      <w:rPr>
        <w:rFonts w:hint="default"/>
      </w:rPr>
    </w:lvl>
    <w:lvl w:ilvl="5" w:tplc="3D007354">
      <w:numFmt w:val="bullet"/>
      <w:lvlText w:val="•"/>
      <w:lvlJc w:val="left"/>
      <w:pPr>
        <w:ind w:left="4570" w:hanging="147"/>
      </w:pPr>
      <w:rPr>
        <w:rFonts w:hint="default"/>
      </w:rPr>
    </w:lvl>
    <w:lvl w:ilvl="6" w:tplc="E020CE42">
      <w:numFmt w:val="bullet"/>
      <w:lvlText w:val="•"/>
      <w:lvlJc w:val="left"/>
      <w:pPr>
        <w:ind w:left="5464" w:hanging="147"/>
      </w:pPr>
      <w:rPr>
        <w:rFonts w:hint="default"/>
      </w:rPr>
    </w:lvl>
    <w:lvl w:ilvl="7" w:tplc="76448D16">
      <w:numFmt w:val="bullet"/>
      <w:lvlText w:val="•"/>
      <w:lvlJc w:val="left"/>
      <w:pPr>
        <w:ind w:left="6358" w:hanging="147"/>
      </w:pPr>
      <w:rPr>
        <w:rFonts w:hint="default"/>
      </w:rPr>
    </w:lvl>
    <w:lvl w:ilvl="8" w:tplc="1E26225C">
      <w:numFmt w:val="bullet"/>
      <w:lvlText w:val="•"/>
      <w:lvlJc w:val="left"/>
      <w:pPr>
        <w:ind w:left="7252" w:hanging="147"/>
      </w:pPr>
      <w:rPr>
        <w:rFonts w:hint="default"/>
      </w:rPr>
    </w:lvl>
  </w:abstractNum>
  <w:abstractNum w:abstractNumId="18">
    <w:nsid w:val="3BAE4791"/>
    <w:multiLevelType w:val="hybridMultilevel"/>
    <w:tmpl w:val="8FEE2582"/>
    <w:lvl w:ilvl="0" w:tplc="4A540E5E">
      <w:numFmt w:val="bullet"/>
      <w:lvlText w:val="–"/>
      <w:lvlJc w:val="left"/>
      <w:pPr>
        <w:ind w:left="105" w:hanging="216"/>
      </w:pPr>
      <w:rPr>
        <w:rFonts w:ascii="Times New Roman" w:eastAsia="Times New Roman" w:hAnsi="Times New Roman" w:cs="Times New Roman" w:hint="default"/>
        <w:w w:val="99"/>
        <w:sz w:val="20"/>
        <w:szCs w:val="20"/>
      </w:rPr>
    </w:lvl>
    <w:lvl w:ilvl="1" w:tplc="87AC655C">
      <w:numFmt w:val="bullet"/>
      <w:lvlText w:val="•"/>
      <w:lvlJc w:val="left"/>
      <w:pPr>
        <w:ind w:left="746" w:hanging="216"/>
      </w:pPr>
      <w:rPr>
        <w:rFonts w:hint="default"/>
      </w:rPr>
    </w:lvl>
    <w:lvl w:ilvl="2" w:tplc="F28EB4D4">
      <w:numFmt w:val="bullet"/>
      <w:lvlText w:val="•"/>
      <w:lvlJc w:val="left"/>
      <w:pPr>
        <w:ind w:left="1392" w:hanging="216"/>
      </w:pPr>
      <w:rPr>
        <w:rFonts w:hint="default"/>
      </w:rPr>
    </w:lvl>
    <w:lvl w:ilvl="3" w:tplc="C9C072E4">
      <w:numFmt w:val="bullet"/>
      <w:lvlText w:val="•"/>
      <w:lvlJc w:val="left"/>
      <w:pPr>
        <w:ind w:left="2038" w:hanging="216"/>
      </w:pPr>
      <w:rPr>
        <w:rFonts w:hint="default"/>
      </w:rPr>
    </w:lvl>
    <w:lvl w:ilvl="4" w:tplc="2604F0CC">
      <w:numFmt w:val="bullet"/>
      <w:lvlText w:val="•"/>
      <w:lvlJc w:val="left"/>
      <w:pPr>
        <w:ind w:left="2685" w:hanging="216"/>
      </w:pPr>
      <w:rPr>
        <w:rFonts w:hint="default"/>
      </w:rPr>
    </w:lvl>
    <w:lvl w:ilvl="5" w:tplc="609C962A">
      <w:numFmt w:val="bullet"/>
      <w:lvlText w:val="•"/>
      <w:lvlJc w:val="left"/>
      <w:pPr>
        <w:ind w:left="3331" w:hanging="216"/>
      </w:pPr>
      <w:rPr>
        <w:rFonts w:hint="default"/>
      </w:rPr>
    </w:lvl>
    <w:lvl w:ilvl="6" w:tplc="5A002388">
      <w:numFmt w:val="bullet"/>
      <w:lvlText w:val="•"/>
      <w:lvlJc w:val="left"/>
      <w:pPr>
        <w:ind w:left="3977" w:hanging="216"/>
      </w:pPr>
      <w:rPr>
        <w:rFonts w:hint="default"/>
      </w:rPr>
    </w:lvl>
    <w:lvl w:ilvl="7" w:tplc="5A444EA8">
      <w:numFmt w:val="bullet"/>
      <w:lvlText w:val="•"/>
      <w:lvlJc w:val="left"/>
      <w:pPr>
        <w:ind w:left="4623" w:hanging="216"/>
      </w:pPr>
      <w:rPr>
        <w:rFonts w:hint="default"/>
      </w:rPr>
    </w:lvl>
    <w:lvl w:ilvl="8" w:tplc="D814174E">
      <w:numFmt w:val="bullet"/>
      <w:lvlText w:val="•"/>
      <w:lvlJc w:val="left"/>
      <w:pPr>
        <w:ind w:left="5270" w:hanging="216"/>
      </w:pPr>
      <w:rPr>
        <w:rFonts w:hint="default"/>
      </w:rPr>
    </w:lvl>
  </w:abstractNum>
  <w:abstractNum w:abstractNumId="19">
    <w:nsid w:val="3D094286"/>
    <w:multiLevelType w:val="hybridMultilevel"/>
    <w:tmpl w:val="AC4454C8"/>
    <w:lvl w:ilvl="0" w:tplc="0888BD88">
      <w:numFmt w:val="bullet"/>
      <w:lvlText w:val="–"/>
      <w:lvlJc w:val="left"/>
      <w:pPr>
        <w:ind w:left="927" w:hanging="360"/>
      </w:pPr>
      <w:rPr>
        <w:rFonts w:ascii="Times New Roman" w:eastAsia="Times New Roman" w:hAnsi="Times New Roman" w:cs="Times New Roman" w:hint="default"/>
        <w:spacing w:val="-15"/>
        <w:w w:val="99"/>
        <w:sz w:val="24"/>
        <w:szCs w:val="24"/>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20">
    <w:nsid w:val="3E993F2E"/>
    <w:multiLevelType w:val="hybridMultilevel"/>
    <w:tmpl w:val="C6AE8DC4"/>
    <w:lvl w:ilvl="0" w:tplc="93246AA8">
      <w:start w:val="1"/>
      <w:numFmt w:val="bullet"/>
      <w:lvlText w:val=""/>
      <w:lvlJc w:val="left"/>
      <w:pPr>
        <w:ind w:left="360" w:hanging="360"/>
      </w:pPr>
      <w:rPr>
        <w:rFonts w:ascii="Symbol" w:hAnsi="Symbol" w:hint="default"/>
        <w:color w:val="auto"/>
      </w:rPr>
    </w:lvl>
    <w:lvl w:ilvl="1" w:tplc="04DA907C">
      <w:start w:val="1"/>
      <w:numFmt w:val="decimal"/>
      <w:lvlText w:val="%2)"/>
      <w:lvlJc w:val="left"/>
      <w:pPr>
        <w:ind w:left="1740" w:hanging="1020"/>
      </w:pPr>
      <w:rPr>
        <w:rFonts w:hint="default"/>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21">
    <w:nsid w:val="402A4FC5"/>
    <w:multiLevelType w:val="hybridMultilevel"/>
    <w:tmpl w:val="1CB2226C"/>
    <w:lvl w:ilvl="0" w:tplc="E252E46C">
      <w:numFmt w:val="bullet"/>
      <w:lvlText w:val="-"/>
      <w:lvlJc w:val="left"/>
      <w:pPr>
        <w:ind w:left="103" w:hanging="116"/>
      </w:pPr>
      <w:rPr>
        <w:rFonts w:ascii="Times New Roman" w:eastAsia="Times New Roman" w:hAnsi="Times New Roman" w:cs="Times New Roman" w:hint="default"/>
        <w:w w:val="99"/>
        <w:sz w:val="20"/>
        <w:szCs w:val="20"/>
      </w:rPr>
    </w:lvl>
    <w:lvl w:ilvl="1" w:tplc="9D62313A">
      <w:numFmt w:val="bullet"/>
      <w:lvlText w:val="•"/>
      <w:lvlJc w:val="left"/>
      <w:pPr>
        <w:ind w:left="881" w:hanging="116"/>
      </w:pPr>
      <w:rPr>
        <w:rFonts w:hint="default"/>
      </w:rPr>
    </w:lvl>
    <w:lvl w:ilvl="2" w:tplc="02781228">
      <w:numFmt w:val="bullet"/>
      <w:lvlText w:val="•"/>
      <w:lvlJc w:val="left"/>
      <w:pPr>
        <w:ind w:left="1663" w:hanging="116"/>
      </w:pPr>
      <w:rPr>
        <w:rFonts w:hint="default"/>
      </w:rPr>
    </w:lvl>
    <w:lvl w:ilvl="3" w:tplc="07546352">
      <w:numFmt w:val="bullet"/>
      <w:lvlText w:val="•"/>
      <w:lvlJc w:val="left"/>
      <w:pPr>
        <w:ind w:left="2445" w:hanging="116"/>
      </w:pPr>
      <w:rPr>
        <w:rFonts w:hint="default"/>
      </w:rPr>
    </w:lvl>
    <w:lvl w:ilvl="4" w:tplc="BAA250F6">
      <w:numFmt w:val="bullet"/>
      <w:lvlText w:val="•"/>
      <w:lvlJc w:val="left"/>
      <w:pPr>
        <w:ind w:left="3227" w:hanging="116"/>
      </w:pPr>
      <w:rPr>
        <w:rFonts w:hint="default"/>
      </w:rPr>
    </w:lvl>
    <w:lvl w:ilvl="5" w:tplc="59F0D034">
      <w:numFmt w:val="bullet"/>
      <w:lvlText w:val="•"/>
      <w:lvlJc w:val="left"/>
      <w:pPr>
        <w:ind w:left="4009" w:hanging="116"/>
      </w:pPr>
      <w:rPr>
        <w:rFonts w:hint="default"/>
      </w:rPr>
    </w:lvl>
    <w:lvl w:ilvl="6" w:tplc="0B681832">
      <w:numFmt w:val="bullet"/>
      <w:lvlText w:val="•"/>
      <w:lvlJc w:val="left"/>
      <w:pPr>
        <w:ind w:left="4791" w:hanging="116"/>
      </w:pPr>
      <w:rPr>
        <w:rFonts w:hint="default"/>
      </w:rPr>
    </w:lvl>
    <w:lvl w:ilvl="7" w:tplc="8944662A">
      <w:numFmt w:val="bullet"/>
      <w:lvlText w:val="•"/>
      <w:lvlJc w:val="left"/>
      <w:pPr>
        <w:ind w:left="5573" w:hanging="116"/>
      </w:pPr>
      <w:rPr>
        <w:rFonts w:hint="default"/>
      </w:rPr>
    </w:lvl>
    <w:lvl w:ilvl="8" w:tplc="F1944E54">
      <w:numFmt w:val="bullet"/>
      <w:lvlText w:val="•"/>
      <w:lvlJc w:val="left"/>
      <w:pPr>
        <w:ind w:left="6355" w:hanging="116"/>
      </w:pPr>
      <w:rPr>
        <w:rFonts w:hint="default"/>
      </w:rPr>
    </w:lvl>
  </w:abstractNum>
  <w:abstractNum w:abstractNumId="22">
    <w:nsid w:val="42644AA4"/>
    <w:multiLevelType w:val="hybridMultilevel"/>
    <w:tmpl w:val="580C5B80"/>
    <w:lvl w:ilvl="0" w:tplc="B89E2C76">
      <w:numFmt w:val="bullet"/>
      <w:lvlText w:val="–"/>
      <w:lvlJc w:val="left"/>
      <w:pPr>
        <w:ind w:left="106" w:hanging="286"/>
      </w:pPr>
      <w:rPr>
        <w:rFonts w:ascii="Times New Roman" w:eastAsia="Times New Roman" w:hAnsi="Times New Roman" w:cs="Times New Roman" w:hint="default"/>
        <w:spacing w:val="-21"/>
        <w:w w:val="99"/>
        <w:sz w:val="24"/>
        <w:szCs w:val="24"/>
      </w:rPr>
    </w:lvl>
    <w:lvl w:ilvl="1" w:tplc="F474C31E">
      <w:numFmt w:val="bullet"/>
      <w:lvlText w:val="•"/>
      <w:lvlJc w:val="left"/>
      <w:pPr>
        <w:ind w:left="1076" w:hanging="286"/>
      </w:pPr>
      <w:rPr>
        <w:rFonts w:hint="default"/>
      </w:rPr>
    </w:lvl>
    <w:lvl w:ilvl="2" w:tplc="F15E391E">
      <w:numFmt w:val="bullet"/>
      <w:lvlText w:val="•"/>
      <w:lvlJc w:val="left"/>
      <w:pPr>
        <w:ind w:left="2053" w:hanging="286"/>
      </w:pPr>
      <w:rPr>
        <w:rFonts w:hint="default"/>
      </w:rPr>
    </w:lvl>
    <w:lvl w:ilvl="3" w:tplc="9D2AF5AC">
      <w:numFmt w:val="bullet"/>
      <w:lvlText w:val="•"/>
      <w:lvlJc w:val="left"/>
      <w:pPr>
        <w:ind w:left="3029" w:hanging="286"/>
      </w:pPr>
      <w:rPr>
        <w:rFonts w:hint="default"/>
      </w:rPr>
    </w:lvl>
    <w:lvl w:ilvl="4" w:tplc="563A4964">
      <w:numFmt w:val="bullet"/>
      <w:lvlText w:val="•"/>
      <w:lvlJc w:val="left"/>
      <w:pPr>
        <w:ind w:left="4006" w:hanging="286"/>
      </w:pPr>
      <w:rPr>
        <w:rFonts w:hint="default"/>
      </w:rPr>
    </w:lvl>
    <w:lvl w:ilvl="5" w:tplc="FCE4403E">
      <w:numFmt w:val="bullet"/>
      <w:lvlText w:val="•"/>
      <w:lvlJc w:val="left"/>
      <w:pPr>
        <w:ind w:left="4983" w:hanging="286"/>
      </w:pPr>
      <w:rPr>
        <w:rFonts w:hint="default"/>
      </w:rPr>
    </w:lvl>
    <w:lvl w:ilvl="6" w:tplc="D6D09A66">
      <w:numFmt w:val="bullet"/>
      <w:lvlText w:val="•"/>
      <w:lvlJc w:val="left"/>
      <w:pPr>
        <w:ind w:left="5959" w:hanging="286"/>
      </w:pPr>
      <w:rPr>
        <w:rFonts w:hint="default"/>
      </w:rPr>
    </w:lvl>
    <w:lvl w:ilvl="7" w:tplc="BFCC7E48">
      <w:numFmt w:val="bullet"/>
      <w:lvlText w:val="•"/>
      <w:lvlJc w:val="left"/>
      <w:pPr>
        <w:ind w:left="6936" w:hanging="286"/>
      </w:pPr>
      <w:rPr>
        <w:rFonts w:hint="default"/>
      </w:rPr>
    </w:lvl>
    <w:lvl w:ilvl="8" w:tplc="2FC29D44">
      <w:numFmt w:val="bullet"/>
      <w:lvlText w:val="•"/>
      <w:lvlJc w:val="left"/>
      <w:pPr>
        <w:ind w:left="7913" w:hanging="286"/>
      </w:pPr>
      <w:rPr>
        <w:rFonts w:hint="default"/>
      </w:rPr>
    </w:lvl>
  </w:abstractNum>
  <w:abstractNum w:abstractNumId="23">
    <w:nsid w:val="44AB1580"/>
    <w:multiLevelType w:val="hybridMultilevel"/>
    <w:tmpl w:val="FF8EAC0E"/>
    <w:lvl w:ilvl="0" w:tplc="24E02392">
      <w:numFmt w:val="bullet"/>
      <w:lvlText w:val="–"/>
      <w:lvlJc w:val="left"/>
      <w:pPr>
        <w:ind w:left="105" w:hanging="216"/>
      </w:pPr>
      <w:rPr>
        <w:rFonts w:ascii="Times New Roman" w:eastAsia="Times New Roman" w:hAnsi="Times New Roman" w:cs="Times New Roman" w:hint="default"/>
        <w:w w:val="99"/>
        <w:sz w:val="20"/>
        <w:szCs w:val="20"/>
      </w:rPr>
    </w:lvl>
    <w:lvl w:ilvl="1" w:tplc="1FD45DFC">
      <w:numFmt w:val="bullet"/>
      <w:lvlText w:val="•"/>
      <w:lvlJc w:val="left"/>
      <w:pPr>
        <w:ind w:left="746" w:hanging="216"/>
      </w:pPr>
      <w:rPr>
        <w:rFonts w:hint="default"/>
      </w:rPr>
    </w:lvl>
    <w:lvl w:ilvl="2" w:tplc="1A069CA8">
      <w:numFmt w:val="bullet"/>
      <w:lvlText w:val="•"/>
      <w:lvlJc w:val="left"/>
      <w:pPr>
        <w:ind w:left="1392" w:hanging="216"/>
      </w:pPr>
      <w:rPr>
        <w:rFonts w:hint="default"/>
      </w:rPr>
    </w:lvl>
    <w:lvl w:ilvl="3" w:tplc="49444018">
      <w:numFmt w:val="bullet"/>
      <w:lvlText w:val="•"/>
      <w:lvlJc w:val="left"/>
      <w:pPr>
        <w:ind w:left="2038" w:hanging="216"/>
      </w:pPr>
      <w:rPr>
        <w:rFonts w:hint="default"/>
      </w:rPr>
    </w:lvl>
    <w:lvl w:ilvl="4" w:tplc="289083EA">
      <w:numFmt w:val="bullet"/>
      <w:lvlText w:val="•"/>
      <w:lvlJc w:val="left"/>
      <w:pPr>
        <w:ind w:left="2685" w:hanging="216"/>
      </w:pPr>
      <w:rPr>
        <w:rFonts w:hint="default"/>
      </w:rPr>
    </w:lvl>
    <w:lvl w:ilvl="5" w:tplc="1EEA49C6">
      <w:numFmt w:val="bullet"/>
      <w:lvlText w:val="•"/>
      <w:lvlJc w:val="left"/>
      <w:pPr>
        <w:ind w:left="3331" w:hanging="216"/>
      </w:pPr>
      <w:rPr>
        <w:rFonts w:hint="default"/>
      </w:rPr>
    </w:lvl>
    <w:lvl w:ilvl="6" w:tplc="BA68A5A4">
      <w:numFmt w:val="bullet"/>
      <w:lvlText w:val="•"/>
      <w:lvlJc w:val="left"/>
      <w:pPr>
        <w:ind w:left="3977" w:hanging="216"/>
      </w:pPr>
      <w:rPr>
        <w:rFonts w:hint="default"/>
      </w:rPr>
    </w:lvl>
    <w:lvl w:ilvl="7" w:tplc="14F0B96E">
      <w:numFmt w:val="bullet"/>
      <w:lvlText w:val="•"/>
      <w:lvlJc w:val="left"/>
      <w:pPr>
        <w:ind w:left="4623" w:hanging="216"/>
      </w:pPr>
      <w:rPr>
        <w:rFonts w:hint="default"/>
      </w:rPr>
    </w:lvl>
    <w:lvl w:ilvl="8" w:tplc="4C06FB78">
      <w:numFmt w:val="bullet"/>
      <w:lvlText w:val="•"/>
      <w:lvlJc w:val="left"/>
      <w:pPr>
        <w:ind w:left="5270" w:hanging="216"/>
      </w:pPr>
      <w:rPr>
        <w:rFonts w:hint="default"/>
      </w:rPr>
    </w:lvl>
  </w:abstractNum>
  <w:abstractNum w:abstractNumId="24">
    <w:nsid w:val="459F31AE"/>
    <w:multiLevelType w:val="hybridMultilevel"/>
    <w:tmpl w:val="9C8E5AB0"/>
    <w:lvl w:ilvl="0" w:tplc="6A14F652">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5">
    <w:nsid w:val="46FA176E"/>
    <w:multiLevelType w:val="hybridMultilevel"/>
    <w:tmpl w:val="15165572"/>
    <w:lvl w:ilvl="0" w:tplc="CDA82C8A">
      <w:numFmt w:val="bullet"/>
      <w:lvlText w:val="–"/>
      <w:lvlJc w:val="left"/>
      <w:pPr>
        <w:ind w:left="1068" w:hanging="360"/>
      </w:pPr>
      <w:rPr>
        <w:rFonts w:ascii="Times New Roman" w:eastAsia="Times New Roman" w:hAnsi="Times New Roman" w:cs="Times New Roman" w:hint="default"/>
        <w:spacing w:val="-12"/>
        <w:w w:val="99"/>
        <w:sz w:val="24"/>
        <w:szCs w:val="24"/>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6">
    <w:nsid w:val="488F6CEF"/>
    <w:multiLevelType w:val="hybridMultilevel"/>
    <w:tmpl w:val="9EB27B46"/>
    <w:lvl w:ilvl="0" w:tplc="A91297C4">
      <w:start w:val="1"/>
      <w:numFmt w:val="bullet"/>
      <w:pStyle w:val="a0"/>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4A7A7670"/>
    <w:multiLevelType w:val="hybridMultilevel"/>
    <w:tmpl w:val="CC382976"/>
    <w:lvl w:ilvl="0" w:tplc="FC72674C">
      <w:numFmt w:val="bullet"/>
      <w:lvlText w:val="–"/>
      <w:lvlJc w:val="left"/>
      <w:pPr>
        <w:ind w:left="106" w:hanging="286"/>
      </w:pPr>
      <w:rPr>
        <w:rFonts w:ascii="Times New Roman" w:eastAsia="Times New Roman" w:hAnsi="Times New Roman" w:cs="Times New Roman" w:hint="default"/>
        <w:b/>
        <w:bCs/>
        <w:spacing w:val="-15"/>
        <w:w w:val="99"/>
        <w:sz w:val="24"/>
        <w:szCs w:val="24"/>
      </w:rPr>
    </w:lvl>
    <w:lvl w:ilvl="1" w:tplc="45BCCE1E">
      <w:numFmt w:val="bullet"/>
      <w:lvlText w:val="•"/>
      <w:lvlJc w:val="left"/>
      <w:pPr>
        <w:ind w:left="1076" w:hanging="286"/>
      </w:pPr>
      <w:rPr>
        <w:rFonts w:hint="default"/>
      </w:rPr>
    </w:lvl>
    <w:lvl w:ilvl="2" w:tplc="CD34D930">
      <w:numFmt w:val="bullet"/>
      <w:lvlText w:val="•"/>
      <w:lvlJc w:val="left"/>
      <w:pPr>
        <w:ind w:left="2053" w:hanging="286"/>
      </w:pPr>
      <w:rPr>
        <w:rFonts w:hint="default"/>
      </w:rPr>
    </w:lvl>
    <w:lvl w:ilvl="3" w:tplc="809679CA">
      <w:numFmt w:val="bullet"/>
      <w:lvlText w:val="•"/>
      <w:lvlJc w:val="left"/>
      <w:pPr>
        <w:ind w:left="3029" w:hanging="286"/>
      </w:pPr>
      <w:rPr>
        <w:rFonts w:hint="default"/>
      </w:rPr>
    </w:lvl>
    <w:lvl w:ilvl="4" w:tplc="ADA6469C">
      <w:numFmt w:val="bullet"/>
      <w:lvlText w:val="•"/>
      <w:lvlJc w:val="left"/>
      <w:pPr>
        <w:ind w:left="4006" w:hanging="286"/>
      </w:pPr>
      <w:rPr>
        <w:rFonts w:hint="default"/>
      </w:rPr>
    </w:lvl>
    <w:lvl w:ilvl="5" w:tplc="61821228">
      <w:numFmt w:val="bullet"/>
      <w:lvlText w:val="•"/>
      <w:lvlJc w:val="left"/>
      <w:pPr>
        <w:ind w:left="4983" w:hanging="286"/>
      </w:pPr>
      <w:rPr>
        <w:rFonts w:hint="default"/>
      </w:rPr>
    </w:lvl>
    <w:lvl w:ilvl="6" w:tplc="DAD01EDA">
      <w:numFmt w:val="bullet"/>
      <w:lvlText w:val="•"/>
      <w:lvlJc w:val="left"/>
      <w:pPr>
        <w:ind w:left="5959" w:hanging="286"/>
      </w:pPr>
      <w:rPr>
        <w:rFonts w:hint="default"/>
      </w:rPr>
    </w:lvl>
    <w:lvl w:ilvl="7" w:tplc="FC5A9230">
      <w:numFmt w:val="bullet"/>
      <w:lvlText w:val="•"/>
      <w:lvlJc w:val="left"/>
      <w:pPr>
        <w:ind w:left="6936" w:hanging="286"/>
      </w:pPr>
      <w:rPr>
        <w:rFonts w:hint="default"/>
      </w:rPr>
    </w:lvl>
    <w:lvl w:ilvl="8" w:tplc="BE742348">
      <w:numFmt w:val="bullet"/>
      <w:lvlText w:val="•"/>
      <w:lvlJc w:val="left"/>
      <w:pPr>
        <w:ind w:left="7913" w:hanging="286"/>
      </w:pPr>
      <w:rPr>
        <w:rFonts w:hint="default"/>
      </w:rPr>
    </w:lvl>
  </w:abstractNum>
  <w:abstractNum w:abstractNumId="28">
    <w:nsid w:val="4C2D2D11"/>
    <w:multiLevelType w:val="hybridMultilevel"/>
    <w:tmpl w:val="4C6C3A76"/>
    <w:lvl w:ilvl="0" w:tplc="13B08F60">
      <w:numFmt w:val="bullet"/>
      <w:lvlText w:val="–"/>
      <w:lvlJc w:val="left"/>
      <w:pPr>
        <w:ind w:left="103" w:hanging="394"/>
      </w:pPr>
      <w:rPr>
        <w:rFonts w:ascii="Times New Roman" w:eastAsia="Times New Roman" w:hAnsi="Times New Roman" w:cs="Times New Roman" w:hint="default"/>
        <w:w w:val="99"/>
        <w:sz w:val="20"/>
        <w:szCs w:val="20"/>
      </w:rPr>
    </w:lvl>
    <w:lvl w:ilvl="1" w:tplc="CA9E824E">
      <w:numFmt w:val="bullet"/>
      <w:lvlText w:val="•"/>
      <w:lvlJc w:val="left"/>
      <w:pPr>
        <w:ind w:left="581" w:hanging="394"/>
      </w:pPr>
      <w:rPr>
        <w:rFonts w:hint="default"/>
      </w:rPr>
    </w:lvl>
    <w:lvl w:ilvl="2" w:tplc="873215EE">
      <w:numFmt w:val="bullet"/>
      <w:lvlText w:val="•"/>
      <w:lvlJc w:val="left"/>
      <w:pPr>
        <w:ind w:left="1063" w:hanging="394"/>
      </w:pPr>
      <w:rPr>
        <w:rFonts w:hint="default"/>
      </w:rPr>
    </w:lvl>
    <w:lvl w:ilvl="3" w:tplc="A998C1EC">
      <w:numFmt w:val="bullet"/>
      <w:lvlText w:val="•"/>
      <w:lvlJc w:val="left"/>
      <w:pPr>
        <w:ind w:left="1545" w:hanging="394"/>
      </w:pPr>
      <w:rPr>
        <w:rFonts w:hint="default"/>
      </w:rPr>
    </w:lvl>
    <w:lvl w:ilvl="4" w:tplc="043E1998">
      <w:numFmt w:val="bullet"/>
      <w:lvlText w:val="•"/>
      <w:lvlJc w:val="left"/>
      <w:pPr>
        <w:ind w:left="2027" w:hanging="394"/>
      </w:pPr>
      <w:rPr>
        <w:rFonts w:hint="default"/>
      </w:rPr>
    </w:lvl>
    <w:lvl w:ilvl="5" w:tplc="33525096">
      <w:numFmt w:val="bullet"/>
      <w:lvlText w:val="•"/>
      <w:lvlJc w:val="left"/>
      <w:pPr>
        <w:ind w:left="2509" w:hanging="394"/>
      </w:pPr>
      <w:rPr>
        <w:rFonts w:hint="default"/>
      </w:rPr>
    </w:lvl>
    <w:lvl w:ilvl="6" w:tplc="EBFA98FA">
      <w:numFmt w:val="bullet"/>
      <w:lvlText w:val="•"/>
      <w:lvlJc w:val="left"/>
      <w:pPr>
        <w:ind w:left="2991" w:hanging="394"/>
      </w:pPr>
      <w:rPr>
        <w:rFonts w:hint="default"/>
      </w:rPr>
    </w:lvl>
    <w:lvl w:ilvl="7" w:tplc="2BE6981E">
      <w:numFmt w:val="bullet"/>
      <w:lvlText w:val="•"/>
      <w:lvlJc w:val="left"/>
      <w:pPr>
        <w:ind w:left="3473" w:hanging="394"/>
      </w:pPr>
      <w:rPr>
        <w:rFonts w:hint="default"/>
      </w:rPr>
    </w:lvl>
    <w:lvl w:ilvl="8" w:tplc="265E6B74">
      <w:numFmt w:val="bullet"/>
      <w:lvlText w:val="•"/>
      <w:lvlJc w:val="left"/>
      <w:pPr>
        <w:ind w:left="3954" w:hanging="394"/>
      </w:pPr>
      <w:rPr>
        <w:rFonts w:hint="default"/>
      </w:rPr>
    </w:lvl>
  </w:abstractNum>
  <w:abstractNum w:abstractNumId="29">
    <w:nsid w:val="50116138"/>
    <w:multiLevelType w:val="hybridMultilevel"/>
    <w:tmpl w:val="B7302FFC"/>
    <w:lvl w:ilvl="0" w:tplc="6A14F652">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0">
    <w:nsid w:val="508126CA"/>
    <w:multiLevelType w:val="hybridMultilevel"/>
    <w:tmpl w:val="8C78558C"/>
    <w:lvl w:ilvl="0" w:tplc="7B9CB4C2">
      <w:numFmt w:val="bullet"/>
      <w:lvlText w:val="•"/>
      <w:lvlJc w:val="left"/>
      <w:pPr>
        <w:ind w:left="1080" w:hanging="360"/>
      </w:pPr>
      <w:rPr>
        <w:rFonts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1">
    <w:nsid w:val="53192341"/>
    <w:multiLevelType w:val="hybridMultilevel"/>
    <w:tmpl w:val="4E184A8A"/>
    <w:lvl w:ilvl="0" w:tplc="E36A0D9A">
      <w:start w:val="1"/>
      <w:numFmt w:val="bullet"/>
      <w:lvlText w:val="–"/>
      <w:lvlJc w:val="left"/>
      <w:pPr>
        <w:ind w:left="567" w:hanging="360"/>
      </w:pPr>
      <w:rPr>
        <w:rFonts w:ascii="Times New Roman" w:hAnsi="Times New Roman" w:hint="default"/>
      </w:rPr>
    </w:lvl>
    <w:lvl w:ilvl="1" w:tplc="04190003" w:tentative="1">
      <w:start w:val="1"/>
      <w:numFmt w:val="bullet"/>
      <w:lvlText w:val="o"/>
      <w:lvlJc w:val="left"/>
      <w:pPr>
        <w:ind w:left="1287" w:hanging="360"/>
      </w:pPr>
      <w:rPr>
        <w:rFonts w:ascii="Courier New" w:hAnsi="Courier New" w:hint="default"/>
      </w:rPr>
    </w:lvl>
    <w:lvl w:ilvl="2" w:tplc="04190005" w:tentative="1">
      <w:start w:val="1"/>
      <w:numFmt w:val="bullet"/>
      <w:lvlText w:val=""/>
      <w:lvlJc w:val="left"/>
      <w:pPr>
        <w:ind w:left="2007" w:hanging="360"/>
      </w:pPr>
      <w:rPr>
        <w:rFonts w:ascii="Wingdings" w:hAnsi="Wingdings" w:hint="default"/>
      </w:rPr>
    </w:lvl>
    <w:lvl w:ilvl="3" w:tplc="04190001" w:tentative="1">
      <w:start w:val="1"/>
      <w:numFmt w:val="bullet"/>
      <w:lvlText w:val=""/>
      <w:lvlJc w:val="left"/>
      <w:pPr>
        <w:ind w:left="2727" w:hanging="360"/>
      </w:pPr>
      <w:rPr>
        <w:rFonts w:ascii="Symbol" w:hAnsi="Symbol" w:hint="default"/>
      </w:rPr>
    </w:lvl>
    <w:lvl w:ilvl="4" w:tplc="04190003" w:tentative="1">
      <w:start w:val="1"/>
      <w:numFmt w:val="bullet"/>
      <w:lvlText w:val="o"/>
      <w:lvlJc w:val="left"/>
      <w:pPr>
        <w:ind w:left="3447" w:hanging="360"/>
      </w:pPr>
      <w:rPr>
        <w:rFonts w:ascii="Courier New" w:hAnsi="Courier New" w:hint="default"/>
      </w:rPr>
    </w:lvl>
    <w:lvl w:ilvl="5" w:tplc="04190005" w:tentative="1">
      <w:start w:val="1"/>
      <w:numFmt w:val="bullet"/>
      <w:lvlText w:val=""/>
      <w:lvlJc w:val="left"/>
      <w:pPr>
        <w:ind w:left="4167" w:hanging="360"/>
      </w:pPr>
      <w:rPr>
        <w:rFonts w:ascii="Wingdings" w:hAnsi="Wingdings" w:hint="default"/>
      </w:rPr>
    </w:lvl>
    <w:lvl w:ilvl="6" w:tplc="04190001" w:tentative="1">
      <w:start w:val="1"/>
      <w:numFmt w:val="bullet"/>
      <w:lvlText w:val=""/>
      <w:lvlJc w:val="left"/>
      <w:pPr>
        <w:ind w:left="4887" w:hanging="360"/>
      </w:pPr>
      <w:rPr>
        <w:rFonts w:ascii="Symbol" w:hAnsi="Symbol" w:hint="default"/>
      </w:rPr>
    </w:lvl>
    <w:lvl w:ilvl="7" w:tplc="04190003" w:tentative="1">
      <w:start w:val="1"/>
      <w:numFmt w:val="bullet"/>
      <w:lvlText w:val="o"/>
      <w:lvlJc w:val="left"/>
      <w:pPr>
        <w:ind w:left="5607" w:hanging="360"/>
      </w:pPr>
      <w:rPr>
        <w:rFonts w:ascii="Courier New" w:hAnsi="Courier New" w:hint="default"/>
      </w:rPr>
    </w:lvl>
    <w:lvl w:ilvl="8" w:tplc="04190005" w:tentative="1">
      <w:start w:val="1"/>
      <w:numFmt w:val="bullet"/>
      <w:lvlText w:val=""/>
      <w:lvlJc w:val="left"/>
      <w:pPr>
        <w:ind w:left="6327" w:hanging="360"/>
      </w:pPr>
      <w:rPr>
        <w:rFonts w:ascii="Wingdings" w:hAnsi="Wingdings" w:hint="default"/>
      </w:rPr>
    </w:lvl>
  </w:abstractNum>
  <w:abstractNum w:abstractNumId="32">
    <w:nsid w:val="57E82E3F"/>
    <w:multiLevelType w:val="hybridMultilevel"/>
    <w:tmpl w:val="C856321C"/>
    <w:lvl w:ilvl="0" w:tplc="ECBA2CB4">
      <w:numFmt w:val="bullet"/>
      <w:lvlText w:val="–"/>
      <w:lvlJc w:val="left"/>
      <w:pPr>
        <w:ind w:left="103" w:hanging="216"/>
      </w:pPr>
      <w:rPr>
        <w:rFonts w:ascii="Times New Roman" w:eastAsia="Times New Roman" w:hAnsi="Times New Roman" w:cs="Times New Roman" w:hint="default"/>
        <w:w w:val="99"/>
        <w:sz w:val="20"/>
        <w:szCs w:val="20"/>
      </w:rPr>
    </w:lvl>
    <w:lvl w:ilvl="1" w:tplc="645C7310">
      <w:numFmt w:val="bullet"/>
      <w:lvlText w:val="•"/>
      <w:lvlJc w:val="left"/>
      <w:pPr>
        <w:ind w:left="746" w:hanging="216"/>
      </w:pPr>
      <w:rPr>
        <w:rFonts w:hint="default"/>
      </w:rPr>
    </w:lvl>
    <w:lvl w:ilvl="2" w:tplc="A6AE0070">
      <w:numFmt w:val="bullet"/>
      <w:lvlText w:val="•"/>
      <w:lvlJc w:val="left"/>
      <w:pPr>
        <w:ind w:left="1392" w:hanging="216"/>
      </w:pPr>
      <w:rPr>
        <w:rFonts w:hint="default"/>
      </w:rPr>
    </w:lvl>
    <w:lvl w:ilvl="3" w:tplc="0F42969E">
      <w:numFmt w:val="bullet"/>
      <w:lvlText w:val="•"/>
      <w:lvlJc w:val="left"/>
      <w:pPr>
        <w:ind w:left="2038" w:hanging="216"/>
      </w:pPr>
      <w:rPr>
        <w:rFonts w:hint="default"/>
      </w:rPr>
    </w:lvl>
    <w:lvl w:ilvl="4" w:tplc="AE3826F8">
      <w:numFmt w:val="bullet"/>
      <w:lvlText w:val="•"/>
      <w:lvlJc w:val="left"/>
      <w:pPr>
        <w:ind w:left="2685" w:hanging="216"/>
      </w:pPr>
      <w:rPr>
        <w:rFonts w:hint="default"/>
      </w:rPr>
    </w:lvl>
    <w:lvl w:ilvl="5" w:tplc="6A42D4BC">
      <w:numFmt w:val="bullet"/>
      <w:lvlText w:val="•"/>
      <w:lvlJc w:val="left"/>
      <w:pPr>
        <w:ind w:left="3331" w:hanging="216"/>
      </w:pPr>
      <w:rPr>
        <w:rFonts w:hint="default"/>
      </w:rPr>
    </w:lvl>
    <w:lvl w:ilvl="6" w:tplc="AA64310E">
      <w:numFmt w:val="bullet"/>
      <w:lvlText w:val="•"/>
      <w:lvlJc w:val="left"/>
      <w:pPr>
        <w:ind w:left="3977" w:hanging="216"/>
      </w:pPr>
      <w:rPr>
        <w:rFonts w:hint="default"/>
      </w:rPr>
    </w:lvl>
    <w:lvl w:ilvl="7" w:tplc="4EF472D4">
      <w:numFmt w:val="bullet"/>
      <w:lvlText w:val="•"/>
      <w:lvlJc w:val="left"/>
      <w:pPr>
        <w:ind w:left="4624" w:hanging="216"/>
      </w:pPr>
      <w:rPr>
        <w:rFonts w:hint="default"/>
      </w:rPr>
    </w:lvl>
    <w:lvl w:ilvl="8" w:tplc="97A63348">
      <w:numFmt w:val="bullet"/>
      <w:lvlText w:val="•"/>
      <w:lvlJc w:val="left"/>
      <w:pPr>
        <w:ind w:left="5270" w:hanging="216"/>
      </w:pPr>
      <w:rPr>
        <w:rFonts w:hint="default"/>
      </w:rPr>
    </w:lvl>
  </w:abstractNum>
  <w:abstractNum w:abstractNumId="33">
    <w:nsid w:val="598D4E5E"/>
    <w:multiLevelType w:val="hybridMultilevel"/>
    <w:tmpl w:val="4086B478"/>
    <w:lvl w:ilvl="0" w:tplc="04187056">
      <w:start w:val="1"/>
      <w:numFmt w:val="decimal"/>
      <w:lvlText w:val="%1)"/>
      <w:lvlJc w:val="left"/>
      <w:pPr>
        <w:ind w:left="102" w:hanging="401"/>
      </w:pPr>
      <w:rPr>
        <w:rFonts w:ascii="Times New Roman" w:eastAsia="Times New Roman" w:hAnsi="Times New Roman" w:cs="Times New Roman" w:hint="default"/>
        <w:spacing w:val="-5"/>
        <w:w w:val="99"/>
        <w:sz w:val="24"/>
        <w:szCs w:val="24"/>
      </w:rPr>
    </w:lvl>
    <w:lvl w:ilvl="1" w:tplc="19D4257E">
      <w:numFmt w:val="bullet"/>
      <w:lvlText w:val="•"/>
      <w:lvlJc w:val="left"/>
      <w:pPr>
        <w:ind w:left="1074" w:hanging="401"/>
      </w:pPr>
      <w:rPr>
        <w:rFonts w:hint="default"/>
      </w:rPr>
    </w:lvl>
    <w:lvl w:ilvl="2" w:tplc="9D706D98">
      <w:numFmt w:val="bullet"/>
      <w:lvlText w:val="•"/>
      <w:lvlJc w:val="left"/>
      <w:pPr>
        <w:ind w:left="2049" w:hanging="401"/>
      </w:pPr>
      <w:rPr>
        <w:rFonts w:hint="default"/>
      </w:rPr>
    </w:lvl>
    <w:lvl w:ilvl="3" w:tplc="C67E6C3A">
      <w:numFmt w:val="bullet"/>
      <w:lvlText w:val="•"/>
      <w:lvlJc w:val="left"/>
      <w:pPr>
        <w:ind w:left="3023" w:hanging="401"/>
      </w:pPr>
      <w:rPr>
        <w:rFonts w:hint="default"/>
      </w:rPr>
    </w:lvl>
    <w:lvl w:ilvl="4" w:tplc="58BCB21A">
      <w:numFmt w:val="bullet"/>
      <w:lvlText w:val="•"/>
      <w:lvlJc w:val="left"/>
      <w:pPr>
        <w:ind w:left="3998" w:hanging="401"/>
      </w:pPr>
      <w:rPr>
        <w:rFonts w:hint="default"/>
      </w:rPr>
    </w:lvl>
    <w:lvl w:ilvl="5" w:tplc="06100E0C">
      <w:numFmt w:val="bullet"/>
      <w:lvlText w:val="•"/>
      <w:lvlJc w:val="left"/>
      <w:pPr>
        <w:ind w:left="4973" w:hanging="401"/>
      </w:pPr>
      <w:rPr>
        <w:rFonts w:hint="default"/>
      </w:rPr>
    </w:lvl>
    <w:lvl w:ilvl="6" w:tplc="26B8B4A0">
      <w:numFmt w:val="bullet"/>
      <w:lvlText w:val="•"/>
      <w:lvlJc w:val="left"/>
      <w:pPr>
        <w:ind w:left="5947" w:hanging="401"/>
      </w:pPr>
      <w:rPr>
        <w:rFonts w:hint="default"/>
      </w:rPr>
    </w:lvl>
    <w:lvl w:ilvl="7" w:tplc="F1B406DE">
      <w:numFmt w:val="bullet"/>
      <w:lvlText w:val="•"/>
      <w:lvlJc w:val="left"/>
      <w:pPr>
        <w:ind w:left="6922" w:hanging="401"/>
      </w:pPr>
      <w:rPr>
        <w:rFonts w:hint="default"/>
      </w:rPr>
    </w:lvl>
    <w:lvl w:ilvl="8" w:tplc="C312063E">
      <w:numFmt w:val="bullet"/>
      <w:lvlText w:val="•"/>
      <w:lvlJc w:val="left"/>
      <w:pPr>
        <w:ind w:left="7897" w:hanging="401"/>
      </w:pPr>
      <w:rPr>
        <w:rFonts w:hint="default"/>
      </w:rPr>
    </w:lvl>
  </w:abstractNum>
  <w:abstractNum w:abstractNumId="34">
    <w:nsid w:val="598E56F6"/>
    <w:multiLevelType w:val="hybridMultilevel"/>
    <w:tmpl w:val="BE287FD4"/>
    <w:lvl w:ilvl="0" w:tplc="77F2079A">
      <w:numFmt w:val="bullet"/>
      <w:lvlText w:val="–"/>
      <w:lvlJc w:val="left"/>
      <w:pPr>
        <w:ind w:left="102" w:hanging="286"/>
      </w:pPr>
      <w:rPr>
        <w:rFonts w:ascii="Times New Roman" w:eastAsia="Times New Roman" w:hAnsi="Times New Roman" w:cs="Times New Roman" w:hint="default"/>
        <w:b/>
        <w:bCs/>
        <w:spacing w:val="-15"/>
        <w:w w:val="99"/>
        <w:sz w:val="24"/>
        <w:szCs w:val="24"/>
      </w:rPr>
    </w:lvl>
    <w:lvl w:ilvl="1" w:tplc="2298909E">
      <w:numFmt w:val="bullet"/>
      <w:lvlText w:val="•"/>
      <w:lvlJc w:val="left"/>
      <w:pPr>
        <w:ind w:left="1074" w:hanging="286"/>
      </w:pPr>
      <w:rPr>
        <w:rFonts w:hint="default"/>
      </w:rPr>
    </w:lvl>
    <w:lvl w:ilvl="2" w:tplc="61186CAC">
      <w:numFmt w:val="bullet"/>
      <w:lvlText w:val="•"/>
      <w:lvlJc w:val="left"/>
      <w:pPr>
        <w:ind w:left="2049" w:hanging="286"/>
      </w:pPr>
      <w:rPr>
        <w:rFonts w:hint="default"/>
      </w:rPr>
    </w:lvl>
    <w:lvl w:ilvl="3" w:tplc="74125842">
      <w:numFmt w:val="bullet"/>
      <w:lvlText w:val="•"/>
      <w:lvlJc w:val="left"/>
      <w:pPr>
        <w:ind w:left="3023" w:hanging="286"/>
      </w:pPr>
      <w:rPr>
        <w:rFonts w:hint="default"/>
      </w:rPr>
    </w:lvl>
    <w:lvl w:ilvl="4" w:tplc="6CDCCCC0">
      <w:numFmt w:val="bullet"/>
      <w:lvlText w:val="•"/>
      <w:lvlJc w:val="left"/>
      <w:pPr>
        <w:ind w:left="3998" w:hanging="286"/>
      </w:pPr>
      <w:rPr>
        <w:rFonts w:hint="default"/>
      </w:rPr>
    </w:lvl>
    <w:lvl w:ilvl="5" w:tplc="6A6C1F26">
      <w:numFmt w:val="bullet"/>
      <w:lvlText w:val="•"/>
      <w:lvlJc w:val="left"/>
      <w:pPr>
        <w:ind w:left="4973" w:hanging="286"/>
      </w:pPr>
      <w:rPr>
        <w:rFonts w:hint="default"/>
      </w:rPr>
    </w:lvl>
    <w:lvl w:ilvl="6" w:tplc="69427E56">
      <w:numFmt w:val="bullet"/>
      <w:lvlText w:val="•"/>
      <w:lvlJc w:val="left"/>
      <w:pPr>
        <w:ind w:left="5947" w:hanging="286"/>
      </w:pPr>
      <w:rPr>
        <w:rFonts w:hint="default"/>
      </w:rPr>
    </w:lvl>
    <w:lvl w:ilvl="7" w:tplc="40DCB3D6">
      <w:numFmt w:val="bullet"/>
      <w:lvlText w:val="•"/>
      <w:lvlJc w:val="left"/>
      <w:pPr>
        <w:ind w:left="6922" w:hanging="286"/>
      </w:pPr>
      <w:rPr>
        <w:rFonts w:hint="default"/>
      </w:rPr>
    </w:lvl>
    <w:lvl w:ilvl="8" w:tplc="A882F110">
      <w:numFmt w:val="bullet"/>
      <w:lvlText w:val="•"/>
      <w:lvlJc w:val="left"/>
      <w:pPr>
        <w:ind w:left="7897" w:hanging="286"/>
      </w:pPr>
      <w:rPr>
        <w:rFonts w:hint="default"/>
      </w:rPr>
    </w:lvl>
  </w:abstractNum>
  <w:abstractNum w:abstractNumId="35">
    <w:nsid w:val="5A2E70A8"/>
    <w:multiLevelType w:val="hybridMultilevel"/>
    <w:tmpl w:val="69A41564"/>
    <w:lvl w:ilvl="0" w:tplc="9B548B28">
      <w:numFmt w:val="bullet"/>
      <w:lvlText w:val="-"/>
      <w:lvlJc w:val="left"/>
      <w:pPr>
        <w:ind w:left="720" w:hanging="360"/>
      </w:pPr>
      <w:rPr>
        <w:rFonts w:ascii="Times New Roman" w:eastAsia="Times New Roman" w:hAnsi="Times New Roman" w:cs="Times New Roman" w:hint="default"/>
        <w:w w:val="99"/>
        <w:sz w:val="24"/>
        <w:szCs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5BD4299B"/>
    <w:multiLevelType w:val="hybridMultilevel"/>
    <w:tmpl w:val="B38A593A"/>
    <w:lvl w:ilvl="0" w:tplc="8B9445B6">
      <w:numFmt w:val="bullet"/>
      <w:lvlText w:val="–"/>
      <w:lvlJc w:val="left"/>
      <w:pPr>
        <w:ind w:left="106" w:hanging="286"/>
      </w:pPr>
      <w:rPr>
        <w:rFonts w:ascii="Times New Roman" w:eastAsia="Times New Roman" w:hAnsi="Times New Roman" w:cs="Times New Roman" w:hint="default"/>
        <w:b/>
        <w:bCs/>
        <w:spacing w:val="-15"/>
        <w:w w:val="99"/>
        <w:sz w:val="24"/>
        <w:szCs w:val="24"/>
      </w:rPr>
    </w:lvl>
    <w:lvl w:ilvl="1" w:tplc="C69613F0">
      <w:numFmt w:val="bullet"/>
      <w:lvlText w:val="•"/>
      <w:lvlJc w:val="left"/>
      <w:pPr>
        <w:ind w:left="1076" w:hanging="286"/>
      </w:pPr>
      <w:rPr>
        <w:rFonts w:hint="default"/>
      </w:rPr>
    </w:lvl>
    <w:lvl w:ilvl="2" w:tplc="1D14CEE4">
      <w:numFmt w:val="bullet"/>
      <w:lvlText w:val="•"/>
      <w:lvlJc w:val="left"/>
      <w:pPr>
        <w:ind w:left="2053" w:hanging="286"/>
      </w:pPr>
      <w:rPr>
        <w:rFonts w:hint="default"/>
      </w:rPr>
    </w:lvl>
    <w:lvl w:ilvl="3" w:tplc="A022A93A">
      <w:numFmt w:val="bullet"/>
      <w:lvlText w:val="•"/>
      <w:lvlJc w:val="left"/>
      <w:pPr>
        <w:ind w:left="3029" w:hanging="286"/>
      </w:pPr>
      <w:rPr>
        <w:rFonts w:hint="default"/>
      </w:rPr>
    </w:lvl>
    <w:lvl w:ilvl="4" w:tplc="7F041D3C">
      <w:numFmt w:val="bullet"/>
      <w:lvlText w:val="•"/>
      <w:lvlJc w:val="left"/>
      <w:pPr>
        <w:ind w:left="4006" w:hanging="286"/>
      </w:pPr>
      <w:rPr>
        <w:rFonts w:hint="default"/>
      </w:rPr>
    </w:lvl>
    <w:lvl w:ilvl="5" w:tplc="D0168A70">
      <w:numFmt w:val="bullet"/>
      <w:lvlText w:val="•"/>
      <w:lvlJc w:val="left"/>
      <w:pPr>
        <w:ind w:left="4983" w:hanging="286"/>
      </w:pPr>
      <w:rPr>
        <w:rFonts w:hint="default"/>
      </w:rPr>
    </w:lvl>
    <w:lvl w:ilvl="6" w:tplc="6C708212">
      <w:numFmt w:val="bullet"/>
      <w:lvlText w:val="•"/>
      <w:lvlJc w:val="left"/>
      <w:pPr>
        <w:ind w:left="5959" w:hanging="286"/>
      </w:pPr>
      <w:rPr>
        <w:rFonts w:hint="default"/>
      </w:rPr>
    </w:lvl>
    <w:lvl w:ilvl="7" w:tplc="74DA414C">
      <w:numFmt w:val="bullet"/>
      <w:lvlText w:val="•"/>
      <w:lvlJc w:val="left"/>
      <w:pPr>
        <w:ind w:left="6936" w:hanging="286"/>
      </w:pPr>
      <w:rPr>
        <w:rFonts w:hint="default"/>
      </w:rPr>
    </w:lvl>
    <w:lvl w:ilvl="8" w:tplc="95C8C8F8">
      <w:numFmt w:val="bullet"/>
      <w:lvlText w:val="•"/>
      <w:lvlJc w:val="left"/>
      <w:pPr>
        <w:ind w:left="7913" w:hanging="286"/>
      </w:pPr>
      <w:rPr>
        <w:rFonts w:hint="default"/>
      </w:rPr>
    </w:lvl>
  </w:abstractNum>
  <w:abstractNum w:abstractNumId="37">
    <w:nsid w:val="5C4D2F25"/>
    <w:multiLevelType w:val="hybridMultilevel"/>
    <w:tmpl w:val="B5D09C38"/>
    <w:lvl w:ilvl="0" w:tplc="B6C8CF24">
      <w:numFmt w:val="bullet"/>
      <w:lvlText w:val="–"/>
      <w:lvlJc w:val="left"/>
      <w:pPr>
        <w:ind w:left="103" w:hanging="216"/>
      </w:pPr>
      <w:rPr>
        <w:rFonts w:ascii="Times New Roman" w:eastAsia="Times New Roman" w:hAnsi="Times New Roman" w:cs="Times New Roman" w:hint="default"/>
        <w:w w:val="99"/>
        <w:sz w:val="20"/>
        <w:szCs w:val="20"/>
      </w:rPr>
    </w:lvl>
    <w:lvl w:ilvl="1" w:tplc="220A46A0">
      <w:numFmt w:val="bullet"/>
      <w:lvlText w:val="•"/>
      <w:lvlJc w:val="left"/>
      <w:pPr>
        <w:ind w:left="746" w:hanging="216"/>
      </w:pPr>
      <w:rPr>
        <w:rFonts w:hint="default"/>
      </w:rPr>
    </w:lvl>
    <w:lvl w:ilvl="2" w:tplc="DB282560">
      <w:numFmt w:val="bullet"/>
      <w:lvlText w:val="•"/>
      <w:lvlJc w:val="left"/>
      <w:pPr>
        <w:ind w:left="1392" w:hanging="216"/>
      </w:pPr>
      <w:rPr>
        <w:rFonts w:hint="default"/>
      </w:rPr>
    </w:lvl>
    <w:lvl w:ilvl="3" w:tplc="26DE7B76">
      <w:numFmt w:val="bullet"/>
      <w:lvlText w:val="•"/>
      <w:lvlJc w:val="left"/>
      <w:pPr>
        <w:ind w:left="2038" w:hanging="216"/>
      </w:pPr>
      <w:rPr>
        <w:rFonts w:hint="default"/>
      </w:rPr>
    </w:lvl>
    <w:lvl w:ilvl="4" w:tplc="F3325442">
      <w:numFmt w:val="bullet"/>
      <w:lvlText w:val="•"/>
      <w:lvlJc w:val="left"/>
      <w:pPr>
        <w:ind w:left="2685" w:hanging="216"/>
      </w:pPr>
      <w:rPr>
        <w:rFonts w:hint="default"/>
      </w:rPr>
    </w:lvl>
    <w:lvl w:ilvl="5" w:tplc="D414A966">
      <w:numFmt w:val="bullet"/>
      <w:lvlText w:val="•"/>
      <w:lvlJc w:val="left"/>
      <w:pPr>
        <w:ind w:left="3331" w:hanging="216"/>
      </w:pPr>
      <w:rPr>
        <w:rFonts w:hint="default"/>
      </w:rPr>
    </w:lvl>
    <w:lvl w:ilvl="6" w:tplc="31DE7EBE">
      <w:numFmt w:val="bullet"/>
      <w:lvlText w:val="•"/>
      <w:lvlJc w:val="left"/>
      <w:pPr>
        <w:ind w:left="3977" w:hanging="216"/>
      </w:pPr>
      <w:rPr>
        <w:rFonts w:hint="default"/>
      </w:rPr>
    </w:lvl>
    <w:lvl w:ilvl="7" w:tplc="A702A764">
      <w:numFmt w:val="bullet"/>
      <w:lvlText w:val="•"/>
      <w:lvlJc w:val="left"/>
      <w:pPr>
        <w:ind w:left="4624" w:hanging="216"/>
      </w:pPr>
      <w:rPr>
        <w:rFonts w:hint="default"/>
      </w:rPr>
    </w:lvl>
    <w:lvl w:ilvl="8" w:tplc="22545C60">
      <w:numFmt w:val="bullet"/>
      <w:lvlText w:val="•"/>
      <w:lvlJc w:val="left"/>
      <w:pPr>
        <w:ind w:left="5270" w:hanging="216"/>
      </w:pPr>
      <w:rPr>
        <w:rFonts w:hint="default"/>
      </w:rPr>
    </w:lvl>
  </w:abstractNum>
  <w:abstractNum w:abstractNumId="38">
    <w:nsid w:val="5DBE04C1"/>
    <w:multiLevelType w:val="hybridMultilevel"/>
    <w:tmpl w:val="41B2B9D6"/>
    <w:lvl w:ilvl="0" w:tplc="B6BCDF50">
      <w:numFmt w:val="bullet"/>
      <w:lvlText w:val="–"/>
      <w:lvlJc w:val="left"/>
      <w:pPr>
        <w:ind w:left="106" w:hanging="286"/>
      </w:pPr>
      <w:rPr>
        <w:rFonts w:ascii="Times New Roman" w:eastAsia="Times New Roman" w:hAnsi="Times New Roman" w:cs="Times New Roman" w:hint="default"/>
        <w:spacing w:val="-15"/>
        <w:w w:val="99"/>
        <w:sz w:val="24"/>
        <w:szCs w:val="24"/>
      </w:rPr>
    </w:lvl>
    <w:lvl w:ilvl="1" w:tplc="BAAC02CE">
      <w:numFmt w:val="bullet"/>
      <w:lvlText w:val="•"/>
      <w:lvlJc w:val="left"/>
      <w:pPr>
        <w:ind w:left="1076" w:hanging="286"/>
      </w:pPr>
      <w:rPr>
        <w:rFonts w:hint="default"/>
      </w:rPr>
    </w:lvl>
    <w:lvl w:ilvl="2" w:tplc="D0469DC6">
      <w:numFmt w:val="bullet"/>
      <w:lvlText w:val="•"/>
      <w:lvlJc w:val="left"/>
      <w:pPr>
        <w:ind w:left="2053" w:hanging="286"/>
      </w:pPr>
      <w:rPr>
        <w:rFonts w:hint="default"/>
      </w:rPr>
    </w:lvl>
    <w:lvl w:ilvl="3" w:tplc="62E6A6B8">
      <w:numFmt w:val="bullet"/>
      <w:lvlText w:val="•"/>
      <w:lvlJc w:val="left"/>
      <w:pPr>
        <w:ind w:left="3029" w:hanging="286"/>
      </w:pPr>
      <w:rPr>
        <w:rFonts w:hint="default"/>
      </w:rPr>
    </w:lvl>
    <w:lvl w:ilvl="4" w:tplc="79006DEC">
      <w:numFmt w:val="bullet"/>
      <w:lvlText w:val="•"/>
      <w:lvlJc w:val="left"/>
      <w:pPr>
        <w:ind w:left="4006" w:hanging="286"/>
      </w:pPr>
      <w:rPr>
        <w:rFonts w:hint="default"/>
      </w:rPr>
    </w:lvl>
    <w:lvl w:ilvl="5" w:tplc="5E1E3664">
      <w:numFmt w:val="bullet"/>
      <w:lvlText w:val="•"/>
      <w:lvlJc w:val="left"/>
      <w:pPr>
        <w:ind w:left="4983" w:hanging="286"/>
      </w:pPr>
      <w:rPr>
        <w:rFonts w:hint="default"/>
      </w:rPr>
    </w:lvl>
    <w:lvl w:ilvl="6" w:tplc="E1F4EF2A">
      <w:numFmt w:val="bullet"/>
      <w:lvlText w:val="•"/>
      <w:lvlJc w:val="left"/>
      <w:pPr>
        <w:ind w:left="5959" w:hanging="286"/>
      </w:pPr>
      <w:rPr>
        <w:rFonts w:hint="default"/>
      </w:rPr>
    </w:lvl>
    <w:lvl w:ilvl="7" w:tplc="DD943082">
      <w:numFmt w:val="bullet"/>
      <w:lvlText w:val="•"/>
      <w:lvlJc w:val="left"/>
      <w:pPr>
        <w:ind w:left="6936" w:hanging="286"/>
      </w:pPr>
      <w:rPr>
        <w:rFonts w:hint="default"/>
      </w:rPr>
    </w:lvl>
    <w:lvl w:ilvl="8" w:tplc="5C664C10">
      <w:numFmt w:val="bullet"/>
      <w:lvlText w:val="•"/>
      <w:lvlJc w:val="left"/>
      <w:pPr>
        <w:ind w:left="7913" w:hanging="286"/>
      </w:pPr>
      <w:rPr>
        <w:rFonts w:hint="default"/>
      </w:rPr>
    </w:lvl>
  </w:abstractNum>
  <w:abstractNum w:abstractNumId="39">
    <w:nsid w:val="5DE0130A"/>
    <w:multiLevelType w:val="multilevel"/>
    <w:tmpl w:val="493CF402"/>
    <w:lvl w:ilvl="0">
      <w:start w:val="3"/>
      <w:numFmt w:val="decimal"/>
      <w:lvlText w:val="%1"/>
      <w:lvlJc w:val="left"/>
      <w:pPr>
        <w:ind w:left="480" w:hanging="480"/>
      </w:pPr>
      <w:rPr>
        <w:rFonts w:hint="default"/>
      </w:rPr>
    </w:lvl>
    <w:lvl w:ilvl="1">
      <w:start w:val="1"/>
      <w:numFmt w:val="decimal"/>
      <w:lvlText w:val="%1.%2"/>
      <w:lvlJc w:val="left"/>
      <w:pPr>
        <w:ind w:left="1200" w:hanging="480"/>
      </w:pPr>
      <w:rPr>
        <w:rFonts w:hint="default"/>
      </w:rPr>
    </w:lvl>
    <w:lvl w:ilvl="2">
      <w:start w:val="2"/>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0">
    <w:nsid w:val="5EDA12CD"/>
    <w:multiLevelType w:val="hybridMultilevel"/>
    <w:tmpl w:val="DDD4A484"/>
    <w:lvl w:ilvl="0" w:tplc="8BA2711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1">
    <w:nsid w:val="5FA62828"/>
    <w:multiLevelType w:val="hybridMultilevel"/>
    <w:tmpl w:val="9C748F4A"/>
    <w:lvl w:ilvl="0" w:tplc="AB50B4EC">
      <w:numFmt w:val="bullet"/>
      <w:lvlText w:val="–"/>
      <w:lvlJc w:val="left"/>
      <w:pPr>
        <w:ind w:left="103" w:hanging="173"/>
      </w:pPr>
      <w:rPr>
        <w:rFonts w:ascii="Times New Roman" w:eastAsia="Times New Roman" w:hAnsi="Times New Roman" w:cs="Times New Roman" w:hint="default"/>
        <w:w w:val="99"/>
        <w:sz w:val="20"/>
        <w:szCs w:val="20"/>
      </w:rPr>
    </w:lvl>
    <w:lvl w:ilvl="1" w:tplc="5AFE37B4">
      <w:numFmt w:val="bullet"/>
      <w:lvlText w:val="•"/>
      <w:lvlJc w:val="left"/>
      <w:pPr>
        <w:ind w:left="811" w:hanging="173"/>
      </w:pPr>
      <w:rPr>
        <w:rFonts w:hint="default"/>
      </w:rPr>
    </w:lvl>
    <w:lvl w:ilvl="2" w:tplc="3C3070A8">
      <w:numFmt w:val="bullet"/>
      <w:lvlText w:val="•"/>
      <w:lvlJc w:val="left"/>
      <w:pPr>
        <w:ind w:left="1523" w:hanging="173"/>
      </w:pPr>
      <w:rPr>
        <w:rFonts w:hint="default"/>
      </w:rPr>
    </w:lvl>
    <w:lvl w:ilvl="3" w:tplc="5E960C9C">
      <w:numFmt w:val="bullet"/>
      <w:lvlText w:val="•"/>
      <w:lvlJc w:val="left"/>
      <w:pPr>
        <w:ind w:left="2235" w:hanging="173"/>
      </w:pPr>
      <w:rPr>
        <w:rFonts w:hint="default"/>
      </w:rPr>
    </w:lvl>
    <w:lvl w:ilvl="4" w:tplc="21901654">
      <w:numFmt w:val="bullet"/>
      <w:lvlText w:val="•"/>
      <w:lvlJc w:val="left"/>
      <w:pPr>
        <w:ind w:left="2947" w:hanging="173"/>
      </w:pPr>
      <w:rPr>
        <w:rFonts w:hint="default"/>
      </w:rPr>
    </w:lvl>
    <w:lvl w:ilvl="5" w:tplc="EF2E4E98">
      <w:numFmt w:val="bullet"/>
      <w:lvlText w:val="•"/>
      <w:lvlJc w:val="left"/>
      <w:pPr>
        <w:ind w:left="3659" w:hanging="173"/>
      </w:pPr>
      <w:rPr>
        <w:rFonts w:hint="default"/>
      </w:rPr>
    </w:lvl>
    <w:lvl w:ilvl="6" w:tplc="ABBCF404">
      <w:numFmt w:val="bullet"/>
      <w:lvlText w:val="•"/>
      <w:lvlJc w:val="left"/>
      <w:pPr>
        <w:ind w:left="4370" w:hanging="173"/>
      </w:pPr>
      <w:rPr>
        <w:rFonts w:hint="default"/>
      </w:rPr>
    </w:lvl>
    <w:lvl w:ilvl="7" w:tplc="08CCEDD4">
      <w:numFmt w:val="bullet"/>
      <w:lvlText w:val="•"/>
      <w:lvlJc w:val="left"/>
      <w:pPr>
        <w:ind w:left="5082" w:hanging="173"/>
      </w:pPr>
      <w:rPr>
        <w:rFonts w:hint="default"/>
      </w:rPr>
    </w:lvl>
    <w:lvl w:ilvl="8" w:tplc="76F62842">
      <w:numFmt w:val="bullet"/>
      <w:lvlText w:val="•"/>
      <w:lvlJc w:val="left"/>
      <w:pPr>
        <w:ind w:left="5794" w:hanging="173"/>
      </w:pPr>
      <w:rPr>
        <w:rFonts w:hint="default"/>
      </w:rPr>
    </w:lvl>
  </w:abstractNum>
  <w:abstractNum w:abstractNumId="42">
    <w:nsid w:val="63270DB4"/>
    <w:multiLevelType w:val="hybridMultilevel"/>
    <w:tmpl w:val="C130DF6A"/>
    <w:lvl w:ilvl="0" w:tplc="8FB6D6AA">
      <w:start w:val="1"/>
      <w:numFmt w:val="decimal"/>
      <w:lvlText w:val="%1."/>
      <w:lvlJc w:val="left"/>
      <w:pPr>
        <w:ind w:left="1534" w:hanging="360"/>
      </w:pPr>
      <w:rPr>
        <w:rFonts w:ascii="Times New Roman" w:eastAsia="Times New Roman" w:hAnsi="Times New Roman" w:cs="Times New Roman" w:hint="default"/>
        <w:spacing w:val="-2"/>
        <w:w w:val="99"/>
        <w:sz w:val="24"/>
        <w:szCs w:val="24"/>
      </w:rPr>
    </w:lvl>
    <w:lvl w:ilvl="1" w:tplc="E26E58F2">
      <w:numFmt w:val="bullet"/>
      <w:lvlText w:val="•"/>
      <w:lvlJc w:val="left"/>
      <w:pPr>
        <w:ind w:left="2372" w:hanging="360"/>
      </w:pPr>
      <w:rPr>
        <w:rFonts w:hint="default"/>
      </w:rPr>
    </w:lvl>
    <w:lvl w:ilvl="2" w:tplc="D1540DA8">
      <w:numFmt w:val="bullet"/>
      <w:lvlText w:val="•"/>
      <w:lvlJc w:val="left"/>
      <w:pPr>
        <w:ind w:left="3205" w:hanging="360"/>
      </w:pPr>
      <w:rPr>
        <w:rFonts w:hint="default"/>
      </w:rPr>
    </w:lvl>
    <w:lvl w:ilvl="3" w:tplc="48960EC6">
      <w:numFmt w:val="bullet"/>
      <w:lvlText w:val="•"/>
      <w:lvlJc w:val="left"/>
      <w:pPr>
        <w:ind w:left="4037" w:hanging="360"/>
      </w:pPr>
      <w:rPr>
        <w:rFonts w:hint="default"/>
      </w:rPr>
    </w:lvl>
    <w:lvl w:ilvl="4" w:tplc="09BA98FA">
      <w:numFmt w:val="bullet"/>
      <w:lvlText w:val="•"/>
      <w:lvlJc w:val="left"/>
      <w:pPr>
        <w:ind w:left="4870" w:hanging="360"/>
      </w:pPr>
      <w:rPr>
        <w:rFonts w:hint="default"/>
      </w:rPr>
    </w:lvl>
    <w:lvl w:ilvl="5" w:tplc="4B183DE6">
      <w:numFmt w:val="bullet"/>
      <w:lvlText w:val="•"/>
      <w:lvlJc w:val="left"/>
      <w:pPr>
        <w:ind w:left="5703" w:hanging="360"/>
      </w:pPr>
      <w:rPr>
        <w:rFonts w:hint="default"/>
      </w:rPr>
    </w:lvl>
    <w:lvl w:ilvl="6" w:tplc="33D4B16C">
      <w:numFmt w:val="bullet"/>
      <w:lvlText w:val="•"/>
      <w:lvlJc w:val="left"/>
      <w:pPr>
        <w:ind w:left="6535" w:hanging="360"/>
      </w:pPr>
      <w:rPr>
        <w:rFonts w:hint="default"/>
      </w:rPr>
    </w:lvl>
    <w:lvl w:ilvl="7" w:tplc="1840D568">
      <w:numFmt w:val="bullet"/>
      <w:lvlText w:val="•"/>
      <w:lvlJc w:val="left"/>
      <w:pPr>
        <w:ind w:left="7368" w:hanging="360"/>
      </w:pPr>
      <w:rPr>
        <w:rFonts w:hint="default"/>
      </w:rPr>
    </w:lvl>
    <w:lvl w:ilvl="8" w:tplc="75FE1966">
      <w:numFmt w:val="bullet"/>
      <w:lvlText w:val="•"/>
      <w:lvlJc w:val="left"/>
      <w:pPr>
        <w:ind w:left="8201" w:hanging="360"/>
      </w:pPr>
      <w:rPr>
        <w:rFonts w:hint="default"/>
      </w:rPr>
    </w:lvl>
  </w:abstractNum>
  <w:abstractNum w:abstractNumId="43">
    <w:nsid w:val="63F90979"/>
    <w:multiLevelType w:val="multilevel"/>
    <w:tmpl w:val="624C9596"/>
    <w:lvl w:ilvl="0">
      <w:start w:val="1"/>
      <w:numFmt w:val="decimal"/>
      <w:lvlText w:val="%1."/>
      <w:lvlJc w:val="left"/>
      <w:pPr>
        <w:ind w:left="360" w:hanging="360"/>
      </w:pPr>
      <w:rPr>
        <w:rFonts w:cs="Times New Roman" w:hint="default"/>
      </w:rPr>
    </w:lvl>
    <w:lvl w:ilvl="1">
      <w:start w:val="3"/>
      <w:numFmt w:val="decimal"/>
      <w:isLgl/>
      <w:lvlText w:val="%1.%2."/>
      <w:lvlJc w:val="left"/>
      <w:pPr>
        <w:ind w:left="540" w:hanging="540"/>
      </w:pPr>
      <w:rPr>
        <w:rFonts w:hint="default"/>
      </w:rPr>
    </w:lvl>
    <w:lvl w:ilvl="2">
      <w:start w:val="5"/>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4">
    <w:nsid w:val="63FD3C42"/>
    <w:multiLevelType w:val="hybridMultilevel"/>
    <w:tmpl w:val="F8961FEE"/>
    <w:lvl w:ilvl="0" w:tplc="2EB42598">
      <w:numFmt w:val="bullet"/>
      <w:lvlText w:val="–"/>
      <w:lvlJc w:val="left"/>
      <w:pPr>
        <w:ind w:left="103" w:hanging="281"/>
      </w:pPr>
      <w:rPr>
        <w:rFonts w:ascii="Times New Roman" w:eastAsia="Times New Roman" w:hAnsi="Times New Roman" w:cs="Times New Roman" w:hint="default"/>
        <w:w w:val="99"/>
        <w:sz w:val="20"/>
        <w:szCs w:val="20"/>
      </w:rPr>
    </w:lvl>
    <w:lvl w:ilvl="1" w:tplc="8D1E4E28">
      <w:numFmt w:val="bullet"/>
      <w:lvlText w:val="•"/>
      <w:lvlJc w:val="left"/>
      <w:pPr>
        <w:ind w:left="581" w:hanging="281"/>
      </w:pPr>
      <w:rPr>
        <w:rFonts w:hint="default"/>
      </w:rPr>
    </w:lvl>
    <w:lvl w:ilvl="2" w:tplc="CA0258CE">
      <w:numFmt w:val="bullet"/>
      <w:lvlText w:val="•"/>
      <w:lvlJc w:val="left"/>
      <w:pPr>
        <w:ind w:left="1063" w:hanging="281"/>
      </w:pPr>
      <w:rPr>
        <w:rFonts w:hint="default"/>
      </w:rPr>
    </w:lvl>
    <w:lvl w:ilvl="3" w:tplc="44EEC0E2">
      <w:numFmt w:val="bullet"/>
      <w:lvlText w:val="•"/>
      <w:lvlJc w:val="left"/>
      <w:pPr>
        <w:ind w:left="1545" w:hanging="281"/>
      </w:pPr>
      <w:rPr>
        <w:rFonts w:hint="default"/>
      </w:rPr>
    </w:lvl>
    <w:lvl w:ilvl="4" w:tplc="2CFE6286">
      <w:numFmt w:val="bullet"/>
      <w:lvlText w:val="•"/>
      <w:lvlJc w:val="left"/>
      <w:pPr>
        <w:ind w:left="2027" w:hanging="281"/>
      </w:pPr>
      <w:rPr>
        <w:rFonts w:hint="default"/>
      </w:rPr>
    </w:lvl>
    <w:lvl w:ilvl="5" w:tplc="0786FB06">
      <w:numFmt w:val="bullet"/>
      <w:lvlText w:val="•"/>
      <w:lvlJc w:val="left"/>
      <w:pPr>
        <w:ind w:left="2509" w:hanging="281"/>
      </w:pPr>
      <w:rPr>
        <w:rFonts w:hint="default"/>
      </w:rPr>
    </w:lvl>
    <w:lvl w:ilvl="6" w:tplc="C02E2A7A">
      <w:numFmt w:val="bullet"/>
      <w:lvlText w:val="•"/>
      <w:lvlJc w:val="left"/>
      <w:pPr>
        <w:ind w:left="2991" w:hanging="281"/>
      </w:pPr>
      <w:rPr>
        <w:rFonts w:hint="default"/>
      </w:rPr>
    </w:lvl>
    <w:lvl w:ilvl="7" w:tplc="FA30C69E">
      <w:numFmt w:val="bullet"/>
      <w:lvlText w:val="•"/>
      <w:lvlJc w:val="left"/>
      <w:pPr>
        <w:ind w:left="3473" w:hanging="281"/>
      </w:pPr>
      <w:rPr>
        <w:rFonts w:hint="default"/>
      </w:rPr>
    </w:lvl>
    <w:lvl w:ilvl="8" w:tplc="48C662C2">
      <w:numFmt w:val="bullet"/>
      <w:lvlText w:val="•"/>
      <w:lvlJc w:val="left"/>
      <w:pPr>
        <w:ind w:left="3954" w:hanging="281"/>
      </w:pPr>
      <w:rPr>
        <w:rFonts w:hint="default"/>
      </w:rPr>
    </w:lvl>
  </w:abstractNum>
  <w:abstractNum w:abstractNumId="45">
    <w:nsid w:val="681665A2"/>
    <w:multiLevelType w:val="hybridMultilevel"/>
    <w:tmpl w:val="DB12D4D4"/>
    <w:lvl w:ilvl="0" w:tplc="8BA27114">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6">
    <w:nsid w:val="6C554CAC"/>
    <w:multiLevelType w:val="hybridMultilevel"/>
    <w:tmpl w:val="421EF868"/>
    <w:lvl w:ilvl="0" w:tplc="31607C6C">
      <w:numFmt w:val="bullet"/>
      <w:lvlText w:val="–"/>
      <w:lvlJc w:val="left"/>
      <w:pPr>
        <w:ind w:left="105" w:hanging="216"/>
      </w:pPr>
      <w:rPr>
        <w:rFonts w:ascii="Times New Roman" w:eastAsia="Times New Roman" w:hAnsi="Times New Roman" w:cs="Times New Roman" w:hint="default"/>
        <w:w w:val="99"/>
        <w:sz w:val="20"/>
        <w:szCs w:val="20"/>
      </w:rPr>
    </w:lvl>
    <w:lvl w:ilvl="1" w:tplc="BB068B70">
      <w:numFmt w:val="bullet"/>
      <w:lvlText w:val="•"/>
      <w:lvlJc w:val="left"/>
      <w:pPr>
        <w:ind w:left="746" w:hanging="216"/>
      </w:pPr>
      <w:rPr>
        <w:rFonts w:hint="default"/>
      </w:rPr>
    </w:lvl>
    <w:lvl w:ilvl="2" w:tplc="DEFC0ED2">
      <w:numFmt w:val="bullet"/>
      <w:lvlText w:val="•"/>
      <w:lvlJc w:val="left"/>
      <w:pPr>
        <w:ind w:left="1392" w:hanging="216"/>
      </w:pPr>
      <w:rPr>
        <w:rFonts w:hint="default"/>
      </w:rPr>
    </w:lvl>
    <w:lvl w:ilvl="3" w:tplc="07D82D90">
      <w:numFmt w:val="bullet"/>
      <w:lvlText w:val="•"/>
      <w:lvlJc w:val="left"/>
      <w:pPr>
        <w:ind w:left="2038" w:hanging="216"/>
      </w:pPr>
      <w:rPr>
        <w:rFonts w:hint="default"/>
      </w:rPr>
    </w:lvl>
    <w:lvl w:ilvl="4" w:tplc="4DF4E7E2">
      <w:numFmt w:val="bullet"/>
      <w:lvlText w:val="•"/>
      <w:lvlJc w:val="left"/>
      <w:pPr>
        <w:ind w:left="2685" w:hanging="216"/>
      </w:pPr>
      <w:rPr>
        <w:rFonts w:hint="default"/>
      </w:rPr>
    </w:lvl>
    <w:lvl w:ilvl="5" w:tplc="456CAF6E">
      <w:numFmt w:val="bullet"/>
      <w:lvlText w:val="•"/>
      <w:lvlJc w:val="left"/>
      <w:pPr>
        <w:ind w:left="3331" w:hanging="216"/>
      </w:pPr>
      <w:rPr>
        <w:rFonts w:hint="default"/>
      </w:rPr>
    </w:lvl>
    <w:lvl w:ilvl="6" w:tplc="9822B9E0">
      <w:numFmt w:val="bullet"/>
      <w:lvlText w:val="•"/>
      <w:lvlJc w:val="left"/>
      <w:pPr>
        <w:ind w:left="3977" w:hanging="216"/>
      </w:pPr>
      <w:rPr>
        <w:rFonts w:hint="default"/>
      </w:rPr>
    </w:lvl>
    <w:lvl w:ilvl="7" w:tplc="4EC8ABE4">
      <w:numFmt w:val="bullet"/>
      <w:lvlText w:val="•"/>
      <w:lvlJc w:val="left"/>
      <w:pPr>
        <w:ind w:left="4623" w:hanging="216"/>
      </w:pPr>
      <w:rPr>
        <w:rFonts w:hint="default"/>
      </w:rPr>
    </w:lvl>
    <w:lvl w:ilvl="8" w:tplc="DF94AFCA">
      <w:numFmt w:val="bullet"/>
      <w:lvlText w:val="•"/>
      <w:lvlJc w:val="left"/>
      <w:pPr>
        <w:ind w:left="5270" w:hanging="216"/>
      </w:pPr>
      <w:rPr>
        <w:rFonts w:hint="default"/>
      </w:rPr>
    </w:lvl>
  </w:abstractNum>
  <w:abstractNum w:abstractNumId="47">
    <w:nsid w:val="701A75A5"/>
    <w:multiLevelType w:val="hybridMultilevel"/>
    <w:tmpl w:val="259E696C"/>
    <w:lvl w:ilvl="0" w:tplc="BA002DC2">
      <w:numFmt w:val="bullet"/>
      <w:lvlText w:val="–"/>
      <w:lvlJc w:val="left"/>
      <w:pPr>
        <w:ind w:left="102" w:hanging="272"/>
      </w:pPr>
      <w:rPr>
        <w:rFonts w:ascii="Times New Roman" w:eastAsia="Times New Roman" w:hAnsi="Times New Roman" w:cs="Times New Roman" w:hint="default"/>
        <w:b/>
        <w:bCs/>
        <w:spacing w:val="-30"/>
        <w:w w:val="99"/>
        <w:sz w:val="24"/>
        <w:szCs w:val="24"/>
      </w:rPr>
    </w:lvl>
    <w:lvl w:ilvl="1" w:tplc="D3B69CBA">
      <w:numFmt w:val="bullet"/>
      <w:lvlText w:val="•"/>
      <w:lvlJc w:val="left"/>
      <w:pPr>
        <w:ind w:left="1074" w:hanging="272"/>
      </w:pPr>
      <w:rPr>
        <w:rFonts w:hint="default"/>
      </w:rPr>
    </w:lvl>
    <w:lvl w:ilvl="2" w:tplc="3800DE54">
      <w:numFmt w:val="bullet"/>
      <w:lvlText w:val="•"/>
      <w:lvlJc w:val="left"/>
      <w:pPr>
        <w:ind w:left="2049" w:hanging="272"/>
      </w:pPr>
      <w:rPr>
        <w:rFonts w:hint="default"/>
      </w:rPr>
    </w:lvl>
    <w:lvl w:ilvl="3" w:tplc="BFF22052">
      <w:numFmt w:val="bullet"/>
      <w:lvlText w:val="•"/>
      <w:lvlJc w:val="left"/>
      <w:pPr>
        <w:ind w:left="3023" w:hanging="272"/>
      </w:pPr>
      <w:rPr>
        <w:rFonts w:hint="default"/>
      </w:rPr>
    </w:lvl>
    <w:lvl w:ilvl="4" w:tplc="72221D30">
      <w:numFmt w:val="bullet"/>
      <w:lvlText w:val="•"/>
      <w:lvlJc w:val="left"/>
      <w:pPr>
        <w:ind w:left="3998" w:hanging="272"/>
      </w:pPr>
      <w:rPr>
        <w:rFonts w:hint="default"/>
      </w:rPr>
    </w:lvl>
    <w:lvl w:ilvl="5" w:tplc="10B0985C">
      <w:numFmt w:val="bullet"/>
      <w:lvlText w:val="•"/>
      <w:lvlJc w:val="left"/>
      <w:pPr>
        <w:ind w:left="4973" w:hanging="272"/>
      </w:pPr>
      <w:rPr>
        <w:rFonts w:hint="default"/>
      </w:rPr>
    </w:lvl>
    <w:lvl w:ilvl="6" w:tplc="A1C6D8C2">
      <w:numFmt w:val="bullet"/>
      <w:lvlText w:val="•"/>
      <w:lvlJc w:val="left"/>
      <w:pPr>
        <w:ind w:left="5947" w:hanging="272"/>
      </w:pPr>
      <w:rPr>
        <w:rFonts w:hint="default"/>
      </w:rPr>
    </w:lvl>
    <w:lvl w:ilvl="7" w:tplc="30D49980">
      <w:numFmt w:val="bullet"/>
      <w:lvlText w:val="•"/>
      <w:lvlJc w:val="left"/>
      <w:pPr>
        <w:ind w:left="6922" w:hanging="272"/>
      </w:pPr>
      <w:rPr>
        <w:rFonts w:hint="default"/>
      </w:rPr>
    </w:lvl>
    <w:lvl w:ilvl="8" w:tplc="60AE7A9E">
      <w:numFmt w:val="bullet"/>
      <w:lvlText w:val="•"/>
      <w:lvlJc w:val="left"/>
      <w:pPr>
        <w:ind w:left="7897" w:hanging="272"/>
      </w:pPr>
      <w:rPr>
        <w:rFonts w:hint="default"/>
      </w:rPr>
    </w:lvl>
  </w:abstractNum>
  <w:abstractNum w:abstractNumId="48">
    <w:nsid w:val="72BC543C"/>
    <w:multiLevelType w:val="multilevel"/>
    <w:tmpl w:val="F67A4DAE"/>
    <w:lvl w:ilvl="0">
      <w:start w:val="1"/>
      <w:numFmt w:val="decimal"/>
      <w:lvlText w:val="%1"/>
      <w:lvlJc w:val="left"/>
      <w:pPr>
        <w:ind w:left="505" w:hanging="404"/>
      </w:pPr>
      <w:rPr>
        <w:rFonts w:hint="default"/>
      </w:rPr>
    </w:lvl>
    <w:lvl w:ilvl="1">
      <w:start w:val="1"/>
      <w:numFmt w:val="decimal"/>
      <w:lvlText w:val="%1.%2."/>
      <w:lvlJc w:val="left"/>
      <w:pPr>
        <w:ind w:left="505" w:hanging="404"/>
      </w:pPr>
      <w:rPr>
        <w:rFonts w:hint="default"/>
        <w:w w:val="100"/>
      </w:rPr>
    </w:lvl>
    <w:lvl w:ilvl="2">
      <w:numFmt w:val="bullet"/>
      <w:lvlText w:val="•"/>
      <w:lvlJc w:val="left"/>
      <w:pPr>
        <w:ind w:left="2365" w:hanging="404"/>
      </w:pPr>
      <w:rPr>
        <w:rFonts w:hint="default"/>
      </w:rPr>
    </w:lvl>
    <w:lvl w:ilvl="3">
      <w:numFmt w:val="bullet"/>
      <w:lvlText w:val="•"/>
      <w:lvlJc w:val="left"/>
      <w:pPr>
        <w:ind w:left="3297" w:hanging="404"/>
      </w:pPr>
      <w:rPr>
        <w:rFonts w:hint="default"/>
      </w:rPr>
    </w:lvl>
    <w:lvl w:ilvl="4">
      <w:numFmt w:val="bullet"/>
      <w:lvlText w:val="•"/>
      <w:lvlJc w:val="left"/>
      <w:pPr>
        <w:ind w:left="4230" w:hanging="404"/>
      </w:pPr>
      <w:rPr>
        <w:rFonts w:hint="default"/>
      </w:rPr>
    </w:lvl>
    <w:lvl w:ilvl="5">
      <w:numFmt w:val="bullet"/>
      <w:lvlText w:val="•"/>
      <w:lvlJc w:val="left"/>
      <w:pPr>
        <w:ind w:left="5163" w:hanging="404"/>
      </w:pPr>
      <w:rPr>
        <w:rFonts w:hint="default"/>
      </w:rPr>
    </w:lvl>
    <w:lvl w:ilvl="6">
      <w:numFmt w:val="bullet"/>
      <w:lvlText w:val="•"/>
      <w:lvlJc w:val="left"/>
      <w:pPr>
        <w:ind w:left="6095" w:hanging="404"/>
      </w:pPr>
      <w:rPr>
        <w:rFonts w:hint="default"/>
      </w:rPr>
    </w:lvl>
    <w:lvl w:ilvl="7">
      <w:numFmt w:val="bullet"/>
      <w:lvlText w:val="•"/>
      <w:lvlJc w:val="left"/>
      <w:pPr>
        <w:ind w:left="7028" w:hanging="404"/>
      </w:pPr>
      <w:rPr>
        <w:rFonts w:hint="default"/>
      </w:rPr>
    </w:lvl>
    <w:lvl w:ilvl="8">
      <w:numFmt w:val="bullet"/>
      <w:lvlText w:val="•"/>
      <w:lvlJc w:val="left"/>
      <w:pPr>
        <w:ind w:left="7961" w:hanging="404"/>
      </w:pPr>
      <w:rPr>
        <w:rFonts w:hint="default"/>
      </w:rPr>
    </w:lvl>
  </w:abstractNum>
  <w:abstractNum w:abstractNumId="49">
    <w:nsid w:val="73236037"/>
    <w:multiLevelType w:val="hybridMultilevel"/>
    <w:tmpl w:val="ACC23D7C"/>
    <w:lvl w:ilvl="0" w:tplc="401CD096">
      <w:numFmt w:val="bullet"/>
      <w:lvlText w:val="–"/>
      <w:lvlJc w:val="left"/>
      <w:pPr>
        <w:ind w:left="106" w:hanging="286"/>
      </w:pPr>
      <w:rPr>
        <w:rFonts w:ascii="Times New Roman" w:eastAsia="Times New Roman" w:hAnsi="Times New Roman" w:cs="Times New Roman" w:hint="default"/>
        <w:b/>
        <w:bCs/>
        <w:spacing w:val="-15"/>
        <w:w w:val="99"/>
        <w:sz w:val="24"/>
        <w:szCs w:val="24"/>
      </w:rPr>
    </w:lvl>
    <w:lvl w:ilvl="1" w:tplc="953E10B0">
      <w:numFmt w:val="bullet"/>
      <w:lvlText w:val="•"/>
      <w:lvlJc w:val="left"/>
      <w:pPr>
        <w:ind w:left="1076" w:hanging="286"/>
      </w:pPr>
      <w:rPr>
        <w:rFonts w:hint="default"/>
      </w:rPr>
    </w:lvl>
    <w:lvl w:ilvl="2" w:tplc="AF50069C">
      <w:numFmt w:val="bullet"/>
      <w:lvlText w:val="•"/>
      <w:lvlJc w:val="left"/>
      <w:pPr>
        <w:ind w:left="2053" w:hanging="286"/>
      </w:pPr>
      <w:rPr>
        <w:rFonts w:hint="default"/>
      </w:rPr>
    </w:lvl>
    <w:lvl w:ilvl="3" w:tplc="02609576">
      <w:numFmt w:val="bullet"/>
      <w:lvlText w:val="•"/>
      <w:lvlJc w:val="left"/>
      <w:pPr>
        <w:ind w:left="3029" w:hanging="286"/>
      </w:pPr>
      <w:rPr>
        <w:rFonts w:hint="default"/>
      </w:rPr>
    </w:lvl>
    <w:lvl w:ilvl="4" w:tplc="5DBEA8AE">
      <w:numFmt w:val="bullet"/>
      <w:lvlText w:val="•"/>
      <w:lvlJc w:val="left"/>
      <w:pPr>
        <w:ind w:left="4006" w:hanging="286"/>
      </w:pPr>
      <w:rPr>
        <w:rFonts w:hint="default"/>
      </w:rPr>
    </w:lvl>
    <w:lvl w:ilvl="5" w:tplc="CD18C5D0">
      <w:numFmt w:val="bullet"/>
      <w:lvlText w:val="•"/>
      <w:lvlJc w:val="left"/>
      <w:pPr>
        <w:ind w:left="4983" w:hanging="286"/>
      </w:pPr>
      <w:rPr>
        <w:rFonts w:hint="default"/>
      </w:rPr>
    </w:lvl>
    <w:lvl w:ilvl="6" w:tplc="47B8EFD8">
      <w:numFmt w:val="bullet"/>
      <w:lvlText w:val="•"/>
      <w:lvlJc w:val="left"/>
      <w:pPr>
        <w:ind w:left="5959" w:hanging="286"/>
      </w:pPr>
      <w:rPr>
        <w:rFonts w:hint="default"/>
      </w:rPr>
    </w:lvl>
    <w:lvl w:ilvl="7" w:tplc="D1C652A8">
      <w:numFmt w:val="bullet"/>
      <w:lvlText w:val="•"/>
      <w:lvlJc w:val="left"/>
      <w:pPr>
        <w:ind w:left="6936" w:hanging="286"/>
      </w:pPr>
      <w:rPr>
        <w:rFonts w:hint="default"/>
      </w:rPr>
    </w:lvl>
    <w:lvl w:ilvl="8" w:tplc="77AEED28">
      <w:numFmt w:val="bullet"/>
      <w:lvlText w:val="•"/>
      <w:lvlJc w:val="left"/>
      <w:pPr>
        <w:ind w:left="7913" w:hanging="286"/>
      </w:pPr>
      <w:rPr>
        <w:rFonts w:hint="default"/>
      </w:rPr>
    </w:lvl>
  </w:abstractNum>
  <w:abstractNum w:abstractNumId="50">
    <w:nsid w:val="75F50E62"/>
    <w:multiLevelType w:val="hybridMultilevel"/>
    <w:tmpl w:val="CFA22C88"/>
    <w:lvl w:ilvl="0" w:tplc="C062DFC6">
      <w:numFmt w:val="bullet"/>
      <w:lvlText w:val="–"/>
      <w:lvlJc w:val="left"/>
      <w:pPr>
        <w:ind w:left="103" w:hanging="173"/>
      </w:pPr>
      <w:rPr>
        <w:rFonts w:ascii="Times New Roman" w:eastAsia="Times New Roman" w:hAnsi="Times New Roman" w:cs="Times New Roman" w:hint="default"/>
        <w:w w:val="99"/>
        <w:sz w:val="20"/>
        <w:szCs w:val="20"/>
      </w:rPr>
    </w:lvl>
    <w:lvl w:ilvl="1" w:tplc="404635AA">
      <w:numFmt w:val="bullet"/>
      <w:lvlText w:val="•"/>
      <w:lvlJc w:val="left"/>
      <w:pPr>
        <w:ind w:left="811" w:hanging="173"/>
      </w:pPr>
      <w:rPr>
        <w:rFonts w:hint="default"/>
      </w:rPr>
    </w:lvl>
    <w:lvl w:ilvl="2" w:tplc="3BBE4E4C">
      <w:numFmt w:val="bullet"/>
      <w:lvlText w:val="•"/>
      <w:lvlJc w:val="left"/>
      <w:pPr>
        <w:ind w:left="1523" w:hanging="173"/>
      </w:pPr>
      <w:rPr>
        <w:rFonts w:hint="default"/>
      </w:rPr>
    </w:lvl>
    <w:lvl w:ilvl="3" w:tplc="2868951C">
      <w:numFmt w:val="bullet"/>
      <w:lvlText w:val="•"/>
      <w:lvlJc w:val="left"/>
      <w:pPr>
        <w:ind w:left="2235" w:hanging="173"/>
      </w:pPr>
      <w:rPr>
        <w:rFonts w:hint="default"/>
      </w:rPr>
    </w:lvl>
    <w:lvl w:ilvl="4" w:tplc="E70E80A2">
      <w:numFmt w:val="bullet"/>
      <w:lvlText w:val="•"/>
      <w:lvlJc w:val="left"/>
      <w:pPr>
        <w:ind w:left="2947" w:hanging="173"/>
      </w:pPr>
      <w:rPr>
        <w:rFonts w:hint="default"/>
      </w:rPr>
    </w:lvl>
    <w:lvl w:ilvl="5" w:tplc="278EEA46">
      <w:numFmt w:val="bullet"/>
      <w:lvlText w:val="•"/>
      <w:lvlJc w:val="left"/>
      <w:pPr>
        <w:ind w:left="3659" w:hanging="173"/>
      </w:pPr>
      <w:rPr>
        <w:rFonts w:hint="default"/>
      </w:rPr>
    </w:lvl>
    <w:lvl w:ilvl="6" w:tplc="181C367E">
      <w:numFmt w:val="bullet"/>
      <w:lvlText w:val="•"/>
      <w:lvlJc w:val="left"/>
      <w:pPr>
        <w:ind w:left="4370" w:hanging="173"/>
      </w:pPr>
      <w:rPr>
        <w:rFonts w:hint="default"/>
      </w:rPr>
    </w:lvl>
    <w:lvl w:ilvl="7" w:tplc="C9626C9A">
      <w:numFmt w:val="bullet"/>
      <w:lvlText w:val="•"/>
      <w:lvlJc w:val="left"/>
      <w:pPr>
        <w:ind w:left="5082" w:hanging="173"/>
      </w:pPr>
      <w:rPr>
        <w:rFonts w:hint="default"/>
      </w:rPr>
    </w:lvl>
    <w:lvl w:ilvl="8" w:tplc="BFFE044C">
      <w:numFmt w:val="bullet"/>
      <w:lvlText w:val="•"/>
      <w:lvlJc w:val="left"/>
      <w:pPr>
        <w:ind w:left="5794" w:hanging="173"/>
      </w:pPr>
      <w:rPr>
        <w:rFonts w:hint="default"/>
      </w:rPr>
    </w:lvl>
  </w:abstractNum>
  <w:abstractNum w:abstractNumId="51">
    <w:nsid w:val="76D35274"/>
    <w:multiLevelType w:val="hybridMultilevel"/>
    <w:tmpl w:val="EAEE3402"/>
    <w:lvl w:ilvl="0" w:tplc="97F038D0">
      <w:numFmt w:val="bullet"/>
      <w:lvlText w:val="–"/>
      <w:lvlJc w:val="left"/>
      <w:pPr>
        <w:ind w:left="106" w:hanging="286"/>
      </w:pPr>
      <w:rPr>
        <w:rFonts w:ascii="Times New Roman" w:eastAsia="Times New Roman" w:hAnsi="Times New Roman" w:cs="Times New Roman" w:hint="default"/>
        <w:b/>
        <w:bCs/>
        <w:spacing w:val="-15"/>
        <w:w w:val="99"/>
        <w:sz w:val="24"/>
        <w:szCs w:val="24"/>
      </w:rPr>
    </w:lvl>
    <w:lvl w:ilvl="1" w:tplc="D97A95CC">
      <w:numFmt w:val="bullet"/>
      <w:lvlText w:val="•"/>
      <w:lvlJc w:val="left"/>
      <w:pPr>
        <w:ind w:left="1076" w:hanging="286"/>
      </w:pPr>
      <w:rPr>
        <w:rFonts w:hint="default"/>
      </w:rPr>
    </w:lvl>
    <w:lvl w:ilvl="2" w:tplc="3EE2C0E4">
      <w:numFmt w:val="bullet"/>
      <w:lvlText w:val="•"/>
      <w:lvlJc w:val="left"/>
      <w:pPr>
        <w:ind w:left="2053" w:hanging="286"/>
      </w:pPr>
      <w:rPr>
        <w:rFonts w:hint="default"/>
      </w:rPr>
    </w:lvl>
    <w:lvl w:ilvl="3" w:tplc="924C1B4A">
      <w:numFmt w:val="bullet"/>
      <w:lvlText w:val="•"/>
      <w:lvlJc w:val="left"/>
      <w:pPr>
        <w:ind w:left="3029" w:hanging="286"/>
      </w:pPr>
      <w:rPr>
        <w:rFonts w:hint="default"/>
      </w:rPr>
    </w:lvl>
    <w:lvl w:ilvl="4" w:tplc="55E47006">
      <w:numFmt w:val="bullet"/>
      <w:lvlText w:val="•"/>
      <w:lvlJc w:val="left"/>
      <w:pPr>
        <w:ind w:left="4006" w:hanging="286"/>
      </w:pPr>
      <w:rPr>
        <w:rFonts w:hint="default"/>
      </w:rPr>
    </w:lvl>
    <w:lvl w:ilvl="5" w:tplc="18E44A30">
      <w:numFmt w:val="bullet"/>
      <w:lvlText w:val="•"/>
      <w:lvlJc w:val="left"/>
      <w:pPr>
        <w:ind w:left="4983" w:hanging="286"/>
      </w:pPr>
      <w:rPr>
        <w:rFonts w:hint="default"/>
      </w:rPr>
    </w:lvl>
    <w:lvl w:ilvl="6" w:tplc="7AFEE328">
      <w:numFmt w:val="bullet"/>
      <w:lvlText w:val="•"/>
      <w:lvlJc w:val="left"/>
      <w:pPr>
        <w:ind w:left="5959" w:hanging="286"/>
      </w:pPr>
      <w:rPr>
        <w:rFonts w:hint="default"/>
      </w:rPr>
    </w:lvl>
    <w:lvl w:ilvl="7" w:tplc="1584CF4A">
      <w:numFmt w:val="bullet"/>
      <w:lvlText w:val="•"/>
      <w:lvlJc w:val="left"/>
      <w:pPr>
        <w:ind w:left="6936" w:hanging="286"/>
      </w:pPr>
      <w:rPr>
        <w:rFonts w:hint="default"/>
      </w:rPr>
    </w:lvl>
    <w:lvl w:ilvl="8" w:tplc="C23AB3D6">
      <w:numFmt w:val="bullet"/>
      <w:lvlText w:val="•"/>
      <w:lvlJc w:val="left"/>
      <w:pPr>
        <w:ind w:left="7913" w:hanging="286"/>
      </w:pPr>
      <w:rPr>
        <w:rFonts w:hint="default"/>
      </w:rPr>
    </w:lvl>
  </w:abstractNum>
  <w:abstractNum w:abstractNumId="52">
    <w:nsid w:val="7E1E18D1"/>
    <w:multiLevelType w:val="hybridMultilevel"/>
    <w:tmpl w:val="8C4EEEF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43"/>
  </w:num>
  <w:num w:numId="2">
    <w:abstractNumId w:val="11"/>
  </w:num>
  <w:num w:numId="3">
    <w:abstractNumId w:val="31"/>
  </w:num>
  <w:num w:numId="4">
    <w:abstractNumId w:val="48"/>
  </w:num>
  <w:num w:numId="5">
    <w:abstractNumId w:val="30"/>
  </w:num>
  <w:num w:numId="6">
    <w:abstractNumId w:val="37"/>
  </w:num>
  <w:num w:numId="7">
    <w:abstractNumId w:val="32"/>
  </w:num>
  <w:num w:numId="8">
    <w:abstractNumId w:val="7"/>
  </w:num>
  <w:num w:numId="9">
    <w:abstractNumId w:val="16"/>
  </w:num>
  <w:num w:numId="10">
    <w:abstractNumId w:val="46"/>
  </w:num>
  <w:num w:numId="11">
    <w:abstractNumId w:val="23"/>
  </w:num>
  <w:num w:numId="12">
    <w:abstractNumId w:val="18"/>
  </w:num>
  <w:num w:numId="13">
    <w:abstractNumId w:val="41"/>
  </w:num>
  <w:num w:numId="14">
    <w:abstractNumId w:val="50"/>
  </w:num>
  <w:num w:numId="15">
    <w:abstractNumId w:val="9"/>
  </w:num>
  <w:num w:numId="16">
    <w:abstractNumId w:val="28"/>
  </w:num>
  <w:num w:numId="17">
    <w:abstractNumId w:val="44"/>
  </w:num>
  <w:num w:numId="18">
    <w:abstractNumId w:val="12"/>
  </w:num>
  <w:num w:numId="19">
    <w:abstractNumId w:val="14"/>
  </w:num>
  <w:num w:numId="20">
    <w:abstractNumId w:val="21"/>
  </w:num>
  <w:num w:numId="21">
    <w:abstractNumId w:val="10"/>
  </w:num>
  <w:num w:numId="22">
    <w:abstractNumId w:val="35"/>
  </w:num>
  <w:num w:numId="23">
    <w:abstractNumId w:val="3"/>
  </w:num>
  <w:num w:numId="24">
    <w:abstractNumId w:val="1"/>
  </w:num>
  <w:num w:numId="25">
    <w:abstractNumId w:val="6"/>
  </w:num>
  <w:num w:numId="26">
    <w:abstractNumId w:val="25"/>
  </w:num>
  <w:num w:numId="27">
    <w:abstractNumId w:val="52"/>
  </w:num>
  <w:num w:numId="28">
    <w:abstractNumId w:val="0"/>
  </w:num>
  <w:num w:numId="29">
    <w:abstractNumId w:val="26"/>
  </w:num>
  <w:num w:numId="30">
    <w:abstractNumId w:val="40"/>
  </w:num>
  <w:num w:numId="31">
    <w:abstractNumId w:val="45"/>
  </w:num>
  <w:num w:numId="32">
    <w:abstractNumId w:val="29"/>
  </w:num>
  <w:num w:numId="33">
    <w:abstractNumId w:val="24"/>
  </w:num>
  <w:num w:numId="34">
    <w:abstractNumId w:val="4"/>
  </w:num>
  <w:num w:numId="35">
    <w:abstractNumId w:val="20"/>
  </w:num>
  <w:num w:numId="36">
    <w:abstractNumId w:val="2"/>
  </w:num>
  <w:num w:numId="37">
    <w:abstractNumId w:val="8"/>
  </w:num>
  <w:num w:numId="38">
    <w:abstractNumId w:val="51"/>
  </w:num>
  <w:num w:numId="39">
    <w:abstractNumId w:val="27"/>
  </w:num>
  <w:num w:numId="40">
    <w:abstractNumId w:val="42"/>
  </w:num>
  <w:num w:numId="41">
    <w:abstractNumId w:val="34"/>
  </w:num>
  <w:num w:numId="42">
    <w:abstractNumId w:val="36"/>
  </w:num>
  <w:num w:numId="43">
    <w:abstractNumId w:val="22"/>
  </w:num>
  <w:num w:numId="44">
    <w:abstractNumId w:val="49"/>
  </w:num>
  <w:num w:numId="45">
    <w:abstractNumId w:val="38"/>
  </w:num>
  <w:num w:numId="46">
    <w:abstractNumId w:val="15"/>
  </w:num>
  <w:num w:numId="47">
    <w:abstractNumId w:val="33"/>
  </w:num>
  <w:num w:numId="48">
    <w:abstractNumId w:val="47"/>
  </w:num>
  <w:num w:numId="49">
    <w:abstractNumId w:val="13"/>
  </w:num>
  <w:num w:numId="50">
    <w:abstractNumId w:val="17"/>
  </w:num>
  <w:num w:numId="51">
    <w:abstractNumId w:val="19"/>
  </w:num>
  <w:num w:numId="52">
    <w:abstractNumId w:val="5"/>
  </w:num>
  <w:num w:numId="53">
    <w:abstractNumId w:val="39"/>
  </w:num>
  <w:num w:numId="32748">
    <w:abstractNumId w:val="32748"/>
  </w:num>
  <w:num w:numId="32749">
    <w:abstractNumId w:val="32749"/>
  </w:num>
  <w:numIdMacAtCleanup w:val="53"/>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6"/>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5FD4"/>
    <w:rsid w:val="000347C9"/>
    <w:rsid w:val="00034BF8"/>
    <w:rsid w:val="00042BDD"/>
    <w:rsid w:val="00053B82"/>
    <w:rsid w:val="000611ED"/>
    <w:rsid w:val="00071620"/>
    <w:rsid w:val="000853F1"/>
    <w:rsid w:val="00092F1F"/>
    <w:rsid w:val="000A1E0F"/>
    <w:rsid w:val="000C7C2C"/>
    <w:rsid w:val="000D55F5"/>
    <w:rsid w:val="0010130D"/>
    <w:rsid w:val="0012151E"/>
    <w:rsid w:val="0012324D"/>
    <w:rsid w:val="001335A5"/>
    <w:rsid w:val="00141EBE"/>
    <w:rsid w:val="001436D1"/>
    <w:rsid w:val="00151470"/>
    <w:rsid w:val="00164BC5"/>
    <w:rsid w:val="00195A72"/>
    <w:rsid w:val="001E1C8E"/>
    <w:rsid w:val="001F766A"/>
    <w:rsid w:val="0020129C"/>
    <w:rsid w:val="002161DC"/>
    <w:rsid w:val="002236ED"/>
    <w:rsid w:val="00247822"/>
    <w:rsid w:val="0025262B"/>
    <w:rsid w:val="00270869"/>
    <w:rsid w:val="00275B32"/>
    <w:rsid w:val="002A1BF7"/>
    <w:rsid w:val="002E3275"/>
    <w:rsid w:val="002F52FC"/>
    <w:rsid w:val="00326F87"/>
    <w:rsid w:val="00357686"/>
    <w:rsid w:val="00371B90"/>
    <w:rsid w:val="0039677A"/>
    <w:rsid w:val="003B50A3"/>
    <w:rsid w:val="003D5BE6"/>
    <w:rsid w:val="003E3C9A"/>
    <w:rsid w:val="0040579A"/>
    <w:rsid w:val="00405E59"/>
    <w:rsid w:val="00433188"/>
    <w:rsid w:val="004357AE"/>
    <w:rsid w:val="00451136"/>
    <w:rsid w:val="00457CD0"/>
    <w:rsid w:val="0046061F"/>
    <w:rsid w:val="0047025A"/>
    <w:rsid w:val="004808DB"/>
    <w:rsid w:val="00490BBB"/>
    <w:rsid w:val="004A16D5"/>
    <w:rsid w:val="004B1AB6"/>
    <w:rsid w:val="004B4722"/>
    <w:rsid w:val="004B67C1"/>
    <w:rsid w:val="004C65D6"/>
    <w:rsid w:val="004D66FE"/>
    <w:rsid w:val="004F6C5E"/>
    <w:rsid w:val="004F7A79"/>
    <w:rsid w:val="00513231"/>
    <w:rsid w:val="00522218"/>
    <w:rsid w:val="00522FE4"/>
    <w:rsid w:val="00542175"/>
    <w:rsid w:val="00545D71"/>
    <w:rsid w:val="00561BE0"/>
    <w:rsid w:val="00564B99"/>
    <w:rsid w:val="00574FDA"/>
    <w:rsid w:val="00586FB6"/>
    <w:rsid w:val="005B03A3"/>
    <w:rsid w:val="005B5FD4"/>
    <w:rsid w:val="005C5E93"/>
    <w:rsid w:val="005E60A6"/>
    <w:rsid w:val="00602F69"/>
    <w:rsid w:val="00606E0B"/>
    <w:rsid w:val="006C063C"/>
    <w:rsid w:val="006E1097"/>
    <w:rsid w:val="00736094"/>
    <w:rsid w:val="00743FE8"/>
    <w:rsid w:val="00753EDC"/>
    <w:rsid w:val="0075622F"/>
    <w:rsid w:val="00760F0D"/>
    <w:rsid w:val="00774895"/>
    <w:rsid w:val="0077643C"/>
    <w:rsid w:val="00787752"/>
    <w:rsid w:val="00787FC4"/>
    <w:rsid w:val="007B3B25"/>
    <w:rsid w:val="007C6F02"/>
    <w:rsid w:val="007D709F"/>
    <w:rsid w:val="007D75F0"/>
    <w:rsid w:val="007D7BCE"/>
    <w:rsid w:val="007F11DB"/>
    <w:rsid w:val="008122D9"/>
    <w:rsid w:val="008132BA"/>
    <w:rsid w:val="00815F4F"/>
    <w:rsid w:val="008167F5"/>
    <w:rsid w:val="008619F2"/>
    <w:rsid w:val="00872367"/>
    <w:rsid w:val="00890F00"/>
    <w:rsid w:val="008A65CD"/>
    <w:rsid w:val="008B0862"/>
    <w:rsid w:val="008C134C"/>
    <w:rsid w:val="008D4C5A"/>
    <w:rsid w:val="008F0444"/>
    <w:rsid w:val="008F1F1A"/>
    <w:rsid w:val="008F45FD"/>
    <w:rsid w:val="008F4E7C"/>
    <w:rsid w:val="0094626D"/>
    <w:rsid w:val="009734D6"/>
    <w:rsid w:val="009734E8"/>
    <w:rsid w:val="00996B79"/>
    <w:rsid w:val="009B32E4"/>
    <w:rsid w:val="009D2140"/>
    <w:rsid w:val="009E287F"/>
    <w:rsid w:val="009F4A10"/>
    <w:rsid w:val="009F68E2"/>
    <w:rsid w:val="00A132A6"/>
    <w:rsid w:val="00A1362A"/>
    <w:rsid w:val="00A14A6B"/>
    <w:rsid w:val="00A25E16"/>
    <w:rsid w:val="00A91FB1"/>
    <w:rsid w:val="00AB4104"/>
    <w:rsid w:val="00AC4C2F"/>
    <w:rsid w:val="00AC59A9"/>
    <w:rsid w:val="00AD5F9E"/>
    <w:rsid w:val="00AE4C7E"/>
    <w:rsid w:val="00AF0DEA"/>
    <w:rsid w:val="00B04CF3"/>
    <w:rsid w:val="00B16587"/>
    <w:rsid w:val="00B47ABD"/>
    <w:rsid w:val="00B63107"/>
    <w:rsid w:val="00BD6098"/>
    <w:rsid w:val="00BD7D7D"/>
    <w:rsid w:val="00BF01B8"/>
    <w:rsid w:val="00BF4AA4"/>
    <w:rsid w:val="00C227E0"/>
    <w:rsid w:val="00C24CCC"/>
    <w:rsid w:val="00C56C16"/>
    <w:rsid w:val="00CB5AF9"/>
    <w:rsid w:val="00CC182B"/>
    <w:rsid w:val="00CE3484"/>
    <w:rsid w:val="00D023FE"/>
    <w:rsid w:val="00D05797"/>
    <w:rsid w:val="00D20E0C"/>
    <w:rsid w:val="00D66928"/>
    <w:rsid w:val="00DA6C7A"/>
    <w:rsid w:val="00DB091D"/>
    <w:rsid w:val="00DD6129"/>
    <w:rsid w:val="00DE1FDE"/>
    <w:rsid w:val="00DE5920"/>
    <w:rsid w:val="00E0528B"/>
    <w:rsid w:val="00E14B02"/>
    <w:rsid w:val="00E17792"/>
    <w:rsid w:val="00E26208"/>
    <w:rsid w:val="00E411FA"/>
    <w:rsid w:val="00E54A7E"/>
    <w:rsid w:val="00E63588"/>
    <w:rsid w:val="00E84C02"/>
    <w:rsid w:val="00E87D82"/>
    <w:rsid w:val="00E90777"/>
    <w:rsid w:val="00EA41CE"/>
    <w:rsid w:val="00EC2238"/>
    <w:rsid w:val="00ED5253"/>
    <w:rsid w:val="00ED7938"/>
    <w:rsid w:val="00EE436D"/>
    <w:rsid w:val="00EF12D3"/>
    <w:rsid w:val="00EF1D16"/>
    <w:rsid w:val="00F01DCD"/>
    <w:rsid w:val="00F1608D"/>
    <w:rsid w:val="00F17BDA"/>
    <w:rsid w:val="00F309A4"/>
    <w:rsid w:val="00F42E83"/>
    <w:rsid w:val="00F4339A"/>
    <w:rsid w:val="00F51649"/>
    <w:rsid w:val="00F86570"/>
    <w:rsid w:val="00FE6B4E"/>
    <w:rsid w:val="00FF388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1"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1" w:unhideWhenUsed="0" w:qFormat="1"/>
    <w:lsdException w:name="toc 2" w:locked="1" w:semiHidden="0" w:uiPriority="1" w:unhideWhenUsed="0" w:qFormat="1"/>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footnote reference" w:uiPriority="0"/>
    <w:lsdException w:name="Title" w:locked="1" w:semiHidden="0" w:uiPriority="0" w:unhideWhenUsed="0" w:qFormat="1"/>
    <w:lsdException w:name="Default Paragraph Font" w:locked="1" w:semiHidden="0" w:uiPriority="0" w:unhideWhenUsed="0"/>
    <w:lsdException w:name="Body Text" w:uiPriority="1" w:qFormat="1"/>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EC2238"/>
    <w:pPr>
      <w:spacing w:after="200" w:line="276" w:lineRule="auto"/>
    </w:pPr>
    <w:rPr>
      <w:sz w:val="22"/>
      <w:szCs w:val="22"/>
      <w:lang w:eastAsia="en-US"/>
    </w:rPr>
  </w:style>
  <w:style w:type="paragraph" w:styleId="1">
    <w:name w:val="heading 1"/>
    <w:basedOn w:val="a1"/>
    <w:link w:val="10"/>
    <w:uiPriority w:val="1"/>
    <w:qFormat/>
    <w:locked/>
    <w:rsid w:val="000853F1"/>
    <w:pPr>
      <w:widowControl w:val="0"/>
      <w:spacing w:after="0" w:line="240" w:lineRule="auto"/>
      <w:ind w:left="810" w:right="126"/>
      <w:outlineLvl w:val="0"/>
    </w:pPr>
    <w:rPr>
      <w:rFonts w:ascii="Times New Roman" w:eastAsia="Times New Roman" w:hAnsi="Times New Roman"/>
      <w:b/>
      <w:bCs/>
      <w:sz w:val="24"/>
      <w:szCs w:val="24"/>
      <w:lang w:val="en-US"/>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table" w:styleId="a5">
    <w:name w:val="Table Grid"/>
    <w:basedOn w:val="a3"/>
    <w:uiPriority w:val="99"/>
    <w:rsid w:val="00E87D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1"/>
    <w:uiPriority w:val="99"/>
    <w:qFormat/>
    <w:rsid w:val="00E87D82"/>
    <w:pPr>
      <w:ind w:left="720"/>
      <w:contextualSpacing/>
    </w:pPr>
  </w:style>
  <w:style w:type="paragraph" w:styleId="a7">
    <w:name w:val="Normal (Web)"/>
    <w:basedOn w:val="a1"/>
    <w:uiPriority w:val="99"/>
    <w:semiHidden/>
    <w:rsid w:val="00C56C1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a">
    <w:name w:val="Перечень"/>
    <w:basedOn w:val="a1"/>
    <w:next w:val="a1"/>
    <w:link w:val="a8"/>
    <w:uiPriority w:val="99"/>
    <w:qFormat/>
    <w:rsid w:val="00AE4C7E"/>
    <w:pPr>
      <w:numPr>
        <w:numId w:val="2"/>
      </w:numPr>
      <w:suppressAutoHyphens/>
      <w:spacing w:after="0" w:line="360" w:lineRule="auto"/>
      <w:ind w:left="0" w:firstLine="284"/>
      <w:jc w:val="both"/>
    </w:pPr>
    <w:rPr>
      <w:rFonts w:ascii="Times New Roman" w:hAnsi="Times New Roman"/>
      <w:sz w:val="28"/>
      <w:u w:color="000000"/>
      <w:bdr w:val="nil"/>
      <w:lang w:eastAsia="ru-RU"/>
    </w:rPr>
  </w:style>
  <w:style w:type="character" w:customStyle="1" w:styleId="a8">
    <w:name w:val="Перечень Знак"/>
    <w:link w:val="a"/>
    <w:uiPriority w:val="99"/>
    <w:rsid w:val="00AE4C7E"/>
    <w:rPr>
      <w:rFonts w:ascii="Times New Roman" w:hAnsi="Times New Roman"/>
      <w:sz w:val="28"/>
      <w:szCs w:val="22"/>
      <w:u w:color="000000"/>
      <w:bdr w:val="nil"/>
    </w:rPr>
  </w:style>
  <w:style w:type="paragraph" w:customStyle="1" w:styleId="ConsPlusNormal">
    <w:name w:val="ConsPlusNormal"/>
    <w:uiPriority w:val="99"/>
    <w:rsid w:val="00574FDA"/>
    <w:pPr>
      <w:widowControl w:val="0"/>
      <w:autoSpaceDE w:val="0"/>
      <w:autoSpaceDN w:val="0"/>
    </w:pPr>
    <w:rPr>
      <w:rFonts w:ascii="Times New Roman" w:eastAsia="Times New Roman" w:hAnsi="Times New Roman"/>
      <w:sz w:val="24"/>
    </w:rPr>
  </w:style>
  <w:style w:type="paragraph" w:customStyle="1" w:styleId="a9">
    <w:name w:val="А_основной"/>
    <w:basedOn w:val="a1"/>
    <w:link w:val="aa"/>
    <w:uiPriority w:val="99"/>
    <w:rsid w:val="00574FDA"/>
    <w:pPr>
      <w:spacing w:after="0" w:line="360" w:lineRule="auto"/>
      <w:ind w:firstLine="454"/>
      <w:jc w:val="both"/>
    </w:pPr>
    <w:rPr>
      <w:rFonts w:ascii="Times New Roman" w:hAnsi="Times New Roman"/>
      <w:sz w:val="28"/>
      <w:szCs w:val="28"/>
      <w:lang w:eastAsia="ru-RU"/>
    </w:rPr>
  </w:style>
  <w:style w:type="character" w:customStyle="1" w:styleId="aa">
    <w:name w:val="А_основной Знак"/>
    <w:link w:val="a9"/>
    <w:uiPriority w:val="99"/>
    <w:locked/>
    <w:rsid w:val="00574FDA"/>
    <w:rPr>
      <w:rFonts w:ascii="Times New Roman" w:hAnsi="Times New Roman"/>
      <w:sz w:val="28"/>
      <w:szCs w:val="28"/>
    </w:rPr>
  </w:style>
  <w:style w:type="paragraph" w:styleId="11">
    <w:name w:val="toc 1"/>
    <w:basedOn w:val="a1"/>
    <w:uiPriority w:val="1"/>
    <w:qFormat/>
    <w:locked/>
    <w:rsid w:val="004C65D6"/>
    <w:pPr>
      <w:widowControl w:val="0"/>
      <w:spacing w:before="41" w:after="0" w:line="240" w:lineRule="auto"/>
      <w:ind w:left="522" w:hanging="420"/>
    </w:pPr>
    <w:rPr>
      <w:rFonts w:ascii="Times New Roman" w:eastAsia="Times New Roman" w:hAnsi="Times New Roman"/>
      <w:sz w:val="24"/>
      <w:szCs w:val="24"/>
      <w:lang w:val="en-US"/>
    </w:rPr>
  </w:style>
  <w:style w:type="paragraph" w:styleId="2">
    <w:name w:val="toc 2"/>
    <w:basedOn w:val="a1"/>
    <w:uiPriority w:val="1"/>
    <w:qFormat/>
    <w:locked/>
    <w:rsid w:val="004C65D6"/>
    <w:pPr>
      <w:widowControl w:val="0"/>
      <w:spacing w:before="40" w:after="0" w:line="240" w:lineRule="auto"/>
      <w:ind w:left="102"/>
    </w:pPr>
    <w:rPr>
      <w:rFonts w:ascii="Times New Roman" w:eastAsia="Times New Roman" w:hAnsi="Times New Roman"/>
      <w:sz w:val="23"/>
      <w:szCs w:val="23"/>
      <w:lang w:val="en-US"/>
    </w:rPr>
  </w:style>
  <w:style w:type="paragraph" w:styleId="ab">
    <w:name w:val="Balloon Text"/>
    <w:basedOn w:val="a1"/>
    <w:link w:val="ac"/>
    <w:uiPriority w:val="99"/>
    <w:semiHidden/>
    <w:unhideWhenUsed/>
    <w:rsid w:val="004C65D6"/>
    <w:pPr>
      <w:spacing w:after="0" w:line="240" w:lineRule="auto"/>
    </w:pPr>
    <w:rPr>
      <w:rFonts w:ascii="Tahoma" w:hAnsi="Tahoma" w:cs="Tahoma"/>
      <w:sz w:val="16"/>
      <w:szCs w:val="16"/>
    </w:rPr>
  </w:style>
  <w:style w:type="character" w:customStyle="1" w:styleId="ac">
    <w:name w:val="Текст выноски Знак"/>
    <w:basedOn w:val="a2"/>
    <w:link w:val="ab"/>
    <w:uiPriority w:val="99"/>
    <w:semiHidden/>
    <w:rsid w:val="004C65D6"/>
    <w:rPr>
      <w:rFonts w:ascii="Tahoma" w:hAnsi="Tahoma" w:cs="Tahoma"/>
      <w:sz w:val="16"/>
      <w:szCs w:val="16"/>
      <w:lang w:eastAsia="en-US"/>
    </w:rPr>
  </w:style>
  <w:style w:type="paragraph" w:styleId="ad">
    <w:name w:val="header"/>
    <w:basedOn w:val="a1"/>
    <w:link w:val="ae"/>
    <w:uiPriority w:val="99"/>
    <w:unhideWhenUsed/>
    <w:rsid w:val="008619F2"/>
    <w:pPr>
      <w:tabs>
        <w:tab w:val="center" w:pos="4677"/>
        <w:tab w:val="right" w:pos="9355"/>
      </w:tabs>
      <w:spacing w:after="0" w:line="240" w:lineRule="auto"/>
    </w:pPr>
  </w:style>
  <w:style w:type="character" w:customStyle="1" w:styleId="ae">
    <w:name w:val="Верхний колонтитул Знак"/>
    <w:basedOn w:val="a2"/>
    <w:link w:val="ad"/>
    <w:uiPriority w:val="99"/>
    <w:rsid w:val="008619F2"/>
    <w:rPr>
      <w:sz w:val="22"/>
      <w:szCs w:val="22"/>
      <w:lang w:eastAsia="en-US"/>
    </w:rPr>
  </w:style>
  <w:style w:type="paragraph" w:styleId="af">
    <w:name w:val="footer"/>
    <w:basedOn w:val="a1"/>
    <w:link w:val="af0"/>
    <w:uiPriority w:val="99"/>
    <w:unhideWhenUsed/>
    <w:rsid w:val="008619F2"/>
    <w:pPr>
      <w:tabs>
        <w:tab w:val="center" w:pos="4677"/>
        <w:tab w:val="right" w:pos="9355"/>
      </w:tabs>
      <w:spacing w:after="0" w:line="240" w:lineRule="auto"/>
    </w:pPr>
  </w:style>
  <w:style w:type="character" w:customStyle="1" w:styleId="af0">
    <w:name w:val="Нижний колонтитул Знак"/>
    <w:basedOn w:val="a2"/>
    <w:link w:val="af"/>
    <w:uiPriority w:val="99"/>
    <w:rsid w:val="008619F2"/>
    <w:rPr>
      <w:sz w:val="22"/>
      <w:szCs w:val="22"/>
      <w:lang w:eastAsia="en-US"/>
    </w:rPr>
  </w:style>
  <w:style w:type="character" w:styleId="af1">
    <w:name w:val="Hyperlink"/>
    <w:basedOn w:val="a2"/>
    <w:uiPriority w:val="99"/>
    <w:unhideWhenUsed/>
    <w:rsid w:val="00EF12D3"/>
    <w:rPr>
      <w:color w:val="0000FF" w:themeColor="hyperlink"/>
      <w:u w:val="single"/>
    </w:rPr>
  </w:style>
  <w:style w:type="paragraph" w:customStyle="1" w:styleId="TableParagraph">
    <w:name w:val="Table Paragraph"/>
    <w:basedOn w:val="a1"/>
    <w:uiPriority w:val="1"/>
    <w:qFormat/>
    <w:rsid w:val="00C227E0"/>
    <w:pPr>
      <w:widowControl w:val="0"/>
      <w:spacing w:after="0" w:line="240" w:lineRule="auto"/>
      <w:ind w:left="103"/>
    </w:pPr>
    <w:rPr>
      <w:rFonts w:ascii="Times New Roman" w:eastAsia="Times New Roman" w:hAnsi="Times New Roman"/>
      <w:lang w:val="en-US"/>
    </w:rPr>
  </w:style>
  <w:style w:type="table" w:customStyle="1" w:styleId="TableNormal">
    <w:name w:val="Table Normal"/>
    <w:uiPriority w:val="2"/>
    <w:semiHidden/>
    <w:unhideWhenUsed/>
    <w:qFormat/>
    <w:rsid w:val="00071620"/>
    <w:pPr>
      <w:widowControl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character" w:customStyle="1" w:styleId="dash041e0431044b0447043d044b0439char1">
    <w:name w:val="dash041e_0431_044b_0447_043d_044b_0439__char1"/>
    <w:basedOn w:val="a2"/>
    <w:rsid w:val="00141EBE"/>
    <w:rPr>
      <w:rFonts w:ascii="Times New Roman" w:hAnsi="Times New Roman" w:cs="Times New Roman" w:hint="default"/>
      <w:strike w:val="0"/>
      <w:dstrike w:val="0"/>
      <w:sz w:val="24"/>
      <w:szCs w:val="24"/>
      <w:u w:val="none"/>
      <w:effect w:val="none"/>
    </w:rPr>
  </w:style>
  <w:style w:type="paragraph" w:styleId="af2">
    <w:name w:val="footnote text"/>
    <w:basedOn w:val="a1"/>
    <w:link w:val="af3"/>
    <w:uiPriority w:val="99"/>
    <w:semiHidden/>
    <w:unhideWhenUsed/>
    <w:rsid w:val="0020129C"/>
    <w:pPr>
      <w:spacing w:after="0" w:line="240" w:lineRule="auto"/>
    </w:pPr>
    <w:rPr>
      <w:sz w:val="20"/>
      <w:szCs w:val="20"/>
    </w:rPr>
  </w:style>
  <w:style w:type="character" w:customStyle="1" w:styleId="af3">
    <w:name w:val="Текст сноски Знак"/>
    <w:basedOn w:val="a2"/>
    <w:link w:val="af2"/>
    <w:uiPriority w:val="99"/>
    <w:semiHidden/>
    <w:rsid w:val="0020129C"/>
    <w:rPr>
      <w:lang w:eastAsia="en-US"/>
    </w:rPr>
  </w:style>
  <w:style w:type="character" w:styleId="af4">
    <w:name w:val="footnote reference"/>
    <w:rsid w:val="0020129C"/>
    <w:rPr>
      <w:rFonts w:cs="Times New Roman"/>
      <w:vertAlign w:val="superscript"/>
    </w:rPr>
  </w:style>
  <w:style w:type="paragraph" w:customStyle="1" w:styleId="a0">
    <w:name w:val="Перечисление"/>
    <w:uiPriority w:val="99"/>
    <w:qFormat/>
    <w:rsid w:val="0020129C"/>
    <w:pPr>
      <w:numPr>
        <w:numId w:val="29"/>
      </w:numPr>
      <w:tabs>
        <w:tab w:val="num" w:pos="360"/>
      </w:tabs>
      <w:spacing w:after="60"/>
      <w:ind w:left="0" w:firstLine="0"/>
      <w:jc w:val="both"/>
    </w:pPr>
    <w:rPr>
      <w:rFonts w:ascii="Times New Roman" w:hAnsi="Times New Roman"/>
      <w:lang w:eastAsia="en-US"/>
    </w:rPr>
  </w:style>
  <w:style w:type="table" w:styleId="-3">
    <w:name w:val="Light Grid Accent 3"/>
    <w:basedOn w:val="a3"/>
    <w:uiPriority w:val="62"/>
    <w:rsid w:val="0020129C"/>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character" w:customStyle="1" w:styleId="10">
    <w:name w:val="Заголовок 1 Знак"/>
    <w:basedOn w:val="a2"/>
    <w:link w:val="1"/>
    <w:uiPriority w:val="1"/>
    <w:rsid w:val="000853F1"/>
    <w:rPr>
      <w:rFonts w:ascii="Times New Roman" w:eastAsia="Times New Roman" w:hAnsi="Times New Roman"/>
      <w:b/>
      <w:bCs/>
      <w:sz w:val="24"/>
      <w:szCs w:val="24"/>
      <w:lang w:val="en-US" w:eastAsia="en-US"/>
    </w:rPr>
  </w:style>
  <w:style w:type="paragraph" w:styleId="af5">
    <w:name w:val="Body Text"/>
    <w:basedOn w:val="a1"/>
    <w:link w:val="af6"/>
    <w:uiPriority w:val="1"/>
    <w:qFormat/>
    <w:rsid w:val="000853F1"/>
    <w:pPr>
      <w:widowControl w:val="0"/>
      <w:spacing w:before="1" w:after="0" w:line="240" w:lineRule="auto"/>
      <w:ind w:left="102" w:firstLine="708"/>
    </w:pPr>
    <w:rPr>
      <w:rFonts w:ascii="Times New Roman" w:eastAsia="Times New Roman" w:hAnsi="Times New Roman"/>
      <w:sz w:val="24"/>
      <w:szCs w:val="24"/>
      <w:lang w:val="en-US"/>
    </w:rPr>
  </w:style>
  <w:style w:type="character" w:customStyle="1" w:styleId="af6">
    <w:name w:val="Основной текст Знак"/>
    <w:basedOn w:val="a2"/>
    <w:link w:val="af5"/>
    <w:uiPriority w:val="1"/>
    <w:rsid w:val="000853F1"/>
    <w:rPr>
      <w:rFonts w:ascii="Times New Roman" w:eastAsia="Times New Roman" w:hAnsi="Times New Roman"/>
      <w:sz w:val="24"/>
      <w:szCs w:val="24"/>
      <w:lang w:val="en-US" w:eastAsia="en-US"/>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xmlns:w="http://schemas.openxmlformats.org/wordprocessingml/2006/main" w:type="table" w:customStyle="1" w:styleId="myTableStyle">
    <w:name w:val="myTableStyle"/>
    <w:tblPr>
      <w:tblBorders>
        <w:top w:val="single" w:color="000000" w:sz="16" w:space="0"/>
        <w:left w:val="single" w:color="000000" w:sz="16" w:space="0"/>
        <w:bottom w:val="single" w:color="000000" w:sz="16" w:space="0"/>
        <w:right w:val="single" w:color="000000" w:sz="16" w:space="0"/>
        <w:insideH w:val="nil" w:color="000000" w:sz="16" w:space="0"/>
        <w:insideV w:val="nil" w:color="000000" w:sz="16" w:space="0"/>
      </w:tblBorders>
      <w:tblCellMar>
        <w:left w:w="150" w:type="dxa"/>
        <w:right w:w="150" w:type="dxa"/>
        <w:top w:w="0" w:type="dxa"/>
        <w:bottom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1"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1" w:unhideWhenUsed="0" w:qFormat="1"/>
    <w:lsdException w:name="toc 2" w:locked="1" w:semiHidden="0" w:uiPriority="1" w:unhideWhenUsed="0" w:qFormat="1"/>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footnote reference" w:uiPriority="0"/>
    <w:lsdException w:name="Title" w:locked="1" w:semiHidden="0" w:uiPriority="0" w:unhideWhenUsed="0" w:qFormat="1"/>
    <w:lsdException w:name="Default Paragraph Font" w:locked="1" w:semiHidden="0" w:uiPriority="0" w:unhideWhenUsed="0"/>
    <w:lsdException w:name="Body Text" w:uiPriority="1" w:qFormat="1"/>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EC2238"/>
    <w:pPr>
      <w:spacing w:after="200" w:line="276" w:lineRule="auto"/>
    </w:pPr>
    <w:rPr>
      <w:sz w:val="22"/>
      <w:szCs w:val="22"/>
      <w:lang w:eastAsia="en-US"/>
    </w:rPr>
  </w:style>
  <w:style w:type="paragraph" w:styleId="1">
    <w:name w:val="heading 1"/>
    <w:basedOn w:val="a1"/>
    <w:link w:val="10"/>
    <w:uiPriority w:val="1"/>
    <w:qFormat/>
    <w:locked/>
    <w:rsid w:val="000853F1"/>
    <w:pPr>
      <w:widowControl w:val="0"/>
      <w:spacing w:after="0" w:line="240" w:lineRule="auto"/>
      <w:ind w:left="810" w:right="126"/>
      <w:outlineLvl w:val="0"/>
    </w:pPr>
    <w:rPr>
      <w:rFonts w:ascii="Times New Roman" w:eastAsia="Times New Roman" w:hAnsi="Times New Roman"/>
      <w:b/>
      <w:bCs/>
      <w:sz w:val="24"/>
      <w:szCs w:val="24"/>
      <w:lang w:val="en-US"/>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table" w:styleId="a5">
    <w:name w:val="Table Grid"/>
    <w:basedOn w:val="a3"/>
    <w:uiPriority w:val="99"/>
    <w:rsid w:val="00E87D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1"/>
    <w:uiPriority w:val="99"/>
    <w:qFormat/>
    <w:rsid w:val="00E87D82"/>
    <w:pPr>
      <w:ind w:left="720"/>
      <w:contextualSpacing/>
    </w:pPr>
  </w:style>
  <w:style w:type="paragraph" w:styleId="a7">
    <w:name w:val="Normal (Web)"/>
    <w:basedOn w:val="a1"/>
    <w:uiPriority w:val="99"/>
    <w:semiHidden/>
    <w:rsid w:val="00C56C1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a">
    <w:name w:val="Перечень"/>
    <w:basedOn w:val="a1"/>
    <w:next w:val="a1"/>
    <w:link w:val="a8"/>
    <w:uiPriority w:val="99"/>
    <w:qFormat/>
    <w:rsid w:val="00AE4C7E"/>
    <w:pPr>
      <w:numPr>
        <w:numId w:val="2"/>
      </w:numPr>
      <w:suppressAutoHyphens/>
      <w:spacing w:after="0" w:line="360" w:lineRule="auto"/>
      <w:ind w:left="0" w:firstLine="284"/>
      <w:jc w:val="both"/>
    </w:pPr>
    <w:rPr>
      <w:rFonts w:ascii="Times New Roman" w:hAnsi="Times New Roman"/>
      <w:sz w:val="28"/>
      <w:u w:color="000000"/>
      <w:bdr w:val="nil"/>
      <w:lang w:eastAsia="ru-RU"/>
    </w:rPr>
  </w:style>
  <w:style w:type="character" w:customStyle="1" w:styleId="a8">
    <w:name w:val="Перечень Знак"/>
    <w:link w:val="a"/>
    <w:uiPriority w:val="99"/>
    <w:rsid w:val="00AE4C7E"/>
    <w:rPr>
      <w:rFonts w:ascii="Times New Roman" w:hAnsi="Times New Roman"/>
      <w:sz w:val="28"/>
      <w:szCs w:val="22"/>
      <w:u w:color="000000"/>
      <w:bdr w:val="nil"/>
    </w:rPr>
  </w:style>
  <w:style w:type="paragraph" w:customStyle="1" w:styleId="ConsPlusNormal">
    <w:name w:val="ConsPlusNormal"/>
    <w:uiPriority w:val="99"/>
    <w:rsid w:val="00574FDA"/>
    <w:pPr>
      <w:widowControl w:val="0"/>
      <w:autoSpaceDE w:val="0"/>
      <w:autoSpaceDN w:val="0"/>
    </w:pPr>
    <w:rPr>
      <w:rFonts w:ascii="Times New Roman" w:eastAsia="Times New Roman" w:hAnsi="Times New Roman"/>
      <w:sz w:val="24"/>
    </w:rPr>
  </w:style>
  <w:style w:type="paragraph" w:customStyle="1" w:styleId="a9">
    <w:name w:val="А_основной"/>
    <w:basedOn w:val="a1"/>
    <w:link w:val="aa"/>
    <w:uiPriority w:val="99"/>
    <w:rsid w:val="00574FDA"/>
    <w:pPr>
      <w:spacing w:after="0" w:line="360" w:lineRule="auto"/>
      <w:ind w:firstLine="454"/>
      <w:jc w:val="both"/>
    </w:pPr>
    <w:rPr>
      <w:rFonts w:ascii="Times New Roman" w:hAnsi="Times New Roman"/>
      <w:sz w:val="28"/>
      <w:szCs w:val="28"/>
      <w:lang w:eastAsia="ru-RU"/>
    </w:rPr>
  </w:style>
  <w:style w:type="character" w:customStyle="1" w:styleId="aa">
    <w:name w:val="А_основной Знак"/>
    <w:link w:val="a9"/>
    <w:uiPriority w:val="99"/>
    <w:locked/>
    <w:rsid w:val="00574FDA"/>
    <w:rPr>
      <w:rFonts w:ascii="Times New Roman" w:hAnsi="Times New Roman"/>
      <w:sz w:val="28"/>
      <w:szCs w:val="28"/>
    </w:rPr>
  </w:style>
  <w:style w:type="paragraph" w:styleId="11">
    <w:name w:val="toc 1"/>
    <w:basedOn w:val="a1"/>
    <w:uiPriority w:val="1"/>
    <w:qFormat/>
    <w:locked/>
    <w:rsid w:val="004C65D6"/>
    <w:pPr>
      <w:widowControl w:val="0"/>
      <w:spacing w:before="41" w:after="0" w:line="240" w:lineRule="auto"/>
      <w:ind w:left="522" w:hanging="420"/>
    </w:pPr>
    <w:rPr>
      <w:rFonts w:ascii="Times New Roman" w:eastAsia="Times New Roman" w:hAnsi="Times New Roman"/>
      <w:sz w:val="24"/>
      <w:szCs w:val="24"/>
      <w:lang w:val="en-US"/>
    </w:rPr>
  </w:style>
  <w:style w:type="paragraph" w:styleId="2">
    <w:name w:val="toc 2"/>
    <w:basedOn w:val="a1"/>
    <w:uiPriority w:val="1"/>
    <w:qFormat/>
    <w:locked/>
    <w:rsid w:val="004C65D6"/>
    <w:pPr>
      <w:widowControl w:val="0"/>
      <w:spacing w:before="40" w:after="0" w:line="240" w:lineRule="auto"/>
      <w:ind w:left="102"/>
    </w:pPr>
    <w:rPr>
      <w:rFonts w:ascii="Times New Roman" w:eastAsia="Times New Roman" w:hAnsi="Times New Roman"/>
      <w:sz w:val="23"/>
      <w:szCs w:val="23"/>
      <w:lang w:val="en-US"/>
    </w:rPr>
  </w:style>
  <w:style w:type="paragraph" w:styleId="ab">
    <w:name w:val="Balloon Text"/>
    <w:basedOn w:val="a1"/>
    <w:link w:val="ac"/>
    <w:uiPriority w:val="99"/>
    <w:semiHidden/>
    <w:unhideWhenUsed/>
    <w:rsid w:val="004C65D6"/>
    <w:pPr>
      <w:spacing w:after="0" w:line="240" w:lineRule="auto"/>
    </w:pPr>
    <w:rPr>
      <w:rFonts w:ascii="Tahoma" w:hAnsi="Tahoma" w:cs="Tahoma"/>
      <w:sz w:val="16"/>
      <w:szCs w:val="16"/>
    </w:rPr>
  </w:style>
  <w:style w:type="character" w:customStyle="1" w:styleId="ac">
    <w:name w:val="Текст выноски Знак"/>
    <w:basedOn w:val="a2"/>
    <w:link w:val="ab"/>
    <w:uiPriority w:val="99"/>
    <w:semiHidden/>
    <w:rsid w:val="004C65D6"/>
    <w:rPr>
      <w:rFonts w:ascii="Tahoma" w:hAnsi="Tahoma" w:cs="Tahoma"/>
      <w:sz w:val="16"/>
      <w:szCs w:val="16"/>
      <w:lang w:eastAsia="en-US"/>
    </w:rPr>
  </w:style>
  <w:style w:type="paragraph" w:styleId="ad">
    <w:name w:val="header"/>
    <w:basedOn w:val="a1"/>
    <w:link w:val="ae"/>
    <w:uiPriority w:val="99"/>
    <w:unhideWhenUsed/>
    <w:rsid w:val="008619F2"/>
    <w:pPr>
      <w:tabs>
        <w:tab w:val="center" w:pos="4677"/>
        <w:tab w:val="right" w:pos="9355"/>
      </w:tabs>
      <w:spacing w:after="0" w:line="240" w:lineRule="auto"/>
    </w:pPr>
  </w:style>
  <w:style w:type="character" w:customStyle="1" w:styleId="ae">
    <w:name w:val="Верхний колонтитул Знак"/>
    <w:basedOn w:val="a2"/>
    <w:link w:val="ad"/>
    <w:uiPriority w:val="99"/>
    <w:rsid w:val="008619F2"/>
    <w:rPr>
      <w:sz w:val="22"/>
      <w:szCs w:val="22"/>
      <w:lang w:eastAsia="en-US"/>
    </w:rPr>
  </w:style>
  <w:style w:type="paragraph" w:styleId="af">
    <w:name w:val="footer"/>
    <w:basedOn w:val="a1"/>
    <w:link w:val="af0"/>
    <w:uiPriority w:val="99"/>
    <w:unhideWhenUsed/>
    <w:rsid w:val="008619F2"/>
    <w:pPr>
      <w:tabs>
        <w:tab w:val="center" w:pos="4677"/>
        <w:tab w:val="right" w:pos="9355"/>
      </w:tabs>
      <w:spacing w:after="0" w:line="240" w:lineRule="auto"/>
    </w:pPr>
  </w:style>
  <w:style w:type="character" w:customStyle="1" w:styleId="af0">
    <w:name w:val="Нижний колонтитул Знак"/>
    <w:basedOn w:val="a2"/>
    <w:link w:val="af"/>
    <w:uiPriority w:val="99"/>
    <w:rsid w:val="008619F2"/>
    <w:rPr>
      <w:sz w:val="22"/>
      <w:szCs w:val="22"/>
      <w:lang w:eastAsia="en-US"/>
    </w:rPr>
  </w:style>
  <w:style w:type="character" w:styleId="af1">
    <w:name w:val="Hyperlink"/>
    <w:basedOn w:val="a2"/>
    <w:uiPriority w:val="99"/>
    <w:unhideWhenUsed/>
    <w:rsid w:val="00EF12D3"/>
    <w:rPr>
      <w:color w:val="0000FF" w:themeColor="hyperlink"/>
      <w:u w:val="single"/>
    </w:rPr>
  </w:style>
  <w:style w:type="paragraph" w:customStyle="1" w:styleId="TableParagraph">
    <w:name w:val="Table Paragraph"/>
    <w:basedOn w:val="a1"/>
    <w:uiPriority w:val="1"/>
    <w:qFormat/>
    <w:rsid w:val="00C227E0"/>
    <w:pPr>
      <w:widowControl w:val="0"/>
      <w:spacing w:after="0" w:line="240" w:lineRule="auto"/>
      <w:ind w:left="103"/>
    </w:pPr>
    <w:rPr>
      <w:rFonts w:ascii="Times New Roman" w:eastAsia="Times New Roman" w:hAnsi="Times New Roman"/>
      <w:lang w:val="en-US"/>
    </w:rPr>
  </w:style>
  <w:style w:type="table" w:customStyle="1" w:styleId="TableNormal">
    <w:name w:val="Table Normal"/>
    <w:uiPriority w:val="2"/>
    <w:semiHidden/>
    <w:unhideWhenUsed/>
    <w:qFormat/>
    <w:rsid w:val="00071620"/>
    <w:pPr>
      <w:widowControl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character" w:customStyle="1" w:styleId="dash041e0431044b0447043d044b0439char1">
    <w:name w:val="dash041e_0431_044b_0447_043d_044b_0439__char1"/>
    <w:basedOn w:val="a2"/>
    <w:rsid w:val="00141EBE"/>
    <w:rPr>
      <w:rFonts w:ascii="Times New Roman" w:hAnsi="Times New Roman" w:cs="Times New Roman" w:hint="default"/>
      <w:strike w:val="0"/>
      <w:dstrike w:val="0"/>
      <w:sz w:val="24"/>
      <w:szCs w:val="24"/>
      <w:u w:val="none"/>
      <w:effect w:val="none"/>
    </w:rPr>
  </w:style>
  <w:style w:type="paragraph" w:styleId="af2">
    <w:name w:val="footnote text"/>
    <w:basedOn w:val="a1"/>
    <w:link w:val="af3"/>
    <w:uiPriority w:val="99"/>
    <w:semiHidden/>
    <w:unhideWhenUsed/>
    <w:rsid w:val="0020129C"/>
    <w:pPr>
      <w:spacing w:after="0" w:line="240" w:lineRule="auto"/>
    </w:pPr>
    <w:rPr>
      <w:sz w:val="20"/>
      <w:szCs w:val="20"/>
    </w:rPr>
  </w:style>
  <w:style w:type="character" w:customStyle="1" w:styleId="af3">
    <w:name w:val="Текст сноски Знак"/>
    <w:basedOn w:val="a2"/>
    <w:link w:val="af2"/>
    <w:uiPriority w:val="99"/>
    <w:semiHidden/>
    <w:rsid w:val="0020129C"/>
    <w:rPr>
      <w:lang w:eastAsia="en-US"/>
    </w:rPr>
  </w:style>
  <w:style w:type="character" w:styleId="af4">
    <w:name w:val="footnote reference"/>
    <w:rsid w:val="0020129C"/>
    <w:rPr>
      <w:rFonts w:cs="Times New Roman"/>
      <w:vertAlign w:val="superscript"/>
    </w:rPr>
  </w:style>
  <w:style w:type="paragraph" w:customStyle="1" w:styleId="a0">
    <w:name w:val="Перечисление"/>
    <w:uiPriority w:val="99"/>
    <w:qFormat/>
    <w:rsid w:val="0020129C"/>
    <w:pPr>
      <w:numPr>
        <w:numId w:val="29"/>
      </w:numPr>
      <w:tabs>
        <w:tab w:val="num" w:pos="360"/>
      </w:tabs>
      <w:spacing w:after="60"/>
      <w:ind w:left="0" w:firstLine="0"/>
      <w:jc w:val="both"/>
    </w:pPr>
    <w:rPr>
      <w:rFonts w:ascii="Times New Roman" w:hAnsi="Times New Roman"/>
      <w:lang w:eastAsia="en-US"/>
    </w:rPr>
  </w:style>
  <w:style w:type="table" w:styleId="-3">
    <w:name w:val="Light Grid Accent 3"/>
    <w:basedOn w:val="a3"/>
    <w:uiPriority w:val="62"/>
    <w:rsid w:val="0020129C"/>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character" w:customStyle="1" w:styleId="10">
    <w:name w:val="Заголовок 1 Знак"/>
    <w:basedOn w:val="a2"/>
    <w:link w:val="1"/>
    <w:uiPriority w:val="1"/>
    <w:rsid w:val="000853F1"/>
    <w:rPr>
      <w:rFonts w:ascii="Times New Roman" w:eastAsia="Times New Roman" w:hAnsi="Times New Roman"/>
      <w:b/>
      <w:bCs/>
      <w:sz w:val="24"/>
      <w:szCs w:val="24"/>
      <w:lang w:val="en-US" w:eastAsia="en-US"/>
    </w:rPr>
  </w:style>
  <w:style w:type="paragraph" w:styleId="af5">
    <w:name w:val="Body Text"/>
    <w:basedOn w:val="a1"/>
    <w:link w:val="af6"/>
    <w:uiPriority w:val="1"/>
    <w:qFormat/>
    <w:rsid w:val="000853F1"/>
    <w:pPr>
      <w:widowControl w:val="0"/>
      <w:spacing w:before="1" w:after="0" w:line="240" w:lineRule="auto"/>
      <w:ind w:left="102" w:firstLine="708"/>
    </w:pPr>
    <w:rPr>
      <w:rFonts w:ascii="Times New Roman" w:eastAsia="Times New Roman" w:hAnsi="Times New Roman"/>
      <w:sz w:val="24"/>
      <w:szCs w:val="24"/>
      <w:lang w:val="en-US"/>
    </w:rPr>
  </w:style>
  <w:style w:type="character" w:customStyle="1" w:styleId="af6">
    <w:name w:val="Основной текст Знак"/>
    <w:basedOn w:val="a2"/>
    <w:link w:val="af5"/>
    <w:uiPriority w:val="1"/>
    <w:rsid w:val="000853F1"/>
    <w:rPr>
      <w:rFonts w:ascii="Times New Roman" w:eastAsia="Times New Roman" w:hAnsi="Times New Roman"/>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0548533">
      <w:marLeft w:val="0"/>
      <w:marRight w:val="0"/>
      <w:marTop w:val="0"/>
      <w:marBottom w:val="0"/>
      <w:divBdr>
        <w:top w:val="none" w:sz="0" w:space="0" w:color="auto"/>
        <w:left w:val="none" w:sz="0" w:space="0" w:color="auto"/>
        <w:bottom w:val="none" w:sz="0" w:space="0" w:color="auto"/>
        <w:right w:val="none" w:sz="0" w:space="0" w:color="auto"/>
      </w:divBdr>
    </w:div>
    <w:div w:id="750548534">
      <w:marLeft w:val="0"/>
      <w:marRight w:val="0"/>
      <w:marTop w:val="0"/>
      <w:marBottom w:val="0"/>
      <w:divBdr>
        <w:top w:val="none" w:sz="0" w:space="0" w:color="auto"/>
        <w:left w:val="none" w:sz="0" w:space="0" w:color="auto"/>
        <w:bottom w:val="none" w:sz="0" w:space="0" w:color="auto"/>
        <w:right w:val="none" w:sz="0" w:space="0" w:color="auto"/>
      </w:divBdr>
    </w:div>
    <w:div w:id="750548535">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diagramLayout" Target="diagrams/layout1.xml"/><Relationship Id="rId18" Type="http://schemas.openxmlformats.org/officeDocument/2006/relationships/diagramData" Target="diagrams/data2.xml"/><Relationship Id="rId26" Type="http://schemas.openxmlformats.org/officeDocument/2006/relationships/diagramColors" Target="diagrams/colors3.xml"/><Relationship Id="rId3" Type="http://schemas.openxmlformats.org/officeDocument/2006/relationships/styles" Target="styles.xml"/><Relationship Id="rId21" Type="http://schemas.openxmlformats.org/officeDocument/2006/relationships/diagramColors" Target="diagrams/colors2.xml"/><Relationship Id="rId7" Type="http://schemas.openxmlformats.org/officeDocument/2006/relationships/footnotes" Target="footnotes.xml"/><Relationship Id="rId12" Type="http://schemas.openxmlformats.org/officeDocument/2006/relationships/diagramData" Target="diagrams/data1.xml"/><Relationship Id="rId17" Type="http://schemas.openxmlformats.org/officeDocument/2006/relationships/footer" Target="footer1.xml"/><Relationship Id="rId25" Type="http://schemas.openxmlformats.org/officeDocument/2006/relationships/diagramQuickStyle" Target="diagrams/quickStyle3.xml"/><Relationship Id="rId2" Type="http://schemas.openxmlformats.org/officeDocument/2006/relationships/numbering" Target="numbering.xml"/><Relationship Id="rId16" Type="http://schemas.microsoft.com/office/2007/relationships/diagramDrawing" Target="diagrams/drawing1.xml"/><Relationship Id="rId20" Type="http://schemas.openxmlformats.org/officeDocument/2006/relationships/diagramQuickStyle" Target="diagrams/quickStyle2.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1.xml"/><Relationship Id="rId24" Type="http://schemas.openxmlformats.org/officeDocument/2006/relationships/diagramLayout" Target="diagrams/layout3.xml"/><Relationship Id="rId5" Type="http://schemas.openxmlformats.org/officeDocument/2006/relationships/settings" Target="settings.xml"/><Relationship Id="rId15" Type="http://schemas.openxmlformats.org/officeDocument/2006/relationships/diagramColors" Target="diagrams/colors1.xml"/><Relationship Id="rId23" Type="http://schemas.openxmlformats.org/officeDocument/2006/relationships/diagramData" Target="diagrams/data3.xml"/><Relationship Id="rId28" Type="http://schemas.openxmlformats.org/officeDocument/2006/relationships/footer" Target="footer2.xml"/><Relationship Id="rId10" Type="http://schemas.openxmlformats.org/officeDocument/2006/relationships/hyperlink" Target="http://arhschool43.ru" TargetMode="External"/><Relationship Id="rId19" Type="http://schemas.openxmlformats.org/officeDocument/2006/relationships/diagramLayout" Target="diagrams/layout2.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diagramQuickStyle" Target="diagrams/quickStyle1.xml"/><Relationship Id="rId22" Type="http://schemas.microsoft.com/office/2007/relationships/diagramDrawing" Target="diagrams/drawing2.xml"/><Relationship Id="rId27" Type="http://schemas.microsoft.com/office/2007/relationships/diagramDrawing" Target="diagrams/drawing3.xml"/><Relationship Id="rId30" Type="http://schemas.openxmlformats.org/officeDocument/2006/relationships/theme" Target="theme/theme1.xml"/><Relationship Id="rId360220412" Type="http://schemas.openxmlformats.org/officeDocument/2006/relationships/comments" Target="comments.xml"/><Relationship Id="rId764862316" Type="http://schemas.microsoft.com/office/2011/relationships/commentsExtended" Target="commentsExtended.xml"/><Relationship Id="rId431705899" Type="http://schemas.microsoft.com/office/2011/relationships/people" Target="people.xm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30"/>
      <c:rotY val="0"/>
      <c:rAngAx val="0"/>
      <c:perspective val="30"/>
    </c:view3D>
    <c:floor>
      <c:thickness val="0"/>
    </c:floor>
    <c:sideWall>
      <c:thickness val="0"/>
    </c:sideWall>
    <c:backWall>
      <c:thickness val="0"/>
    </c:backWall>
    <c:plotArea>
      <c:layout>
        <c:manualLayout>
          <c:layoutTarget val="inner"/>
          <c:xMode val="edge"/>
          <c:yMode val="edge"/>
          <c:x val="2.8759516762532349E-2"/>
          <c:y val="1.1574074074074073E-2"/>
          <c:w val="0.65322555425252682"/>
          <c:h val="0.92129629629629628"/>
        </c:manualLayout>
      </c:layout>
      <c:pie3DChart>
        <c:varyColors val="1"/>
        <c:ser>
          <c:idx val="0"/>
          <c:order val="0"/>
          <c:explosion val="25"/>
          <c:dPt>
            <c:idx val="1"/>
            <c:bubble3D val="0"/>
            <c:spPr>
              <a:solidFill>
                <a:srgbClr val="FFFF00"/>
              </a:solidFill>
            </c:spPr>
          </c:dPt>
          <c:dPt>
            <c:idx val="2"/>
            <c:bubble3D val="0"/>
            <c:spPr>
              <a:solidFill>
                <a:srgbClr val="00B050"/>
              </a:solidFill>
            </c:spPr>
          </c:dPt>
          <c:dLbls>
            <c:txPr>
              <a:bodyPr/>
              <a:lstStyle/>
              <a:p>
                <a:pPr>
                  <a:defRPr sz="1600" b="1" i="0" baseline="0"/>
                </a:pPr>
                <a:endParaRPr lang="ru-RU"/>
              </a:p>
            </c:txPr>
            <c:showLegendKey val="0"/>
            <c:showVal val="1"/>
            <c:showCatName val="0"/>
            <c:showSerName val="0"/>
            <c:showPercent val="0"/>
            <c:showBubbleSize val="0"/>
            <c:showLeaderLines val="1"/>
          </c:dLbls>
          <c:cat>
            <c:strRef>
              <c:f>Лист1!$D$2:$D$4</c:f>
              <c:strCache>
                <c:ptCount val="3"/>
                <c:pt idx="0">
                  <c:v>1 квалификационная категория</c:v>
                </c:pt>
                <c:pt idx="1">
                  <c:v>высшая квалификационная категория</c:v>
                </c:pt>
                <c:pt idx="2">
                  <c:v>без категории</c:v>
                </c:pt>
              </c:strCache>
            </c:strRef>
          </c:cat>
          <c:val>
            <c:numRef>
              <c:f>Лист1!$E$2:$E$4</c:f>
              <c:numCache>
                <c:formatCode>General</c:formatCode>
                <c:ptCount val="3"/>
                <c:pt idx="0">
                  <c:v>19</c:v>
                </c:pt>
                <c:pt idx="1">
                  <c:v>21</c:v>
                </c:pt>
                <c:pt idx="2">
                  <c:v>12</c:v>
                </c:pt>
              </c:numCache>
            </c:numRef>
          </c:val>
        </c:ser>
        <c:dLbls>
          <c:showLegendKey val="0"/>
          <c:showVal val="0"/>
          <c:showCatName val="0"/>
          <c:showSerName val="0"/>
          <c:showPercent val="0"/>
          <c:showBubbleSize val="0"/>
          <c:showLeaderLines val="1"/>
        </c:dLbls>
      </c:pie3DChart>
    </c:plotArea>
    <c:legend>
      <c:legendPos val="r"/>
      <c:overlay val="0"/>
      <c:txPr>
        <a:bodyPr/>
        <a:lstStyle/>
        <a:p>
          <a:pPr>
            <a:defRPr sz="1200" baseline="0"/>
          </a:pPr>
          <a:endParaRPr lang="ru-RU"/>
        </a:p>
      </c:txPr>
    </c:legend>
    <c:plotVisOnly val="1"/>
    <c:dispBlanksAs val="gap"/>
    <c:showDLblsOverMax val="0"/>
  </c:chart>
  <c:externalData r:id="rId2">
    <c:autoUpdate val="0"/>
  </c:externalData>
</c:chartSpac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8390EDF8-4E0E-48F4-98E8-6F19FE530CDF}" type="doc">
      <dgm:prSet loTypeId="urn:microsoft.com/office/officeart/2005/8/layout/hierarchy2" loCatId="hierarchy" qsTypeId="urn:microsoft.com/office/officeart/2005/8/quickstyle/simple1" qsCatId="simple" csTypeId="urn:microsoft.com/office/officeart/2005/8/colors/accent1_2" csCatId="accent1" phldr="1"/>
      <dgm:spPr/>
      <dgm:t>
        <a:bodyPr/>
        <a:lstStyle/>
        <a:p>
          <a:endParaRPr lang="ru-RU"/>
        </a:p>
      </dgm:t>
    </dgm:pt>
    <dgm:pt modelId="{3EB15942-7609-4E45-971D-05327A3448EC}">
      <dgm:prSet phldrT="[Текст]" custT="1"/>
      <dgm:spPr>
        <a:solidFill>
          <a:srgbClr val="FFFF00"/>
        </a:solidFill>
      </dgm:spPr>
      <dgm:t>
        <a:bodyPr/>
        <a:lstStyle/>
        <a:p>
          <a:r>
            <a:rPr lang="ru-RU" sz="1100" b="1">
              <a:solidFill>
                <a:sysClr val="windowText" lastClr="000000"/>
              </a:solidFill>
            </a:rPr>
            <a:t>Методический совет</a:t>
          </a:r>
        </a:p>
        <a:p>
          <a:r>
            <a:rPr lang="ru-RU" sz="1100" b="1">
              <a:solidFill>
                <a:sysClr val="windowText" lastClr="000000"/>
              </a:solidFill>
            </a:rPr>
            <a:t> МБОУ СШ № 43</a:t>
          </a:r>
        </a:p>
        <a:p>
          <a:r>
            <a:rPr lang="ru-RU" sz="1100" b="1">
              <a:solidFill>
                <a:sysClr val="windowText" lastClr="000000"/>
              </a:solidFill>
            </a:rPr>
            <a:t>(возглавляет директор)</a:t>
          </a:r>
        </a:p>
      </dgm:t>
    </dgm:pt>
    <dgm:pt modelId="{4304DA41-745F-41B5-841D-A8400A32F015}" type="parTrans" cxnId="{37BDFDEE-4A91-416C-9A5C-1BF909A3DBB4}">
      <dgm:prSet/>
      <dgm:spPr/>
      <dgm:t>
        <a:bodyPr/>
        <a:lstStyle/>
        <a:p>
          <a:endParaRPr lang="ru-RU"/>
        </a:p>
      </dgm:t>
    </dgm:pt>
    <dgm:pt modelId="{F49CC97B-82A2-4387-A221-55A3323ED903}" type="sibTrans" cxnId="{37BDFDEE-4A91-416C-9A5C-1BF909A3DBB4}">
      <dgm:prSet/>
      <dgm:spPr/>
      <dgm:t>
        <a:bodyPr/>
        <a:lstStyle/>
        <a:p>
          <a:endParaRPr lang="ru-RU"/>
        </a:p>
      </dgm:t>
    </dgm:pt>
    <dgm:pt modelId="{DDA7DE14-8F9E-4545-A80B-2D29DF5F52F3}">
      <dgm:prSet phldrT="[Текст]" custT="1"/>
      <dgm:spPr>
        <a:solidFill>
          <a:srgbClr val="66FF66"/>
        </a:solidFill>
      </dgm:spPr>
      <dgm:t>
        <a:bodyPr/>
        <a:lstStyle/>
        <a:p>
          <a:r>
            <a:rPr lang="ru-RU" sz="1100" b="1">
              <a:solidFill>
                <a:sysClr val="windowText" lastClr="000000"/>
              </a:solidFill>
            </a:rPr>
            <a:t>Педагогический совет</a:t>
          </a:r>
        </a:p>
      </dgm:t>
    </dgm:pt>
    <dgm:pt modelId="{9B0D4E76-39A1-43CC-B621-2C43DFC5FDA3}" type="parTrans" cxnId="{E4B50147-156B-4411-93F2-DEF606A466F8}">
      <dgm:prSet/>
      <dgm:spPr/>
      <dgm:t>
        <a:bodyPr/>
        <a:lstStyle/>
        <a:p>
          <a:endParaRPr lang="ru-RU"/>
        </a:p>
      </dgm:t>
    </dgm:pt>
    <dgm:pt modelId="{23705C3E-8D46-44D9-BAFC-A6ECA9A6DED8}" type="sibTrans" cxnId="{E4B50147-156B-4411-93F2-DEF606A466F8}">
      <dgm:prSet/>
      <dgm:spPr/>
      <dgm:t>
        <a:bodyPr/>
        <a:lstStyle/>
        <a:p>
          <a:endParaRPr lang="ru-RU"/>
        </a:p>
      </dgm:t>
    </dgm:pt>
    <dgm:pt modelId="{63552FCE-0960-4028-B28B-A6D9CD324D1F}">
      <dgm:prSet phldrT="[Текст]" custT="1"/>
      <dgm:spPr>
        <a:solidFill>
          <a:srgbClr val="FF99FF"/>
        </a:solidFill>
      </dgm:spPr>
      <dgm:t>
        <a:bodyPr/>
        <a:lstStyle/>
        <a:p>
          <a:r>
            <a:rPr lang="ru-RU" sz="1100" b="1">
              <a:solidFill>
                <a:sysClr val="windowText" lastClr="000000"/>
              </a:solidFill>
            </a:rPr>
            <a:t>Педагогические работники</a:t>
          </a:r>
        </a:p>
      </dgm:t>
    </dgm:pt>
    <dgm:pt modelId="{77822317-79A8-4BC6-8576-919CA31991A8}" type="parTrans" cxnId="{172FAE2A-3B54-4834-9EA4-3DF5DDF2250C}">
      <dgm:prSet/>
      <dgm:spPr/>
      <dgm:t>
        <a:bodyPr/>
        <a:lstStyle/>
        <a:p>
          <a:endParaRPr lang="ru-RU"/>
        </a:p>
      </dgm:t>
    </dgm:pt>
    <dgm:pt modelId="{EEA7B201-C81A-4CD8-8AAC-04C324237580}" type="sibTrans" cxnId="{172FAE2A-3B54-4834-9EA4-3DF5DDF2250C}">
      <dgm:prSet/>
      <dgm:spPr/>
      <dgm:t>
        <a:bodyPr/>
        <a:lstStyle/>
        <a:p>
          <a:endParaRPr lang="ru-RU"/>
        </a:p>
      </dgm:t>
    </dgm:pt>
    <dgm:pt modelId="{910F7377-F08E-4C5F-A5C8-2FDA43E5282B}">
      <dgm:prSet phldrT="[Текст]" custT="1"/>
      <dgm:spPr>
        <a:solidFill>
          <a:srgbClr val="FF99FF"/>
        </a:solidFill>
      </dgm:spPr>
      <dgm:t>
        <a:bodyPr/>
        <a:lstStyle/>
        <a:p>
          <a:r>
            <a:rPr lang="ru-RU" sz="1100" b="1">
              <a:solidFill>
                <a:sysClr val="windowText" lastClr="000000"/>
              </a:solidFill>
            </a:rPr>
            <a:t>Администрация </a:t>
          </a:r>
        </a:p>
        <a:p>
          <a:r>
            <a:rPr lang="ru-RU" sz="1100" b="1">
              <a:solidFill>
                <a:sysClr val="windowText" lastClr="000000"/>
              </a:solidFill>
            </a:rPr>
            <a:t>МБОУ СШ № 43</a:t>
          </a:r>
        </a:p>
      </dgm:t>
    </dgm:pt>
    <dgm:pt modelId="{8B696EA0-00B2-4FBB-9C89-54EB56DFFDAB}" type="parTrans" cxnId="{18D9C072-8FE1-46B7-8739-B4FF6332BF0F}">
      <dgm:prSet/>
      <dgm:spPr/>
      <dgm:t>
        <a:bodyPr/>
        <a:lstStyle/>
        <a:p>
          <a:endParaRPr lang="ru-RU"/>
        </a:p>
      </dgm:t>
    </dgm:pt>
    <dgm:pt modelId="{633E30E2-AD33-409C-9D66-CF4118874741}" type="sibTrans" cxnId="{18D9C072-8FE1-46B7-8739-B4FF6332BF0F}">
      <dgm:prSet/>
      <dgm:spPr/>
      <dgm:t>
        <a:bodyPr/>
        <a:lstStyle/>
        <a:p>
          <a:endParaRPr lang="ru-RU"/>
        </a:p>
      </dgm:t>
    </dgm:pt>
    <dgm:pt modelId="{D355CE0E-F15C-49EA-B575-39C30EA8BF1C}">
      <dgm:prSet phldrT="[Текст]" custT="1"/>
      <dgm:spPr>
        <a:solidFill>
          <a:srgbClr val="66FF66"/>
        </a:solidFill>
      </dgm:spPr>
      <dgm:t>
        <a:bodyPr/>
        <a:lstStyle/>
        <a:p>
          <a:r>
            <a:rPr lang="ru-RU" sz="1100" b="1">
              <a:solidFill>
                <a:sysClr val="windowText" lastClr="000000"/>
              </a:solidFill>
            </a:rPr>
            <a:t>Методические кафедры</a:t>
          </a:r>
        </a:p>
      </dgm:t>
    </dgm:pt>
    <dgm:pt modelId="{D2DF17F9-ED90-4051-8B4E-7456F41AFD0D}" type="parTrans" cxnId="{EB1C44E5-C819-478A-B9A3-6EC92DA29989}">
      <dgm:prSet/>
      <dgm:spPr/>
      <dgm:t>
        <a:bodyPr/>
        <a:lstStyle/>
        <a:p>
          <a:endParaRPr lang="ru-RU"/>
        </a:p>
      </dgm:t>
    </dgm:pt>
    <dgm:pt modelId="{A8C5380E-35C7-48C4-A48A-5A031B4F3568}" type="sibTrans" cxnId="{EB1C44E5-C819-478A-B9A3-6EC92DA29989}">
      <dgm:prSet/>
      <dgm:spPr/>
      <dgm:t>
        <a:bodyPr/>
        <a:lstStyle/>
        <a:p>
          <a:endParaRPr lang="ru-RU"/>
        </a:p>
      </dgm:t>
    </dgm:pt>
    <dgm:pt modelId="{9CF03712-4DFC-431E-A7BE-BAC5EF501A1A}">
      <dgm:prSet phldrT="[Текст]" custT="1"/>
      <dgm:spPr>
        <a:solidFill>
          <a:srgbClr val="FF99FF"/>
        </a:solidFill>
      </dgm:spPr>
      <dgm:t>
        <a:bodyPr/>
        <a:lstStyle/>
        <a:p>
          <a:r>
            <a:rPr lang="ru-RU" sz="1100" b="1">
              <a:solidFill>
                <a:sysClr val="windowText" lastClr="000000"/>
              </a:solidFill>
            </a:rPr>
            <a:t>Кафедра гуманитарных </a:t>
          </a:r>
        </a:p>
        <a:p>
          <a:r>
            <a:rPr lang="ru-RU" sz="1100" b="1">
              <a:solidFill>
                <a:sysClr val="windowText" lastClr="000000"/>
              </a:solidFill>
            </a:rPr>
            <a:t>предметов</a:t>
          </a:r>
        </a:p>
      </dgm:t>
    </dgm:pt>
    <dgm:pt modelId="{6076878B-298A-4170-8885-7A052BFB5CE7}" type="parTrans" cxnId="{DEAE25C4-81FF-45D5-AB4C-17CAD135F1C0}">
      <dgm:prSet/>
      <dgm:spPr/>
      <dgm:t>
        <a:bodyPr/>
        <a:lstStyle/>
        <a:p>
          <a:endParaRPr lang="ru-RU"/>
        </a:p>
      </dgm:t>
    </dgm:pt>
    <dgm:pt modelId="{9C233CDB-DD35-45C6-994B-D527B2BC03EA}" type="sibTrans" cxnId="{DEAE25C4-81FF-45D5-AB4C-17CAD135F1C0}">
      <dgm:prSet/>
      <dgm:spPr/>
      <dgm:t>
        <a:bodyPr/>
        <a:lstStyle/>
        <a:p>
          <a:endParaRPr lang="ru-RU"/>
        </a:p>
      </dgm:t>
    </dgm:pt>
    <dgm:pt modelId="{1415EEE0-696D-438A-8181-0E5D8530AE22}">
      <dgm:prSet custT="1"/>
      <dgm:spPr>
        <a:solidFill>
          <a:srgbClr val="FF99FF"/>
        </a:solidFill>
      </dgm:spPr>
      <dgm:t>
        <a:bodyPr/>
        <a:lstStyle/>
        <a:p>
          <a:r>
            <a:rPr lang="ru-RU" sz="1100" b="1">
              <a:solidFill>
                <a:sysClr val="windowText" lastClr="000000"/>
              </a:solidFill>
            </a:rPr>
            <a:t>Кафедра </a:t>
          </a:r>
        </a:p>
        <a:p>
          <a:r>
            <a:rPr lang="ru-RU" sz="1100" b="1">
              <a:solidFill>
                <a:sysClr val="windowText" lastClr="000000"/>
              </a:solidFill>
            </a:rPr>
            <a:t>воспиатния</a:t>
          </a:r>
        </a:p>
      </dgm:t>
    </dgm:pt>
    <dgm:pt modelId="{9250EA3F-61B6-4DE5-AFA9-8C00A883B856}" type="parTrans" cxnId="{866D0536-3A78-4782-8E10-8D692D75A9FC}">
      <dgm:prSet/>
      <dgm:spPr/>
      <dgm:t>
        <a:bodyPr/>
        <a:lstStyle/>
        <a:p>
          <a:endParaRPr lang="ru-RU"/>
        </a:p>
      </dgm:t>
    </dgm:pt>
    <dgm:pt modelId="{768C3961-3CE7-4DB2-BA91-A65D2FE60624}" type="sibTrans" cxnId="{866D0536-3A78-4782-8E10-8D692D75A9FC}">
      <dgm:prSet/>
      <dgm:spPr/>
      <dgm:t>
        <a:bodyPr/>
        <a:lstStyle/>
        <a:p>
          <a:endParaRPr lang="ru-RU"/>
        </a:p>
      </dgm:t>
    </dgm:pt>
    <dgm:pt modelId="{2DE60EAE-6067-4308-80D4-4127CBE9CF1C}">
      <dgm:prSet custT="1"/>
      <dgm:spPr>
        <a:solidFill>
          <a:srgbClr val="FF99FF"/>
        </a:solidFill>
      </dgm:spPr>
      <dgm:t>
        <a:bodyPr/>
        <a:lstStyle/>
        <a:p>
          <a:r>
            <a:rPr lang="ru-RU" sz="1100" b="1">
              <a:solidFill>
                <a:sysClr val="windowText" lastClr="000000"/>
              </a:solidFill>
            </a:rPr>
            <a:t>Кафедра </a:t>
          </a:r>
        </a:p>
        <a:p>
          <a:r>
            <a:rPr lang="ru-RU" sz="1100" b="1">
              <a:solidFill>
                <a:sysClr val="windowText" lastClr="000000"/>
              </a:solidFill>
            </a:rPr>
            <a:t>учителей начальных классов</a:t>
          </a:r>
        </a:p>
      </dgm:t>
    </dgm:pt>
    <dgm:pt modelId="{90F48EC0-5AA7-402B-8ACE-95148D0CABFB}" type="parTrans" cxnId="{7A86CBD3-920D-424D-BA09-7E7782CC55DC}">
      <dgm:prSet/>
      <dgm:spPr/>
      <dgm:t>
        <a:bodyPr/>
        <a:lstStyle/>
        <a:p>
          <a:endParaRPr lang="ru-RU"/>
        </a:p>
      </dgm:t>
    </dgm:pt>
    <dgm:pt modelId="{37076735-8082-472A-8CBC-CF6E3EF644E2}" type="sibTrans" cxnId="{7A86CBD3-920D-424D-BA09-7E7782CC55DC}">
      <dgm:prSet/>
      <dgm:spPr/>
      <dgm:t>
        <a:bodyPr/>
        <a:lstStyle/>
        <a:p>
          <a:endParaRPr lang="ru-RU"/>
        </a:p>
      </dgm:t>
    </dgm:pt>
    <dgm:pt modelId="{82F7FC3C-1B1E-498F-9E2D-1FA69FBB5B18}">
      <dgm:prSet custT="1"/>
      <dgm:spPr>
        <a:solidFill>
          <a:srgbClr val="FF99FF"/>
        </a:solidFill>
      </dgm:spPr>
      <dgm:t>
        <a:bodyPr/>
        <a:lstStyle/>
        <a:p>
          <a:r>
            <a:rPr lang="ru-RU" sz="1050" b="1">
              <a:solidFill>
                <a:sysClr val="windowText" lastClr="000000"/>
              </a:solidFill>
            </a:rPr>
            <a:t>Кафедра естественно-математических предметов</a:t>
          </a:r>
        </a:p>
      </dgm:t>
    </dgm:pt>
    <dgm:pt modelId="{FA7F0850-362F-466A-AD58-FA39C3DDF74C}" type="parTrans" cxnId="{4EC4F4DF-04C2-4E0D-B860-DA6B229F489C}">
      <dgm:prSet/>
      <dgm:spPr/>
      <dgm:t>
        <a:bodyPr/>
        <a:lstStyle/>
        <a:p>
          <a:endParaRPr lang="ru-RU"/>
        </a:p>
      </dgm:t>
    </dgm:pt>
    <dgm:pt modelId="{09D3C452-291C-4658-B253-701BA28D0694}" type="sibTrans" cxnId="{4EC4F4DF-04C2-4E0D-B860-DA6B229F489C}">
      <dgm:prSet/>
      <dgm:spPr/>
      <dgm:t>
        <a:bodyPr/>
        <a:lstStyle/>
        <a:p>
          <a:endParaRPr lang="ru-RU"/>
        </a:p>
      </dgm:t>
    </dgm:pt>
    <dgm:pt modelId="{B58DDFB4-4BDF-4324-B852-403575E34E86}">
      <dgm:prSet custT="1"/>
      <dgm:spPr>
        <a:solidFill>
          <a:srgbClr val="66FF66"/>
        </a:solidFill>
      </dgm:spPr>
      <dgm:t>
        <a:bodyPr/>
        <a:lstStyle/>
        <a:p>
          <a:r>
            <a:rPr lang="ru-RU" sz="1100" b="1">
              <a:solidFill>
                <a:sysClr val="windowText" lastClr="000000"/>
              </a:solidFill>
            </a:rPr>
            <a:t>Творческие группы, годичная команда по работе с програмами</a:t>
          </a:r>
        </a:p>
      </dgm:t>
    </dgm:pt>
    <dgm:pt modelId="{9F8080FB-94E0-45BC-8A87-A9253D703053}" type="parTrans" cxnId="{3177C291-7E44-41BE-9E96-91884A765E71}">
      <dgm:prSet/>
      <dgm:spPr/>
      <dgm:t>
        <a:bodyPr/>
        <a:lstStyle/>
        <a:p>
          <a:endParaRPr lang="ru-RU"/>
        </a:p>
      </dgm:t>
    </dgm:pt>
    <dgm:pt modelId="{0A8D8277-E76D-44D7-BEF5-930AA7E797AF}" type="sibTrans" cxnId="{3177C291-7E44-41BE-9E96-91884A765E71}">
      <dgm:prSet/>
      <dgm:spPr/>
      <dgm:t>
        <a:bodyPr/>
        <a:lstStyle/>
        <a:p>
          <a:endParaRPr lang="ru-RU"/>
        </a:p>
      </dgm:t>
    </dgm:pt>
    <dgm:pt modelId="{25299746-F9D1-49B6-A349-03F5790426B3}" type="pres">
      <dgm:prSet presAssocID="{8390EDF8-4E0E-48F4-98E8-6F19FE530CDF}" presName="diagram" presStyleCnt="0">
        <dgm:presLayoutVars>
          <dgm:chPref val="1"/>
          <dgm:dir/>
          <dgm:animOne val="branch"/>
          <dgm:animLvl val="lvl"/>
          <dgm:resizeHandles val="exact"/>
        </dgm:presLayoutVars>
      </dgm:prSet>
      <dgm:spPr/>
      <dgm:t>
        <a:bodyPr/>
        <a:lstStyle/>
        <a:p>
          <a:endParaRPr lang="ru-RU"/>
        </a:p>
      </dgm:t>
    </dgm:pt>
    <dgm:pt modelId="{D199ADA6-ECF4-490E-BB30-50276B321F29}" type="pres">
      <dgm:prSet presAssocID="{3EB15942-7609-4E45-971D-05327A3448EC}" presName="root1" presStyleCnt="0"/>
      <dgm:spPr/>
    </dgm:pt>
    <dgm:pt modelId="{C4DEDDCD-8177-4F59-84FA-2257E7C29912}" type="pres">
      <dgm:prSet presAssocID="{3EB15942-7609-4E45-971D-05327A3448EC}" presName="LevelOneTextNode" presStyleLbl="node0" presStyleIdx="0" presStyleCnt="1" custScaleY="174050">
        <dgm:presLayoutVars>
          <dgm:chPref val="3"/>
        </dgm:presLayoutVars>
      </dgm:prSet>
      <dgm:spPr/>
      <dgm:t>
        <a:bodyPr/>
        <a:lstStyle/>
        <a:p>
          <a:endParaRPr lang="ru-RU"/>
        </a:p>
      </dgm:t>
    </dgm:pt>
    <dgm:pt modelId="{48DE0EBF-E6C3-4FB2-970F-E78F4E11E87A}" type="pres">
      <dgm:prSet presAssocID="{3EB15942-7609-4E45-971D-05327A3448EC}" presName="level2hierChild" presStyleCnt="0"/>
      <dgm:spPr/>
    </dgm:pt>
    <dgm:pt modelId="{6777C855-F0DC-4928-952D-3F13A4D324DF}" type="pres">
      <dgm:prSet presAssocID="{9B0D4E76-39A1-43CC-B621-2C43DFC5FDA3}" presName="conn2-1" presStyleLbl="parChTrans1D2" presStyleIdx="0" presStyleCnt="3"/>
      <dgm:spPr/>
      <dgm:t>
        <a:bodyPr/>
        <a:lstStyle/>
        <a:p>
          <a:endParaRPr lang="ru-RU"/>
        </a:p>
      </dgm:t>
    </dgm:pt>
    <dgm:pt modelId="{76DA7356-4A35-44DD-8560-1B250AEF3332}" type="pres">
      <dgm:prSet presAssocID="{9B0D4E76-39A1-43CC-B621-2C43DFC5FDA3}" presName="connTx" presStyleLbl="parChTrans1D2" presStyleIdx="0" presStyleCnt="3"/>
      <dgm:spPr/>
      <dgm:t>
        <a:bodyPr/>
        <a:lstStyle/>
        <a:p>
          <a:endParaRPr lang="ru-RU"/>
        </a:p>
      </dgm:t>
    </dgm:pt>
    <dgm:pt modelId="{72CB913A-B3D7-4C78-B803-B6ECCBC37DA8}" type="pres">
      <dgm:prSet presAssocID="{DDA7DE14-8F9E-4545-A80B-2D29DF5F52F3}" presName="root2" presStyleCnt="0"/>
      <dgm:spPr/>
    </dgm:pt>
    <dgm:pt modelId="{8FDBD29B-95F1-44B4-8C03-96804B66EE98}" type="pres">
      <dgm:prSet presAssocID="{DDA7DE14-8F9E-4545-A80B-2D29DF5F52F3}" presName="LevelTwoTextNode" presStyleLbl="node2" presStyleIdx="0" presStyleCnt="3">
        <dgm:presLayoutVars>
          <dgm:chPref val="3"/>
        </dgm:presLayoutVars>
      </dgm:prSet>
      <dgm:spPr/>
      <dgm:t>
        <a:bodyPr/>
        <a:lstStyle/>
        <a:p>
          <a:endParaRPr lang="ru-RU"/>
        </a:p>
      </dgm:t>
    </dgm:pt>
    <dgm:pt modelId="{795B5804-9D3C-4DDE-9CE7-C29FB11645B7}" type="pres">
      <dgm:prSet presAssocID="{DDA7DE14-8F9E-4545-A80B-2D29DF5F52F3}" presName="level3hierChild" presStyleCnt="0"/>
      <dgm:spPr/>
    </dgm:pt>
    <dgm:pt modelId="{246E9839-5EE6-42B9-94E4-4801B97D51F2}" type="pres">
      <dgm:prSet presAssocID="{77822317-79A8-4BC6-8576-919CA31991A8}" presName="conn2-1" presStyleLbl="parChTrans1D3" presStyleIdx="0" presStyleCnt="6"/>
      <dgm:spPr/>
      <dgm:t>
        <a:bodyPr/>
        <a:lstStyle/>
        <a:p>
          <a:endParaRPr lang="ru-RU"/>
        </a:p>
      </dgm:t>
    </dgm:pt>
    <dgm:pt modelId="{D51F7C25-F15F-44CE-9D35-C8C732A7FE3D}" type="pres">
      <dgm:prSet presAssocID="{77822317-79A8-4BC6-8576-919CA31991A8}" presName="connTx" presStyleLbl="parChTrans1D3" presStyleIdx="0" presStyleCnt="6"/>
      <dgm:spPr/>
      <dgm:t>
        <a:bodyPr/>
        <a:lstStyle/>
        <a:p>
          <a:endParaRPr lang="ru-RU"/>
        </a:p>
      </dgm:t>
    </dgm:pt>
    <dgm:pt modelId="{5749A433-3BD0-49E0-9596-60715CD7B07E}" type="pres">
      <dgm:prSet presAssocID="{63552FCE-0960-4028-B28B-A6D9CD324D1F}" presName="root2" presStyleCnt="0"/>
      <dgm:spPr/>
    </dgm:pt>
    <dgm:pt modelId="{F06A59A0-C721-4083-85F9-89B95FE7869D}" type="pres">
      <dgm:prSet presAssocID="{63552FCE-0960-4028-B28B-A6D9CD324D1F}" presName="LevelTwoTextNode" presStyleLbl="node3" presStyleIdx="0" presStyleCnt="6" custLinFactNeighborX="373" custLinFactNeighborY="-57102">
        <dgm:presLayoutVars>
          <dgm:chPref val="3"/>
        </dgm:presLayoutVars>
      </dgm:prSet>
      <dgm:spPr/>
      <dgm:t>
        <a:bodyPr/>
        <a:lstStyle/>
        <a:p>
          <a:endParaRPr lang="ru-RU"/>
        </a:p>
      </dgm:t>
    </dgm:pt>
    <dgm:pt modelId="{2D22F0A6-4B37-40BD-9142-FD9ADCD6C2A5}" type="pres">
      <dgm:prSet presAssocID="{63552FCE-0960-4028-B28B-A6D9CD324D1F}" presName="level3hierChild" presStyleCnt="0"/>
      <dgm:spPr/>
    </dgm:pt>
    <dgm:pt modelId="{4683B7FF-DCCF-4D01-BB08-B3B008929860}" type="pres">
      <dgm:prSet presAssocID="{8B696EA0-00B2-4FBB-9C89-54EB56DFFDAB}" presName="conn2-1" presStyleLbl="parChTrans1D3" presStyleIdx="1" presStyleCnt="6"/>
      <dgm:spPr/>
      <dgm:t>
        <a:bodyPr/>
        <a:lstStyle/>
        <a:p>
          <a:endParaRPr lang="ru-RU"/>
        </a:p>
      </dgm:t>
    </dgm:pt>
    <dgm:pt modelId="{F037AF2B-ACCC-45E2-8820-8B989589208D}" type="pres">
      <dgm:prSet presAssocID="{8B696EA0-00B2-4FBB-9C89-54EB56DFFDAB}" presName="connTx" presStyleLbl="parChTrans1D3" presStyleIdx="1" presStyleCnt="6"/>
      <dgm:spPr/>
      <dgm:t>
        <a:bodyPr/>
        <a:lstStyle/>
        <a:p>
          <a:endParaRPr lang="ru-RU"/>
        </a:p>
      </dgm:t>
    </dgm:pt>
    <dgm:pt modelId="{3CFF8408-69D1-4C1B-A1D4-1CB27803DEF5}" type="pres">
      <dgm:prSet presAssocID="{910F7377-F08E-4C5F-A5C8-2FDA43E5282B}" presName="root2" presStyleCnt="0"/>
      <dgm:spPr/>
    </dgm:pt>
    <dgm:pt modelId="{6DE4AAB6-041E-4823-8B8A-AE39DB9AC331}" type="pres">
      <dgm:prSet presAssocID="{910F7377-F08E-4C5F-A5C8-2FDA43E5282B}" presName="LevelTwoTextNode" presStyleLbl="node3" presStyleIdx="1" presStyleCnt="6" custLinFactNeighborX="902" custLinFactNeighborY="-8885">
        <dgm:presLayoutVars>
          <dgm:chPref val="3"/>
        </dgm:presLayoutVars>
      </dgm:prSet>
      <dgm:spPr/>
      <dgm:t>
        <a:bodyPr/>
        <a:lstStyle/>
        <a:p>
          <a:endParaRPr lang="ru-RU"/>
        </a:p>
      </dgm:t>
    </dgm:pt>
    <dgm:pt modelId="{89C14488-4AED-43F6-B63F-BB615127917F}" type="pres">
      <dgm:prSet presAssocID="{910F7377-F08E-4C5F-A5C8-2FDA43E5282B}" presName="level3hierChild" presStyleCnt="0"/>
      <dgm:spPr/>
    </dgm:pt>
    <dgm:pt modelId="{A41AE6F2-EE7C-431D-8E8C-D0D2C373F432}" type="pres">
      <dgm:prSet presAssocID="{D2DF17F9-ED90-4051-8B4E-7456F41AFD0D}" presName="conn2-1" presStyleLbl="parChTrans1D2" presStyleIdx="1" presStyleCnt="3"/>
      <dgm:spPr/>
      <dgm:t>
        <a:bodyPr/>
        <a:lstStyle/>
        <a:p>
          <a:endParaRPr lang="ru-RU"/>
        </a:p>
      </dgm:t>
    </dgm:pt>
    <dgm:pt modelId="{C7164A1F-3397-4094-85EC-D50EAD64391B}" type="pres">
      <dgm:prSet presAssocID="{D2DF17F9-ED90-4051-8B4E-7456F41AFD0D}" presName="connTx" presStyleLbl="parChTrans1D2" presStyleIdx="1" presStyleCnt="3"/>
      <dgm:spPr/>
      <dgm:t>
        <a:bodyPr/>
        <a:lstStyle/>
        <a:p>
          <a:endParaRPr lang="ru-RU"/>
        </a:p>
      </dgm:t>
    </dgm:pt>
    <dgm:pt modelId="{BF39E445-74A5-47C2-9DFE-8F39B4AF552B}" type="pres">
      <dgm:prSet presAssocID="{D355CE0E-F15C-49EA-B575-39C30EA8BF1C}" presName="root2" presStyleCnt="0"/>
      <dgm:spPr/>
    </dgm:pt>
    <dgm:pt modelId="{68C9905D-ACF4-486B-BDFE-ED8B8AE8D265}" type="pres">
      <dgm:prSet presAssocID="{D355CE0E-F15C-49EA-B575-39C30EA8BF1C}" presName="LevelTwoTextNode" presStyleLbl="node2" presStyleIdx="1" presStyleCnt="3" custLinFactY="-18473" custLinFactNeighborX="1588" custLinFactNeighborY="-100000">
        <dgm:presLayoutVars>
          <dgm:chPref val="3"/>
        </dgm:presLayoutVars>
      </dgm:prSet>
      <dgm:spPr/>
      <dgm:t>
        <a:bodyPr/>
        <a:lstStyle/>
        <a:p>
          <a:endParaRPr lang="ru-RU"/>
        </a:p>
      </dgm:t>
    </dgm:pt>
    <dgm:pt modelId="{77D4973B-99DC-469B-B93A-6115312ED5FB}" type="pres">
      <dgm:prSet presAssocID="{D355CE0E-F15C-49EA-B575-39C30EA8BF1C}" presName="level3hierChild" presStyleCnt="0"/>
      <dgm:spPr/>
    </dgm:pt>
    <dgm:pt modelId="{FC02763A-12B7-4B32-AB71-0962EF0E73F8}" type="pres">
      <dgm:prSet presAssocID="{6076878B-298A-4170-8885-7A052BFB5CE7}" presName="conn2-1" presStyleLbl="parChTrans1D3" presStyleIdx="2" presStyleCnt="6"/>
      <dgm:spPr/>
      <dgm:t>
        <a:bodyPr/>
        <a:lstStyle/>
        <a:p>
          <a:endParaRPr lang="ru-RU"/>
        </a:p>
      </dgm:t>
    </dgm:pt>
    <dgm:pt modelId="{795CC888-A01D-4CE1-B0C2-A4BFFCB99215}" type="pres">
      <dgm:prSet presAssocID="{6076878B-298A-4170-8885-7A052BFB5CE7}" presName="connTx" presStyleLbl="parChTrans1D3" presStyleIdx="2" presStyleCnt="6"/>
      <dgm:spPr/>
      <dgm:t>
        <a:bodyPr/>
        <a:lstStyle/>
        <a:p>
          <a:endParaRPr lang="ru-RU"/>
        </a:p>
      </dgm:t>
    </dgm:pt>
    <dgm:pt modelId="{C80731C3-67A5-4BA6-9604-B62E44B7EAB7}" type="pres">
      <dgm:prSet presAssocID="{9CF03712-4DFC-431E-A7BE-BAC5EF501A1A}" presName="root2" presStyleCnt="0"/>
      <dgm:spPr/>
    </dgm:pt>
    <dgm:pt modelId="{0E8A5981-A886-494F-BA4F-8329BF1F3AA4}" type="pres">
      <dgm:prSet presAssocID="{9CF03712-4DFC-431E-A7BE-BAC5EF501A1A}" presName="LevelTwoTextNode" presStyleLbl="node3" presStyleIdx="2" presStyleCnt="6">
        <dgm:presLayoutVars>
          <dgm:chPref val="3"/>
        </dgm:presLayoutVars>
      </dgm:prSet>
      <dgm:spPr/>
      <dgm:t>
        <a:bodyPr/>
        <a:lstStyle/>
        <a:p>
          <a:endParaRPr lang="ru-RU"/>
        </a:p>
      </dgm:t>
    </dgm:pt>
    <dgm:pt modelId="{FBF4A1A2-214D-4570-9C98-E274B1D705DF}" type="pres">
      <dgm:prSet presAssocID="{9CF03712-4DFC-431E-A7BE-BAC5EF501A1A}" presName="level3hierChild" presStyleCnt="0"/>
      <dgm:spPr/>
    </dgm:pt>
    <dgm:pt modelId="{4A4D1BD0-F375-444D-A72C-0F7861C6017B}" type="pres">
      <dgm:prSet presAssocID="{9250EA3F-61B6-4DE5-AFA9-8C00A883B856}" presName="conn2-1" presStyleLbl="parChTrans1D3" presStyleIdx="3" presStyleCnt="6"/>
      <dgm:spPr/>
      <dgm:t>
        <a:bodyPr/>
        <a:lstStyle/>
        <a:p>
          <a:endParaRPr lang="ru-RU"/>
        </a:p>
      </dgm:t>
    </dgm:pt>
    <dgm:pt modelId="{3649577D-F472-4DB4-8588-C1B1FBE321F5}" type="pres">
      <dgm:prSet presAssocID="{9250EA3F-61B6-4DE5-AFA9-8C00A883B856}" presName="connTx" presStyleLbl="parChTrans1D3" presStyleIdx="3" presStyleCnt="6"/>
      <dgm:spPr/>
      <dgm:t>
        <a:bodyPr/>
        <a:lstStyle/>
        <a:p>
          <a:endParaRPr lang="ru-RU"/>
        </a:p>
      </dgm:t>
    </dgm:pt>
    <dgm:pt modelId="{C126F3FA-BE59-4F93-B490-521200C76A87}" type="pres">
      <dgm:prSet presAssocID="{1415EEE0-696D-438A-8181-0E5D8530AE22}" presName="root2" presStyleCnt="0"/>
      <dgm:spPr/>
    </dgm:pt>
    <dgm:pt modelId="{6F8A8504-9956-466F-8F62-9E546059319C}" type="pres">
      <dgm:prSet presAssocID="{1415EEE0-696D-438A-8181-0E5D8530AE22}" presName="LevelTwoTextNode" presStyleLbl="node3" presStyleIdx="3" presStyleCnt="6">
        <dgm:presLayoutVars>
          <dgm:chPref val="3"/>
        </dgm:presLayoutVars>
      </dgm:prSet>
      <dgm:spPr/>
      <dgm:t>
        <a:bodyPr/>
        <a:lstStyle/>
        <a:p>
          <a:endParaRPr lang="ru-RU"/>
        </a:p>
      </dgm:t>
    </dgm:pt>
    <dgm:pt modelId="{DC49A00D-0E2F-476D-B7EA-67A61B1A38CC}" type="pres">
      <dgm:prSet presAssocID="{1415EEE0-696D-438A-8181-0E5D8530AE22}" presName="level3hierChild" presStyleCnt="0"/>
      <dgm:spPr/>
    </dgm:pt>
    <dgm:pt modelId="{9AD89C61-7287-435B-BE11-1E908A78A943}" type="pres">
      <dgm:prSet presAssocID="{90F48EC0-5AA7-402B-8ACE-95148D0CABFB}" presName="conn2-1" presStyleLbl="parChTrans1D3" presStyleIdx="4" presStyleCnt="6"/>
      <dgm:spPr/>
      <dgm:t>
        <a:bodyPr/>
        <a:lstStyle/>
        <a:p>
          <a:endParaRPr lang="ru-RU"/>
        </a:p>
      </dgm:t>
    </dgm:pt>
    <dgm:pt modelId="{9E0994D0-ED49-4702-A5B7-96C786A8670F}" type="pres">
      <dgm:prSet presAssocID="{90F48EC0-5AA7-402B-8ACE-95148D0CABFB}" presName="connTx" presStyleLbl="parChTrans1D3" presStyleIdx="4" presStyleCnt="6"/>
      <dgm:spPr/>
      <dgm:t>
        <a:bodyPr/>
        <a:lstStyle/>
        <a:p>
          <a:endParaRPr lang="ru-RU"/>
        </a:p>
      </dgm:t>
    </dgm:pt>
    <dgm:pt modelId="{E7B70D0F-C7CE-493D-AA41-9AAA476E37EE}" type="pres">
      <dgm:prSet presAssocID="{2DE60EAE-6067-4308-80D4-4127CBE9CF1C}" presName="root2" presStyleCnt="0"/>
      <dgm:spPr/>
    </dgm:pt>
    <dgm:pt modelId="{796B97E9-5246-4D80-B899-B242083D9522}" type="pres">
      <dgm:prSet presAssocID="{2DE60EAE-6067-4308-80D4-4127CBE9CF1C}" presName="LevelTwoTextNode" presStyleLbl="node3" presStyleIdx="4" presStyleCnt="6">
        <dgm:presLayoutVars>
          <dgm:chPref val="3"/>
        </dgm:presLayoutVars>
      </dgm:prSet>
      <dgm:spPr/>
      <dgm:t>
        <a:bodyPr/>
        <a:lstStyle/>
        <a:p>
          <a:endParaRPr lang="ru-RU"/>
        </a:p>
      </dgm:t>
    </dgm:pt>
    <dgm:pt modelId="{9909AF9D-FEC4-47FA-A170-A11138844709}" type="pres">
      <dgm:prSet presAssocID="{2DE60EAE-6067-4308-80D4-4127CBE9CF1C}" presName="level3hierChild" presStyleCnt="0"/>
      <dgm:spPr/>
    </dgm:pt>
    <dgm:pt modelId="{A6CCBC77-7689-4272-978B-6DC8E3F5E128}" type="pres">
      <dgm:prSet presAssocID="{FA7F0850-362F-466A-AD58-FA39C3DDF74C}" presName="conn2-1" presStyleLbl="parChTrans1D3" presStyleIdx="5" presStyleCnt="6"/>
      <dgm:spPr/>
      <dgm:t>
        <a:bodyPr/>
        <a:lstStyle/>
        <a:p>
          <a:endParaRPr lang="ru-RU"/>
        </a:p>
      </dgm:t>
    </dgm:pt>
    <dgm:pt modelId="{3B42FF89-DF08-4410-AD38-3131D6A7261C}" type="pres">
      <dgm:prSet presAssocID="{FA7F0850-362F-466A-AD58-FA39C3DDF74C}" presName="connTx" presStyleLbl="parChTrans1D3" presStyleIdx="5" presStyleCnt="6"/>
      <dgm:spPr/>
      <dgm:t>
        <a:bodyPr/>
        <a:lstStyle/>
        <a:p>
          <a:endParaRPr lang="ru-RU"/>
        </a:p>
      </dgm:t>
    </dgm:pt>
    <dgm:pt modelId="{79F09207-EEF3-43E8-A874-C28E6AFBDC6A}" type="pres">
      <dgm:prSet presAssocID="{82F7FC3C-1B1E-498F-9E2D-1FA69FBB5B18}" presName="root2" presStyleCnt="0"/>
      <dgm:spPr/>
    </dgm:pt>
    <dgm:pt modelId="{17B7092D-3D06-4738-A7AE-3A5FA9C88CE0}" type="pres">
      <dgm:prSet presAssocID="{82F7FC3C-1B1E-498F-9E2D-1FA69FBB5B18}" presName="LevelTwoTextNode" presStyleLbl="node3" presStyleIdx="5" presStyleCnt="6">
        <dgm:presLayoutVars>
          <dgm:chPref val="3"/>
        </dgm:presLayoutVars>
      </dgm:prSet>
      <dgm:spPr/>
      <dgm:t>
        <a:bodyPr/>
        <a:lstStyle/>
        <a:p>
          <a:endParaRPr lang="ru-RU"/>
        </a:p>
      </dgm:t>
    </dgm:pt>
    <dgm:pt modelId="{78F3F888-B3BC-4884-98A2-BFE44D811F47}" type="pres">
      <dgm:prSet presAssocID="{82F7FC3C-1B1E-498F-9E2D-1FA69FBB5B18}" presName="level3hierChild" presStyleCnt="0"/>
      <dgm:spPr/>
    </dgm:pt>
    <dgm:pt modelId="{3BAF5044-C271-486B-AABC-3F199A4515C2}" type="pres">
      <dgm:prSet presAssocID="{9F8080FB-94E0-45BC-8A87-A9253D703053}" presName="conn2-1" presStyleLbl="parChTrans1D2" presStyleIdx="2" presStyleCnt="3"/>
      <dgm:spPr/>
      <dgm:t>
        <a:bodyPr/>
        <a:lstStyle/>
        <a:p>
          <a:endParaRPr lang="ru-RU"/>
        </a:p>
      </dgm:t>
    </dgm:pt>
    <dgm:pt modelId="{AAFDEB2A-403E-4CF6-A617-5108529D65DB}" type="pres">
      <dgm:prSet presAssocID="{9F8080FB-94E0-45BC-8A87-A9253D703053}" presName="connTx" presStyleLbl="parChTrans1D2" presStyleIdx="2" presStyleCnt="3"/>
      <dgm:spPr/>
      <dgm:t>
        <a:bodyPr/>
        <a:lstStyle/>
        <a:p>
          <a:endParaRPr lang="ru-RU"/>
        </a:p>
      </dgm:t>
    </dgm:pt>
    <dgm:pt modelId="{B990403A-41CD-4D5F-BE82-BFAC0DFB9024}" type="pres">
      <dgm:prSet presAssocID="{B58DDFB4-4BDF-4324-B852-403575E34E86}" presName="root2" presStyleCnt="0"/>
      <dgm:spPr/>
    </dgm:pt>
    <dgm:pt modelId="{035B9236-9981-4FCC-9C1E-0084E0098B02}" type="pres">
      <dgm:prSet presAssocID="{B58DDFB4-4BDF-4324-B852-403575E34E86}" presName="LevelTwoTextNode" presStyleLbl="node2" presStyleIdx="2" presStyleCnt="3" custScaleY="146688" custLinFactNeighborX="2118" custLinFactNeighborY="-65645">
        <dgm:presLayoutVars>
          <dgm:chPref val="3"/>
        </dgm:presLayoutVars>
      </dgm:prSet>
      <dgm:spPr/>
      <dgm:t>
        <a:bodyPr/>
        <a:lstStyle/>
        <a:p>
          <a:endParaRPr lang="ru-RU"/>
        </a:p>
      </dgm:t>
    </dgm:pt>
    <dgm:pt modelId="{697FCFFF-9EAA-4DD9-9295-FEBB24B1909F}" type="pres">
      <dgm:prSet presAssocID="{B58DDFB4-4BDF-4324-B852-403575E34E86}" presName="level3hierChild" presStyleCnt="0"/>
      <dgm:spPr/>
    </dgm:pt>
  </dgm:ptLst>
  <dgm:cxnLst>
    <dgm:cxn modelId="{D2F0517F-20E8-4FDD-934D-1A6684595BA5}" type="presOf" srcId="{82F7FC3C-1B1E-498F-9E2D-1FA69FBB5B18}" destId="{17B7092D-3D06-4738-A7AE-3A5FA9C88CE0}" srcOrd="0" destOrd="0" presId="urn:microsoft.com/office/officeart/2005/8/layout/hierarchy2"/>
    <dgm:cxn modelId="{F8FF8435-945B-4FF0-AD91-489C77314115}" type="presOf" srcId="{FA7F0850-362F-466A-AD58-FA39C3DDF74C}" destId="{A6CCBC77-7689-4272-978B-6DC8E3F5E128}" srcOrd="0" destOrd="0" presId="urn:microsoft.com/office/officeart/2005/8/layout/hierarchy2"/>
    <dgm:cxn modelId="{37BDFDEE-4A91-416C-9A5C-1BF909A3DBB4}" srcId="{8390EDF8-4E0E-48F4-98E8-6F19FE530CDF}" destId="{3EB15942-7609-4E45-971D-05327A3448EC}" srcOrd="0" destOrd="0" parTransId="{4304DA41-745F-41B5-841D-A8400A32F015}" sibTransId="{F49CC97B-82A2-4387-A221-55A3323ED903}"/>
    <dgm:cxn modelId="{2478D114-4622-4F17-8B49-3943C80031B3}" type="presOf" srcId="{FA7F0850-362F-466A-AD58-FA39C3DDF74C}" destId="{3B42FF89-DF08-4410-AD38-3131D6A7261C}" srcOrd="1" destOrd="0" presId="urn:microsoft.com/office/officeart/2005/8/layout/hierarchy2"/>
    <dgm:cxn modelId="{F16F7CF9-03AA-4AC5-94AD-435B75D79F88}" type="presOf" srcId="{3EB15942-7609-4E45-971D-05327A3448EC}" destId="{C4DEDDCD-8177-4F59-84FA-2257E7C29912}" srcOrd="0" destOrd="0" presId="urn:microsoft.com/office/officeart/2005/8/layout/hierarchy2"/>
    <dgm:cxn modelId="{E4B50147-156B-4411-93F2-DEF606A466F8}" srcId="{3EB15942-7609-4E45-971D-05327A3448EC}" destId="{DDA7DE14-8F9E-4545-A80B-2D29DF5F52F3}" srcOrd="0" destOrd="0" parTransId="{9B0D4E76-39A1-43CC-B621-2C43DFC5FDA3}" sibTransId="{23705C3E-8D46-44D9-BAFC-A6ECA9A6DED8}"/>
    <dgm:cxn modelId="{9653B37A-398F-4B1A-A622-E1DEB3E0FDA8}" type="presOf" srcId="{63552FCE-0960-4028-B28B-A6D9CD324D1F}" destId="{F06A59A0-C721-4083-85F9-89B95FE7869D}" srcOrd="0" destOrd="0" presId="urn:microsoft.com/office/officeart/2005/8/layout/hierarchy2"/>
    <dgm:cxn modelId="{9E128FD3-8009-4496-A4E9-4FA009AF48F3}" type="presOf" srcId="{77822317-79A8-4BC6-8576-919CA31991A8}" destId="{D51F7C25-F15F-44CE-9D35-C8C732A7FE3D}" srcOrd="1" destOrd="0" presId="urn:microsoft.com/office/officeart/2005/8/layout/hierarchy2"/>
    <dgm:cxn modelId="{821E9CF0-F577-459D-89D5-2D4031F13682}" type="presOf" srcId="{D2DF17F9-ED90-4051-8B4E-7456F41AFD0D}" destId="{C7164A1F-3397-4094-85EC-D50EAD64391B}" srcOrd="1" destOrd="0" presId="urn:microsoft.com/office/officeart/2005/8/layout/hierarchy2"/>
    <dgm:cxn modelId="{B4AED7BC-97C0-45A0-A711-7AA61D2C073F}" type="presOf" srcId="{77822317-79A8-4BC6-8576-919CA31991A8}" destId="{246E9839-5EE6-42B9-94E4-4801B97D51F2}" srcOrd="0" destOrd="0" presId="urn:microsoft.com/office/officeart/2005/8/layout/hierarchy2"/>
    <dgm:cxn modelId="{7A86CBD3-920D-424D-BA09-7E7782CC55DC}" srcId="{D355CE0E-F15C-49EA-B575-39C30EA8BF1C}" destId="{2DE60EAE-6067-4308-80D4-4127CBE9CF1C}" srcOrd="2" destOrd="0" parTransId="{90F48EC0-5AA7-402B-8ACE-95148D0CABFB}" sibTransId="{37076735-8082-472A-8CBC-CF6E3EF644E2}"/>
    <dgm:cxn modelId="{42235519-14C3-40A3-A493-2B01036A675A}" type="presOf" srcId="{9F8080FB-94E0-45BC-8A87-A9253D703053}" destId="{3BAF5044-C271-486B-AABC-3F199A4515C2}" srcOrd="0" destOrd="0" presId="urn:microsoft.com/office/officeart/2005/8/layout/hierarchy2"/>
    <dgm:cxn modelId="{7C2820EA-E466-4944-8544-993DD2014B96}" type="presOf" srcId="{2DE60EAE-6067-4308-80D4-4127CBE9CF1C}" destId="{796B97E9-5246-4D80-B899-B242083D9522}" srcOrd="0" destOrd="0" presId="urn:microsoft.com/office/officeart/2005/8/layout/hierarchy2"/>
    <dgm:cxn modelId="{172FAE2A-3B54-4834-9EA4-3DF5DDF2250C}" srcId="{DDA7DE14-8F9E-4545-A80B-2D29DF5F52F3}" destId="{63552FCE-0960-4028-B28B-A6D9CD324D1F}" srcOrd="0" destOrd="0" parTransId="{77822317-79A8-4BC6-8576-919CA31991A8}" sibTransId="{EEA7B201-C81A-4CD8-8AAC-04C324237580}"/>
    <dgm:cxn modelId="{6929A62B-9333-4A4F-B67D-8F3A78B87222}" type="presOf" srcId="{9250EA3F-61B6-4DE5-AFA9-8C00A883B856}" destId="{4A4D1BD0-F375-444D-A72C-0F7861C6017B}" srcOrd="0" destOrd="0" presId="urn:microsoft.com/office/officeart/2005/8/layout/hierarchy2"/>
    <dgm:cxn modelId="{E9763029-20BC-4AD6-9E3B-3D682161FE00}" type="presOf" srcId="{910F7377-F08E-4C5F-A5C8-2FDA43E5282B}" destId="{6DE4AAB6-041E-4823-8B8A-AE39DB9AC331}" srcOrd="0" destOrd="0" presId="urn:microsoft.com/office/officeart/2005/8/layout/hierarchy2"/>
    <dgm:cxn modelId="{EB1C44E5-C819-478A-B9A3-6EC92DA29989}" srcId="{3EB15942-7609-4E45-971D-05327A3448EC}" destId="{D355CE0E-F15C-49EA-B575-39C30EA8BF1C}" srcOrd="1" destOrd="0" parTransId="{D2DF17F9-ED90-4051-8B4E-7456F41AFD0D}" sibTransId="{A8C5380E-35C7-48C4-A48A-5A031B4F3568}"/>
    <dgm:cxn modelId="{3177C291-7E44-41BE-9E96-91884A765E71}" srcId="{3EB15942-7609-4E45-971D-05327A3448EC}" destId="{B58DDFB4-4BDF-4324-B852-403575E34E86}" srcOrd="2" destOrd="0" parTransId="{9F8080FB-94E0-45BC-8A87-A9253D703053}" sibTransId="{0A8D8277-E76D-44D7-BEF5-930AA7E797AF}"/>
    <dgm:cxn modelId="{631B2FF5-93DE-440F-AEDB-A01B782DC7F0}" type="presOf" srcId="{9250EA3F-61B6-4DE5-AFA9-8C00A883B856}" destId="{3649577D-F472-4DB4-8588-C1B1FBE321F5}" srcOrd="1" destOrd="0" presId="urn:microsoft.com/office/officeart/2005/8/layout/hierarchy2"/>
    <dgm:cxn modelId="{2D1AC48B-FA6A-4357-88C6-CEEEF6F67F29}" type="presOf" srcId="{D2DF17F9-ED90-4051-8B4E-7456F41AFD0D}" destId="{A41AE6F2-EE7C-431D-8E8C-D0D2C373F432}" srcOrd="0" destOrd="0" presId="urn:microsoft.com/office/officeart/2005/8/layout/hierarchy2"/>
    <dgm:cxn modelId="{148C8BD6-3072-4AAF-9FCC-ED8C62241EB5}" type="presOf" srcId="{8B696EA0-00B2-4FBB-9C89-54EB56DFFDAB}" destId="{4683B7FF-DCCF-4D01-BB08-B3B008929860}" srcOrd="0" destOrd="0" presId="urn:microsoft.com/office/officeart/2005/8/layout/hierarchy2"/>
    <dgm:cxn modelId="{2DFC123C-48C4-41CB-AFD3-CB2E88DB8988}" type="presOf" srcId="{8B696EA0-00B2-4FBB-9C89-54EB56DFFDAB}" destId="{F037AF2B-ACCC-45E2-8820-8B989589208D}" srcOrd="1" destOrd="0" presId="urn:microsoft.com/office/officeart/2005/8/layout/hierarchy2"/>
    <dgm:cxn modelId="{24DF57B9-5C6C-48D2-9844-988829CE25FB}" type="presOf" srcId="{6076878B-298A-4170-8885-7A052BFB5CE7}" destId="{FC02763A-12B7-4B32-AB71-0962EF0E73F8}" srcOrd="0" destOrd="0" presId="urn:microsoft.com/office/officeart/2005/8/layout/hierarchy2"/>
    <dgm:cxn modelId="{AD6E5E91-D3DC-4218-8643-B161AE23B5E5}" type="presOf" srcId="{9F8080FB-94E0-45BC-8A87-A9253D703053}" destId="{AAFDEB2A-403E-4CF6-A617-5108529D65DB}" srcOrd="1" destOrd="0" presId="urn:microsoft.com/office/officeart/2005/8/layout/hierarchy2"/>
    <dgm:cxn modelId="{DEAE25C4-81FF-45D5-AB4C-17CAD135F1C0}" srcId="{D355CE0E-F15C-49EA-B575-39C30EA8BF1C}" destId="{9CF03712-4DFC-431E-A7BE-BAC5EF501A1A}" srcOrd="0" destOrd="0" parTransId="{6076878B-298A-4170-8885-7A052BFB5CE7}" sibTransId="{9C233CDB-DD35-45C6-994B-D527B2BC03EA}"/>
    <dgm:cxn modelId="{866D0536-3A78-4782-8E10-8D692D75A9FC}" srcId="{D355CE0E-F15C-49EA-B575-39C30EA8BF1C}" destId="{1415EEE0-696D-438A-8181-0E5D8530AE22}" srcOrd="1" destOrd="0" parTransId="{9250EA3F-61B6-4DE5-AFA9-8C00A883B856}" sibTransId="{768C3961-3CE7-4DB2-BA91-A65D2FE60624}"/>
    <dgm:cxn modelId="{76EAB519-5F77-4173-BA77-6DC6FC67B639}" type="presOf" srcId="{90F48EC0-5AA7-402B-8ACE-95148D0CABFB}" destId="{9E0994D0-ED49-4702-A5B7-96C786A8670F}" srcOrd="1" destOrd="0" presId="urn:microsoft.com/office/officeart/2005/8/layout/hierarchy2"/>
    <dgm:cxn modelId="{6A7CA5D1-BB4C-4DC3-AF25-BFC1DF76D3FE}" type="presOf" srcId="{DDA7DE14-8F9E-4545-A80B-2D29DF5F52F3}" destId="{8FDBD29B-95F1-44B4-8C03-96804B66EE98}" srcOrd="0" destOrd="0" presId="urn:microsoft.com/office/officeart/2005/8/layout/hierarchy2"/>
    <dgm:cxn modelId="{1845B148-FC6F-44B2-8D00-337B50F27620}" type="presOf" srcId="{8390EDF8-4E0E-48F4-98E8-6F19FE530CDF}" destId="{25299746-F9D1-49B6-A349-03F5790426B3}" srcOrd="0" destOrd="0" presId="urn:microsoft.com/office/officeart/2005/8/layout/hierarchy2"/>
    <dgm:cxn modelId="{380F3FE1-0D9B-497C-AC51-898CFFEA9D42}" type="presOf" srcId="{6076878B-298A-4170-8885-7A052BFB5CE7}" destId="{795CC888-A01D-4CE1-B0C2-A4BFFCB99215}" srcOrd="1" destOrd="0" presId="urn:microsoft.com/office/officeart/2005/8/layout/hierarchy2"/>
    <dgm:cxn modelId="{95F93E26-451B-4572-AB7B-84FA9B32AF59}" type="presOf" srcId="{90F48EC0-5AA7-402B-8ACE-95148D0CABFB}" destId="{9AD89C61-7287-435B-BE11-1E908A78A943}" srcOrd="0" destOrd="0" presId="urn:microsoft.com/office/officeart/2005/8/layout/hierarchy2"/>
    <dgm:cxn modelId="{17765954-B59D-4B16-A5C8-EC7688543C68}" type="presOf" srcId="{D355CE0E-F15C-49EA-B575-39C30EA8BF1C}" destId="{68C9905D-ACF4-486B-BDFE-ED8B8AE8D265}" srcOrd="0" destOrd="0" presId="urn:microsoft.com/office/officeart/2005/8/layout/hierarchy2"/>
    <dgm:cxn modelId="{695A77D3-1C54-42D1-B8F8-7702E18AB73F}" type="presOf" srcId="{9B0D4E76-39A1-43CC-B621-2C43DFC5FDA3}" destId="{6777C855-F0DC-4928-952D-3F13A4D324DF}" srcOrd="0" destOrd="0" presId="urn:microsoft.com/office/officeart/2005/8/layout/hierarchy2"/>
    <dgm:cxn modelId="{5653F025-9134-409D-BE47-115FA311BBE2}" type="presOf" srcId="{9CF03712-4DFC-431E-A7BE-BAC5EF501A1A}" destId="{0E8A5981-A886-494F-BA4F-8329BF1F3AA4}" srcOrd="0" destOrd="0" presId="urn:microsoft.com/office/officeart/2005/8/layout/hierarchy2"/>
    <dgm:cxn modelId="{18D9C072-8FE1-46B7-8739-B4FF6332BF0F}" srcId="{DDA7DE14-8F9E-4545-A80B-2D29DF5F52F3}" destId="{910F7377-F08E-4C5F-A5C8-2FDA43E5282B}" srcOrd="1" destOrd="0" parTransId="{8B696EA0-00B2-4FBB-9C89-54EB56DFFDAB}" sibTransId="{633E30E2-AD33-409C-9D66-CF4118874741}"/>
    <dgm:cxn modelId="{890413A1-F75C-42DD-847C-858AF119FB4C}" type="presOf" srcId="{1415EEE0-696D-438A-8181-0E5D8530AE22}" destId="{6F8A8504-9956-466F-8F62-9E546059319C}" srcOrd="0" destOrd="0" presId="urn:microsoft.com/office/officeart/2005/8/layout/hierarchy2"/>
    <dgm:cxn modelId="{53335521-322F-4B51-B9A6-F1DC61570CB7}" type="presOf" srcId="{9B0D4E76-39A1-43CC-B621-2C43DFC5FDA3}" destId="{76DA7356-4A35-44DD-8560-1B250AEF3332}" srcOrd="1" destOrd="0" presId="urn:microsoft.com/office/officeart/2005/8/layout/hierarchy2"/>
    <dgm:cxn modelId="{17395162-3527-49EF-885B-4DEB898C66D5}" type="presOf" srcId="{B58DDFB4-4BDF-4324-B852-403575E34E86}" destId="{035B9236-9981-4FCC-9C1E-0084E0098B02}" srcOrd="0" destOrd="0" presId="urn:microsoft.com/office/officeart/2005/8/layout/hierarchy2"/>
    <dgm:cxn modelId="{4EC4F4DF-04C2-4E0D-B860-DA6B229F489C}" srcId="{D355CE0E-F15C-49EA-B575-39C30EA8BF1C}" destId="{82F7FC3C-1B1E-498F-9E2D-1FA69FBB5B18}" srcOrd="3" destOrd="0" parTransId="{FA7F0850-362F-466A-AD58-FA39C3DDF74C}" sibTransId="{09D3C452-291C-4658-B253-701BA28D0694}"/>
    <dgm:cxn modelId="{AB334B00-6B3C-4B34-A8F8-CD9358F4FEB4}" type="presParOf" srcId="{25299746-F9D1-49B6-A349-03F5790426B3}" destId="{D199ADA6-ECF4-490E-BB30-50276B321F29}" srcOrd="0" destOrd="0" presId="urn:microsoft.com/office/officeart/2005/8/layout/hierarchy2"/>
    <dgm:cxn modelId="{F23AAB98-479E-4F30-B233-96FF7C36F48B}" type="presParOf" srcId="{D199ADA6-ECF4-490E-BB30-50276B321F29}" destId="{C4DEDDCD-8177-4F59-84FA-2257E7C29912}" srcOrd="0" destOrd="0" presId="urn:microsoft.com/office/officeart/2005/8/layout/hierarchy2"/>
    <dgm:cxn modelId="{D1866937-B41C-4559-877F-133C21FAFC21}" type="presParOf" srcId="{D199ADA6-ECF4-490E-BB30-50276B321F29}" destId="{48DE0EBF-E6C3-4FB2-970F-E78F4E11E87A}" srcOrd="1" destOrd="0" presId="urn:microsoft.com/office/officeart/2005/8/layout/hierarchy2"/>
    <dgm:cxn modelId="{402728D7-08F3-4965-850E-BC4CFC396A1F}" type="presParOf" srcId="{48DE0EBF-E6C3-4FB2-970F-E78F4E11E87A}" destId="{6777C855-F0DC-4928-952D-3F13A4D324DF}" srcOrd="0" destOrd="0" presId="urn:microsoft.com/office/officeart/2005/8/layout/hierarchy2"/>
    <dgm:cxn modelId="{5A603D59-1AFE-49DE-9283-4D25DFA0F297}" type="presParOf" srcId="{6777C855-F0DC-4928-952D-3F13A4D324DF}" destId="{76DA7356-4A35-44DD-8560-1B250AEF3332}" srcOrd="0" destOrd="0" presId="urn:microsoft.com/office/officeart/2005/8/layout/hierarchy2"/>
    <dgm:cxn modelId="{E9A7A12E-477C-496E-995E-64546A41C495}" type="presParOf" srcId="{48DE0EBF-E6C3-4FB2-970F-E78F4E11E87A}" destId="{72CB913A-B3D7-4C78-B803-B6ECCBC37DA8}" srcOrd="1" destOrd="0" presId="urn:microsoft.com/office/officeart/2005/8/layout/hierarchy2"/>
    <dgm:cxn modelId="{1607ACC9-1965-4B89-9603-D77189AEBD7B}" type="presParOf" srcId="{72CB913A-B3D7-4C78-B803-B6ECCBC37DA8}" destId="{8FDBD29B-95F1-44B4-8C03-96804B66EE98}" srcOrd="0" destOrd="0" presId="urn:microsoft.com/office/officeart/2005/8/layout/hierarchy2"/>
    <dgm:cxn modelId="{04C2AE78-6CF5-4D81-8292-3913C5EB415F}" type="presParOf" srcId="{72CB913A-B3D7-4C78-B803-B6ECCBC37DA8}" destId="{795B5804-9D3C-4DDE-9CE7-C29FB11645B7}" srcOrd="1" destOrd="0" presId="urn:microsoft.com/office/officeart/2005/8/layout/hierarchy2"/>
    <dgm:cxn modelId="{FFA02B7F-6F49-422C-AD54-E92FBD4D241A}" type="presParOf" srcId="{795B5804-9D3C-4DDE-9CE7-C29FB11645B7}" destId="{246E9839-5EE6-42B9-94E4-4801B97D51F2}" srcOrd="0" destOrd="0" presId="urn:microsoft.com/office/officeart/2005/8/layout/hierarchy2"/>
    <dgm:cxn modelId="{44C516E9-8CE7-483C-8319-1B610AA933E4}" type="presParOf" srcId="{246E9839-5EE6-42B9-94E4-4801B97D51F2}" destId="{D51F7C25-F15F-44CE-9D35-C8C732A7FE3D}" srcOrd="0" destOrd="0" presId="urn:microsoft.com/office/officeart/2005/8/layout/hierarchy2"/>
    <dgm:cxn modelId="{87E2A5BD-954D-460B-B7EC-56712AD422BC}" type="presParOf" srcId="{795B5804-9D3C-4DDE-9CE7-C29FB11645B7}" destId="{5749A433-3BD0-49E0-9596-60715CD7B07E}" srcOrd="1" destOrd="0" presId="urn:microsoft.com/office/officeart/2005/8/layout/hierarchy2"/>
    <dgm:cxn modelId="{2E99368D-094B-4BAE-8CC4-CF45DE0A8EA5}" type="presParOf" srcId="{5749A433-3BD0-49E0-9596-60715CD7B07E}" destId="{F06A59A0-C721-4083-85F9-89B95FE7869D}" srcOrd="0" destOrd="0" presId="urn:microsoft.com/office/officeart/2005/8/layout/hierarchy2"/>
    <dgm:cxn modelId="{6A1B3231-1206-4CFB-AD07-A32DE2861776}" type="presParOf" srcId="{5749A433-3BD0-49E0-9596-60715CD7B07E}" destId="{2D22F0A6-4B37-40BD-9142-FD9ADCD6C2A5}" srcOrd="1" destOrd="0" presId="urn:microsoft.com/office/officeart/2005/8/layout/hierarchy2"/>
    <dgm:cxn modelId="{67D58BF2-C455-4FE9-B6EA-C0945484FA0C}" type="presParOf" srcId="{795B5804-9D3C-4DDE-9CE7-C29FB11645B7}" destId="{4683B7FF-DCCF-4D01-BB08-B3B008929860}" srcOrd="2" destOrd="0" presId="urn:microsoft.com/office/officeart/2005/8/layout/hierarchy2"/>
    <dgm:cxn modelId="{530B49AC-0D38-45F0-B59B-FEF5B3E3AC6F}" type="presParOf" srcId="{4683B7FF-DCCF-4D01-BB08-B3B008929860}" destId="{F037AF2B-ACCC-45E2-8820-8B989589208D}" srcOrd="0" destOrd="0" presId="urn:microsoft.com/office/officeart/2005/8/layout/hierarchy2"/>
    <dgm:cxn modelId="{65144ED6-F5C7-482E-82AB-561748E362E3}" type="presParOf" srcId="{795B5804-9D3C-4DDE-9CE7-C29FB11645B7}" destId="{3CFF8408-69D1-4C1B-A1D4-1CB27803DEF5}" srcOrd="3" destOrd="0" presId="urn:microsoft.com/office/officeart/2005/8/layout/hierarchy2"/>
    <dgm:cxn modelId="{4B32AD68-5D13-4072-9E15-4279AFC5BEF5}" type="presParOf" srcId="{3CFF8408-69D1-4C1B-A1D4-1CB27803DEF5}" destId="{6DE4AAB6-041E-4823-8B8A-AE39DB9AC331}" srcOrd="0" destOrd="0" presId="urn:microsoft.com/office/officeart/2005/8/layout/hierarchy2"/>
    <dgm:cxn modelId="{8644BE0E-661E-42FB-9216-2D0097B3D2B5}" type="presParOf" srcId="{3CFF8408-69D1-4C1B-A1D4-1CB27803DEF5}" destId="{89C14488-4AED-43F6-B63F-BB615127917F}" srcOrd="1" destOrd="0" presId="urn:microsoft.com/office/officeart/2005/8/layout/hierarchy2"/>
    <dgm:cxn modelId="{07F7366B-34CD-4BF6-82B8-2A2233EC9EC7}" type="presParOf" srcId="{48DE0EBF-E6C3-4FB2-970F-E78F4E11E87A}" destId="{A41AE6F2-EE7C-431D-8E8C-D0D2C373F432}" srcOrd="2" destOrd="0" presId="urn:microsoft.com/office/officeart/2005/8/layout/hierarchy2"/>
    <dgm:cxn modelId="{DC054995-1699-400F-9ECD-07EA933C5736}" type="presParOf" srcId="{A41AE6F2-EE7C-431D-8E8C-D0D2C373F432}" destId="{C7164A1F-3397-4094-85EC-D50EAD64391B}" srcOrd="0" destOrd="0" presId="urn:microsoft.com/office/officeart/2005/8/layout/hierarchy2"/>
    <dgm:cxn modelId="{8E39875C-8950-4555-A88E-DB784C6BE324}" type="presParOf" srcId="{48DE0EBF-E6C3-4FB2-970F-E78F4E11E87A}" destId="{BF39E445-74A5-47C2-9DFE-8F39B4AF552B}" srcOrd="3" destOrd="0" presId="urn:microsoft.com/office/officeart/2005/8/layout/hierarchy2"/>
    <dgm:cxn modelId="{57D87D4E-2C6A-4097-A0F5-2732F85CE440}" type="presParOf" srcId="{BF39E445-74A5-47C2-9DFE-8F39B4AF552B}" destId="{68C9905D-ACF4-486B-BDFE-ED8B8AE8D265}" srcOrd="0" destOrd="0" presId="urn:microsoft.com/office/officeart/2005/8/layout/hierarchy2"/>
    <dgm:cxn modelId="{A5012A90-9378-4B9B-827E-033DC1B22CBC}" type="presParOf" srcId="{BF39E445-74A5-47C2-9DFE-8F39B4AF552B}" destId="{77D4973B-99DC-469B-B93A-6115312ED5FB}" srcOrd="1" destOrd="0" presId="urn:microsoft.com/office/officeart/2005/8/layout/hierarchy2"/>
    <dgm:cxn modelId="{6F98101F-28EA-4F9E-8716-501370CF8202}" type="presParOf" srcId="{77D4973B-99DC-469B-B93A-6115312ED5FB}" destId="{FC02763A-12B7-4B32-AB71-0962EF0E73F8}" srcOrd="0" destOrd="0" presId="urn:microsoft.com/office/officeart/2005/8/layout/hierarchy2"/>
    <dgm:cxn modelId="{0E7FC1C4-5EDB-4751-9686-574FD585F7E6}" type="presParOf" srcId="{FC02763A-12B7-4B32-AB71-0962EF0E73F8}" destId="{795CC888-A01D-4CE1-B0C2-A4BFFCB99215}" srcOrd="0" destOrd="0" presId="urn:microsoft.com/office/officeart/2005/8/layout/hierarchy2"/>
    <dgm:cxn modelId="{865C155B-0D73-41C9-BBEC-5027EDE43BBF}" type="presParOf" srcId="{77D4973B-99DC-469B-B93A-6115312ED5FB}" destId="{C80731C3-67A5-4BA6-9604-B62E44B7EAB7}" srcOrd="1" destOrd="0" presId="urn:microsoft.com/office/officeart/2005/8/layout/hierarchy2"/>
    <dgm:cxn modelId="{6CF15454-DA88-491D-9145-F6DC647A5874}" type="presParOf" srcId="{C80731C3-67A5-4BA6-9604-B62E44B7EAB7}" destId="{0E8A5981-A886-494F-BA4F-8329BF1F3AA4}" srcOrd="0" destOrd="0" presId="urn:microsoft.com/office/officeart/2005/8/layout/hierarchy2"/>
    <dgm:cxn modelId="{9351DEB8-EEE9-4C62-84A0-F5A6B3C04BE2}" type="presParOf" srcId="{C80731C3-67A5-4BA6-9604-B62E44B7EAB7}" destId="{FBF4A1A2-214D-4570-9C98-E274B1D705DF}" srcOrd="1" destOrd="0" presId="urn:microsoft.com/office/officeart/2005/8/layout/hierarchy2"/>
    <dgm:cxn modelId="{96860BAF-6DEB-4097-B029-A01A37E21E8A}" type="presParOf" srcId="{77D4973B-99DC-469B-B93A-6115312ED5FB}" destId="{4A4D1BD0-F375-444D-A72C-0F7861C6017B}" srcOrd="2" destOrd="0" presId="urn:microsoft.com/office/officeart/2005/8/layout/hierarchy2"/>
    <dgm:cxn modelId="{A4509C78-373C-4883-82DB-B915136792BD}" type="presParOf" srcId="{4A4D1BD0-F375-444D-A72C-0F7861C6017B}" destId="{3649577D-F472-4DB4-8588-C1B1FBE321F5}" srcOrd="0" destOrd="0" presId="urn:microsoft.com/office/officeart/2005/8/layout/hierarchy2"/>
    <dgm:cxn modelId="{CDFF4D8B-57FF-4A34-B397-710FEEEB6658}" type="presParOf" srcId="{77D4973B-99DC-469B-B93A-6115312ED5FB}" destId="{C126F3FA-BE59-4F93-B490-521200C76A87}" srcOrd="3" destOrd="0" presId="urn:microsoft.com/office/officeart/2005/8/layout/hierarchy2"/>
    <dgm:cxn modelId="{BA4B1D46-BAC8-47A7-8434-619F10D41426}" type="presParOf" srcId="{C126F3FA-BE59-4F93-B490-521200C76A87}" destId="{6F8A8504-9956-466F-8F62-9E546059319C}" srcOrd="0" destOrd="0" presId="urn:microsoft.com/office/officeart/2005/8/layout/hierarchy2"/>
    <dgm:cxn modelId="{BC96663E-1C5B-4638-953E-19A22CCD51ED}" type="presParOf" srcId="{C126F3FA-BE59-4F93-B490-521200C76A87}" destId="{DC49A00D-0E2F-476D-B7EA-67A61B1A38CC}" srcOrd="1" destOrd="0" presId="urn:microsoft.com/office/officeart/2005/8/layout/hierarchy2"/>
    <dgm:cxn modelId="{8DC03AAB-7E28-46E1-B511-8884F810F8D6}" type="presParOf" srcId="{77D4973B-99DC-469B-B93A-6115312ED5FB}" destId="{9AD89C61-7287-435B-BE11-1E908A78A943}" srcOrd="4" destOrd="0" presId="urn:microsoft.com/office/officeart/2005/8/layout/hierarchy2"/>
    <dgm:cxn modelId="{CB57669F-D7A2-404F-AD44-6A237CA8C11D}" type="presParOf" srcId="{9AD89C61-7287-435B-BE11-1E908A78A943}" destId="{9E0994D0-ED49-4702-A5B7-96C786A8670F}" srcOrd="0" destOrd="0" presId="urn:microsoft.com/office/officeart/2005/8/layout/hierarchy2"/>
    <dgm:cxn modelId="{3D98435A-6B73-4407-8229-19DC317E3E67}" type="presParOf" srcId="{77D4973B-99DC-469B-B93A-6115312ED5FB}" destId="{E7B70D0F-C7CE-493D-AA41-9AAA476E37EE}" srcOrd="5" destOrd="0" presId="urn:microsoft.com/office/officeart/2005/8/layout/hierarchy2"/>
    <dgm:cxn modelId="{DA90AF4C-3B98-4DC1-AFBB-0E7A63DCD933}" type="presParOf" srcId="{E7B70D0F-C7CE-493D-AA41-9AAA476E37EE}" destId="{796B97E9-5246-4D80-B899-B242083D9522}" srcOrd="0" destOrd="0" presId="urn:microsoft.com/office/officeart/2005/8/layout/hierarchy2"/>
    <dgm:cxn modelId="{9AA667E7-7BDC-4A35-9C86-EDAC1A9405F4}" type="presParOf" srcId="{E7B70D0F-C7CE-493D-AA41-9AAA476E37EE}" destId="{9909AF9D-FEC4-47FA-A170-A11138844709}" srcOrd="1" destOrd="0" presId="urn:microsoft.com/office/officeart/2005/8/layout/hierarchy2"/>
    <dgm:cxn modelId="{9C719619-11C0-4C93-B37C-59D6A4C4F4AF}" type="presParOf" srcId="{77D4973B-99DC-469B-B93A-6115312ED5FB}" destId="{A6CCBC77-7689-4272-978B-6DC8E3F5E128}" srcOrd="6" destOrd="0" presId="urn:microsoft.com/office/officeart/2005/8/layout/hierarchy2"/>
    <dgm:cxn modelId="{555626C6-D472-42C5-9D07-99025FA6D745}" type="presParOf" srcId="{A6CCBC77-7689-4272-978B-6DC8E3F5E128}" destId="{3B42FF89-DF08-4410-AD38-3131D6A7261C}" srcOrd="0" destOrd="0" presId="urn:microsoft.com/office/officeart/2005/8/layout/hierarchy2"/>
    <dgm:cxn modelId="{DA379453-49BD-455B-8364-1DB1C46CDAB0}" type="presParOf" srcId="{77D4973B-99DC-469B-B93A-6115312ED5FB}" destId="{79F09207-EEF3-43E8-A874-C28E6AFBDC6A}" srcOrd="7" destOrd="0" presId="urn:microsoft.com/office/officeart/2005/8/layout/hierarchy2"/>
    <dgm:cxn modelId="{5623E6DB-0C14-42EA-8197-885A1E8376CC}" type="presParOf" srcId="{79F09207-EEF3-43E8-A874-C28E6AFBDC6A}" destId="{17B7092D-3D06-4738-A7AE-3A5FA9C88CE0}" srcOrd="0" destOrd="0" presId="urn:microsoft.com/office/officeart/2005/8/layout/hierarchy2"/>
    <dgm:cxn modelId="{F9AC5AB7-C36C-42C6-972E-05963E39F9C6}" type="presParOf" srcId="{79F09207-EEF3-43E8-A874-C28E6AFBDC6A}" destId="{78F3F888-B3BC-4884-98A2-BFE44D811F47}" srcOrd="1" destOrd="0" presId="urn:microsoft.com/office/officeart/2005/8/layout/hierarchy2"/>
    <dgm:cxn modelId="{45E4D1E7-73B6-4A55-9E11-1FB369DEBC32}" type="presParOf" srcId="{48DE0EBF-E6C3-4FB2-970F-E78F4E11E87A}" destId="{3BAF5044-C271-486B-AABC-3F199A4515C2}" srcOrd="4" destOrd="0" presId="urn:microsoft.com/office/officeart/2005/8/layout/hierarchy2"/>
    <dgm:cxn modelId="{822D167E-2E0D-4C6A-A53F-C94EBB551EE4}" type="presParOf" srcId="{3BAF5044-C271-486B-AABC-3F199A4515C2}" destId="{AAFDEB2A-403E-4CF6-A617-5108529D65DB}" srcOrd="0" destOrd="0" presId="urn:microsoft.com/office/officeart/2005/8/layout/hierarchy2"/>
    <dgm:cxn modelId="{538D16D7-8D38-4531-B744-CD0B1ADB2701}" type="presParOf" srcId="{48DE0EBF-E6C3-4FB2-970F-E78F4E11E87A}" destId="{B990403A-41CD-4D5F-BE82-BFAC0DFB9024}" srcOrd="5" destOrd="0" presId="urn:microsoft.com/office/officeart/2005/8/layout/hierarchy2"/>
    <dgm:cxn modelId="{1E822DC4-A60B-4EA3-8733-B33A94975899}" type="presParOf" srcId="{B990403A-41CD-4D5F-BE82-BFAC0DFB9024}" destId="{035B9236-9981-4FCC-9C1E-0084E0098B02}" srcOrd="0" destOrd="0" presId="urn:microsoft.com/office/officeart/2005/8/layout/hierarchy2"/>
    <dgm:cxn modelId="{79B4284F-D105-45FE-B8D8-BBFCD01D0CAF}" type="presParOf" srcId="{B990403A-41CD-4D5F-BE82-BFAC0DFB9024}" destId="{697FCFFF-9EAA-4DD9-9295-FEBB24B1909F}" srcOrd="1" destOrd="0" presId="urn:microsoft.com/office/officeart/2005/8/layout/hierarchy2"/>
  </dgm:cxnLst>
  <dgm:bg/>
  <dgm:whole/>
  <dgm:extLst>
    <a:ext uri="http://schemas.microsoft.com/office/drawing/2008/diagram">
      <dsp:dataModelExt xmlns:dsp="http://schemas.microsoft.com/office/drawing/2008/diagram" relId="rId16"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558ACEDA-43C5-430A-8095-DEB712561862}" type="doc">
      <dgm:prSet loTypeId="urn:microsoft.com/office/officeart/2005/8/layout/radial1" loCatId="relationship" qsTypeId="urn:microsoft.com/office/officeart/2005/8/quickstyle/simple1" qsCatId="simple" csTypeId="urn:microsoft.com/office/officeart/2005/8/colors/accent1_2" csCatId="accent1" phldr="1"/>
      <dgm:spPr/>
      <dgm:t>
        <a:bodyPr/>
        <a:lstStyle/>
        <a:p>
          <a:endParaRPr lang="ru-RU"/>
        </a:p>
      </dgm:t>
    </dgm:pt>
    <dgm:pt modelId="{CFAF76C9-B564-409C-A0BE-D88BD9CD9E10}">
      <dgm:prSet phldrT="[Текст]"/>
      <dgm:spPr>
        <a:solidFill>
          <a:srgbClr val="FFFF00"/>
        </a:solidFill>
      </dgm:spPr>
      <dgm:t>
        <a:bodyPr/>
        <a:lstStyle/>
        <a:p>
          <a:r>
            <a:rPr lang="ru-RU" b="1">
              <a:solidFill>
                <a:sysClr val="windowText" lastClr="000000"/>
              </a:solidFill>
            </a:rPr>
            <a:t>Социальный педагог</a:t>
          </a:r>
        </a:p>
      </dgm:t>
    </dgm:pt>
    <dgm:pt modelId="{B8312386-A922-4298-8BD6-41D323872890}" type="parTrans" cxnId="{2C8D9BDB-7DF3-4040-BE12-C2283982CA81}">
      <dgm:prSet/>
      <dgm:spPr/>
      <dgm:t>
        <a:bodyPr/>
        <a:lstStyle/>
        <a:p>
          <a:endParaRPr lang="ru-RU"/>
        </a:p>
      </dgm:t>
    </dgm:pt>
    <dgm:pt modelId="{D5B5BEF6-689B-42F2-83AF-EA2AA00F93E5}" type="sibTrans" cxnId="{2C8D9BDB-7DF3-4040-BE12-C2283982CA81}">
      <dgm:prSet/>
      <dgm:spPr/>
      <dgm:t>
        <a:bodyPr/>
        <a:lstStyle/>
        <a:p>
          <a:endParaRPr lang="ru-RU"/>
        </a:p>
      </dgm:t>
    </dgm:pt>
    <dgm:pt modelId="{BDAD2F9D-5FFA-42E6-AA98-FF15EF6B0BF5}">
      <dgm:prSet phldrT="[Текст]"/>
      <dgm:spPr>
        <a:solidFill>
          <a:srgbClr val="FFFF00"/>
        </a:solidFill>
      </dgm:spPr>
      <dgm:t>
        <a:bodyPr/>
        <a:lstStyle/>
        <a:p>
          <a:r>
            <a:rPr lang="ru-RU" b="1">
              <a:solidFill>
                <a:sysClr val="windowText" lastClr="000000"/>
              </a:solidFill>
            </a:rPr>
            <a:t>Диагностика</a:t>
          </a:r>
        </a:p>
      </dgm:t>
    </dgm:pt>
    <dgm:pt modelId="{E36353A8-F0E0-4E0F-8ABE-AFD218DAB132}" type="parTrans" cxnId="{B7A4581F-D384-4876-9BF7-D367DA0418CB}">
      <dgm:prSet/>
      <dgm:spPr/>
      <dgm:t>
        <a:bodyPr/>
        <a:lstStyle/>
        <a:p>
          <a:endParaRPr lang="ru-RU"/>
        </a:p>
      </dgm:t>
    </dgm:pt>
    <dgm:pt modelId="{506D104D-F781-467B-AADA-FCCE6194815C}" type="sibTrans" cxnId="{B7A4581F-D384-4876-9BF7-D367DA0418CB}">
      <dgm:prSet/>
      <dgm:spPr/>
      <dgm:t>
        <a:bodyPr/>
        <a:lstStyle/>
        <a:p>
          <a:endParaRPr lang="ru-RU"/>
        </a:p>
      </dgm:t>
    </dgm:pt>
    <dgm:pt modelId="{D4435B79-AF4E-40B8-9AE2-938C918B744E}">
      <dgm:prSet phldrT="[Текст]" custT="1"/>
      <dgm:spPr>
        <a:solidFill>
          <a:srgbClr val="FFFF00"/>
        </a:solidFill>
      </dgm:spPr>
      <dgm:t>
        <a:bodyPr/>
        <a:lstStyle/>
        <a:p>
          <a:r>
            <a:rPr lang="ru-RU" sz="700" b="1">
              <a:solidFill>
                <a:sysClr val="windowText" lastClr="000000"/>
              </a:solidFill>
            </a:rPr>
            <a:t>Организационная деятельность</a:t>
          </a:r>
        </a:p>
      </dgm:t>
    </dgm:pt>
    <dgm:pt modelId="{F2B0DB91-774C-4219-80A1-E48AEA84CA07}" type="parTrans" cxnId="{0D76A842-29A4-4134-803B-5E6E6A2973D8}">
      <dgm:prSet/>
      <dgm:spPr/>
      <dgm:t>
        <a:bodyPr/>
        <a:lstStyle/>
        <a:p>
          <a:endParaRPr lang="ru-RU"/>
        </a:p>
      </dgm:t>
    </dgm:pt>
    <dgm:pt modelId="{92B9BFAE-FA06-4580-839F-0181E9E8AD1E}" type="sibTrans" cxnId="{0D76A842-29A4-4134-803B-5E6E6A2973D8}">
      <dgm:prSet/>
      <dgm:spPr/>
      <dgm:t>
        <a:bodyPr/>
        <a:lstStyle/>
        <a:p>
          <a:endParaRPr lang="ru-RU"/>
        </a:p>
      </dgm:t>
    </dgm:pt>
    <dgm:pt modelId="{03E04A36-F848-4359-9DAF-579E7A22AA17}">
      <dgm:prSet phldrT="[Текст]" custT="1"/>
      <dgm:spPr>
        <a:solidFill>
          <a:srgbClr val="FFFF00"/>
        </a:solidFill>
      </dgm:spPr>
      <dgm:t>
        <a:bodyPr/>
        <a:lstStyle/>
        <a:p>
          <a:r>
            <a:rPr lang="ru-RU" sz="800" b="1" i="0">
              <a:solidFill>
                <a:sysClr val="windowText" lastClr="000000"/>
              </a:solidFill>
            </a:rPr>
            <a:t>Работа со школьным коллективом</a:t>
          </a:r>
        </a:p>
      </dgm:t>
    </dgm:pt>
    <dgm:pt modelId="{D95D4EB1-FF20-4822-99E0-02ACCB6FBFE5}" type="parTrans" cxnId="{E753AA5F-677A-487A-A5E9-75B17787389B}">
      <dgm:prSet/>
      <dgm:spPr/>
      <dgm:t>
        <a:bodyPr/>
        <a:lstStyle/>
        <a:p>
          <a:endParaRPr lang="ru-RU"/>
        </a:p>
      </dgm:t>
    </dgm:pt>
    <dgm:pt modelId="{685B7D71-F918-49F6-8F86-F772BD69B1F3}" type="sibTrans" cxnId="{E753AA5F-677A-487A-A5E9-75B17787389B}">
      <dgm:prSet/>
      <dgm:spPr/>
      <dgm:t>
        <a:bodyPr/>
        <a:lstStyle/>
        <a:p>
          <a:endParaRPr lang="ru-RU"/>
        </a:p>
      </dgm:t>
    </dgm:pt>
    <dgm:pt modelId="{E13CF897-D864-4114-B09B-DB7375A7F7DA}">
      <dgm:prSet phldrT="[Текст]" custT="1"/>
      <dgm:spPr>
        <a:solidFill>
          <a:srgbClr val="FFFF00"/>
        </a:solidFill>
      </dgm:spPr>
      <dgm:t>
        <a:bodyPr/>
        <a:lstStyle/>
        <a:p>
          <a:r>
            <a:rPr lang="ru-RU" sz="800" b="1">
              <a:solidFill>
                <a:sysClr val="windowText" lastClr="000000"/>
              </a:solidFill>
            </a:rPr>
            <a:t>Работа по защите прав учащихся</a:t>
          </a:r>
        </a:p>
      </dgm:t>
    </dgm:pt>
    <dgm:pt modelId="{31E1D8D7-02B7-460E-86B1-9CEFEA0CBE8E}" type="parTrans" cxnId="{B52792CD-6B25-4022-87B5-FD6CE6FB3606}">
      <dgm:prSet/>
      <dgm:spPr/>
      <dgm:t>
        <a:bodyPr/>
        <a:lstStyle/>
        <a:p>
          <a:endParaRPr lang="ru-RU"/>
        </a:p>
      </dgm:t>
    </dgm:pt>
    <dgm:pt modelId="{C4107051-C08E-429B-9B30-ED35AD8BD4DC}" type="sibTrans" cxnId="{B52792CD-6B25-4022-87B5-FD6CE6FB3606}">
      <dgm:prSet/>
      <dgm:spPr/>
      <dgm:t>
        <a:bodyPr/>
        <a:lstStyle/>
        <a:p>
          <a:endParaRPr lang="ru-RU"/>
        </a:p>
      </dgm:t>
    </dgm:pt>
    <dgm:pt modelId="{DE2C4BE9-4D2E-43ED-BD01-42151982BE26}">
      <dgm:prSet custT="1"/>
      <dgm:spPr>
        <a:solidFill>
          <a:srgbClr val="FFFF00"/>
        </a:solidFill>
      </dgm:spPr>
      <dgm:t>
        <a:bodyPr/>
        <a:lstStyle/>
        <a:p>
          <a:r>
            <a:rPr lang="ru-RU" sz="800" b="1">
              <a:solidFill>
                <a:sysClr val="windowText" lastClr="000000"/>
              </a:solidFill>
            </a:rPr>
            <a:t>Работа с социумом</a:t>
          </a:r>
        </a:p>
      </dgm:t>
    </dgm:pt>
    <dgm:pt modelId="{FE4541D3-3FF4-4FD4-A7A7-D36A09E04040}" type="parTrans" cxnId="{55973E56-93BC-4316-8FFD-C1E5C4E960C2}">
      <dgm:prSet/>
      <dgm:spPr/>
      <dgm:t>
        <a:bodyPr/>
        <a:lstStyle/>
        <a:p>
          <a:endParaRPr lang="ru-RU"/>
        </a:p>
      </dgm:t>
    </dgm:pt>
    <dgm:pt modelId="{BEFF594C-F4D1-4114-86A2-2C3B2B03C5D2}" type="sibTrans" cxnId="{55973E56-93BC-4316-8FFD-C1E5C4E960C2}">
      <dgm:prSet/>
      <dgm:spPr/>
      <dgm:t>
        <a:bodyPr/>
        <a:lstStyle/>
        <a:p>
          <a:endParaRPr lang="ru-RU"/>
        </a:p>
      </dgm:t>
    </dgm:pt>
    <dgm:pt modelId="{20EB7D70-0D0B-46B2-881A-583EFDBD2A79}">
      <dgm:prSet custT="1"/>
      <dgm:spPr>
        <a:solidFill>
          <a:srgbClr val="FFFF00"/>
        </a:solidFill>
      </dgm:spPr>
      <dgm:t>
        <a:bodyPr/>
        <a:lstStyle/>
        <a:p>
          <a:r>
            <a:rPr lang="ru-RU" sz="700" b="1">
              <a:solidFill>
                <a:sysClr val="windowText" lastClr="000000"/>
              </a:solidFill>
            </a:rPr>
            <a:t>Работа с учащимися, находящимися в трудной жизненной ситуации, состоящими на учётах</a:t>
          </a:r>
        </a:p>
      </dgm:t>
    </dgm:pt>
    <dgm:pt modelId="{38308334-557B-4026-88C1-76A3CD174944}" type="parTrans" cxnId="{C39D1BBC-0C50-4F2D-B897-1F539630D7ED}">
      <dgm:prSet/>
      <dgm:spPr/>
      <dgm:t>
        <a:bodyPr/>
        <a:lstStyle/>
        <a:p>
          <a:endParaRPr lang="ru-RU"/>
        </a:p>
      </dgm:t>
    </dgm:pt>
    <dgm:pt modelId="{5BA427A5-CC51-4B58-ADE1-4C19FD49E60E}" type="sibTrans" cxnId="{C39D1BBC-0C50-4F2D-B897-1F539630D7ED}">
      <dgm:prSet/>
      <dgm:spPr/>
      <dgm:t>
        <a:bodyPr/>
        <a:lstStyle/>
        <a:p>
          <a:endParaRPr lang="ru-RU"/>
        </a:p>
      </dgm:t>
    </dgm:pt>
    <dgm:pt modelId="{8D20D77F-353D-4B9F-9B3E-DE25F0D7DD09}">
      <dgm:prSet/>
      <dgm:spPr>
        <a:solidFill>
          <a:srgbClr val="FFFF00"/>
        </a:solidFill>
      </dgm:spPr>
      <dgm:t>
        <a:bodyPr/>
        <a:lstStyle/>
        <a:p>
          <a:r>
            <a:rPr lang="ru-RU" b="1">
              <a:solidFill>
                <a:sysClr val="windowText" lastClr="000000"/>
              </a:solidFill>
            </a:rPr>
            <a:t>Работа с семьёй</a:t>
          </a:r>
        </a:p>
      </dgm:t>
    </dgm:pt>
    <dgm:pt modelId="{F78E5D7F-AB04-4F60-B085-1A27FA3240D3}" type="parTrans" cxnId="{3E74D2AD-A733-4CF2-81CA-FAE12FA266CA}">
      <dgm:prSet/>
      <dgm:spPr/>
      <dgm:t>
        <a:bodyPr/>
        <a:lstStyle/>
        <a:p>
          <a:endParaRPr lang="ru-RU"/>
        </a:p>
      </dgm:t>
    </dgm:pt>
    <dgm:pt modelId="{AE7ABB56-54B8-41ED-9F24-70F1813CADCA}" type="sibTrans" cxnId="{3E74D2AD-A733-4CF2-81CA-FAE12FA266CA}">
      <dgm:prSet/>
      <dgm:spPr/>
      <dgm:t>
        <a:bodyPr/>
        <a:lstStyle/>
        <a:p>
          <a:endParaRPr lang="ru-RU"/>
        </a:p>
      </dgm:t>
    </dgm:pt>
    <dgm:pt modelId="{73E992C0-1958-4ED5-9411-A1B6FC480ECA}">
      <dgm:prSet custT="1"/>
      <dgm:spPr>
        <a:solidFill>
          <a:srgbClr val="FFFF00"/>
        </a:solidFill>
      </dgm:spPr>
      <dgm:t>
        <a:bodyPr/>
        <a:lstStyle/>
        <a:p>
          <a:r>
            <a:rPr lang="ru-RU" sz="750" b="1">
              <a:solidFill>
                <a:sysClr val="windowText" lastClr="000000"/>
              </a:solidFill>
            </a:rPr>
            <a:t>Профилактическая деятельность</a:t>
          </a:r>
        </a:p>
      </dgm:t>
    </dgm:pt>
    <dgm:pt modelId="{A806F73A-23A4-4125-B3B4-7816A2BE1E2D}" type="parTrans" cxnId="{563BB792-D2A7-4E60-B5D8-3E1CDC730BF0}">
      <dgm:prSet/>
      <dgm:spPr/>
      <dgm:t>
        <a:bodyPr/>
        <a:lstStyle/>
        <a:p>
          <a:endParaRPr lang="ru-RU"/>
        </a:p>
      </dgm:t>
    </dgm:pt>
    <dgm:pt modelId="{484D97C3-E8EA-4F3D-81D5-805BE3B86367}" type="sibTrans" cxnId="{563BB792-D2A7-4E60-B5D8-3E1CDC730BF0}">
      <dgm:prSet/>
      <dgm:spPr/>
      <dgm:t>
        <a:bodyPr/>
        <a:lstStyle/>
        <a:p>
          <a:endParaRPr lang="ru-RU"/>
        </a:p>
      </dgm:t>
    </dgm:pt>
    <dgm:pt modelId="{17FB4E01-E164-423C-827F-BD87EBF3E4D6}" type="pres">
      <dgm:prSet presAssocID="{558ACEDA-43C5-430A-8095-DEB712561862}" presName="cycle" presStyleCnt="0">
        <dgm:presLayoutVars>
          <dgm:chMax val="1"/>
          <dgm:dir/>
          <dgm:animLvl val="ctr"/>
          <dgm:resizeHandles val="exact"/>
        </dgm:presLayoutVars>
      </dgm:prSet>
      <dgm:spPr/>
      <dgm:t>
        <a:bodyPr/>
        <a:lstStyle/>
        <a:p>
          <a:endParaRPr lang="ru-RU"/>
        </a:p>
      </dgm:t>
    </dgm:pt>
    <dgm:pt modelId="{117A0052-9F3E-40EB-AF38-A9EB92275E7D}" type="pres">
      <dgm:prSet presAssocID="{CFAF76C9-B564-409C-A0BE-D88BD9CD9E10}" presName="centerShape" presStyleLbl="node0" presStyleIdx="0" presStyleCnt="1" custScaleX="154336" custLinFactNeighborX="0" custLinFactNeighborY="0"/>
      <dgm:spPr/>
      <dgm:t>
        <a:bodyPr/>
        <a:lstStyle/>
        <a:p>
          <a:endParaRPr lang="ru-RU"/>
        </a:p>
      </dgm:t>
    </dgm:pt>
    <dgm:pt modelId="{26553C86-5CDE-495B-852F-06F53AA766CD}" type="pres">
      <dgm:prSet presAssocID="{38308334-557B-4026-88C1-76A3CD174944}" presName="Name9" presStyleLbl="parChTrans1D2" presStyleIdx="0" presStyleCnt="8"/>
      <dgm:spPr/>
      <dgm:t>
        <a:bodyPr/>
        <a:lstStyle/>
        <a:p>
          <a:endParaRPr lang="ru-RU"/>
        </a:p>
      </dgm:t>
    </dgm:pt>
    <dgm:pt modelId="{76ECCEB0-8C69-48BD-A6D9-C898C884BC2D}" type="pres">
      <dgm:prSet presAssocID="{38308334-557B-4026-88C1-76A3CD174944}" presName="connTx" presStyleLbl="parChTrans1D2" presStyleIdx="0" presStyleCnt="8"/>
      <dgm:spPr/>
      <dgm:t>
        <a:bodyPr/>
        <a:lstStyle/>
        <a:p>
          <a:endParaRPr lang="ru-RU"/>
        </a:p>
      </dgm:t>
    </dgm:pt>
    <dgm:pt modelId="{5C95A097-61B1-4DA8-B5A1-9581378A49C7}" type="pres">
      <dgm:prSet presAssocID="{20EB7D70-0D0B-46B2-881A-583EFDBD2A79}" presName="node" presStyleLbl="node1" presStyleIdx="0" presStyleCnt="8" custScaleX="195017" custRadScaleRad="101004" custRadScaleInc="-4302">
        <dgm:presLayoutVars>
          <dgm:bulletEnabled val="1"/>
        </dgm:presLayoutVars>
      </dgm:prSet>
      <dgm:spPr/>
      <dgm:t>
        <a:bodyPr/>
        <a:lstStyle/>
        <a:p>
          <a:endParaRPr lang="ru-RU"/>
        </a:p>
      </dgm:t>
    </dgm:pt>
    <dgm:pt modelId="{6D2FC622-B5E0-4AC0-B6C2-3D356209E2FA}" type="pres">
      <dgm:prSet presAssocID="{F78E5D7F-AB04-4F60-B085-1A27FA3240D3}" presName="Name9" presStyleLbl="parChTrans1D2" presStyleIdx="1" presStyleCnt="8"/>
      <dgm:spPr/>
      <dgm:t>
        <a:bodyPr/>
        <a:lstStyle/>
        <a:p>
          <a:endParaRPr lang="ru-RU"/>
        </a:p>
      </dgm:t>
    </dgm:pt>
    <dgm:pt modelId="{6D54BB08-E7F0-4EFF-92AD-56FA5D54F5B9}" type="pres">
      <dgm:prSet presAssocID="{F78E5D7F-AB04-4F60-B085-1A27FA3240D3}" presName="connTx" presStyleLbl="parChTrans1D2" presStyleIdx="1" presStyleCnt="8"/>
      <dgm:spPr/>
      <dgm:t>
        <a:bodyPr/>
        <a:lstStyle/>
        <a:p>
          <a:endParaRPr lang="ru-RU"/>
        </a:p>
      </dgm:t>
    </dgm:pt>
    <dgm:pt modelId="{FEA40E14-89E5-4E75-8CD0-DC97E5B3082A}" type="pres">
      <dgm:prSet presAssocID="{8D20D77F-353D-4B9F-9B3E-DE25F0D7DD09}" presName="node" presStyleLbl="node1" presStyleIdx="1" presStyleCnt="8" custScaleX="161641" custRadScaleRad="100545" custRadScaleInc="26531">
        <dgm:presLayoutVars>
          <dgm:bulletEnabled val="1"/>
        </dgm:presLayoutVars>
      </dgm:prSet>
      <dgm:spPr/>
      <dgm:t>
        <a:bodyPr/>
        <a:lstStyle/>
        <a:p>
          <a:endParaRPr lang="ru-RU"/>
        </a:p>
      </dgm:t>
    </dgm:pt>
    <dgm:pt modelId="{BDF9D2D7-FFFA-4158-8938-76C1FE944280}" type="pres">
      <dgm:prSet presAssocID="{A806F73A-23A4-4125-B3B4-7816A2BE1E2D}" presName="Name9" presStyleLbl="parChTrans1D2" presStyleIdx="2" presStyleCnt="8"/>
      <dgm:spPr/>
      <dgm:t>
        <a:bodyPr/>
        <a:lstStyle/>
        <a:p>
          <a:endParaRPr lang="ru-RU"/>
        </a:p>
      </dgm:t>
    </dgm:pt>
    <dgm:pt modelId="{D2BC7C91-6D51-41EA-A99B-89D1F1067AC4}" type="pres">
      <dgm:prSet presAssocID="{A806F73A-23A4-4125-B3B4-7816A2BE1E2D}" presName="connTx" presStyleLbl="parChTrans1D2" presStyleIdx="2" presStyleCnt="8"/>
      <dgm:spPr/>
      <dgm:t>
        <a:bodyPr/>
        <a:lstStyle/>
        <a:p>
          <a:endParaRPr lang="ru-RU"/>
        </a:p>
      </dgm:t>
    </dgm:pt>
    <dgm:pt modelId="{1617BD77-D06A-4C25-91B1-152C4AD265AF}" type="pres">
      <dgm:prSet presAssocID="{73E992C0-1958-4ED5-9411-A1B6FC480ECA}" presName="node" presStyleLbl="node1" presStyleIdx="2" presStyleCnt="8" custScaleX="158510">
        <dgm:presLayoutVars>
          <dgm:bulletEnabled val="1"/>
        </dgm:presLayoutVars>
      </dgm:prSet>
      <dgm:spPr/>
      <dgm:t>
        <a:bodyPr/>
        <a:lstStyle/>
        <a:p>
          <a:endParaRPr lang="ru-RU"/>
        </a:p>
      </dgm:t>
    </dgm:pt>
    <dgm:pt modelId="{134C46C9-55DB-459C-9E8E-7E0D62C2249B}" type="pres">
      <dgm:prSet presAssocID="{FE4541D3-3FF4-4FD4-A7A7-D36A09E04040}" presName="Name9" presStyleLbl="parChTrans1D2" presStyleIdx="3" presStyleCnt="8"/>
      <dgm:spPr/>
      <dgm:t>
        <a:bodyPr/>
        <a:lstStyle/>
        <a:p>
          <a:endParaRPr lang="ru-RU"/>
        </a:p>
      </dgm:t>
    </dgm:pt>
    <dgm:pt modelId="{A467EAED-6F0A-442E-B28D-03E286FF739D}" type="pres">
      <dgm:prSet presAssocID="{FE4541D3-3FF4-4FD4-A7A7-D36A09E04040}" presName="connTx" presStyleLbl="parChTrans1D2" presStyleIdx="3" presStyleCnt="8"/>
      <dgm:spPr/>
      <dgm:t>
        <a:bodyPr/>
        <a:lstStyle/>
        <a:p>
          <a:endParaRPr lang="ru-RU"/>
        </a:p>
      </dgm:t>
    </dgm:pt>
    <dgm:pt modelId="{CC849A0E-233D-4957-8467-DBF2D2C8FD60}" type="pres">
      <dgm:prSet presAssocID="{DE2C4BE9-4D2E-43ED-BD01-42151982BE26}" presName="node" presStyleLbl="node1" presStyleIdx="3" presStyleCnt="8" custScaleX="155837" custRadScaleRad="104017" custRadScaleInc="-31588">
        <dgm:presLayoutVars>
          <dgm:bulletEnabled val="1"/>
        </dgm:presLayoutVars>
      </dgm:prSet>
      <dgm:spPr/>
      <dgm:t>
        <a:bodyPr/>
        <a:lstStyle/>
        <a:p>
          <a:endParaRPr lang="ru-RU"/>
        </a:p>
      </dgm:t>
    </dgm:pt>
    <dgm:pt modelId="{5BDA91E5-CFA2-4A5C-9233-0C792003BAB3}" type="pres">
      <dgm:prSet presAssocID="{E36353A8-F0E0-4E0F-8ABE-AFD218DAB132}" presName="Name9" presStyleLbl="parChTrans1D2" presStyleIdx="4" presStyleCnt="8"/>
      <dgm:spPr/>
      <dgm:t>
        <a:bodyPr/>
        <a:lstStyle/>
        <a:p>
          <a:endParaRPr lang="ru-RU"/>
        </a:p>
      </dgm:t>
    </dgm:pt>
    <dgm:pt modelId="{E835D655-2863-4C59-AEF6-F69D0EB21425}" type="pres">
      <dgm:prSet presAssocID="{E36353A8-F0E0-4E0F-8ABE-AFD218DAB132}" presName="connTx" presStyleLbl="parChTrans1D2" presStyleIdx="4" presStyleCnt="8"/>
      <dgm:spPr/>
      <dgm:t>
        <a:bodyPr/>
        <a:lstStyle/>
        <a:p>
          <a:endParaRPr lang="ru-RU"/>
        </a:p>
      </dgm:t>
    </dgm:pt>
    <dgm:pt modelId="{CF7A1B6E-0490-4DC2-9A17-4DF2A81F8F6E}" type="pres">
      <dgm:prSet presAssocID="{BDAD2F9D-5FFA-42E6-AA98-FF15EF6B0BF5}" presName="node" presStyleLbl="node1" presStyleIdx="4" presStyleCnt="8" custScaleX="156461" custRadScaleRad="101586" custRadScaleInc="-19981">
        <dgm:presLayoutVars>
          <dgm:bulletEnabled val="1"/>
        </dgm:presLayoutVars>
      </dgm:prSet>
      <dgm:spPr/>
      <dgm:t>
        <a:bodyPr/>
        <a:lstStyle/>
        <a:p>
          <a:endParaRPr lang="ru-RU"/>
        </a:p>
      </dgm:t>
    </dgm:pt>
    <dgm:pt modelId="{858D79EF-6617-478F-BD78-28DED6B33CD8}" type="pres">
      <dgm:prSet presAssocID="{F2B0DB91-774C-4219-80A1-E48AEA84CA07}" presName="Name9" presStyleLbl="parChTrans1D2" presStyleIdx="5" presStyleCnt="8"/>
      <dgm:spPr/>
      <dgm:t>
        <a:bodyPr/>
        <a:lstStyle/>
        <a:p>
          <a:endParaRPr lang="ru-RU"/>
        </a:p>
      </dgm:t>
    </dgm:pt>
    <dgm:pt modelId="{BCDF224C-091D-4E72-AF6E-15BE3CA6B606}" type="pres">
      <dgm:prSet presAssocID="{F2B0DB91-774C-4219-80A1-E48AEA84CA07}" presName="connTx" presStyleLbl="parChTrans1D2" presStyleIdx="5" presStyleCnt="8"/>
      <dgm:spPr/>
      <dgm:t>
        <a:bodyPr/>
        <a:lstStyle/>
        <a:p>
          <a:endParaRPr lang="ru-RU"/>
        </a:p>
      </dgm:t>
    </dgm:pt>
    <dgm:pt modelId="{86734454-C428-4858-AA3B-92627F31DA75}" type="pres">
      <dgm:prSet presAssocID="{D4435B79-AF4E-40B8-9AE2-938C918B744E}" presName="node" presStyleLbl="node1" presStyleIdx="5" presStyleCnt="8" custScaleX="161726">
        <dgm:presLayoutVars>
          <dgm:bulletEnabled val="1"/>
        </dgm:presLayoutVars>
      </dgm:prSet>
      <dgm:spPr/>
      <dgm:t>
        <a:bodyPr/>
        <a:lstStyle/>
        <a:p>
          <a:endParaRPr lang="ru-RU"/>
        </a:p>
      </dgm:t>
    </dgm:pt>
    <dgm:pt modelId="{AA816211-3FF2-4F18-9641-FDEAE73A4AF2}" type="pres">
      <dgm:prSet presAssocID="{D95D4EB1-FF20-4822-99E0-02ACCB6FBFE5}" presName="Name9" presStyleLbl="parChTrans1D2" presStyleIdx="6" presStyleCnt="8"/>
      <dgm:spPr/>
      <dgm:t>
        <a:bodyPr/>
        <a:lstStyle/>
        <a:p>
          <a:endParaRPr lang="ru-RU"/>
        </a:p>
      </dgm:t>
    </dgm:pt>
    <dgm:pt modelId="{E38DD4FD-B864-401C-94BD-769120E1B6BF}" type="pres">
      <dgm:prSet presAssocID="{D95D4EB1-FF20-4822-99E0-02ACCB6FBFE5}" presName="connTx" presStyleLbl="parChTrans1D2" presStyleIdx="6" presStyleCnt="8"/>
      <dgm:spPr/>
      <dgm:t>
        <a:bodyPr/>
        <a:lstStyle/>
        <a:p>
          <a:endParaRPr lang="ru-RU"/>
        </a:p>
      </dgm:t>
    </dgm:pt>
    <dgm:pt modelId="{64BF2BA4-A5CD-496D-AB7A-B62DCA06E016}" type="pres">
      <dgm:prSet presAssocID="{03E04A36-F848-4359-9DAF-579E7A22AA17}" presName="node" presStyleLbl="node1" presStyleIdx="6" presStyleCnt="8" custScaleX="151244">
        <dgm:presLayoutVars>
          <dgm:bulletEnabled val="1"/>
        </dgm:presLayoutVars>
      </dgm:prSet>
      <dgm:spPr/>
      <dgm:t>
        <a:bodyPr/>
        <a:lstStyle/>
        <a:p>
          <a:endParaRPr lang="ru-RU"/>
        </a:p>
      </dgm:t>
    </dgm:pt>
    <dgm:pt modelId="{DCC916B4-0118-4B79-B91D-9FC1454C1C29}" type="pres">
      <dgm:prSet presAssocID="{31E1D8D7-02B7-460E-86B1-9CEFEA0CBE8E}" presName="Name9" presStyleLbl="parChTrans1D2" presStyleIdx="7" presStyleCnt="8"/>
      <dgm:spPr/>
      <dgm:t>
        <a:bodyPr/>
        <a:lstStyle/>
        <a:p>
          <a:endParaRPr lang="ru-RU"/>
        </a:p>
      </dgm:t>
    </dgm:pt>
    <dgm:pt modelId="{C71332BA-0344-4DC2-B1EE-07CC946AB97C}" type="pres">
      <dgm:prSet presAssocID="{31E1D8D7-02B7-460E-86B1-9CEFEA0CBE8E}" presName="connTx" presStyleLbl="parChTrans1D2" presStyleIdx="7" presStyleCnt="8"/>
      <dgm:spPr/>
      <dgm:t>
        <a:bodyPr/>
        <a:lstStyle/>
        <a:p>
          <a:endParaRPr lang="ru-RU"/>
        </a:p>
      </dgm:t>
    </dgm:pt>
    <dgm:pt modelId="{2CE696C7-D8EA-49E2-97F0-B12F662D00DA}" type="pres">
      <dgm:prSet presAssocID="{E13CF897-D864-4114-B09B-DB7375A7F7DA}" presName="node" presStyleLbl="node1" presStyleIdx="7" presStyleCnt="8" custScaleX="152440" custRadScaleRad="104683" custRadScaleInc="-36321">
        <dgm:presLayoutVars>
          <dgm:bulletEnabled val="1"/>
        </dgm:presLayoutVars>
      </dgm:prSet>
      <dgm:spPr/>
      <dgm:t>
        <a:bodyPr/>
        <a:lstStyle/>
        <a:p>
          <a:endParaRPr lang="ru-RU"/>
        </a:p>
      </dgm:t>
    </dgm:pt>
  </dgm:ptLst>
  <dgm:cxnLst>
    <dgm:cxn modelId="{46BD43A1-9039-467D-BB22-E9918B61FD96}" type="presOf" srcId="{FE4541D3-3FF4-4FD4-A7A7-D36A09E04040}" destId="{A467EAED-6F0A-442E-B28D-03E286FF739D}" srcOrd="1" destOrd="0" presId="urn:microsoft.com/office/officeart/2005/8/layout/radial1"/>
    <dgm:cxn modelId="{60307ABE-7B50-4443-8280-BCF815A64E4A}" type="presOf" srcId="{8D20D77F-353D-4B9F-9B3E-DE25F0D7DD09}" destId="{FEA40E14-89E5-4E75-8CD0-DC97E5B3082A}" srcOrd="0" destOrd="0" presId="urn:microsoft.com/office/officeart/2005/8/layout/radial1"/>
    <dgm:cxn modelId="{A235F125-BA74-48AA-9498-B60C7A637F9C}" type="presOf" srcId="{38308334-557B-4026-88C1-76A3CD174944}" destId="{26553C86-5CDE-495B-852F-06F53AA766CD}" srcOrd="0" destOrd="0" presId="urn:microsoft.com/office/officeart/2005/8/layout/radial1"/>
    <dgm:cxn modelId="{20C1B97F-6750-47B5-B3DA-32EC8453BA46}" type="presOf" srcId="{558ACEDA-43C5-430A-8095-DEB712561862}" destId="{17FB4E01-E164-423C-827F-BD87EBF3E4D6}" srcOrd="0" destOrd="0" presId="urn:microsoft.com/office/officeart/2005/8/layout/radial1"/>
    <dgm:cxn modelId="{B7A4581F-D384-4876-9BF7-D367DA0418CB}" srcId="{CFAF76C9-B564-409C-A0BE-D88BD9CD9E10}" destId="{BDAD2F9D-5FFA-42E6-AA98-FF15EF6B0BF5}" srcOrd="4" destOrd="0" parTransId="{E36353A8-F0E0-4E0F-8ABE-AFD218DAB132}" sibTransId="{506D104D-F781-467B-AADA-FCCE6194815C}"/>
    <dgm:cxn modelId="{3E74D2AD-A733-4CF2-81CA-FAE12FA266CA}" srcId="{CFAF76C9-B564-409C-A0BE-D88BD9CD9E10}" destId="{8D20D77F-353D-4B9F-9B3E-DE25F0D7DD09}" srcOrd="1" destOrd="0" parTransId="{F78E5D7F-AB04-4F60-B085-1A27FA3240D3}" sibTransId="{AE7ABB56-54B8-41ED-9F24-70F1813CADCA}"/>
    <dgm:cxn modelId="{0608B6C0-2E74-4E17-8463-F22DBF19E304}" type="presOf" srcId="{D4435B79-AF4E-40B8-9AE2-938C918B744E}" destId="{86734454-C428-4858-AA3B-92627F31DA75}" srcOrd="0" destOrd="0" presId="urn:microsoft.com/office/officeart/2005/8/layout/radial1"/>
    <dgm:cxn modelId="{CECA2161-98BA-4A32-8F38-DCEC7304F764}" type="presOf" srcId="{F2B0DB91-774C-4219-80A1-E48AEA84CA07}" destId="{BCDF224C-091D-4E72-AF6E-15BE3CA6B606}" srcOrd="1" destOrd="0" presId="urn:microsoft.com/office/officeart/2005/8/layout/radial1"/>
    <dgm:cxn modelId="{9F917826-ED24-4729-9BF2-941AB3E4AFEA}" type="presOf" srcId="{F2B0DB91-774C-4219-80A1-E48AEA84CA07}" destId="{858D79EF-6617-478F-BD78-28DED6B33CD8}" srcOrd="0" destOrd="0" presId="urn:microsoft.com/office/officeart/2005/8/layout/radial1"/>
    <dgm:cxn modelId="{0D76A842-29A4-4134-803B-5E6E6A2973D8}" srcId="{CFAF76C9-B564-409C-A0BE-D88BD9CD9E10}" destId="{D4435B79-AF4E-40B8-9AE2-938C918B744E}" srcOrd="5" destOrd="0" parTransId="{F2B0DB91-774C-4219-80A1-E48AEA84CA07}" sibTransId="{92B9BFAE-FA06-4580-839F-0181E9E8AD1E}"/>
    <dgm:cxn modelId="{EEF7B114-70C4-44B0-9A43-0F99C7A861E3}" type="presOf" srcId="{F78E5D7F-AB04-4F60-B085-1A27FA3240D3}" destId="{6D2FC622-B5E0-4AC0-B6C2-3D356209E2FA}" srcOrd="0" destOrd="0" presId="urn:microsoft.com/office/officeart/2005/8/layout/radial1"/>
    <dgm:cxn modelId="{87155034-6371-4612-853B-C417D24A1388}" type="presOf" srcId="{20EB7D70-0D0B-46B2-881A-583EFDBD2A79}" destId="{5C95A097-61B1-4DA8-B5A1-9581378A49C7}" srcOrd="0" destOrd="0" presId="urn:microsoft.com/office/officeart/2005/8/layout/radial1"/>
    <dgm:cxn modelId="{730FAE6A-C782-4B20-8AD9-C05F03BD451B}" type="presOf" srcId="{D95D4EB1-FF20-4822-99E0-02ACCB6FBFE5}" destId="{AA816211-3FF2-4F18-9641-FDEAE73A4AF2}" srcOrd="0" destOrd="0" presId="urn:microsoft.com/office/officeart/2005/8/layout/radial1"/>
    <dgm:cxn modelId="{524A04D1-5C50-4DD5-A4BA-E1B2D13C896C}" type="presOf" srcId="{A806F73A-23A4-4125-B3B4-7816A2BE1E2D}" destId="{D2BC7C91-6D51-41EA-A99B-89D1F1067AC4}" srcOrd="1" destOrd="0" presId="urn:microsoft.com/office/officeart/2005/8/layout/radial1"/>
    <dgm:cxn modelId="{A146FFB6-BC99-4B30-9061-56B5A9DCDBA5}" type="presOf" srcId="{A806F73A-23A4-4125-B3B4-7816A2BE1E2D}" destId="{BDF9D2D7-FFFA-4158-8938-76C1FE944280}" srcOrd="0" destOrd="0" presId="urn:microsoft.com/office/officeart/2005/8/layout/radial1"/>
    <dgm:cxn modelId="{D5DE0432-7BB6-4687-A2BC-3BEDE1A011EA}" type="presOf" srcId="{FE4541D3-3FF4-4FD4-A7A7-D36A09E04040}" destId="{134C46C9-55DB-459C-9E8E-7E0D62C2249B}" srcOrd="0" destOrd="0" presId="urn:microsoft.com/office/officeart/2005/8/layout/radial1"/>
    <dgm:cxn modelId="{E753AA5F-677A-487A-A5E9-75B17787389B}" srcId="{CFAF76C9-B564-409C-A0BE-D88BD9CD9E10}" destId="{03E04A36-F848-4359-9DAF-579E7A22AA17}" srcOrd="6" destOrd="0" parTransId="{D95D4EB1-FF20-4822-99E0-02ACCB6FBFE5}" sibTransId="{685B7D71-F918-49F6-8F86-F772BD69B1F3}"/>
    <dgm:cxn modelId="{936281E4-FF58-4433-9A9A-DB32A35D835F}" type="presOf" srcId="{73E992C0-1958-4ED5-9411-A1B6FC480ECA}" destId="{1617BD77-D06A-4C25-91B1-152C4AD265AF}" srcOrd="0" destOrd="0" presId="urn:microsoft.com/office/officeart/2005/8/layout/radial1"/>
    <dgm:cxn modelId="{55973E56-93BC-4316-8FFD-C1E5C4E960C2}" srcId="{CFAF76C9-B564-409C-A0BE-D88BD9CD9E10}" destId="{DE2C4BE9-4D2E-43ED-BD01-42151982BE26}" srcOrd="3" destOrd="0" parTransId="{FE4541D3-3FF4-4FD4-A7A7-D36A09E04040}" sibTransId="{BEFF594C-F4D1-4114-86A2-2C3B2B03C5D2}"/>
    <dgm:cxn modelId="{563BB792-D2A7-4E60-B5D8-3E1CDC730BF0}" srcId="{CFAF76C9-B564-409C-A0BE-D88BD9CD9E10}" destId="{73E992C0-1958-4ED5-9411-A1B6FC480ECA}" srcOrd="2" destOrd="0" parTransId="{A806F73A-23A4-4125-B3B4-7816A2BE1E2D}" sibTransId="{484D97C3-E8EA-4F3D-81D5-805BE3B86367}"/>
    <dgm:cxn modelId="{63F7B034-DF50-4762-B7EF-C9FD45B8511F}" type="presOf" srcId="{D95D4EB1-FF20-4822-99E0-02ACCB6FBFE5}" destId="{E38DD4FD-B864-401C-94BD-769120E1B6BF}" srcOrd="1" destOrd="0" presId="urn:microsoft.com/office/officeart/2005/8/layout/radial1"/>
    <dgm:cxn modelId="{2CA56762-61FD-493A-9775-B2CF201B2C77}" type="presOf" srcId="{E36353A8-F0E0-4E0F-8ABE-AFD218DAB132}" destId="{5BDA91E5-CFA2-4A5C-9233-0C792003BAB3}" srcOrd="0" destOrd="0" presId="urn:microsoft.com/office/officeart/2005/8/layout/radial1"/>
    <dgm:cxn modelId="{3595B0F8-A443-4355-846B-B6A6CD3308E4}" type="presOf" srcId="{03E04A36-F848-4359-9DAF-579E7A22AA17}" destId="{64BF2BA4-A5CD-496D-AB7A-B62DCA06E016}" srcOrd="0" destOrd="0" presId="urn:microsoft.com/office/officeart/2005/8/layout/radial1"/>
    <dgm:cxn modelId="{C54B0E08-0486-4FA5-8BF1-A95A675ABD97}" type="presOf" srcId="{E13CF897-D864-4114-B09B-DB7375A7F7DA}" destId="{2CE696C7-D8EA-49E2-97F0-B12F662D00DA}" srcOrd="0" destOrd="0" presId="urn:microsoft.com/office/officeart/2005/8/layout/radial1"/>
    <dgm:cxn modelId="{3178DA70-76B7-49ED-99FF-A114B2AFA4B4}" type="presOf" srcId="{CFAF76C9-B564-409C-A0BE-D88BD9CD9E10}" destId="{117A0052-9F3E-40EB-AF38-A9EB92275E7D}" srcOrd="0" destOrd="0" presId="urn:microsoft.com/office/officeart/2005/8/layout/radial1"/>
    <dgm:cxn modelId="{7C8DB88F-0ED1-4314-AE3A-106BB0832E1D}" type="presOf" srcId="{31E1D8D7-02B7-460E-86B1-9CEFEA0CBE8E}" destId="{DCC916B4-0118-4B79-B91D-9FC1454C1C29}" srcOrd="0" destOrd="0" presId="urn:microsoft.com/office/officeart/2005/8/layout/radial1"/>
    <dgm:cxn modelId="{5A302727-1AAB-4944-9690-42A6613BC152}" type="presOf" srcId="{DE2C4BE9-4D2E-43ED-BD01-42151982BE26}" destId="{CC849A0E-233D-4957-8467-DBF2D2C8FD60}" srcOrd="0" destOrd="0" presId="urn:microsoft.com/office/officeart/2005/8/layout/radial1"/>
    <dgm:cxn modelId="{B52792CD-6B25-4022-87B5-FD6CE6FB3606}" srcId="{CFAF76C9-B564-409C-A0BE-D88BD9CD9E10}" destId="{E13CF897-D864-4114-B09B-DB7375A7F7DA}" srcOrd="7" destOrd="0" parTransId="{31E1D8D7-02B7-460E-86B1-9CEFEA0CBE8E}" sibTransId="{C4107051-C08E-429B-9B30-ED35AD8BD4DC}"/>
    <dgm:cxn modelId="{A499386B-694D-4601-B67C-F1CBBF3782EA}" type="presOf" srcId="{38308334-557B-4026-88C1-76A3CD174944}" destId="{76ECCEB0-8C69-48BD-A6D9-C898C884BC2D}" srcOrd="1" destOrd="0" presId="urn:microsoft.com/office/officeart/2005/8/layout/radial1"/>
    <dgm:cxn modelId="{2C8D9BDB-7DF3-4040-BE12-C2283982CA81}" srcId="{558ACEDA-43C5-430A-8095-DEB712561862}" destId="{CFAF76C9-B564-409C-A0BE-D88BD9CD9E10}" srcOrd="0" destOrd="0" parTransId="{B8312386-A922-4298-8BD6-41D323872890}" sibTransId="{D5B5BEF6-689B-42F2-83AF-EA2AA00F93E5}"/>
    <dgm:cxn modelId="{AC8BA3C6-053F-4462-BBB5-52F181262823}" type="presOf" srcId="{E36353A8-F0E0-4E0F-8ABE-AFD218DAB132}" destId="{E835D655-2863-4C59-AEF6-F69D0EB21425}" srcOrd="1" destOrd="0" presId="urn:microsoft.com/office/officeart/2005/8/layout/radial1"/>
    <dgm:cxn modelId="{3800BB87-FF6F-446A-9988-CB3A71C18A2B}" type="presOf" srcId="{31E1D8D7-02B7-460E-86B1-9CEFEA0CBE8E}" destId="{C71332BA-0344-4DC2-B1EE-07CC946AB97C}" srcOrd="1" destOrd="0" presId="urn:microsoft.com/office/officeart/2005/8/layout/radial1"/>
    <dgm:cxn modelId="{37D5CB91-96A2-46C1-924D-4DA5D4BD0C1E}" type="presOf" srcId="{BDAD2F9D-5FFA-42E6-AA98-FF15EF6B0BF5}" destId="{CF7A1B6E-0490-4DC2-9A17-4DF2A81F8F6E}" srcOrd="0" destOrd="0" presId="urn:microsoft.com/office/officeart/2005/8/layout/radial1"/>
    <dgm:cxn modelId="{C39D1BBC-0C50-4F2D-B897-1F539630D7ED}" srcId="{CFAF76C9-B564-409C-A0BE-D88BD9CD9E10}" destId="{20EB7D70-0D0B-46B2-881A-583EFDBD2A79}" srcOrd="0" destOrd="0" parTransId="{38308334-557B-4026-88C1-76A3CD174944}" sibTransId="{5BA427A5-CC51-4B58-ADE1-4C19FD49E60E}"/>
    <dgm:cxn modelId="{C9F6FB61-77B7-4287-8264-F6B633423B4C}" type="presOf" srcId="{F78E5D7F-AB04-4F60-B085-1A27FA3240D3}" destId="{6D54BB08-E7F0-4EFF-92AD-56FA5D54F5B9}" srcOrd="1" destOrd="0" presId="urn:microsoft.com/office/officeart/2005/8/layout/radial1"/>
    <dgm:cxn modelId="{389BB480-6857-4C75-AC1C-2491EDBDF676}" type="presParOf" srcId="{17FB4E01-E164-423C-827F-BD87EBF3E4D6}" destId="{117A0052-9F3E-40EB-AF38-A9EB92275E7D}" srcOrd="0" destOrd="0" presId="urn:microsoft.com/office/officeart/2005/8/layout/radial1"/>
    <dgm:cxn modelId="{631FC8AC-81F3-4103-8AFF-44A1A202CFB2}" type="presParOf" srcId="{17FB4E01-E164-423C-827F-BD87EBF3E4D6}" destId="{26553C86-5CDE-495B-852F-06F53AA766CD}" srcOrd="1" destOrd="0" presId="urn:microsoft.com/office/officeart/2005/8/layout/radial1"/>
    <dgm:cxn modelId="{4D870964-93BC-48B3-95F6-A8EAE39F10DC}" type="presParOf" srcId="{26553C86-5CDE-495B-852F-06F53AA766CD}" destId="{76ECCEB0-8C69-48BD-A6D9-C898C884BC2D}" srcOrd="0" destOrd="0" presId="urn:microsoft.com/office/officeart/2005/8/layout/radial1"/>
    <dgm:cxn modelId="{475FDC8D-AAAE-481F-AEFC-344A067EE5D7}" type="presParOf" srcId="{17FB4E01-E164-423C-827F-BD87EBF3E4D6}" destId="{5C95A097-61B1-4DA8-B5A1-9581378A49C7}" srcOrd="2" destOrd="0" presId="urn:microsoft.com/office/officeart/2005/8/layout/radial1"/>
    <dgm:cxn modelId="{1CD823E2-251E-491C-ADA4-7EBA2B117FB8}" type="presParOf" srcId="{17FB4E01-E164-423C-827F-BD87EBF3E4D6}" destId="{6D2FC622-B5E0-4AC0-B6C2-3D356209E2FA}" srcOrd="3" destOrd="0" presId="urn:microsoft.com/office/officeart/2005/8/layout/radial1"/>
    <dgm:cxn modelId="{45631CA6-E0B8-4B6B-A6D6-E2AFE439D11F}" type="presParOf" srcId="{6D2FC622-B5E0-4AC0-B6C2-3D356209E2FA}" destId="{6D54BB08-E7F0-4EFF-92AD-56FA5D54F5B9}" srcOrd="0" destOrd="0" presId="urn:microsoft.com/office/officeart/2005/8/layout/radial1"/>
    <dgm:cxn modelId="{9E5C23E9-FE8E-408C-B2DA-F41E2CBF1519}" type="presParOf" srcId="{17FB4E01-E164-423C-827F-BD87EBF3E4D6}" destId="{FEA40E14-89E5-4E75-8CD0-DC97E5B3082A}" srcOrd="4" destOrd="0" presId="urn:microsoft.com/office/officeart/2005/8/layout/radial1"/>
    <dgm:cxn modelId="{A9C3D66F-9E4B-4078-9A8F-DAC68F2C2AB8}" type="presParOf" srcId="{17FB4E01-E164-423C-827F-BD87EBF3E4D6}" destId="{BDF9D2D7-FFFA-4158-8938-76C1FE944280}" srcOrd="5" destOrd="0" presId="urn:microsoft.com/office/officeart/2005/8/layout/radial1"/>
    <dgm:cxn modelId="{6DA36F57-015F-4416-BE3E-FB19F2F19BA0}" type="presParOf" srcId="{BDF9D2D7-FFFA-4158-8938-76C1FE944280}" destId="{D2BC7C91-6D51-41EA-A99B-89D1F1067AC4}" srcOrd="0" destOrd="0" presId="urn:microsoft.com/office/officeart/2005/8/layout/radial1"/>
    <dgm:cxn modelId="{EB4CFFE2-9324-4CED-AE8E-E05360D4C08C}" type="presParOf" srcId="{17FB4E01-E164-423C-827F-BD87EBF3E4D6}" destId="{1617BD77-D06A-4C25-91B1-152C4AD265AF}" srcOrd="6" destOrd="0" presId="urn:microsoft.com/office/officeart/2005/8/layout/radial1"/>
    <dgm:cxn modelId="{D033135A-DAEA-4591-A683-5DC5E820D240}" type="presParOf" srcId="{17FB4E01-E164-423C-827F-BD87EBF3E4D6}" destId="{134C46C9-55DB-459C-9E8E-7E0D62C2249B}" srcOrd="7" destOrd="0" presId="urn:microsoft.com/office/officeart/2005/8/layout/radial1"/>
    <dgm:cxn modelId="{63D14392-0C64-4731-885F-21DA92CBB8C0}" type="presParOf" srcId="{134C46C9-55DB-459C-9E8E-7E0D62C2249B}" destId="{A467EAED-6F0A-442E-B28D-03E286FF739D}" srcOrd="0" destOrd="0" presId="urn:microsoft.com/office/officeart/2005/8/layout/radial1"/>
    <dgm:cxn modelId="{E1F91233-E000-4A91-AA64-17E2BC577FBC}" type="presParOf" srcId="{17FB4E01-E164-423C-827F-BD87EBF3E4D6}" destId="{CC849A0E-233D-4957-8467-DBF2D2C8FD60}" srcOrd="8" destOrd="0" presId="urn:microsoft.com/office/officeart/2005/8/layout/radial1"/>
    <dgm:cxn modelId="{AA00D3C0-91C9-4BBA-A4B1-1A6D63148B0C}" type="presParOf" srcId="{17FB4E01-E164-423C-827F-BD87EBF3E4D6}" destId="{5BDA91E5-CFA2-4A5C-9233-0C792003BAB3}" srcOrd="9" destOrd="0" presId="urn:microsoft.com/office/officeart/2005/8/layout/radial1"/>
    <dgm:cxn modelId="{785C0C04-E66B-4BEA-8326-9842CECAA3F2}" type="presParOf" srcId="{5BDA91E5-CFA2-4A5C-9233-0C792003BAB3}" destId="{E835D655-2863-4C59-AEF6-F69D0EB21425}" srcOrd="0" destOrd="0" presId="urn:microsoft.com/office/officeart/2005/8/layout/radial1"/>
    <dgm:cxn modelId="{A4BAEF16-579C-4D33-83F7-093CED9D34B1}" type="presParOf" srcId="{17FB4E01-E164-423C-827F-BD87EBF3E4D6}" destId="{CF7A1B6E-0490-4DC2-9A17-4DF2A81F8F6E}" srcOrd="10" destOrd="0" presId="urn:microsoft.com/office/officeart/2005/8/layout/radial1"/>
    <dgm:cxn modelId="{2947C8DD-071A-4662-85B0-766091BE5328}" type="presParOf" srcId="{17FB4E01-E164-423C-827F-BD87EBF3E4D6}" destId="{858D79EF-6617-478F-BD78-28DED6B33CD8}" srcOrd="11" destOrd="0" presId="urn:microsoft.com/office/officeart/2005/8/layout/radial1"/>
    <dgm:cxn modelId="{A5CA27E1-6A41-4B94-A35D-0D953E200BBB}" type="presParOf" srcId="{858D79EF-6617-478F-BD78-28DED6B33CD8}" destId="{BCDF224C-091D-4E72-AF6E-15BE3CA6B606}" srcOrd="0" destOrd="0" presId="urn:microsoft.com/office/officeart/2005/8/layout/radial1"/>
    <dgm:cxn modelId="{20D522EC-EF1C-49EC-9EBF-FC4ABC39CCD5}" type="presParOf" srcId="{17FB4E01-E164-423C-827F-BD87EBF3E4D6}" destId="{86734454-C428-4858-AA3B-92627F31DA75}" srcOrd="12" destOrd="0" presId="urn:microsoft.com/office/officeart/2005/8/layout/radial1"/>
    <dgm:cxn modelId="{8EB76362-41DD-4840-9694-98ED970B763B}" type="presParOf" srcId="{17FB4E01-E164-423C-827F-BD87EBF3E4D6}" destId="{AA816211-3FF2-4F18-9641-FDEAE73A4AF2}" srcOrd="13" destOrd="0" presId="urn:microsoft.com/office/officeart/2005/8/layout/radial1"/>
    <dgm:cxn modelId="{169277C5-BE39-4A5A-BE29-AADAA32C8167}" type="presParOf" srcId="{AA816211-3FF2-4F18-9641-FDEAE73A4AF2}" destId="{E38DD4FD-B864-401C-94BD-769120E1B6BF}" srcOrd="0" destOrd="0" presId="urn:microsoft.com/office/officeart/2005/8/layout/radial1"/>
    <dgm:cxn modelId="{73B0DD12-A6D3-4524-9F6A-B743C2495F6D}" type="presParOf" srcId="{17FB4E01-E164-423C-827F-BD87EBF3E4D6}" destId="{64BF2BA4-A5CD-496D-AB7A-B62DCA06E016}" srcOrd="14" destOrd="0" presId="urn:microsoft.com/office/officeart/2005/8/layout/radial1"/>
    <dgm:cxn modelId="{BFCBB5CC-1E96-4051-9500-27ED03A06248}" type="presParOf" srcId="{17FB4E01-E164-423C-827F-BD87EBF3E4D6}" destId="{DCC916B4-0118-4B79-B91D-9FC1454C1C29}" srcOrd="15" destOrd="0" presId="urn:microsoft.com/office/officeart/2005/8/layout/radial1"/>
    <dgm:cxn modelId="{BA41A5B2-4EEC-4C14-91DF-C3B89C455234}" type="presParOf" srcId="{DCC916B4-0118-4B79-B91D-9FC1454C1C29}" destId="{C71332BA-0344-4DC2-B1EE-07CC946AB97C}" srcOrd="0" destOrd="0" presId="urn:microsoft.com/office/officeart/2005/8/layout/radial1"/>
    <dgm:cxn modelId="{7F44C75A-A8ED-4FD1-9A8C-EDD9DA2F91CC}" type="presParOf" srcId="{17FB4E01-E164-423C-827F-BD87EBF3E4D6}" destId="{2CE696C7-D8EA-49E2-97F0-B12F662D00DA}" srcOrd="16" destOrd="0" presId="urn:microsoft.com/office/officeart/2005/8/layout/radial1"/>
  </dgm:cxnLst>
  <dgm:bg>
    <a:noFill/>
  </dgm:bg>
  <dgm:whole/>
  <dgm:extLst>
    <a:ext uri="http://schemas.microsoft.com/office/drawing/2008/diagram">
      <dsp:dataModelExt xmlns:dsp="http://schemas.microsoft.com/office/drawing/2008/diagram" relId="rId22"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9BBED7CC-E86D-45F6-8903-B6EAFD9326CC}" type="doc">
      <dgm:prSet loTypeId="urn:microsoft.com/office/officeart/2005/8/layout/hierarchy1" loCatId="hierarchy" qsTypeId="urn:microsoft.com/office/officeart/2005/8/quickstyle/simple1" qsCatId="simple" csTypeId="urn:microsoft.com/office/officeart/2005/8/colors/accent1_2" csCatId="accent1" phldr="1"/>
      <dgm:spPr/>
      <dgm:t>
        <a:bodyPr/>
        <a:lstStyle/>
        <a:p>
          <a:endParaRPr lang="ru-RU"/>
        </a:p>
      </dgm:t>
    </dgm:pt>
    <dgm:pt modelId="{4A15DF5B-7E1F-4D30-900A-6CACB98FE939}">
      <dgm:prSet phldrT="[Текст]" custT="1"/>
      <dgm:spPr/>
      <dgm:t>
        <a:bodyPr/>
        <a:lstStyle/>
        <a:p>
          <a:r>
            <a:rPr lang="ru-RU" sz="1400" b="1"/>
            <a:t>Направления деятельности психологической службы</a:t>
          </a:r>
        </a:p>
      </dgm:t>
    </dgm:pt>
    <dgm:pt modelId="{20020561-3D1D-47AE-9E8C-951FFB40F5FC}" type="parTrans" cxnId="{A25A9556-F481-4C14-8637-9A65B492E061}">
      <dgm:prSet/>
      <dgm:spPr/>
      <dgm:t>
        <a:bodyPr/>
        <a:lstStyle/>
        <a:p>
          <a:endParaRPr lang="ru-RU"/>
        </a:p>
      </dgm:t>
    </dgm:pt>
    <dgm:pt modelId="{AC025803-E295-46DB-83B5-D1D9CF8DE71E}" type="sibTrans" cxnId="{A25A9556-F481-4C14-8637-9A65B492E061}">
      <dgm:prSet/>
      <dgm:spPr/>
      <dgm:t>
        <a:bodyPr/>
        <a:lstStyle/>
        <a:p>
          <a:endParaRPr lang="ru-RU"/>
        </a:p>
      </dgm:t>
    </dgm:pt>
    <dgm:pt modelId="{0A83BDAD-B82F-44B7-BB8E-7964E02085A4}">
      <dgm:prSet phldrT="[Текст]"/>
      <dgm:spPr/>
      <dgm:t>
        <a:bodyPr/>
        <a:lstStyle/>
        <a:p>
          <a:r>
            <a:rPr lang="ru-RU" b="1">
              <a:solidFill>
                <a:sysClr val="windowText" lastClr="000000"/>
              </a:solidFill>
            </a:rPr>
            <a:t>Диагностика</a:t>
          </a:r>
        </a:p>
      </dgm:t>
    </dgm:pt>
    <dgm:pt modelId="{7BCB3949-06F0-448F-AED5-AEB69A68F73C}" type="parTrans" cxnId="{47329573-0A76-413D-ADF9-9D6374995EC1}">
      <dgm:prSet/>
      <dgm:spPr/>
      <dgm:t>
        <a:bodyPr/>
        <a:lstStyle/>
        <a:p>
          <a:endParaRPr lang="ru-RU"/>
        </a:p>
      </dgm:t>
    </dgm:pt>
    <dgm:pt modelId="{891D38A6-B7F7-4E7E-A537-84A75C11C60A}" type="sibTrans" cxnId="{47329573-0A76-413D-ADF9-9D6374995EC1}">
      <dgm:prSet/>
      <dgm:spPr/>
      <dgm:t>
        <a:bodyPr/>
        <a:lstStyle/>
        <a:p>
          <a:endParaRPr lang="ru-RU"/>
        </a:p>
      </dgm:t>
    </dgm:pt>
    <dgm:pt modelId="{39DE833C-FFE0-4AAA-95EE-30DECD74F4E5}">
      <dgm:prSet phldrT="[Текст]"/>
      <dgm:spPr/>
      <dgm:t>
        <a:bodyPr/>
        <a:lstStyle/>
        <a:p>
          <a:r>
            <a:rPr lang="ru-RU" b="1"/>
            <a:t>Личности</a:t>
          </a:r>
        </a:p>
      </dgm:t>
    </dgm:pt>
    <dgm:pt modelId="{8C3F3F13-9691-48F4-8183-7EFAC2891FFD}" type="parTrans" cxnId="{A4172E94-258F-484A-A9F6-7E74B8AE17AC}">
      <dgm:prSet/>
      <dgm:spPr/>
      <dgm:t>
        <a:bodyPr/>
        <a:lstStyle/>
        <a:p>
          <a:endParaRPr lang="ru-RU"/>
        </a:p>
      </dgm:t>
    </dgm:pt>
    <dgm:pt modelId="{3BE57F72-DCFE-453D-86E6-DDC74074AC26}" type="sibTrans" cxnId="{A4172E94-258F-484A-A9F6-7E74B8AE17AC}">
      <dgm:prSet/>
      <dgm:spPr/>
      <dgm:t>
        <a:bodyPr/>
        <a:lstStyle/>
        <a:p>
          <a:endParaRPr lang="ru-RU"/>
        </a:p>
      </dgm:t>
    </dgm:pt>
    <dgm:pt modelId="{93F564AF-792D-411A-BA76-EF4014247C72}">
      <dgm:prSet phldrT="[Текст]"/>
      <dgm:spPr/>
      <dgm:t>
        <a:bodyPr/>
        <a:lstStyle/>
        <a:p>
          <a:r>
            <a:rPr lang="ru-RU" b="1"/>
            <a:t>Коллектива</a:t>
          </a:r>
        </a:p>
      </dgm:t>
    </dgm:pt>
    <dgm:pt modelId="{86574F55-9F60-4935-B4FB-3091CC64600E}" type="parTrans" cxnId="{977B88B8-9F42-4FBF-BBB2-9442571433B6}">
      <dgm:prSet/>
      <dgm:spPr/>
      <dgm:t>
        <a:bodyPr/>
        <a:lstStyle/>
        <a:p>
          <a:endParaRPr lang="ru-RU"/>
        </a:p>
      </dgm:t>
    </dgm:pt>
    <dgm:pt modelId="{A48E7054-56F6-40D2-9C21-ABF032494974}" type="sibTrans" cxnId="{977B88B8-9F42-4FBF-BBB2-9442571433B6}">
      <dgm:prSet/>
      <dgm:spPr/>
      <dgm:t>
        <a:bodyPr/>
        <a:lstStyle/>
        <a:p>
          <a:endParaRPr lang="ru-RU"/>
        </a:p>
      </dgm:t>
    </dgm:pt>
    <dgm:pt modelId="{946D94B5-F36B-46BB-A0B7-CBF319BA0BFD}">
      <dgm:prSet phldrT="[Текст]"/>
      <dgm:spPr/>
      <dgm:t>
        <a:bodyPr/>
        <a:lstStyle/>
        <a:p>
          <a:r>
            <a:rPr lang="ru-RU" b="1"/>
            <a:t>Коррекция</a:t>
          </a:r>
        </a:p>
      </dgm:t>
    </dgm:pt>
    <dgm:pt modelId="{4447816E-A5DC-4864-BEBA-043B57C9892F}" type="parTrans" cxnId="{3A4BE50B-088E-4567-91B4-F9D2B063DB99}">
      <dgm:prSet/>
      <dgm:spPr/>
      <dgm:t>
        <a:bodyPr/>
        <a:lstStyle/>
        <a:p>
          <a:endParaRPr lang="ru-RU"/>
        </a:p>
      </dgm:t>
    </dgm:pt>
    <dgm:pt modelId="{534401D3-D30D-4330-B8FB-880117AF89EF}" type="sibTrans" cxnId="{3A4BE50B-088E-4567-91B4-F9D2B063DB99}">
      <dgm:prSet/>
      <dgm:spPr/>
      <dgm:t>
        <a:bodyPr/>
        <a:lstStyle/>
        <a:p>
          <a:endParaRPr lang="ru-RU"/>
        </a:p>
      </dgm:t>
    </dgm:pt>
    <dgm:pt modelId="{C02D19F2-F636-491B-BC57-D6F9465AA8E0}">
      <dgm:prSet phldrT="[Текст]"/>
      <dgm:spPr/>
      <dgm:t>
        <a:bodyPr/>
        <a:lstStyle/>
        <a:p>
          <a:r>
            <a:rPr lang="ru-RU" b="1"/>
            <a:t>Психологических процессов</a:t>
          </a:r>
        </a:p>
      </dgm:t>
    </dgm:pt>
    <dgm:pt modelId="{CAD1E158-C790-4447-B4CB-C2A04E2A877A}" type="parTrans" cxnId="{4B0213AB-B90B-485F-8B83-6CC880F1DA4A}">
      <dgm:prSet/>
      <dgm:spPr/>
      <dgm:t>
        <a:bodyPr/>
        <a:lstStyle/>
        <a:p>
          <a:endParaRPr lang="ru-RU"/>
        </a:p>
      </dgm:t>
    </dgm:pt>
    <dgm:pt modelId="{2C5B7B45-0F61-4026-8EE2-FAC64E9EFAC4}" type="sibTrans" cxnId="{4B0213AB-B90B-485F-8B83-6CC880F1DA4A}">
      <dgm:prSet/>
      <dgm:spPr/>
      <dgm:t>
        <a:bodyPr/>
        <a:lstStyle/>
        <a:p>
          <a:endParaRPr lang="ru-RU"/>
        </a:p>
      </dgm:t>
    </dgm:pt>
    <dgm:pt modelId="{337C3B27-4C37-48DD-8EB2-D0B0966363D2}">
      <dgm:prSet/>
      <dgm:spPr/>
      <dgm:t>
        <a:bodyPr/>
        <a:lstStyle/>
        <a:p>
          <a:r>
            <a:rPr lang="ru-RU" b="1">
              <a:solidFill>
                <a:sysClr val="windowText" lastClr="000000"/>
              </a:solidFill>
            </a:rPr>
            <a:t>Профилактика</a:t>
          </a:r>
        </a:p>
      </dgm:t>
    </dgm:pt>
    <dgm:pt modelId="{2C3E52F4-90B9-4CD3-9C06-9EBF34538201}" type="parTrans" cxnId="{58856AC1-E0ED-42D0-81F9-B05EB1AE7967}">
      <dgm:prSet/>
      <dgm:spPr/>
      <dgm:t>
        <a:bodyPr/>
        <a:lstStyle/>
        <a:p>
          <a:endParaRPr lang="ru-RU"/>
        </a:p>
      </dgm:t>
    </dgm:pt>
    <dgm:pt modelId="{2E1D1A6C-306F-48ED-9239-DC4DE9EA8A70}" type="sibTrans" cxnId="{58856AC1-E0ED-42D0-81F9-B05EB1AE7967}">
      <dgm:prSet/>
      <dgm:spPr/>
      <dgm:t>
        <a:bodyPr/>
        <a:lstStyle/>
        <a:p>
          <a:endParaRPr lang="ru-RU"/>
        </a:p>
      </dgm:t>
    </dgm:pt>
    <dgm:pt modelId="{A3FB40EC-D321-4774-AADA-F20C6C2944BC}">
      <dgm:prSet/>
      <dgm:spPr/>
      <dgm:t>
        <a:bodyPr/>
        <a:lstStyle/>
        <a:p>
          <a:r>
            <a:rPr lang="ru-RU" b="1">
              <a:solidFill>
                <a:sysClr val="windowText" lastClr="000000"/>
              </a:solidFill>
            </a:rPr>
            <a:t>Консультации</a:t>
          </a:r>
        </a:p>
      </dgm:t>
    </dgm:pt>
    <dgm:pt modelId="{4AFBBF20-2FAD-4EB4-9C80-E31448A1A64E}" type="parTrans" cxnId="{C92F5989-50C9-438C-9393-C32399168D78}">
      <dgm:prSet/>
      <dgm:spPr/>
      <dgm:t>
        <a:bodyPr/>
        <a:lstStyle/>
        <a:p>
          <a:endParaRPr lang="ru-RU"/>
        </a:p>
      </dgm:t>
    </dgm:pt>
    <dgm:pt modelId="{1E4E865C-D6D0-4E3D-904A-839DF3335314}" type="sibTrans" cxnId="{C92F5989-50C9-438C-9393-C32399168D78}">
      <dgm:prSet/>
      <dgm:spPr/>
      <dgm:t>
        <a:bodyPr/>
        <a:lstStyle/>
        <a:p>
          <a:endParaRPr lang="ru-RU"/>
        </a:p>
      </dgm:t>
    </dgm:pt>
    <dgm:pt modelId="{5C032136-E672-44E6-9C31-1CA2E636B76B}">
      <dgm:prSet/>
      <dgm:spPr/>
      <dgm:t>
        <a:bodyPr/>
        <a:lstStyle/>
        <a:p>
          <a:r>
            <a:rPr lang="ru-RU" b="1">
              <a:solidFill>
                <a:sysClr val="windowText" lastClr="000000"/>
              </a:solidFill>
            </a:rPr>
            <a:t>Психологических проблем</a:t>
          </a:r>
        </a:p>
      </dgm:t>
    </dgm:pt>
    <dgm:pt modelId="{CACCBDC7-8479-48BC-BF5F-E1D4BA7EF138}" type="parTrans" cxnId="{F2F65C05-A96B-4F75-BAA3-EA2AACA10947}">
      <dgm:prSet/>
      <dgm:spPr/>
      <dgm:t>
        <a:bodyPr/>
        <a:lstStyle/>
        <a:p>
          <a:endParaRPr lang="ru-RU"/>
        </a:p>
      </dgm:t>
    </dgm:pt>
    <dgm:pt modelId="{4A3CC142-1331-43B6-80CB-E82DE3150082}" type="sibTrans" cxnId="{F2F65C05-A96B-4F75-BAA3-EA2AACA10947}">
      <dgm:prSet/>
      <dgm:spPr/>
      <dgm:t>
        <a:bodyPr/>
        <a:lstStyle/>
        <a:p>
          <a:endParaRPr lang="ru-RU"/>
        </a:p>
      </dgm:t>
    </dgm:pt>
    <dgm:pt modelId="{583D8114-9AE9-4CA1-A6DA-914F777966F6}">
      <dgm:prSet/>
      <dgm:spPr/>
      <dgm:t>
        <a:bodyPr/>
        <a:lstStyle/>
        <a:p>
          <a:r>
            <a:rPr lang="ru-RU" b="1"/>
            <a:t>Педагогов</a:t>
          </a:r>
        </a:p>
      </dgm:t>
    </dgm:pt>
    <dgm:pt modelId="{A566E652-DBC4-44FB-B864-8CB0560C4B40}" type="parTrans" cxnId="{3AEB6911-F168-4911-9D44-10FCDC2C795D}">
      <dgm:prSet/>
      <dgm:spPr/>
      <dgm:t>
        <a:bodyPr/>
        <a:lstStyle/>
        <a:p>
          <a:endParaRPr lang="ru-RU"/>
        </a:p>
      </dgm:t>
    </dgm:pt>
    <dgm:pt modelId="{9C9D117C-54AF-4BD2-B8A8-CFA5FF77183E}" type="sibTrans" cxnId="{3AEB6911-F168-4911-9D44-10FCDC2C795D}">
      <dgm:prSet/>
      <dgm:spPr/>
      <dgm:t>
        <a:bodyPr/>
        <a:lstStyle/>
        <a:p>
          <a:endParaRPr lang="ru-RU"/>
        </a:p>
      </dgm:t>
    </dgm:pt>
    <dgm:pt modelId="{374DE87C-D4F4-42C8-ACA3-14B5DF2D0360}">
      <dgm:prSet/>
      <dgm:spPr/>
      <dgm:t>
        <a:bodyPr/>
        <a:lstStyle/>
        <a:p>
          <a:r>
            <a:rPr lang="ru-RU"/>
            <a:t>Родителей, законных представителей</a:t>
          </a:r>
        </a:p>
      </dgm:t>
    </dgm:pt>
    <dgm:pt modelId="{4C1E7C04-B901-40D3-9CB4-6FEDBDBDB60C}" type="parTrans" cxnId="{1DB20436-0CFF-442F-BDC1-31F71923CF6E}">
      <dgm:prSet/>
      <dgm:spPr/>
      <dgm:t>
        <a:bodyPr/>
        <a:lstStyle/>
        <a:p>
          <a:endParaRPr lang="ru-RU"/>
        </a:p>
      </dgm:t>
    </dgm:pt>
    <dgm:pt modelId="{F6EE426F-B3F8-4E7A-8530-84AAD14AECE9}" type="sibTrans" cxnId="{1DB20436-0CFF-442F-BDC1-31F71923CF6E}">
      <dgm:prSet/>
      <dgm:spPr/>
      <dgm:t>
        <a:bodyPr/>
        <a:lstStyle/>
        <a:p>
          <a:endParaRPr lang="ru-RU"/>
        </a:p>
      </dgm:t>
    </dgm:pt>
    <dgm:pt modelId="{02238060-C4A6-48B3-830B-CB2AFEBDE3B6}">
      <dgm:prSet/>
      <dgm:spPr/>
      <dgm:t>
        <a:bodyPr/>
        <a:lstStyle/>
        <a:p>
          <a:r>
            <a:rPr lang="ru-RU"/>
            <a:t>Учащихся</a:t>
          </a:r>
        </a:p>
      </dgm:t>
    </dgm:pt>
    <dgm:pt modelId="{6FF78ED6-D7BE-4EE7-9DC0-0A648EAD4EAF}" type="parTrans" cxnId="{BC4B1C13-612B-45D7-8861-86432B15AE9D}">
      <dgm:prSet/>
      <dgm:spPr/>
      <dgm:t>
        <a:bodyPr/>
        <a:lstStyle/>
        <a:p>
          <a:endParaRPr lang="ru-RU"/>
        </a:p>
      </dgm:t>
    </dgm:pt>
    <dgm:pt modelId="{FC0D4FB5-CB55-4B5C-AA52-E15684965199}" type="sibTrans" cxnId="{BC4B1C13-612B-45D7-8861-86432B15AE9D}">
      <dgm:prSet/>
      <dgm:spPr/>
      <dgm:t>
        <a:bodyPr/>
        <a:lstStyle/>
        <a:p>
          <a:endParaRPr lang="ru-RU"/>
        </a:p>
      </dgm:t>
    </dgm:pt>
    <dgm:pt modelId="{EF102088-0836-47ED-A6C1-3F9C890B6B26}" type="pres">
      <dgm:prSet presAssocID="{9BBED7CC-E86D-45F6-8903-B6EAFD9326CC}" presName="hierChild1" presStyleCnt="0">
        <dgm:presLayoutVars>
          <dgm:chPref val="1"/>
          <dgm:dir/>
          <dgm:animOne val="branch"/>
          <dgm:animLvl val="lvl"/>
          <dgm:resizeHandles/>
        </dgm:presLayoutVars>
      </dgm:prSet>
      <dgm:spPr/>
      <dgm:t>
        <a:bodyPr/>
        <a:lstStyle/>
        <a:p>
          <a:endParaRPr lang="ru-RU"/>
        </a:p>
      </dgm:t>
    </dgm:pt>
    <dgm:pt modelId="{045EEB18-62E5-4CEC-8C19-627CAD2664C6}" type="pres">
      <dgm:prSet presAssocID="{4A15DF5B-7E1F-4D30-900A-6CACB98FE939}" presName="hierRoot1" presStyleCnt="0"/>
      <dgm:spPr/>
    </dgm:pt>
    <dgm:pt modelId="{63F05BA6-42C9-44A1-9435-17DC4822BA24}" type="pres">
      <dgm:prSet presAssocID="{4A15DF5B-7E1F-4D30-900A-6CACB98FE939}" presName="composite" presStyleCnt="0"/>
      <dgm:spPr/>
    </dgm:pt>
    <dgm:pt modelId="{EDEA3AC4-0A89-46FE-A29F-B5C6AB852F8A}" type="pres">
      <dgm:prSet presAssocID="{4A15DF5B-7E1F-4D30-900A-6CACB98FE939}" presName="background" presStyleLbl="node0" presStyleIdx="0" presStyleCnt="1"/>
      <dgm:spPr/>
    </dgm:pt>
    <dgm:pt modelId="{A5ED5D66-C8EF-435B-82E8-A5C2E9059199}" type="pres">
      <dgm:prSet presAssocID="{4A15DF5B-7E1F-4D30-900A-6CACB98FE939}" presName="text" presStyleLbl="fgAcc0" presStyleIdx="0" presStyleCnt="1" custScaleX="337789">
        <dgm:presLayoutVars>
          <dgm:chPref val="3"/>
        </dgm:presLayoutVars>
      </dgm:prSet>
      <dgm:spPr/>
      <dgm:t>
        <a:bodyPr/>
        <a:lstStyle/>
        <a:p>
          <a:endParaRPr lang="ru-RU"/>
        </a:p>
      </dgm:t>
    </dgm:pt>
    <dgm:pt modelId="{3475B884-1E88-4FE4-A026-6B0F4B9A806F}" type="pres">
      <dgm:prSet presAssocID="{4A15DF5B-7E1F-4D30-900A-6CACB98FE939}" presName="hierChild2" presStyleCnt="0"/>
      <dgm:spPr/>
    </dgm:pt>
    <dgm:pt modelId="{AD60AF09-0A62-494D-8EA2-71A9462A36CC}" type="pres">
      <dgm:prSet presAssocID="{7BCB3949-06F0-448F-AED5-AEB69A68F73C}" presName="Name10" presStyleLbl="parChTrans1D2" presStyleIdx="0" presStyleCnt="4"/>
      <dgm:spPr/>
      <dgm:t>
        <a:bodyPr/>
        <a:lstStyle/>
        <a:p>
          <a:endParaRPr lang="ru-RU"/>
        </a:p>
      </dgm:t>
    </dgm:pt>
    <dgm:pt modelId="{AAFDC9A4-28AB-4B10-BC92-0D1F3E0D957B}" type="pres">
      <dgm:prSet presAssocID="{0A83BDAD-B82F-44B7-BB8E-7964E02085A4}" presName="hierRoot2" presStyleCnt="0"/>
      <dgm:spPr/>
    </dgm:pt>
    <dgm:pt modelId="{F4925C13-4261-45D4-A42A-0C76F353F1CB}" type="pres">
      <dgm:prSet presAssocID="{0A83BDAD-B82F-44B7-BB8E-7964E02085A4}" presName="composite2" presStyleCnt="0"/>
      <dgm:spPr/>
    </dgm:pt>
    <dgm:pt modelId="{7CA811CE-F695-4115-9D4E-880B7D8A1BEE}" type="pres">
      <dgm:prSet presAssocID="{0A83BDAD-B82F-44B7-BB8E-7964E02085A4}" presName="background2" presStyleLbl="node2" presStyleIdx="0" presStyleCnt="4"/>
      <dgm:spPr/>
    </dgm:pt>
    <dgm:pt modelId="{E7819703-54E6-480E-A7DE-CFB096AFB047}" type="pres">
      <dgm:prSet presAssocID="{0A83BDAD-B82F-44B7-BB8E-7964E02085A4}" presName="text2" presStyleLbl="fgAcc2" presStyleIdx="0" presStyleCnt="4">
        <dgm:presLayoutVars>
          <dgm:chPref val="3"/>
        </dgm:presLayoutVars>
      </dgm:prSet>
      <dgm:spPr/>
      <dgm:t>
        <a:bodyPr/>
        <a:lstStyle/>
        <a:p>
          <a:endParaRPr lang="ru-RU"/>
        </a:p>
      </dgm:t>
    </dgm:pt>
    <dgm:pt modelId="{01D79754-A5CD-4F13-8A56-3483B20F2371}" type="pres">
      <dgm:prSet presAssocID="{0A83BDAD-B82F-44B7-BB8E-7964E02085A4}" presName="hierChild3" presStyleCnt="0"/>
      <dgm:spPr/>
    </dgm:pt>
    <dgm:pt modelId="{8AE3EAA5-DA1C-42DA-B141-9E1B7C5B866E}" type="pres">
      <dgm:prSet presAssocID="{8C3F3F13-9691-48F4-8183-7EFAC2891FFD}" presName="Name17" presStyleLbl="parChTrans1D3" presStyleIdx="0" presStyleCnt="7"/>
      <dgm:spPr/>
      <dgm:t>
        <a:bodyPr/>
        <a:lstStyle/>
        <a:p>
          <a:endParaRPr lang="ru-RU"/>
        </a:p>
      </dgm:t>
    </dgm:pt>
    <dgm:pt modelId="{DFA3F845-931F-41AE-92D8-22A9B6EE54DC}" type="pres">
      <dgm:prSet presAssocID="{39DE833C-FFE0-4AAA-95EE-30DECD74F4E5}" presName="hierRoot3" presStyleCnt="0"/>
      <dgm:spPr/>
    </dgm:pt>
    <dgm:pt modelId="{E12A5B9C-88BF-4D9B-9F76-77D2BE7E6E42}" type="pres">
      <dgm:prSet presAssocID="{39DE833C-FFE0-4AAA-95EE-30DECD74F4E5}" presName="composite3" presStyleCnt="0"/>
      <dgm:spPr/>
    </dgm:pt>
    <dgm:pt modelId="{F4340539-1DE2-4B48-8A9A-C6A4C393ECF5}" type="pres">
      <dgm:prSet presAssocID="{39DE833C-FFE0-4AAA-95EE-30DECD74F4E5}" presName="background3" presStyleLbl="node3" presStyleIdx="0" presStyleCnt="7"/>
      <dgm:spPr/>
    </dgm:pt>
    <dgm:pt modelId="{508F18D9-5B73-4FF6-9E3F-F8E140064A70}" type="pres">
      <dgm:prSet presAssocID="{39DE833C-FFE0-4AAA-95EE-30DECD74F4E5}" presName="text3" presStyleLbl="fgAcc3" presStyleIdx="0" presStyleCnt="7" custLinFactNeighborX="13615">
        <dgm:presLayoutVars>
          <dgm:chPref val="3"/>
        </dgm:presLayoutVars>
      </dgm:prSet>
      <dgm:spPr/>
      <dgm:t>
        <a:bodyPr/>
        <a:lstStyle/>
        <a:p>
          <a:endParaRPr lang="ru-RU"/>
        </a:p>
      </dgm:t>
    </dgm:pt>
    <dgm:pt modelId="{59300357-9DC8-4C1F-A3AA-70B9E8B90F59}" type="pres">
      <dgm:prSet presAssocID="{39DE833C-FFE0-4AAA-95EE-30DECD74F4E5}" presName="hierChild4" presStyleCnt="0"/>
      <dgm:spPr/>
    </dgm:pt>
    <dgm:pt modelId="{BA2CA8B7-16FF-4BA8-9392-43B4DCDA367D}" type="pres">
      <dgm:prSet presAssocID="{86574F55-9F60-4935-B4FB-3091CC64600E}" presName="Name17" presStyleLbl="parChTrans1D3" presStyleIdx="1" presStyleCnt="7"/>
      <dgm:spPr/>
      <dgm:t>
        <a:bodyPr/>
        <a:lstStyle/>
        <a:p>
          <a:endParaRPr lang="ru-RU"/>
        </a:p>
      </dgm:t>
    </dgm:pt>
    <dgm:pt modelId="{ECA90329-823E-4572-B8C6-E6F0B413F06F}" type="pres">
      <dgm:prSet presAssocID="{93F564AF-792D-411A-BA76-EF4014247C72}" presName="hierRoot3" presStyleCnt="0"/>
      <dgm:spPr/>
    </dgm:pt>
    <dgm:pt modelId="{60AEBAE8-C096-4E73-B2D7-034C5B915959}" type="pres">
      <dgm:prSet presAssocID="{93F564AF-792D-411A-BA76-EF4014247C72}" presName="composite3" presStyleCnt="0"/>
      <dgm:spPr/>
    </dgm:pt>
    <dgm:pt modelId="{1D4C43B4-44FB-4739-AA02-DE6E47BBBC55}" type="pres">
      <dgm:prSet presAssocID="{93F564AF-792D-411A-BA76-EF4014247C72}" presName="background3" presStyleLbl="node3" presStyleIdx="1" presStyleCnt="7"/>
      <dgm:spPr/>
    </dgm:pt>
    <dgm:pt modelId="{C3DB712E-2577-4053-8E80-1577D7E9075A}" type="pres">
      <dgm:prSet presAssocID="{93F564AF-792D-411A-BA76-EF4014247C72}" presName="text3" presStyleLbl="fgAcc3" presStyleIdx="1" presStyleCnt="7" custLinFactNeighborX="24507" custLinFactNeighborY="1429">
        <dgm:presLayoutVars>
          <dgm:chPref val="3"/>
        </dgm:presLayoutVars>
      </dgm:prSet>
      <dgm:spPr/>
      <dgm:t>
        <a:bodyPr/>
        <a:lstStyle/>
        <a:p>
          <a:endParaRPr lang="ru-RU"/>
        </a:p>
      </dgm:t>
    </dgm:pt>
    <dgm:pt modelId="{27E3C818-3814-483C-9CDA-060D7FAC9760}" type="pres">
      <dgm:prSet presAssocID="{93F564AF-792D-411A-BA76-EF4014247C72}" presName="hierChild4" presStyleCnt="0"/>
      <dgm:spPr/>
    </dgm:pt>
    <dgm:pt modelId="{E1F7735C-33D0-460A-A90B-75BD39FEF8FA}" type="pres">
      <dgm:prSet presAssocID="{4447816E-A5DC-4864-BEBA-043B57C9892F}" presName="Name10" presStyleLbl="parChTrans1D2" presStyleIdx="1" presStyleCnt="4"/>
      <dgm:spPr/>
      <dgm:t>
        <a:bodyPr/>
        <a:lstStyle/>
        <a:p>
          <a:endParaRPr lang="ru-RU"/>
        </a:p>
      </dgm:t>
    </dgm:pt>
    <dgm:pt modelId="{B0752A26-236C-4BDC-A117-97F1F514B663}" type="pres">
      <dgm:prSet presAssocID="{946D94B5-F36B-46BB-A0B7-CBF319BA0BFD}" presName="hierRoot2" presStyleCnt="0"/>
      <dgm:spPr/>
    </dgm:pt>
    <dgm:pt modelId="{31129425-58F5-4141-BE07-7243B3877E33}" type="pres">
      <dgm:prSet presAssocID="{946D94B5-F36B-46BB-A0B7-CBF319BA0BFD}" presName="composite2" presStyleCnt="0"/>
      <dgm:spPr/>
    </dgm:pt>
    <dgm:pt modelId="{6031158D-5C40-4047-88FD-B66BC863E582}" type="pres">
      <dgm:prSet presAssocID="{946D94B5-F36B-46BB-A0B7-CBF319BA0BFD}" presName="background2" presStyleLbl="node2" presStyleIdx="1" presStyleCnt="4"/>
      <dgm:spPr/>
    </dgm:pt>
    <dgm:pt modelId="{8993E903-9AC4-420B-AF0C-B369164815A9}" type="pres">
      <dgm:prSet presAssocID="{946D94B5-F36B-46BB-A0B7-CBF319BA0BFD}" presName="text2" presStyleLbl="fgAcc2" presStyleIdx="1" presStyleCnt="4" custLinFactNeighborX="15430">
        <dgm:presLayoutVars>
          <dgm:chPref val="3"/>
        </dgm:presLayoutVars>
      </dgm:prSet>
      <dgm:spPr/>
      <dgm:t>
        <a:bodyPr/>
        <a:lstStyle/>
        <a:p>
          <a:endParaRPr lang="ru-RU"/>
        </a:p>
      </dgm:t>
    </dgm:pt>
    <dgm:pt modelId="{A91BA2E8-55C0-45D2-96F1-69940CDEAE06}" type="pres">
      <dgm:prSet presAssocID="{946D94B5-F36B-46BB-A0B7-CBF319BA0BFD}" presName="hierChild3" presStyleCnt="0"/>
      <dgm:spPr/>
    </dgm:pt>
    <dgm:pt modelId="{C0972163-F2C9-4F14-B90F-6D639A938B2C}" type="pres">
      <dgm:prSet presAssocID="{CAD1E158-C790-4447-B4CB-C2A04E2A877A}" presName="Name17" presStyleLbl="parChTrans1D3" presStyleIdx="2" presStyleCnt="7"/>
      <dgm:spPr/>
      <dgm:t>
        <a:bodyPr/>
        <a:lstStyle/>
        <a:p>
          <a:endParaRPr lang="ru-RU"/>
        </a:p>
      </dgm:t>
    </dgm:pt>
    <dgm:pt modelId="{50C20DD1-E910-4B3A-A01D-62ABEA12BC30}" type="pres">
      <dgm:prSet presAssocID="{C02D19F2-F636-491B-BC57-D6F9465AA8E0}" presName="hierRoot3" presStyleCnt="0"/>
      <dgm:spPr/>
    </dgm:pt>
    <dgm:pt modelId="{1551A43D-36EC-4550-9FAC-E10501F15A68}" type="pres">
      <dgm:prSet presAssocID="{C02D19F2-F636-491B-BC57-D6F9465AA8E0}" presName="composite3" presStyleCnt="0"/>
      <dgm:spPr/>
    </dgm:pt>
    <dgm:pt modelId="{123443D4-926B-4691-8DE1-ED53D4CC1474}" type="pres">
      <dgm:prSet presAssocID="{C02D19F2-F636-491B-BC57-D6F9465AA8E0}" presName="background3" presStyleLbl="node3" presStyleIdx="2" presStyleCnt="7"/>
      <dgm:spPr/>
    </dgm:pt>
    <dgm:pt modelId="{8ADDF672-FEB2-4727-9D78-BB2730E7C773}" type="pres">
      <dgm:prSet presAssocID="{C02D19F2-F636-491B-BC57-D6F9465AA8E0}" presName="text3" presStyleLbl="fgAcc3" presStyleIdx="2" presStyleCnt="7" custLinFactNeighborX="31768" custLinFactNeighborY="1429">
        <dgm:presLayoutVars>
          <dgm:chPref val="3"/>
        </dgm:presLayoutVars>
      </dgm:prSet>
      <dgm:spPr/>
      <dgm:t>
        <a:bodyPr/>
        <a:lstStyle/>
        <a:p>
          <a:endParaRPr lang="ru-RU"/>
        </a:p>
      </dgm:t>
    </dgm:pt>
    <dgm:pt modelId="{A6D81B87-68E8-47CB-B3D0-95BF33361C87}" type="pres">
      <dgm:prSet presAssocID="{C02D19F2-F636-491B-BC57-D6F9465AA8E0}" presName="hierChild4" presStyleCnt="0"/>
      <dgm:spPr/>
    </dgm:pt>
    <dgm:pt modelId="{DCFD2995-19E7-4100-ABAD-F79520763D86}" type="pres">
      <dgm:prSet presAssocID="{2C3E52F4-90B9-4CD3-9C06-9EBF34538201}" presName="Name10" presStyleLbl="parChTrans1D2" presStyleIdx="2" presStyleCnt="4"/>
      <dgm:spPr/>
      <dgm:t>
        <a:bodyPr/>
        <a:lstStyle/>
        <a:p>
          <a:endParaRPr lang="ru-RU"/>
        </a:p>
      </dgm:t>
    </dgm:pt>
    <dgm:pt modelId="{99E1785E-07AC-46EF-8D0E-EB8231FB2B3D}" type="pres">
      <dgm:prSet presAssocID="{337C3B27-4C37-48DD-8EB2-D0B0966363D2}" presName="hierRoot2" presStyleCnt="0"/>
      <dgm:spPr/>
    </dgm:pt>
    <dgm:pt modelId="{5FB6AA35-85F1-411D-BD64-484B8971D44D}" type="pres">
      <dgm:prSet presAssocID="{337C3B27-4C37-48DD-8EB2-D0B0966363D2}" presName="composite2" presStyleCnt="0"/>
      <dgm:spPr/>
    </dgm:pt>
    <dgm:pt modelId="{3E74A010-C3D1-4D95-AD78-E16E5180CC10}" type="pres">
      <dgm:prSet presAssocID="{337C3B27-4C37-48DD-8EB2-D0B0966363D2}" presName="background2" presStyleLbl="node2" presStyleIdx="2" presStyleCnt="4"/>
      <dgm:spPr/>
    </dgm:pt>
    <dgm:pt modelId="{43BF62C4-237F-4367-B19B-B45BB72D816F}" type="pres">
      <dgm:prSet presAssocID="{337C3B27-4C37-48DD-8EB2-D0B0966363D2}" presName="text2" presStyleLbl="fgAcc2" presStyleIdx="2" presStyleCnt="4" custLinFactNeighborX="36306" custLinFactNeighborY="-1430">
        <dgm:presLayoutVars>
          <dgm:chPref val="3"/>
        </dgm:presLayoutVars>
      </dgm:prSet>
      <dgm:spPr/>
      <dgm:t>
        <a:bodyPr/>
        <a:lstStyle/>
        <a:p>
          <a:endParaRPr lang="ru-RU"/>
        </a:p>
      </dgm:t>
    </dgm:pt>
    <dgm:pt modelId="{3791B758-2475-4EF8-A311-A1F840E42FD6}" type="pres">
      <dgm:prSet presAssocID="{337C3B27-4C37-48DD-8EB2-D0B0966363D2}" presName="hierChild3" presStyleCnt="0"/>
      <dgm:spPr/>
    </dgm:pt>
    <dgm:pt modelId="{55C48192-1AF5-4D8D-89B7-BBDE4D54548D}" type="pres">
      <dgm:prSet presAssocID="{CACCBDC7-8479-48BC-BF5F-E1D4BA7EF138}" presName="Name17" presStyleLbl="parChTrans1D3" presStyleIdx="3" presStyleCnt="7"/>
      <dgm:spPr/>
      <dgm:t>
        <a:bodyPr/>
        <a:lstStyle/>
        <a:p>
          <a:endParaRPr lang="ru-RU"/>
        </a:p>
      </dgm:t>
    </dgm:pt>
    <dgm:pt modelId="{95AD69EE-D6C6-4587-997C-3749F75E6096}" type="pres">
      <dgm:prSet presAssocID="{5C032136-E672-44E6-9C31-1CA2E636B76B}" presName="hierRoot3" presStyleCnt="0"/>
      <dgm:spPr/>
    </dgm:pt>
    <dgm:pt modelId="{AB1176E8-F23B-41E7-ABAE-92B3394AB0AF}" type="pres">
      <dgm:prSet presAssocID="{5C032136-E672-44E6-9C31-1CA2E636B76B}" presName="composite3" presStyleCnt="0"/>
      <dgm:spPr/>
    </dgm:pt>
    <dgm:pt modelId="{D67CCB2E-CF20-42DF-9D14-851AC75B07D1}" type="pres">
      <dgm:prSet presAssocID="{5C032136-E672-44E6-9C31-1CA2E636B76B}" presName="background3" presStyleLbl="node3" presStyleIdx="3" presStyleCnt="7"/>
      <dgm:spPr/>
    </dgm:pt>
    <dgm:pt modelId="{BEF76250-390D-4904-B158-6F0628BF7CD9}" type="pres">
      <dgm:prSet presAssocID="{5C032136-E672-44E6-9C31-1CA2E636B76B}" presName="text3" presStyleLbl="fgAcc3" presStyleIdx="3" presStyleCnt="7" custLinFactNeighborX="41752" custLinFactNeighborY="-1429">
        <dgm:presLayoutVars>
          <dgm:chPref val="3"/>
        </dgm:presLayoutVars>
      </dgm:prSet>
      <dgm:spPr/>
      <dgm:t>
        <a:bodyPr/>
        <a:lstStyle/>
        <a:p>
          <a:endParaRPr lang="ru-RU"/>
        </a:p>
      </dgm:t>
    </dgm:pt>
    <dgm:pt modelId="{431109F8-3C24-4756-9A48-78EC54620ECD}" type="pres">
      <dgm:prSet presAssocID="{5C032136-E672-44E6-9C31-1CA2E636B76B}" presName="hierChild4" presStyleCnt="0"/>
      <dgm:spPr/>
    </dgm:pt>
    <dgm:pt modelId="{529C6027-37F2-48C9-AD55-74F9F591A8C9}" type="pres">
      <dgm:prSet presAssocID="{4AFBBF20-2FAD-4EB4-9C80-E31448A1A64E}" presName="Name10" presStyleLbl="parChTrans1D2" presStyleIdx="3" presStyleCnt="4"/>
      <dgm:spPr/>
      <dgm:t>
        <a:bodyPr/>
        <a:lstStyle/>
        <a:p>
          <a:endParaRPr lang="ru-RU"/>
        </a:p>
      </dgm:t>
    </dgm:pt>
    <dgm:pt modelId="{BA922071-E628-4291-92D8-7A0D9369F6B0}" type="pres">
      <dgm:prSet presAssocID="{A3FB40EC-D321-4774-AADA-F20C6C2944BC}" presName="hierRoot2" presStyleCnt="0"/>
      <dgm:spPr/>
    </dgm:pt>
    <dgm:pt modelId="{3AA4B232-8ED5-4B6E-A48E-5EEEB5E7F2CD}" type="pres">
      <dgm:prSet presAssocID="{A3FB40EC-D321-4774-AADA-F20C6C2944BC}" presName="composite2" presStyleCnt="0"/>
      <dgm:spPr/>
    </dgm:pt>
    <dgm:pt modelId="{381E1BDE-1EAC-4857-B487-BCB8FBCACF50}" type="pres">
      <dgm:prSet presAssocID="{A3FB40EC-D321-4774-AADA-F20C6C2944BC}" presName="background2" presStyleLbl="node2" presStyleIdx="3" presStyleCnt="4"/>
      <dgm:spPr/>
    </dgm:pt>
    <dgm:pt modelId="{188CB19D-CBFC-4741-A325-09F52ADA8C5A}" type="pres">
      <dgm:prSet presAssocID="{A3FB40EC-D321-4774-AADA-F20C6C2944BC}" presName="text2" presStyleLbl="fgAcc2" presStyleIdx="3" presStyleCnt="4">
        <dgm:presLayoutVars>
          <dgm:chPref val="3"/>
        </dgm:presLayoutVars>
      </dgm:prSet>
      <dgm:spPr/>
      <dgm:t>
        <a:bodyPr/>
        <a:lstStyle/>
        <a:p>
          <a:endParaRPr lang="ru-RU"/>
        </a:p>
      </dgm:t>
    </dgm:pt>
    <dgm:pt modelId="{E4FECE99-0DA7-4939-ABD4-D4C2AFD42182}" type="pres">
      <dgm:prSet presAssocID="{A3FB40EC-D321-4774-AADA-F20C6C2944BC}" presName="hierChild3" presStyleCnt="0"/>
      <dgm:spPr/>
    </dgm:pt>
    <dgm:pt modelId="{7A2149BC-42BE-4640-B9B2-CCB982C52B3A}" type="pres">
      <dgm:prSet presAssocID="{A566E652-DBC4-44FB-B864-8CB0560C4B40}" presName="Name17" presStyleLbl="parChTrans1D3" presStyleIdx="4" presStyleCnt="7"/>
      <dgm:spPr/>
      <dgm:t>
        <a:bodyPr/>
        <a:lstStyle/>
        <a:p>
          <a:endParaRPr lang="ru-RU"/>
        </a:p>
      </dgm:t>
    </dgm:pt>
    <dgm:pt modelId="{B5EEEE82-3AE0-4AAA-A78D-9379523580EE}" type="pres">
      <dgm:prSet presAssocID="{583D8114-9AE9-4CA1-A6DA-914F777966F6}" presName="hierRoot3" presStyleCnt="0"/>
      <dgm:spPr/>
    </dgm:pt>
    <dgm:pt modelId="{5335D5E6-B243-4DC2-BAB6-EE020CCE0F23}" type="pres">
      <dgm:prSet presAssocID="{583D8114-9AE9-4CA1-A6DA-914F777966F6}" presName="composite3" presStyleCnt="0"/>
      <dgm:spPr/>
    </dgm:pt>
    <dgm:pt modelId="{8F4DAB22-A92C-455C-B34D-BA77549EC0D0}" type="pres">
      <dgm:prSet presAssocID="{583D8114-9AE9-4CA1-A6DA-914F777966F6}" presName="background3" presStyleLbl="node3" presStyleIdx="4" presStyleCnt="7"/>
      <dgm:spPr/>
    </dgm:pt>
    <dgm:pt modelId="{42DBD27C-5B31-4D1F-B847-A916D57F7AC5}" type="pres">
      <dgm:prSet presAssocID="{583D8114-9AE9-4CA1-A6DA-914F777966F6}" presName="text3" presStyleLbl="fgAcc3" presStyleIdx="4" presStyleCnt="7" custLinFactNeighborX="49921">
        <dgm:presLayoutVars>
          <dgm:chPref val="3"/>
        </dgm:presLayoutVars>
      </dgm:prSet>
      <dgm:spPr/>
      <dgm:t>
        <a:bodyPr/>
        <a:lstStyle/>
        <a:p>
          <a:endParaRPr lang="ru-RU"/>
        </a:p>
      </dgm:t>
    </dgm:pt>
    <dgm:pt modelId="{1E1FC20D-9F83-4A52-9252-CBBDC96913DE}" type="pres">
      <dgm:prSet presAssocID="{583D8114-9AE9-4CA1-A6DA-914F777966F6}" presName="hierChild4" presStyleCnt="0"/>
      <dgm:spPr/>
    </dgm:pt>
    <dgm:pt modelId="{ABDE2C47-9704-4437-8632-C4060D825030}" type="pres">
      <dgm:prSet presAssocID="{4C1E7C04-B901-40D3-9CB4-6FEDBDBDB60C}" presName="Name17" presStyleLbl="parChTrans1D3" presStyleIdx="5" presStyleCnt="7"/>
      <dgm:spPr/>
      <dgm:t>
        <a:bodyPr/>
        <a:lstStyle/>
        <a:p>
          <a:endParaRPr lang="ru-RU"/>
        </a:p>
      </dgm:t>
    </dgm:pt>
    <dgm:pt modelId="{5A49A384-21ED-4E56-8B24-3B9EC57EED2B}" type="pres">
      <dgm:prSet presAssocID="{374DE87C-D4F4-42C8-ACA3-14B5DF2D0360}" presName="hierRoot3" presStyleCnt="0"/>
      <dgm:spPr/>
    </dgm:pt>
    <dgm:pt modelId="{CF1C3072-739F-4B07-B429-9CB755133948}" type="pres">
      <dgm:prSet presAssocID="{374DE87C-D4F4-42C8-ACA3-14B5DF2D0360}" presName="composite3" presStyleCnt="0"/>
      <dgm:spPr/>
    </dgm:pt>
    <dgm:pt modelId="{263DE1F5-791C-4D16-9615-A8A0490CD61B}" type="pres">
      <dgm:prSet presAssocID="{374DE87C-D4F4-42C8-ACA3-14B5DF2D0360}" presName="background3" presStyleLbl="node3" presStyleIdx="5" presStyleCnt="7"/>
      <dgm:spPr/>
    </dgm:pt>
    <dgm:pt modelId="{1B412655-D02F-4134-9704-0F3F7A66D439}" type="pres">
      <dgm:prSet presAssocID="{374DE87C-D4F4-42C8-ACA3-14B5DF2D0360}" presName="text3" presStyleLbl="fgAcc3" presStyleIdx="5" presStyleCnt="7" custScaleX="158722" custLinFactY="48366" custLinFactNeighborX="-3631" custLinFactNeighborY="100000">
        <dgm:presLayoutVars>
          <dgm:chPref val="3"/>
        </dgm:presLayoutVars>
      </dgm:prSet>
      <dgm:spPr/>
      <dgm:t>
        <a:bodyPr/>
        <a:lstStyle/>
        <a:p>
          <a:endParaRPr lang="ru-RU"/>
        </a:p>
      </dgm:t>
    </dgm:pt>
    <dgm:pt modelId="{1C2EDA35-7CF9-4D71-BF00-DAC3FFFDFD03}" type="pres">
      <dgm:prSet presAssocID="{374DE87C-D4F4-42C8-ACA3-14B5DF2D0360}" presName="hierChild4" presStyleCnt="0"/>
      <dgm:spPr/>
    </dgm:pt>
    <dgm:pt modelId="{C65ACA8B-40B1-4E73-B914-DCB90ECAB2E4}" type="pres">
      <dgm:prSet presAssocID="{6FF78ED6-D7BE-4EE7-9DC0-0A648EAD4EAF}" presName="Name17" presStyleLbl="parChTrans1D3" presStyleIdx="6" presStyleCnt="7"/>
      <dgm:spPr/>
      <dgm:t>
        <a:bodyPr/>
        <a:lstStyle/>
        <a:p>
          <a:endParaRPr lang="ru-RU"/>
        </a:p>
      </dgm:t>
    </dgm:pt>
    <dgm:pt modelId="{1F7CF7A3-AA46-47B8-B387-35255AF712BD}" type="pres">
      <dgm:prSet presAssocID="{02238060-C4A6-48B3-830B-CB2AFEBDE3B6}" presName="hierRoot3" presStyleCnt="0"/>
      <dgm:spPr/>
    </dgm:pt>
    <dgm:pt modelId="{9335E95E-A274-4BE4-9E25-9A8B8D68F3B0}" type="pres">
      <dgm:prSet presAssocID="{02238060-C4A6-48B3-830B-CB2AFEBDE3B6}" presName="composite3" presStyleCnt="0"/>
      <dgm:spPr/>
    </dgm:pt>
    <dgm:pt modelId="{87B1B6FB-4F3E-4D71-921C-1E2212FAD1D4}" type="pres">
      <dgm:prSet presAssocID="{02238060-C4A6-48B3-830B-CB2AFEBDE3B6}" presName="background3" presStyleLbl="node3" presStyleIdx="6" presStyleCnt="7"/>
      <dgm:spPr/>
    </dgm:pt>
    <dgm:pt modelId="{66E61D1B-EC39-4AFF-8E5B-4C98183A171C}" type="pres">
      <dgm:prSet presAssocID="{02238060-C4A6-48B3-830B-CB2AFEBDE3B6}" presName="text3" presStyleLbl="fgAcc3" presStyleIdx="6" presStyleCnt="7" custLinFactNeighborX="-43567" custLinFactNeighborY="-5718">
        <dgm:presLayoutVars>
          <dgm:chPref val="3"/>
        </dgm:presLayoutVars>
      </dgm:prSet>
      <dgm:spPr/>
      <dgm:t>
        <a:bodyPr/>
        <a:lstStyle/>
        <a:p>
          <a:endParaRPr lang="ru-RU"/>
        </a:p>
      </dgm:t>
    </dgm:pt>
    <dgm:pt modelId="{9B80F7C1-2D8D-4F4C-87FE-8D87F2659DF4}" type="pres">
      <dgm:prSet presAssocID="{02238060-C4A6-48B3-830B-CB2AFEBDE3B6}" presName="hierChild4" presStyleCnt="0"/>
      <dgm:spPr/>
    </dgm:pt>
  </dgm:ptLst>
  <dgm:cxnLst>
    <dgm:cxn modelId="{A86A81BE-2C2A-4B48-9F04-B86A74904078}" type="presOf" srcId="{A566E652-DBC4-44FB-B864-8CB0560C4B40}" destId="{7A2149BC-42BE-4640-B9B2-CCB982C52B3A}" srcOrd="0" destOrd="0" presId="urn:microsoft.com/office/officeart/2005/8/layout/hierarchy1"/>
    <dgm:cxn modelId="{B8C57AFC-4986-44FF-AEE6-C003364B6CCD}" type="presOf" srcId="{A3FB40EC-D321-4774-AADA-F20C6C2944BC}" destId="{188CB19D-CBFC-4741-A325-09F52ADA8C5A}" srcOrd="0" destOrd="0" presId="urn:microsoft.com/office/officeart/2005/8/layout/hierarchy1"/>
    <dgm:cxn modelId="{BC4B1C13-612B-45D7-8861-86432B15AE9D}" srcId="{A3FB40EC-D321-4774-AADA-F20C6C2944BC}" destId="{02238060-C4A6-48B3-830B-CB2AFEBDE3B6}" srcOrd="2" destOrd="0" parTransId="{6FF78ED6-D7BE-4EE7-9DC0-0A648EAD4EAF}" sibTransId="{FC0D4FB5-CB55-4B5C-AA52-E15684965199}"/>
    <dgm:cxn modelId="{FDA6AB16-BA0E-4FC7-A5AD-1BE0D85E1AB5}" type="presOf" srcId="{9BBED7CC-E86D-45F6-8903-B6EAFD9326CC}" destId="{EF102088-0836-47ED-A6C1-3F9C890B6B26}" srcOrd="0" destOrd="0" presId="urn:microsoft.com/office/officeart/2005/8/layout/hierarchy1"/>
    <dgm:cxn modelId="{58856AC1-E0ED-42D0-81F9-B05EB1AE7967}" srcId="{4A15DF5B-7E1F-4D30-900A-6CACB98FE939}" destId="{337C3B27-4C37-48DD-8EB2-D0B0966363D2}" srcOrd="2" destOrd="0" parTransId="{2C3E52F4-90B9-4CD3-9C06-9EBF34538201}" sibTransId="{2E1D1A6C-306F-48ED-9239-DC4DE9EA8A70}"/>
    <dgm:cxn modelId="{C12A53DB-F2F1-41F7-9977-0E75234B9FAF}" type="presOf" srcId="{8C3F3F13-9691-48F4-8183-7EFAC2891FFD}" destId="{8AE3EAA5-DA1C-42DA-B141-9E1B7C5B866E}" srcOrd="0" destOrd="0" presId="urn:microsoft.com/office/officeart/2005/8/layout/hierarchy1"/>
    <dgm:cxn modelId="{77FB1BF9-EAB0-4E80-BA13-17EF29F52CF1}" type="presOf" srcId="{946D94B5-F36B-46BB-A0B7-CBF319BA0BFD}" destId="{8993E903-9AC4-420B-AF0C-B369164815A9}" srcOrd="0" destOrd="0" presId="urn:microsoft.com/office/officeart/2005/8/layout/hierarchy1"/>
    <dgm:cxn modelId="{B4F3B4EF-DB8F-4BAE-AA99-B5C45BCB9A51}" type="presOf" srcId="{39DE833C-FFE0-4AAA-95EE-30DECD74F4E5}" destId="{508F18D9-5B73-4FF6-9E3F-F8E140064A70}" srcOrd="0" destOrd="0" presId="urn:microsoft.com/office/officeart/2005/8/layout/hierarchy1"/>
    <dgm:cxn modelId="{3DEE7756-B27B-4D85-BC31-3B54DFA3DC23}" type="presOf" srcId="{6FF78ED6-D7BE-4EE7-9DC0-0A648EAD4EAF}" destId="{C65ACA8B-40B1-4E73-B914-DCB90ECAB2E4}" srcOrd="0" destOrd="0" presId="urn:microsoft.com/office/officeart/2005/8/layout/hierarchy1"/>
    <dgm:cxn modelId="{5AA5D746-5D18-487B-B13B-9EA49CF34772}" type="presOf" srcId="{C02D19F2-F636-491B-BC57-D6F9465AA8E0}" destId="{8ADDF672-FEB2-4727-9D78-BB2730E7C773}" srcOrd="0" destOrd="0" presId="urn:microsoft.com/office/officeart/2005/8/layout/hierarchy1"/>
    <dgm:cxn modelId="{A4172E94-258F-484A-A9F6-7E74B8AE17AC}" srcId="{0A83BDAD-B82F-44B7-BB8E-7964E02085A4}" destId="{39DE833C-FFE0-4AAA-95EE-30DECD74F4E5}" srcOrd="0" destOrd="0" parTransId="{8C3F3F13-9691-48F4-8183-7EFAC2891FFD}" sibTransId="{3BE57F72-DCFE-453D-86E6-DDC74074AC26}"/>
    <dgm:cxn modelId="{12D83720-71BE-4AD4-87C1-6E836DE93280}" type="presOf" srcId="{4447816E-A5DC-4864-BEBA-043B57C9892F}" destId="{E1F7735C-33D0-460A-A90B-75BD39FEF8FA}" srcOrd="0" destOrd="0" presId="urn:microsoft.com/office/officeart/2005/8/layout/hierarchy1"/>
    <dgm:cxn modelId="{E1EA8167-A4AB-4E4A-8BBA-03BC0EC2715F}" type="presOf" srcId="{CACCBDC7-8479-48BC-BF5F-E1D4BA7EF138}" destId="{55C48192-1AF5-4D8D-89B7-BBDE4D54548D}" srcOrd="0" destOrd="0" presId="urn:microsoft.com/office/officeart/2005/8/layout/hierarchy1"/>
    <dgm:cxn modelId="{977B88B8-9F42-4FBF-BBB2-9442571433B6}" srcId="{0A83BDAD-B82F-44B7-BB8E-7964E02085A4}" destId="{93F564AF-792D-411A-BA76-EF4014247C72}" srcOrd="1" destOrd="0" parTransId="{86574F55-9F60-4935-B4FB-3091CC64600E}" sibTransId="{A48E7054-56F6-40D2-9C21-ABF032494974}"/>
    <dgm:cxn modelId="{D336901C-9460-42D8-B665-6E0B90A8DB69}" type="presOf" srcId="{4AFBBF20-2FAD-4EB4-9C80-E31448A1A64E}" destId="{529C6027-37F2-48C9-AD55-74F9F591A8C9}" srcOrd="0" destOrd="0" presId="urn:microsoft.com/office/officeart/2005/8/layout/hierarchy1"/>
    <dgm:cxn modelId="{066C34EF-97F0-4545-9D08-B70998B6A39E}" type="presOf" srcId="{7BCB3949-06F0-448F-AED5-AEB69A68F73C}" destId="{AD60AF09-0A62-494D-8EA2-71A9462A36CC}" srcOrd="0" destOrd="0" presId="urn:microsoft.com/office/officeart/2005/8/layout/hierarchy1"/>
    <dgm:cxn modelId="{0EDA48A8-409F-4893-9102-A521846A8E84}" type="presOf" srcId="{5C032136-E672-44E6-9C31-1CA2E636B76B}" destId="{BEF76250-390D-4904-B158-6F0628BF7CD9}" srcOrd="0" destOrd="0" presId="urn:microsoft.com/office/officeart/2005/8/layout/hierarchy1"/>
    <dgm:cxn modelId="{7F46686C-F95A-4E91-BC50-36564256F0A4}" type="presOf" srcId="{583D8114-9AE9-4CA1-A6DA-914F777966F6}" destId="{42DBD27C-5B31-4D1F-B847-A916D57F7AC5}" srcOrd="0" destOrd="0" presId="urn:microsoft.com/office/officeart/2005/8/layout/hierarchy1"/>
    <dgm:cxn modelId="{E9F2DE92-5484-4989-906B-AAAAAF91BCFD}" type="presOf" srcId="{4C1E7C04-B901-40D3-9CB4-6FEDBDBDB60C}" destId="{ABDE2C47-9704-4437-8632-C4060D825030}" srcOrd="0" destOrd="0" presId="urn:microsoft.com/office/officeart/2005/8/layout/hierarchy1"/>
    <dgm:cxn modelId="{E4A1CA8F-07BB-45B8-99D2-BF96A82C9FCF}" type="presOf" srcId="{CAD1E158-C790-4447-B4CB-C2A04E2A877A}" destId="{C0972163-F2C9-4F14-B90F-6D639A938B2C}" srcOrd="0" destOrd="0" presId="urn:microsoft.com/office/officeart/2005/8/layout/hierarchy1"/>
    <dgm:cxn modelId="{1D6AFB38-8E4A-4AE9-9110-9D50AEFC0FB9}" type="presOf" srcId="{4A15DF5B-7E1F-4D30-900A-6CACB98FE939}" destId="{A5ED5D66-C8EF-435B-82E8-A5C2E9059199}" srcOrd="0" destOrd="0" presId="urn:microsoft.com/office/officeart/2005/8/layout/hierarchy1"/>
    <dgm:cxn modelId="{A25A9556-F481-4C14-8637-9A65B492E061}" srcId="{9BBED7CC-E86D-45F6-8903-B6EAFD9326CC}" destId="{4A15DF5B-7E1F-4D30-900A-6CACB98FE939}" srcOrd="0" destOrd="0" parTransId="{20020561-3D1D-47AE-9E8C-951FFB40F5FC}" sibTransId="{AC025803-E295-46DB-83B5-D1D9CF8DE71E}"/>
    <dgm:cxn modelId="{4B0213AB-B90B-485F-8B83-6CC880F1DA4A}" srcId="{946D94B5-F36B-46BB-A0B7-CBF319BA0BFD}" destId="{C02D19F2-F636-491B-BC57-D6F9465AA8E0}" srcOrd="0" destOrd="0" parTransId="{CAD1E158-C790-4447-B4CB-C2A04E2A877A}" sibTransId="{2C5B7B45-0F61-4026-8EE2-FAC64E9EFAC4}"/>
    <dgm:cxn modelId="{A5AE7139-6BA2-4FAA-846B-3214E6CC78D8}" type="presOf" srcId="{337C3B27-4C37-48DD-8EB2-D0B0966363D2}" destId="{43BF62C4-237F-4367-B19B-B45BB72D816F}" srcOrd="0" destOrd="0" presId="urn:microsoft.com/office/officeart/2005/8/layout/hierarchy1"/>
    <dgm:cxn modelId="{CDD5B6BF-2C35-4AE8-9F04-D94913115F4C}" type="presOf" srcId="{02238060-C4A6-48B3-830B-CB2AFEBDE3B6}" destId="{66E61D1B-EC39-4AFF-8E5B-4C98183A171C}" srcOrd="0" destOrd="0" presId="urn:microsoft.com/office/officeart/2005/8/layout/hierarchy1"/>
    <dgm:cxn modelId="{F99A20B1-FE3C-4892-B341-E3867D35AD59}" type="presOf" srcId="{0A83BDAD-B82F-44B7-BB8E-7964E02085A4}" destId="{E7819703-54E6-480E-A7DE-CFB096AFB047}" srcOrd="0" destOrd="0" presId="urn:microsoft.com/office/officeart/2005/8/layout/hierarchy1"/>
    <dgm:cxn modelId="{47329573-0A76-413D-ADF9-9D6374995EC1}" srcId="{4A15DF5B-7E1F-4D30-900A-6CACB98FE939}" destId="{0A83BDAD-B82F-44B7-BB8E-7964E02085A4}" srcOrd="0" destOrd="0" parTransId="{7BCB3949-06F0-448F-AED5-AEB69A68F73C}" sibTransId="{891D38A6-B7F7-4E7E-A537-84A75C11C60A}"/>
    <dgm:cxn modelId="{F2F65C05-A96B-4F75-BAA3-EA2AACA10947}" srcId="{337C3B27-4C37-48DD-8EB2-D0B0966363D2}" destId="{5C032136-E672-44E6-9C31-1CA2E636B76B}" srcOrd="0" destOrd="0" parTransId="{CACCBDC7-8479-48BC-BF5F-E1D4BA7EF138}" sibTransId="{4A3CC142-1331-43B6-80CB-E82DE3150082}"/>
    <dgm:cxn modelId="{1DB20436-0CFF-442F-BDC1-31F71923CF6E}" srcId="{A3FB40EC-D321-4774-AADA-F20C6C2944BC}" destId="{374DE87C-D4F4-42C8-ACA3-14B5DF2D0360}" srcOrd="1" destOrd="0" parTransId="{4C1E7C04-B901-40D3-9CB4-6FEDBDBDB60C}" sibTransId="{F6EE426F-B3F8-4E7A-8530-84AAD14AECE9}"/>
    <dgm:cxn modelId="{3AEB6911-F168-4911-9D44-10FCDC2C795D}" srcId="{A3FB40EC-D321-4774-AADA-F20C6C2944BC}" destId="{583D8114-9AE9-4CA1-A6DA-914F777966F6}" srcOrd="0" destOrd="0" parTransId="{A566E652-DBC4-44FB-B864-8CB0560C4B40}" sibTransId="{9C9D117C-54AF-4BD2-B8A8-CFA5FF77183E}"/>
    <dgm:cxn modelId="{3BFF59F2-285E-4EC2-947B-E375F208D55E}" type="presOf" srcId="{374DE87C-D4F4-42C8-ACA3-14B5DF2D0360}" destId="{1B412655-D02F-4134-9704-0F3F7A66D439}" srcOrd="0" destOrd="0" presId="urn:microsoft.com/office/officeart/2005/8/layout/hierarchy1"/>
    <dgm:cxn modelId="{240FDB38-BD29-4302-A54E-F1F708FFAACE}" type="presOf" srcId="{86574F55-9F60-4935-B4FB-3091CC64600E}" destId="{BA2CA8B7-16FF-4BA8-9392-43B4DCDA367D}" srcOrd="0" destOrd="0" presId="urn:microsoft.com/office/officeart/2005/8/layout/hierarchy1"/>
    <dgm:cxn modelId="{C92F5989-50C9-438C-9393-C32399168D78}" srcId="{4A15DF5B-7E1F-4D30-900A-6CACB98FE939}" destId="{A3FB40EC-D321-4774-AADA-F20C6C2944BC}" srcOrd="3" destOrd="0" parTransId="{4AFBBF20-2FAD-4EB4-9C80-E31448A1A64E}" sibTransId="{1E4E865C-D6D0-4E3D-904A-839DF3335314}"/>
    <dgm:cxn modelId="{3A4BE50B-088E-4567-91B4-F9D2B063DB99}" srcId="{4A15DF5B-7E1F-4D30-900A-6CACB98FE939}" destId="{946D94B5-F36B-46BB-A0B7-CBF319BA0BFD}" srcOrd="1" destOrd="0" parTransId="{4447816E-A5DC-4864-BEBA-043B57C9892F}" sibTransId="{534401D3-D30D-4330-B8FB-880117AF89EF}"/>
    <dgm:cxn modelId="{DD2F5586-0160-4F92-BAA4-5EDD41CF9416}" type="presOf" srcId="{2C3E52F4-90B9-4CD3-9C06-9EBF34538201}" destId="{DCFD2995-19E7-4100-ABAD-F79520763D86}" srcOrd="0" destOrd="0" presId="urn:microsoft.com/office/officeart/2005/8/layout/hierarchy1"/>
    <dgm:cxn modelId="{13699A0B-DD43-49E8-8B59-EE84B8068D11}" type="presOf" srcId="{93F564AF-792D-411A-BA76-EF4014247C72}" destId="{C3DB712E-2577-4053-8E80-1577D7E9075A}" srcOrd="0" destOrd="0" presId="urn:microsoft.com/office/officeart/2005/8/layout/hierarchy1"/>
    <dgm:cxn modelId="{45724C43-5C6E-4B72-B47E-9AE89CE9CB3D}" type="presParOf" srcId="{EF102088-0836-47ED-A6C1-3F9C890B6B26}" destId="{045EEB18-62E5-4CEC-8C19-627CAD2664C6}" srcOrd="0" destOrd="0" presId="urn:microsoft.com/office/officeart/2005/8/layout/hierarchy1"/>
    <dgm:cxn modelId="{7985EAF1-E5B1-49AA-BC7E-D221C185E444}" type="presParOf" srcId="{045EEB18-62E5-4CEC-8C19-627CAD2664C6}" destId="{63F05BA6-42C9-44A1-9435-17DC4822BA24}" srcOrd="0" destOrd="0" presId="urn:microsoft.com/office/officeart/2005/8/layout/hierarchy1"/>
    <dgm:cxn modelId="{350D7EAA-07F1-4A3B-A90E-FE68A25B56E7}" type="presParOf" srcId="{63F05BA6-42C9-44A1-9435-17DC4822BA24}" destId="{EDEA3AC4-0A89-46FE-A29F-B5C6AB852F8A}" srcOrd="0" destOrd="0" presId="urn:microsoft.com/office/officeart/2005/8/layout/hierarchy1"/>
    <dgm:cxn modelId="{DC03FB43-520F-4810-AE08-14741781783E}" type="presParOf" srcId="{63F05BA6-42C9-44A1-9435-17DC4822BA24}" destId="{A5ED5D66-C8EF-435B-82E8-A5C2E9059199}" srcOrd="1" destOrd="0" presId="urn:microsoft.com/office/officeart/2005/8/layout/hierarchy1"/>
    <dgm:cxn modelId="{69EC0464-75FD-43A9-92E4-3919A270F9D6}" type="presParOf" srcId="{045EEB18-62E5-4CEC-8C19-627CAD2664C6}" destId="{3475B884-1E88-4FE4-A026-6B0F4B9A806F}" srcOrd="1" destOrd="0" presId="urn:microsoft.com/office/officeart/2005/8/layout/hierarchy1"/>
    <dgm:cxn modelId="{1983BD9F-5CED-4203-B5C8-7A9D9D627C4C}" type="presParOf" srcId="{3475B884-1E88-4FE4-A026-6B0F4B9A806F}" destId="{AD60AF09-0A62-494D-8EA2-71A9462A36CC}" srcOrd="0" destOrd="0" presId="urn:microsoft.com/office/officeart/2005/8/layout/hierarchy1"/>
    <dgm:cxn modelId="{BEC41AA4-02CF-44FE-93F8-82730A937A6D}" type="presParOf" srcId="{3475B884-1E88-4FE4-A026-6B0F4B9A806F}" destId="{AAFDC9A4-28AB-4B10-BC92-0D1F3E0D957B}" srcOrd="1" destOrd="0" presId="urn:microsoft.com/office/officeart/2005/8/layout/hierarchy1"/>
    <dgm:cxn modelId="{036426BC-77AB-4D9C-BC53-EC0E2FE244CD}" type="presParOf" srcId="{AAFDC9A4-28AB-4B10-BC92-0D1F3E0D957B}" destId="{F4925C13-4261-45D4-A42A-0C76F353F1CB}" srcOrd="0" destOrd="0" presId="urn:microsoft.com/office/officeart/2005/8/layout/hierarchy1"/>
    <dgm:cxn modelId="{3B447BF5-1009-4C5B-A15F-0AE2D4CA2C4D}" type="presParOf" srcId="{F4925C13-4261-45D4-A42A-0C76F353F1CB}" destId="{7CA811CE-F695-4115-9D4E-880B7D8A1BEE}" srcOrd="0" destOrd="0" presId="urn:microsoft.com/office/officeart/2005/8/layout/hierarchy1"/>
    <dgm:cxn modelId="{C44855DC-DA43-4701-B179-FF38C7192950}" type="presParOf" srcId="{F4925C13-4261-45D4-A42A-0C76F353F1CB}" destId="{E7819703-54E6-480E-A7DE-CFB096AFB047}" srcOrd="1" destOrd="0" presId="urn:microsoft.com/office/officeart/2005/8/layout/hierarchy1"/>
    <dgm:cxn modelId="{4CE6C3C9-DDE1-4939-BC9F-990E9CEDB545}" type="presParOf" srcId="{AAFDC9A4-28AB-4B10-BC92-0D1F3E0D957B}" destId="{01D79754-A5CD-4F13-8A56-3483B20F2371}" srcOrd="1" destOrd="0" presId="urn:microsoft.com/office/officeart/2005/8/layout/hierarchy1"/>
    <dgm:cxn modelId="{0015EADC-42B6-49A5-939C-464D4921CD09}" type="presParOf" srcId="{01D79754-A5CD-4F13-8A56-3483B20F2371}" destId="{8AE3EAA5-DA1C-42DA-B141-9E1B7C5B866E}" srcOrd="0" destOrd="0" presId="urn:microsoft.com/office/officeart/2005/8/layout/hierarchy1"/>
    <dgm:cxn modelId="{53081A81-C957-423D-A380-5664A246647C}" type="presParOf" srcId="{01D79754-A5CD-4F13-8A56-3483B20F2371}" destId="{DFA3F845-931F-41AE-92D8-22A9B6EE54DC}" srcOrd="1" destOrd="0" presId="urn:microsoft.com/office/officeart/2005/8/layout/hierarchy1"/>
    <dgm:cxn modelId="{EE08EA48-66E9-404A-B69F-BEDDAFD66471}" type="presParOf" srcId="{DFA3F845-931F-41AE-92D8-22A9B6EE54DC}" destId="{E12A5B9C-88BF-4D9B-9F76-77D2BE7E6E42}" srcOrd="0" destOrd="0" presId="urn:microsoft.com/office/officeart/2005/8/layout/hierarchy1"/>
    <dgm:cxn modelId="{5DA4AE97-326F-464B-B5D7-7F952C547199}" type="presParOf" srcId="{E12A5B9C-88BF-4D9B-9F76-77D2BE7E6E42}" destId="{F4340539-1DE2-4B48-8A9A-C6A4C393ECF5}" srcOrd="0" destOrd="0" presId="urn:microsoft.com/office/officeart/2005/8/layout/hierarchy1"/>
    <dgm:cxn modelId="{39E750E6-91CD-499D-A6A2-3CFEE7461B10}" type="presParOf" srcId="{E12A5B9C-88BF-4D9B-9F76-77D2BE7E6E42}" destId="{508F18D9-5B73-4FF6-9E3F-F8E140064A70}" srcOrd="1" destOrd="0" presId="urn:microsoft.com/office/officeart/2005/8/layout/hierarchy1"/>
    <dgm:cxn modelId="{AE373116-4AE6-4583-A84B-CDE59B356974}" type="presParOf" srcId="{DFA3F845-931F-41AE-92D8-22A9B6EE54DC}" destId="{59300357-9DC8-4C1F-A3AA-70B9E8B90F59}" srcOrd="1" destOrd="0" presId="urn:microsoft.com/office/officeart/2005/8/layout/hierarchy1"/>
    <dgm:cxn modelId="{5A5BAA8B-6D99-4C72-BA1F-4B268BE1C210}" type="presParOf" srcId="{01D79754-A5CD-4F13-8A56-3483B20F2371}" destId="{BA2CA8B7-16FF-4BA8-9392-43B4DCDA367D}" srcOrd="2" destOrd="0" presId="urn:microsoft.com/office/officeart/2005/8/layout/hierarchy1"/>
    <dgm:cxn modelId="{9142911B-53B9-43C5-88F1-9B89D33C0FA1}" type="presParOf" srcId="{01D79754-A5CD-4F13-8A56-3483B20F2371}" destId="{ECA90329-823E-4572-B8C6-E6F0B413F06F}" srcOrd="3" destOrd="0" presId="urn:microsoft.com/office/officeart/2005/8/layout/hierarchy1"/>
    <dgm:cxn modelId="{1EA7E3EC-8B8D-4ACE-9A07-05FC8B86F97C}" type="presParOf" srcId="{ECA90329-823E-4572-B8C6-E6F0B413F06F}" destId="{60AEBAE8-C096-4E73-B2D7-034C5B915959}" srcOrd="0" destOrd="0" presId="urn:microsoft.com/office/officeart/2005/8/layout/hierarchy1"/>
    <dgm:cxn modelId="{501F3708-3C18-49B4-84AD-379C53E6064C}" type="presParOf" srcId="{60AEBAE8-C096-4E73-B2D7-034C5B915959}" destId="{1D4C43B4-44FB-4739-AA02-DE6E47BBBC55}" srcOrd="0" destOrd="0" presId="urn:microsoft.com/office/officeart/2005/8/layout/hierarchy1"/>
    <dgm:cxn modelId="{CAF6A247-6141-4FA7-95CF-386D631DD7ED}" type="presParOf" srcId="{60AEBAE8-C096-4E73-B2D7-034C5B915959}" destId="{C3DB712E-2577-4053-8E80-1577D7E9075A}" srcOrd="1" destOrd="0" presId="urn:microsoft.com/office/officeart/2005/8/layout/hierarchy1"/>
    <dgm:cxn modelId="{3975FFAA-69FF-439A-9347-4AE6484D7336}" type="presParOf" srcId="{ECA90329-823E-4572-B8C6-E6F0B413F06F}" destId="{27E3C818-3814-483C-9CDA-060D7FAC9760}" srcOrd="1" destOrd="0" presId="urn:microsoft.com/office/officeart/2005/8/layout/hierarchy1"/>
    <dgm:cxn modelId="{6884E7AC-E433-4B74-9689-7339A13DD596}" type="presParOf" srcId="{3475B884-1E88-4FE4-A026-6B0F4B9A806F}" destId="{E1F7735C-33D0-460A-A90B-75BD39FEF8FA}" srcOrd="2" destOrd="0" presId="urn:microsoft.com/office/officeart/2005/8/layout/hierarchy1"/>
    <dgm:cxn modelId="{3C76335E-902E-400F-A5FD-8C741F044335}" type="presParOf" srcId="{3475B884-1E88-4FE4-A026-6B0F4B9A806F}" destId="{B0752A26-236C-4BDC-A117-97F1F514B663}" srcOrd="3" destOrd="0" presId="urn:microsoft.com/office/officeart/2005/8/layout/hierarchy1"/>
    <dgm:cxn modelId="{AD1D324C-69C2-4A8F-A6E7-F1A0A824E131}" type="presParOf" srcId="{B0752A26-236C-4BDC-A117-97F1F514B663}" destId="{31129425-58F5-4141-BE07-7243B3877E33}" srcOrd="0" destOrd="0" presId="urn:microsoft.com/office/officeart/2005/8/layout/hierarchy1"/>
    <dgm:cxn modelId="{8178077A-96EA-41AA-A7FD-9FD2D0BBE15B}" type="presParOf" srcId="{31129425-58F5-4141-BE07-7243B3877E33}" destId="{6031158D-5C40-4047-88FD-B66BC863E582}" srcOrd="0" destOrd="0" presId="urn:microsoft.com/office/officeart/2005/8/layout/hierarchy1"/>
    <dgm:cxn modelId="{C60BD468-7289-4142-B192-D073A338949A}" type="presParOf" srcId="{31129425-58F5-4141-BE07-7243B3877E33}" destId="{8993E903-9AC4-420B-AF0C-B369164815A9}" srcOrd="1" destOrd="0" presId="urn:microsoft.com/office/officeart/2005/8/layout/hierarchy1"/>
    <dgm:cxn modelId="{29285E89-5A13-40B7-A7FE-E48C8CF00DE0}" type="presParOf" srcId="{B0752A26-236C-4BDC-A117-97F1F514B663}" destId="{A91BA2E8-55C0-45D2-96F1-69940CDEAE06}" srcOrd="1" destOrd="0" presId="urn:microsoft.com/office/officeart/2005/8/layout/hierarchy1"/>
    <dgm:cxn modelId="{CE3208F0-02AF-4442-8CFE-F497DD6DEFE4}" type="presParOf" srcId="{A91BA2E8-55C0-45D2-96F1-69940CDEAE06}" destId="{C0972163-F2C9-4F14-B90F-6D639A938B2C}" srcOrd="0" destOrd="0" presId="urn:microsoft.com/office/officeart/2005/8/layout/hierarchy1"/>
    <dgm:cxn modelId="{2206DFCA-0EC3-4771-A9D7-75ECC536E18D}" type="presParOf" srcId="{A91BA2E8-55C0-45D2-96F1-69940CDEAE06}" destId="{50C20DD1-E910-4B3A-A01D-62ABEA12BC30}" srcOrd="1" destOrd="0" presId="urn:microsoft.com/office/officeart/2005/8/layout/hierarchy1"/>
    <dgm:cxn modelId="{FA435C1B-3FFA-4583-83F0-851B04BF62E3}" type="presParOf" srcId="{50C20DD1-E910-4B3A-A01D-62ABEA12BC30}" destId="{1551A43D-36EC-4550-9FAC-E10501F15A68}" srcOrd="0" destOrd="0" presId="urn:microsoft.com/office/officeart/2005/8/layout/hierarchy1"/>
    <dgm:cxn modelId="{695E8BC7-900F-4463-8027-DC9CBBE00087}" type="presParOf" srcId="{1551A43D-36EC-4550-9FAC-E10501F15A68}" destId="{123443D4-926B-4691-8DE1-ED53D4CC1474}" srcOrd="0" destOrd="0" presId="urn:microsoft.com/office/officeart/2005/8/layout/hierarchy1"/>
    <dgm:cxn modelId="{D0688B7A-90F9-495A-9C0A-85935551255D}" type="presParOf" srcId="{1551A43D-36EC-4550-9FAC-E10501F15A68}" destId="{8ADDF672-FEB2-4727-9D78-BB2730E7C773}" srcOrd="1" destOrd="0" presId="urn:microsoft.com/office/officeart/2005/8/layout/hierarchy1"/>
    <dgm:cxn modelId="{DCECDA5C-BAEC-4140-A43D-91F3D76A8614}" type="presParOf" srcId="{50C20DD1-E910-4B3A-A01D-62ABEA12BC30}" destId="{A6D81B87-68E8-47CB-B3D0-95BF33361C87}" srcOrd="1" destOrd="0" presId="urn:microsoft.com/office/officeart/2005/8/layout/hierarchy1"/>
    <dgm:cxn modelId="{98E98494-30CD-4CD2-9AE2-F3361FCD5922}" type="presParOf" srcId="{3475B884-1E88-4FE4-A026-6B0F4B9A806F}" destId="{DCFD2995-19E7-4100-ABAD-F79520763D86}" srcOrd="4" destOrd="0" presId="urn:microsoft.com/office/officeart/2005/8/layout/hierarchy1"/>
    <dgm:cxn modelId="{1215CC34-31AC-48CE-AFAE-2F07D1A04A82}" type="presParOf" srcId="{3475B884-1E88-4FE4-A026-6B0F4B9A806F}" destId="{99E1785E-07AC-46EF-8D0E-EB8231FB2B3D}" srcOrd="5" destOrd="0" presId="urn:microsoft.com/office/officeart/2005/8/layout/hierarchy1"/>
    <dgm:cxn modelId="{570E25F2-3031-47A9-B30D-2C121B518420}" type="presParOf" srcId="{99E1785E-07AC-46EF-8D0E-EB8231FB2B3D}" destId="{5FB6AA35-85F1-411D-BD64-484B8971D44D}" srcOrd="0" destOrd="0" presId="urn:microsoft.com/office/officeart/2005/8/layout/hierarchy1"/>
    <dgm:cxn modelId="{FA8B592A-9017-4CC3-9B03-AF62DF64EF8E}" type="presParOf" srcId="{5FB6AA35-85F1-411D-BD64-484B8971D44D}" destId="{3E74A010-C3D1-4D95-AD78-E16E5180CC10}" srcOrd="0" destOrd="0" presId="urn:microsoft.com/office/officeart/2005/8/layout/hierarchy1"/>
    <dgm:cxn modelId="{D57F405E-B4EE-4290-A5BB-98FD5FB1F400}" type="presParOf" srcId="{5FB6AA35-85F1-411D-BD64-484B8971D44D}" destId="{43BF62C4-237F-4367-B19B-B45BB72D816F}" srcOrd="1" destOrd="0" presId="urn:microsoft.com/office/officeart/2005/8/layout/hierarchy1"/>
    <dgm:cxn modelId="{0D795437-3ACE-4C47-97DE-F010FC5DAC1F}" type="presParOf" srcId="{99E1785E-07AC-46EF-8D0E-EB8231FB2B3D}" destId="{3791B758-2475-4EF8-A311-A1F840E42FD6}" srcOrd="1" destOrd="0" presId="urn:microsoft.com/office/officeart/2005/8/layout/hierarchy1"/>
    <dgm:cxn modelId="{B95BE8C9-F8E6-4DC9-8220-3BAB4E8C8BB8}" type="presParOf" srcId="{3791B758-2475-4EF8-A311-A1F840E42FD6}" destId="{55C48192-1AF5-4D8D-89B7-BBDE4D54548D}" srcOrd="0" destOrd="0" presId="urn:microsoft.com/office/officeart/2005/8/layout/hierarchy1"/>
    <dgm:cxn modelId="{3F05824C-5B39-4B0B-8A36-9C1C99795D8C}" type="presParOf" srcId="{3791B758-2475-4EF8-A311-A1F840E42FD6}" destId="{95AD69EE-D6C6-4587-997C-3749F75E6096}" srcOrd="1" destOrd="0" presId="urn:microsoft.com/office/officeart/2005/8/layout/hierarchy1"/>
    <dgm:cxn modelId="{40B440CE-85D7-4FD3-999F-39E9F36B12C2}" type="presParOf" srcId="{95AD69EE-D6C6-4587-997C-3749F75E6096}" destId="{AB1176E8-F23B-41E7-ABAE-92B3394AB0AF}" srcOrd="0" destOrd="0" presId="urn:microsoft.com/office/officeart/2005/8/layout/hierarchy1"/>
    <dgm:cxn modelId="{8618FFC1-281E-43CA-ADE9-57DC3C6D0CF9}" type="presParOf" srcId="{AB1176E8-F23B-41E7-ABAE-92B3394AB0AF}" destId="{D67CCB2E-CF20-42DF-9D14-851AC75B07D1}" srcOrd="0" destOrd="0" presId="urn:microsoft.com/office/officeart/2005/8/layout/hierarchy1"/>
    <dgm:cxn modelId="{136E8CBF-7D61-4425-AB56-6744A4705AA7}" type="presParOf" srcId="{AB1176E8-F23B-41E7-ABAE-92B3394AB0AF}" destId="{BEF76250-390D-4904-B158-6F0628BF7CD9}" srcOrd="1" destOrd="0" presId="urn:microsoft.com/office/officeart/2005/8/layout/hierarchy1"/>
    <dgm:cxn modelId="{CF49619B-0AC8-45C8-927B-B00BBCF1A25B}" type="presParOf" srcId="{95AD69EE-D6C6-4587-997C-3749F75E6096}" destId="{431109F8-3C24-4756-9A48-78EC54620ECD}" srcOrd="1" destOrd="0" presId="urn:microsoft.com/office/officeart/2005/8/layout/hierarchy1"/>
    <dgm:cxn modelId="{AED929F2-DA77-4FCC-8A3E-434321BAA496}" type="presParOf" srcId="{3475B884-1E88-4FE4-A026-6B0F4B9A806F}" destId="{529C6027-37F2-48C9-AD55-74F9F591A8C9}" srcOrd="6" destOrd="0" presId="urn:microsoft.com/office/officeart/2005/8/layout/hierarchy1"/>
    <dgm:cxn modelId="{EC3ADD3B-57BC-4C3F-9968-65A2BB8A41B6}" type="presParOf" srcId="{3475B884-1E88-4FE4-A026-6B0F4B9A806F}" destId="{BA922071-E628-4291-92D8-7A0D9369F6B0}" srcOrd="7" destOrd="0" presId="urn:microsoft.com/office/officeart/2005/8/layout/hierarchy1"/>
    <dgm:cxn modelId="{347892FD-6D17-4DE3-97E6-B713BBD18FA9}" type="presParOf" srcId="{BA922071-E628-4291-92D8-7A0D9369F6B0}" destId="{3AA4B232-8ED5-4B6E-A48E-5EEEB5E7F2CD}" srcOrd="0" destOrd="0" presId="urn:microsoft.com/office/officeart/2005/8/layout/hierarchy1"/>
    <dgm:cxn modelId="{DBBE045A-A8F2-4508-B6B1-7C21962D42E3}" type="presParOf" srcId="{3AA4B232-8ED5-4B6E-A48E-5EEEB5E7F2CD}" destId="{381E1BDE-1EAC-4857-B487-BCB8FBCACF50}" srcOrd="0" destOrd="0" presId="urn:microsoft.com/office/officeart/2005/8/layout/hierarchy1"/>
    <dgm:cxn modelId="{6745FE44-893D-4FC7-9887-0CAA07395092}" type="presParOf" srcId="{3AA4B232-8ED5-4B6E-A48E-5EEEB5E7F2CD}" destId="{188CB19D-CBFC-4741-A325-09F52ADA8C5A}" srcOrd="1" destOrd="0" presId="urn:microsoft.com/office/officeart/2005/8/layout/hierarchy1"/>
    <dgm:cxn modelId="{7D853BC5-C10A-4013-AA10-EBF3155FABC0}" type="presParOf" srcId="{BA922071-E628-4291-92D8-7A0D9369F6B0}" destId="{E4FECE99-0DA7-4939-ABD4-D4C2AFD42182}" srcOrd="1" destOrd="0" presId="urn:microsoft.com/office/officeart/2005/8/layout/hierarchy1"/>
    <dgm:cxn modelId="{CEEE05A6-4237-4DFE-B4E7-B0DE6E55E1B0}" type="presParOf" srcId="{E4FECE99-0DA7-4939-ABD4-D4C2AFD42182}" destId="{7A2149BC-42BE-4640-B9B2-CCB982C52B3A}" srcOrd="0" destOrd="0" presId="urn:microsoft.com/office/officeart/2005/8/layout/hierarchy1"/>
    <dgm:cxn modelId="{AC6572A5-BB7E-4F08-871D-BC831114368D}" type="presParOf" srcId="{E4FECE99-0DA7-4939-ABD4-D4C2AFD42182}" destId="{B5EEEE82-3AE0-4AAA-A78D-9379523580EE}" srcOrd="1" destOrd="0" presId="urn:microsoft.com/office/officeart/2005/8/layout/hierarchy1"/>
    <dgm:cxn modelId="{FE7D8A61-297A-4AAC-8D8A-5714A2841BEE}" type="presParOf" srcId="{B5EEEE82-3AE0-4AAA-A78D-9379523580EE}" destId="{5335D5E6-B243-4DC2-BAB6-EE020CCE0F23}" srcOrd="0" destOrd="0" presId="urn:microsoft.com/office/officeart/2005/8/layout/hierarchy1"/>
    <dgm:cxn modelId="{5422454B-7721-4E0C-AEB4-7B00DB3160D4}" type="presParOf" srcId="{5335D5E6-B243-4DC2-BAB6-EE020CCE0F23}" destId="{8F4DAB22-A92C-455C-B34D-BA77549EC0D0}" srcOrd="0" destOrd="0" presId="urn:microsoft.com/office/officeart/2005/8/layout/hierarchy1"/>
    <dgm:cxn modelId="{9C2DE711-FD3A-4AF7-836A-18A984476737}" type="presParOf" srcId="{5335D5E6-B243-4DC2-BAB6-EE020CCE0F23}" destId="{42DBD27C-5B31-4D1F-B847-A916D57F7AC5}" srcOrd="1" destOrd="0" presId="urn:microsoft.com/office/officeart/2005/8/layout/hierarchy1"/>
    <dgm:cxn modelId="{12939787-6577-43A4-8BA0-88FB15CC7963}" type="presParOf" srcId="{B5EEEE82-3AE0-4AAA-A78D-9379523580EE}" destId="{1E1FC20D-9F83-4A52-9252-CBBDC96913DE}" srcOrd="1" destOrd="0" presId="urn:microsoft.com/office/officeart/2005/8/layout/hierarchy1"/>
    <dgm:cxn modelId="{78B713E6-8559-4577-982C-A388A59C0F13}" type="presParOf" srcId="{E4FECE99-0DA7-4939-ABD4-D4C2AFD42182}" destId="{ABDE2C47-9704-4437-8632-C4060D825030}" srcOrd="2" destOrd="0" presId="urn:microsoft.com/office/officeart/2005/8/layout/hierarchy1"/>
    <dgm:cxn modelId="{2AC6D2DD-FDE5-46E1-A8EC-DFA20D832EDB}" type="presParOf" srcId="{E4FECE99-0DA7-4939-ABD4-D4C2AFD42182}" destId="{5A49A384-21ED-4E56-8B24-3B9EC57EED2B}" srcOrd="3" destOrd="0" presId="urn:microsoft.com/office/officeart/2005/8/layout/hierarchy1"/>
    <dgm:cxn modelId="{758D7B99-8DE0-496E-A2B9-1ADC2806FC55}" type="presParOf" srcId="{5A49A384-21ED-4E56-8B24-3B9EC57EED2B}" destId="{CF1C3072-739F-4B07-B429-9CB755133948}" srcOrd="0" destOrd="0" presId="urn:microsoft.com/office/officeart/2005/8/layout/hierarchy1"/>
    <dgm:cxn modelId="{C90430B6-B636-484B-B958-E6C9A08C1337}" type="presParOf" srcId="{CF1C3072-739F-4B07-B429-9CB755133948}" destId="{263DE1F5-791C-4D16-9615-A8A0490CD61B}" srcOrd="0" destOrd="0" presId="urn:microsoft.com/office/officeart/2005/8/layout/hierarchy1"/>
    <dgm:cxn modelId="{87ACAA70-E62E-4EA8-B0FF-B47CA788AE76}" type="presParOf" srcId="{CF1C3072-739F-4B07-B429-9CB755133948}" destId="{1B412655-D02F-4134-9704-0F3F7A66D439}" srcOrd="1" destOrd="0" presId="urn:microsoft.com/office/officeart/2005/8/layout/hierarchy1"/>
    <dgm:cxn modelId="{B2851D35-68BD-41AC-A455-F5DA8A27E9CA}" type="presParOf" srcId="{5A49A384-21ED-4E56-8B24-3B9EC57EED2B}" destId="{1C2EDA35-7CF9-4D71-BF00-DAC3FFFDFD03}" srcOrd="1" destOrd="0" presId="urn:microsoft.com/office/officeart/2005/8/layout/hierarchy1"/>
    <dgm:cxn modelId="{BB1463F7-6289-4B02-BBB0-9D1F5DCA659A}" type="presParOf" srcId="{E4FECE99-0DA7-4939-ABD4-D4C2AFD42182}" destId="{C65ACA8B-40B1-4E73-B914-DCB90ECAB2E4}" srcOrd="4" destOrd="0" presId="urn:microsoft.com/office/officeart/2005/8/layout/hierarchy1"/>
    <dgm:cxn modelId="{C6C70983-2DF5-4012-AB34-2310D9D5D40A}" type="presParOf" srcId="{E4FECE99-0DA7-4939-ABD4-D4C2AFD42182}" destId="{1F7CF7A3-AA46-47B8-B387-35255AF712BD}" srcOrd="5" destOrd="0" presId="urn:microsoft.com/office/officeart/2005/8/layout/hierarchy1"/>
    <dgm:cxn modelId="{CDB1D6B5-A0D2-4A55-9CDD-F6E2E53BA9FB}" type="presParOf" srcId="{1F7CF7A3-AA46-47B8-B387-35255AF712BD}" destId="{9335E95E-A274-4BE4-9E25-9A8B8D68F3B0}" srcOrd="0" destOrd="0" presId="urn:microsoft.com/office/officeart/2005/8/layout/hierarchy1"/>
    <dgm:cxn modelId="{18B616EC-4CC7-47AD-9767-91B7D8483147}" type="presParOf" srcId="{9335E95E-A274-4BE4-9E25-9A8B8D68F3B0}" destId="{87B1B6FB-4F3E-4D71-921C-1E2212FAD1D4}" srcOrd="0" destOrd="0" presId="urn:microsoft.com/office/officeart/2005/8/layout/hierarchy1"/>
    <dgm:cxn modelId="{A27D4B71-07D6-4543-A8B7-98239B51893F}" type="presParOf" srcId="{9335E95E-A274-4BE4-9E25-9A8B8D68F3B0}" destId="{66E61D1B-EC39-4AFF-8E5B-4C98183A171C}" srcOrd="1" destOrd="0" presId="urn:microsoft.com/office/officeart/2005/8/layout/hierarchy1"/>
    <dgm:cxn modelId="{EC46E4A8-7CD9-448A-9204-E7A01F611188}" type="presParOf" srcId="{1F7CF7A3-AA46-47B8-B387-35255AF712BD}" destId="{9B80F7C1-2D8D-4F4C-87FE-8D87F2659DF4}" srcOrd="1" destOrd="0" presId="urn:microsoft.com/office/officeart/2005/8/layout/hierarchy1"/>
  </dgm:cxnLst>
  <dgm:bg/>
  <dgm:whole/>
  <dgm:extLst>
    <a:ext uri="http://schemas.microsoft.com/office/drawing/2008/diagram">
      <dsp:dataModelExt xmlns:dsp="http://schemas.microsoft.com/office/drawing/2008/diagram" relId="rId2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4DEDDCD-8177-4F59-84FA-2257E7C29912}">
      <dsp:nvSpPr>
        <dsp:cNvPr id="0" name=""/>
        <dsp:cNvSpPr/>
      </dsp:nvSpPr>
      <dsp:spPr>
        <a:xfrm>
          <a:off x="238026" y="1810338"/>
          <a:ext cx="1318512" cy="1147435"/>
        </a:xfrm>
        <a:prstGeom prst="roundRect">
          <a:avLst>
            <a:gd name="adj" fmla="val 10000"/>
          </a:avLst>
        </a:prstGeom>
        <a:solidFill>
          <a:srgbClr val="FFFF00"/>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ru-RU" sz="1100" b="1" kern="1200">
              <a:solidFill>
                <a:sysClr val="windowText" lastClr="000000"/>
              </a:solidFill>
            </a:rPr>
            <a:t>Методический совет</a:t>
          </a:r>
        </a:p>
        <a:p>
          <a:pPr lvl="0" algn="ctr" defTabSz="488950">
            <a:lnSpc>
              <a:spcPct val="90000"/>
            </a:lnSpc>
            <a:spcBef>
              <a:spcPct val="0"/>
            </a:spcBef>
            <a:spcAft>
              <a:spcPct val="35000"/>
            </a:spcAft>
          </a:pPr>
          <a:r>
            <a:rPr lang="ru-RU" sz="1100" b="1" kern="1200">
              <a:solidFill>
                <a:sysClr val="windowText" lastClr="000000"/>
              </a:solidFill>
            </a:rPr>
            <a:t> МБОУ СШ № 43</a:t>
          </a:r>
        </a:p>
        <a:p>
          <a:pPr lvl="0" algn="ctr" defTabSz="488950">
            <a:lnSpc>
              <a:spcPct val="90000"/>
            </a:lnSpc>
            <a:spcBef>
              <a:spcPct val="0"/>
            </a:spcBef>
            <a:spcAft>
              <a:spcPct val="35000"/>
            </a:spcAft>
          </a:pPr>
          <a:r>
            <a:rPr lang="ru-RU" sz="1100" b="1" kern="1200">
              <a:solidFill>
                <a:sysClr val="windowText" lastClr="000000"/>
              </a:solidFill>
            </a:rPr>
            <a:t>(возглавляет директор)</a:t>
          </a:r>
        </a:p>
      </dsp:txBody>
      <dsp:txXfrm>
        <a:off x="271633" y="1843945"/>
        <a:ext cx="1251298" cy="1080221"/>
      </dsp:txXfrm>
    </dsp:sp>
    <dsp:sp modelId="{6777C855-F0DC-4928-952D-3F13A4D324DF}">
      <dsp:nvSpPr>
        <dsp:cNvPr id="0" name=""/>
        <dsp:cNvSpPr/>
      </dsp:nvSpPr>
      <dsp:spPr>
        <a:xfrm rot="17251493">
          <a:off x="944502" y="1535660"/>
          <a:ext cx="1751478" cy="26604"/>
        </a:xfrm>
        <a:custGeom>
          <a:avLst/>
          <a:gdLst/>
          <a:ahLst/>
          <a:cxnLst/>
          <a:rect l="0" t="0" r="0" b="0"/>
          <a:pathLst>
            <a:path>
              <a:moveTo>
                <a:pt x="0" y="13302"/>
              </a:moveTo>
              <a:lnTo>
                <a:pt x="1751478" y="13302"/>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66700">
            <a:lnSpc>
              <a:spcPct val="90000"/>
            </a:lnSpc>
            <a:spcBef>
              <a:spcPct val="0"/>
            </a:spcBef>
            <a:spcAft>
              <a:spcPct val="35000"/>
            </a:spcAft>
          </a:pPr>
          <a:endParaRPr lang="ru-RU" sz="600" kern="1200"/>
        </a:p>
      </dsp:txBody>
      <dsp:txXfrm>
        <a:off x="1776454" y="1505175"/>
        <a:ext cx="87573" cy="87573"/>
      </dsp:txXfrm>
    </dsp:sp>
    <dsp:sp modelId="{8FDBD29B-95F1-44B4-8C03-96804B66EE98}">
      <dsp:nvSpPr>
        <dsp:cNvPr id="0" name=""/>
        <dsp:cNvSpPr/>
      </dsp:nvSpPr>
      <dsp:spPr>
        <a:xfrm>
          <a:off x="2083943" y="384241"/>
          <a:ext cx="1318512" cy="659256"/>
        </a:xfrm>
        <a:prstGeom prst="roundRect">
          <a:avLst>
            <a:gd name="adj" fmla="val 10000"/>
          </a:avLst>
        </a:prstGeom>
        <a:solidFill>
          <a:srgbClr val="66FF66"/>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ru-RU" sz="1100" b="1" kern="1200">
              <a:solidFill>
                <a:sysClr val="windowText" lastClr="000000"/>
              </a:solidFill>
            </a:rPr>
            <a:t>Педагогический совет</a:t>
          </a:r>
        </a:p>
      </dsp:txBody>
      <dsp:txXfrm>
        <a:off x="2103252" y="403550"/>
        <a:ext cx="1279894" cy="620638"/>
      </dsp:txXfrm>
    </dsp:sp>
    <dsp:sp modelId="{246E9839-5EE6-42B9-94E4-4801B97D51F2}">
      <dsp:nvSpPr>
        <dsp:cNvPr id="0" name=""/>
        <dsp:cNvSpPr/>
      </dsp:nvSpPr>
      <dsp:spPr>
        <a:xfrm rot="19450648">
          <a:off x="3340361" y="508446"/>
          <a:ext cx="656513" cy="26604"/>
        </a:xfrm>
        <a:custGeom>
          <a:avLst/>
          <a:gdLst/>
          <a:ahLst/>
          <a:cxnLst/>
          <a:rect l="0" t="0" r="0" b="0"/>
          <a:pathLst>
            <a:path>
              <a:moveTo>
                <a:pt x="0" y="13302"/>
              </a:moveTo>
              <a:lnTo>
                <a:pt x="656513" y="13302"/>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p>
      </dsp:txBody>
      <dsp:txXfrm>
        <a:off x="3652204" y="505336"/>
        <a:ext cx="32825" cy="32825"/>
      </dsp:txXfrm>
    </dsp:sp>
    <dsp:sp modelId="{F06A59A0-C721-4083-85F9-89B95FE7869D}">
      <dsp:nvSpPr>
        <dsp:cNvPr id="0" name=""/>
        <dsp:cNvSpPr/>
      </dsp:nvSpPr>
      <dsp:spPr>
        <a:xfrm>
          <a:off x="3934779" y="0"/>
          <a:ext cx="1318512" cy="659256"/>
        </a:xfrm>
        <a:prstGeom prst="roundRect">
          <a:avLst>
            <a:gd name="adj" fmla="val 10000"/>
          </a:avLst>
        </a:prstGeom>
        <a:solidFill>
          <a:srgbClr val="FF99FF"/>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ru-RU" sz="1100" b="1" kern="1200">
              <a:solidFill>
                <a:sysClr val="windowText" lastClr="000000"/>
              </a:solidFill>
            </a:rPr>
            <a:t>Педагогические работники</a:t>
          </a:r>
        </a:p>
      </dsp:txBody>
      <dsp:txXfrm>
        <a:off x="3954088" y="19309"/>
        <a:ext cx="1279894" cy="620638"/>
      </dsp:txXfrm>
    </dsp:sp>
    <dsp:sp modelId="{4683B7FF-DCCF-4D01-BB08-B3B008929860}">
      <dsp:nvSpPr>
        <dsp:cNvPr id="0" name=""/>
        <dsp:cNvSpPr/>
      </dsp:nvSpPr>
      <dsp:spPr>
        <a:xfrm rot="1843346">
          <a:off x="3358432" y="860816"/>
          <a:ext cx="627344" cy="26604"/>
        </a:xfrm>
        <a:custGeom>
          <a:avLst/>
          <a:gdLst/>
          <a:ahLst/>
          <a:cxnLst/>
          <a:rect l="0" t="0" r="0" b="0"/>
          <a:pathLst>
            <a:path>
              <a:moveTo>
                <a:pt x="0" y="13302"/>
              </a:moveTo>
              <a:lnTo>
                <a:pt x="627344" y="13302"/>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p>
      </dsp:txBody>
      <dsp:txXfrm>
        <a:off x="3656421" y="858434"/>
        <a:ext cx="31367" cy="31367"/>
      </dsp:txXfrm>
    </dsp:sp>
    <dsp:sp modelId="{6DE4AAB6-041E-4823-8B8A-AE39DB9AC331}">
      <dsp:nvSpPr>
        <dsp:cNvPr id="0" name=""/>
        <dsp:cNvSpPr/>
      </dsp:nvSpPr>
      <dsp:spPr>
        <a:xfrm>
          <a:off x="3941754" y="704739"/>
          <a:ext cx="1318512" cy="659256"/>
        </a:xfrm>
        <a:prstGeom prst="roundRect">
          <a:avLst>
            <a:gd name="adj" fmla="val 10000"/>
          </a:avLst>
        </a:prstGeom>
        <a:solidFill>
          <a:srgbClr val="FF99FF"/>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ru-RU" sz="1100" b="1" kern="1200">
              <a:solidFill>
                <a:sysClr val="windowText" lastClr="000000"/>
              </a:solidFill>
            </a:rPr>
            <a:t>Администрация </a:t>
          </a:r>
        </a:p>
        <a:p>
          <a:pPr lvl="0" algn="ctr" defTabSz="488950">
            <a:lnSpc>
              <a:spcPct val="90000"/>
            </a:lnSpc>
            <a:spcBef>
              <a:spcPct val="0"/>
            </a:spcBef>
            <a:spcAft>
              <a:spcPct val="35000"/>
            </a:spcAft>
          </a:pPr>
          <a:r>
            <a:rPr lang="ru-RU" sz="1100" b="1" kern="1200">
              <a:solidFill>
                <a:sysClr val="windowText" lastClr="000000"/>
              </a:solidFill>
            </a:rPr>
            <a:t>МБОУ СШ № 43</a:t>
          </a:r>
        </a:p>
      </dsp:txBody>
      <dsp:txXfrm>
        <a:off x="3961063" y="724048"/>
        <a:ext cx="1279894" cy="620638"/>
      </dsp:txXfrm>
    </dsp:sp>
    <dsp:sp modelId="{A41AE6F2-EE7C-431D-8E8C-D0D2C373F432}">
      <dsp:nvSpPr>
        <dsp:cNvPr id="0" name=""/>
        <dsp:cNvSpPr/>
      </dsp:nvSpPr>
      <dsp:spPr>
        <a:xfrm rot="20527801">
          <a:off x="1542641" y="2282356"/>
          <a:ext cx="576138" cy="26604"/>
        </a:xfrm>
        <a:custGeom>
          <a:avLst/>
          <a:gdLst/>
          <a:ahLst/>
          <a:cxnLst/>
          <a:rect l="0" t="0" r="0" b="0"/>
          <a:pathLst>
            <a:path>
              <a:moveTo>
                <a:pt x="0" y="13302"/>
              </a:moveTo>
              <a:lnTo>
                <a:pt x="576138" y="13302"/>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p>
      </dsp:txBody>
      <dsp:txXfrm>
        <a:off x="1816306" y="2281255"/>
        <a:ext cx="28806" cy="28806"/>
      </dsp:txXfrm>
    </dsp:sp>
    <dsp:sp modelId="{68C9905D-ACF4-486B-BDFE-ED8B8AE8D265}">
      <dsp:nvSpPr>
        <dsp:cNvPr id="0" name=""/>
        <dsp:cNvSpPr/>
      </dsp:nvSpPr>
      <dsp:spPr>
        <a:xfrm>
          <a:off x="2104881" y="1877634"/>
          <a:ext cx="1318512" cy="659256"/>
        </a:xfrm>
        <a:prstGeom prst="roundRect">
          <a:avLst>
            <a:gd name="adj" fmla="val 10000"/>
          </a:avLst>
        </a:prstGeom>
        <a:solidFill>
          <a:srgbClr val="66FF66"/>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ru-RU" sz="1100" b="1" kern="1200">
              <a:solidFill>
                <a:sysClr val="windowText" lastClr="000000"/>
              </a:solidFill>
            </a:rPr>
            <a:t>Методические кафедры</a:t>
          </a:r>
        </a:p>
      </dsp:txBody>
      <dsp:txXfrm>
        <a:off x="2124190" y="1896943"/>
        <a:ext cx="1279894" cy="620638"/>
      </dsp:txXfrm>
    </dsp:sp>
    <dsp:sp modelId="{FC02763A-12B7-4B32-AB71-0962EF0E73F8}">
      <dsp:nvSpPr>
        <dsp:cNvPr id="0" name=""/>
        <dsp:cNvSpPr/>
      </dsp:nvSpPr>
      <dsp:spPr>
        <a:xfrm rot="19492976">
          <a:off x="3367043" y="2015872"/>
          <a:ext cx="619169" cy="26604"/>
        </a:xfrm>
        <a:custGeom>
          <a:avLst/>
          <a:gdLst/>
          <a:ahLst/>
          <a:cxnLst/>
          <a:rect l="0" t="0" r="0" b="0"/>
          <a:pathLst>
            <a:path>
              <a:moveTo>
                <a:pt x="0" y="13302"/>
              </a:moveTo>
              <a:lnTo>
                <a:pt x="619169" y="13302"/>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p>
      </dsp:txBody>
      <dsp:txXfrm>
        <a:off x="3661148" y="2013695"/>
        <a:ext cx="30958" cy="30958"/>
      </dsp:txXfrm>
    </dsp:sp>
    <dsp:sp modelId="{0E8A5981-A886-494F-BA4F-8329BF1F3AA4}">
      <dsp:nvSpPr>
        <dsp:cNvPr id="0" name=""/>
        <dsp:cNvSpPr/>
      </dsp:nvSpPr>
      <dsp:spPr>
        <a:xfrm>
          <a:off x="3929861" y="1521458"/>
          <a:ext cx="1318512" cy="659256"/>
        </a:xfrm>
        <a:prstGeom prst="roundRect">
          <a:avLst>
            <a:gd name="adj" fmla="val 10000"/>
          </a:avLst>
        </a:prstGeom>
        <a:solidFill>
          <a:srgbClr val="FF99FF"/>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ru-RU" sz="1100" b="1" kern="1200">
              <a:solidFill>
                <a:sysClr val="windowText" lastClr="000000"/>
              </a:solidFill>
            </a:rPr>
            <a:t>Кафедра гуманитарных </a:t>
          </a:r>
        </a:p>
        <a:p>
          <a:pPr lvl="0" algn="ctr" defTabSz="488950">
            <a:lnSpc>
              <a:spcPct val="90000"/>
            </a:lnSpc>
            <a:spcBef>
              <a:spcPct val="0"/>
            </a:spcBef>
            <a:spcAft>
              <a:spcPct val="35000"/>
            </a:spcAft>
          </a:pPr>
          <a:r>
            <a:rPr lang="ru-RU" sz="1100" b="1" kern="1200">
              <a:solidFill>
                <a:sysClr val="windowText" lastClr="000000"/>
              </a:solidFill>
            </a:rPr>
            <a:t>предметов</a:t>
          </a:r>
        </a:p>
      </dsp:txBody>
      <dsp:txXfrm>
        <a:off x="3949170" y="1540767"/>
        <a:ext cx="1279894" cy="620638"/>
      </dsp:txXfrm>
    </dsp:sp>
    <dsp:sp modelId="{4A4D1BD0-F375-444D-A72C-0F7861C6017B}">
      <dsp:nvSpPr>
        <dsp:cNvPr id="0" name=""/>
        <dsp:cNvSpPr/>
      </dsp:nvSpPr>
      <dsp:spPr>
        <a:xfrm rot="2306281">
          <a:off x="3353329" y="2394944"/>
          <a:ext cx="646596" cy="26604"/>
        </a:xfrm>
        <a:custGeom>
          <a:avLst/>
          <a:gdLst/>
          <a:ahLst/>
          <a:cxnLst/>
          <a:rect l="0" t="0" r="0" b="0"/>
          <a:pathLst>
            <a:path>
              <a:moveTo>
                <a:pt x="0" y="13302"/>
              </a:moveTo>
              <a:lnTo>
                <a:pt x="646596" y="13302"/>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p>
      </dsp:txBody>
      <dsp:txXfrm>
        <a:off x="3660462" y="2392082"/>
        <a:ext cx="32329" cy="32329"/>
      </dsp:txXfrm>
    </dsp:sp>
    <dsp:sp modelId="{6F8A8504-9956-466F-8F62-9E546059319C}">
      <dsp:nvSpPr>
        <dsp:cNvPr id="0" name=""/>
        <dsp:cNvSpPr/>
      </dsp:nvSpPr>
      <dsp:spPr>
        <a:xfrm>
          <a:off x="3929861" y="2279603"/>
          <a:ext cx="1318512" cy="659256"/>
        </a:xfrm>
        <a:prstGeom prst="roundRect">
          <a:avLst>
            <a:gd name="adj" fmla="val 10000"/>
          </a:avLst>
        </a:prstGeom>
        <a:solidFill>
          <a:srgbClr val="FF99FF"/>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ru-RU" sz="1100" b="1" kern="1200">
              <a:solidFill>
                <a:sysClr val="windowText" lastClr="000000"/>
              </a:solidFill>
            </a:rPr>
            <a:t>Кафедра </a:t>
          </a:r>
        </a:p>
        <a:p>
          <a:pPr lvl="0" algn="ctr" defTabSz="488950">
            <a:lnSpc>
              <a:spcPct val="90000"/>
            </a:lnSpc>
            <a:spcBef>
              <a:spcPct val="0"/>
            </a:spcBef>
            <a:spcAft>
              <a:spcPct val="35000"/>
            </a:spcAft>
          </a:pPr>
          <a:r>
            <a:rPr lang="ru-RU" sz="1100" b="1" kern="1200">
              <a:solidFill>
                <a:sysClr val="windowText" lastClr="000000"/>
              </a:solidFill>
            </a:rPr>
            <a:t>воспиатния</a:t>
          </a:r>
        </a:p>
      </dsp:txBody>
      <dsp:txXfrm>
        <a:off x="3949170" y="2298912"/>
        <a:ext cx="1279894" cy="620638"/>
      </dsp:txXfrm>
    </dsp:sp>
    <dsp:sp modelId="{9AD89C61-7287-435B-BE11-1E908A78A943}">
      <dsp:nvSpPr>
        <dsp:cNvPr id="0" name=""/>
        <dsp:cNvSpPr/>
      </dsp:nvSpPr>
      <dsp:spPr>
        <a:xfrm rot="3984930">
          <a:off x="3043703" y="2774017"/>
          <a:ext cx="1265847" cy="26604"/>
        </a:xfrm>
        <a:custGeom>
          <a:avLst/>
          <a:gdLst/>
          <a:ahLst/>
          <a:cxnLst/>
          <a:rect l="0" t="0" r="0" b="0"/>
          <a:pathLst>
            <a:path>
              <a:moveTo>
                <a:pt x="0" y="13302"/>
              </a:moveTo>
              <a:lnTo>
                <a:pt x="1265847" y="13302"/>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p>
      </dsp:txBody>
      <dsp:txXfrm>
        <a:off x="3644981" y="2755673"/>
        <a:ext cx="63292" cy="63292"/>
      </dsp:txXfrm>
    </dsp:sp>
    <dsp:sp modelId="{796B97E9-5246-4D80-B899-B242083D9522}">
      <dsp:nvSpPr>
        <dsp:cNvPr id="0" name=""/>
        <dsp:cNvSpPr/>
      </dsp:nvSpPr>
      <dsp:spPr>
        <a:xfrm>
          <a:off x="3929861" y="3037747"/>
          <a:ext cx="1318512" cy="659256"/>
        </a:xfrm>
        <a:prstGeom prst="roundRect">
          <a:avLst>
            <a:gd name="adj" fmla="val 10000"/>
          </a:avLst>
        </a:prstGeom>
        <a:solidFill>
          <a:srgbClr val="FF99FF"/>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ru-RU" sz="1100" b="1" kern="1200">
              <a:solidFill>
                <a:sysClr val="windowText" lastClr="000000"/>
              </a:solidFill>
            </a:rPr>
            <a:t>Кафедра </a:t>
          </a:r>
        </a:p>
        <a:p>
          <a:pPr lvl="0" algn="ctr" defTabSz="488950">
            <a:lnSpc>
              <a:spcPct val="90000"/>
            </a:lnSpc>
            <a:spcBef>
              <a:spcPct val="0"/>
            </a:spcBef>
            <a:spcAft>
              <a:spcPct val="35000"/>
            </a:spcAft>
          </a:pPr>
          <a:r>
            <a:rPr lang="ru-RU" sz="1100" b="1" kern="1200">
              <a:solidFill>
                <a:sysClr val="windowText" lastClr="000000"/>
              </a:solidFill>
            </a:rPr>
            <a:t>учителей начальных классов</a:t>
          </a:r>
        </a:p>
      </dsp:txBody>
      <dsp:txXfrm>
        <a:off x="3949170" y="3057056"/>
        <a:ext cx="1279894" cy="620638"/>
      </dsp:txXfrm>
    </dsp:sp>
    <dsp:sp modelId="{A6CCBC77-7689-4272-978B-6DC8E3F5E128}">
      <dsp:nvSpPr>
        <dsp:cNvPr id="0" name=""/>
        <dsp:cNvSpPr/>
      </dsp:nvSpPr>
      <dsp:spPr>
        <a:xfrm rot="4512601">
          <a:off x="2684632" y="3153089"/>
          <a:ext cx="1983990" cy="26604"/>
        </a:xfrm>
        <a:custGeom>
          <a:avLst/>
          <a:gdLst/>
          <a:ahLst/>
          <a:cxnLst/>
          <a:rect l="0" t="0" r="0" b="0"/>
          <a:pathLst>
            <a:path>
              <a:moveTo>
                <a:pt x="0" y="13302"/>
              </a:moveTo>
              <a:lnTo>
                <a:pt x="1983990" y="13302"/>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311150">
            <a:lnSpc>
              <a:spcPct val="90000"/>
            </a:lnSpc>
            <a:spcBef>
              <a:spcPct val="0"/>
            </a:spcBef>
            <a:spcAft>
              <a:spcPct val="35000"/>
            </a:spcAft>
          </a:pPr>
          <a:endParaRPr lang="ru-RU" sz="700" kern="1200"/>
        </a:p>
      </dsp:txBody>
      <dsp:txXfrm>
        <a:off x="3627027" y="3116791"/>
        <a:ext cx="99199" cy="99199"/>
      </dsp:txXfrm>
    </dsp:sp>
    <dsp:sp modelId="{17B7092D-3D06-4738-A7AE-3A5FA9C88CE0}">
      <dsp:nvSpPr>
        <dsp:cNvPr id="0" name=""/>
        <dsp:cNvSpPr/>
      </dsp:nvSpPr>
      <dsp:spPr>
        <a:xfrm>
          <a:off x="3929861" y="3795892"/>
          <a:ext cx="1318512" cy="659256"/>
        </a:xfrm>
        <a:prstGeom prst="roundRect">
          <a:avLst>
            <a:gd name="adj" fmla="val 10000"/>
          </a:avLst>
        </a:prstGeom>
        <a:solidFill>
          <a:srgbClr val="FF99FF"/>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66725">
            <a:lnSpc>
              <a:spcPct val="90000"/>
            </a:lnSpc>
            <a:spcBef>
              <a:spcPct val="0"/>
            </a:spcBef>
            <a:spcAft>
              <a:spcPct val="35000"/>
            </a:spcAft>
          </a:pPr>
          <a:r>
            <a:rPr lang="ru-RU" sz="1050" b="1" kern="1200">
              <a:solidFill>
                <a:sysClr val="windowText" lastClr="000000"/>
              </a:solidFill>
            </a:rPr>
            <a:t>Кафедра естественно-математических предметов</a:t>
          </a:r>
        </a:p>
      </dsp:txBody>
      <dsp:txXfrm>
        <a:off x="3949170" y="3815201"/>
        <a:ext cx="1279894" cy="620638"/>
      </dsp:txXfrm>
    </dsp:sp>
    <dsp:sp modelId="{3BAF5044-C271-486B-AABC-3F199A4515C2}">
      <dsp:nvSpPr>
        <dsp:cNvPr id="0" name=""/>
        <dsp:cNvSpPr/>
      </dsp:nvSpPr>
      <dsp:spPr>
        <a:xfrm rot="3771824">
          <a:off x="1225433" y="2912513"/>
          <a:ext cx="1217542" cy="26604"/>
        </a:xfrm>
        <a:custGeom>
          <a:avLst/>
          <a:gdLst/>
          <a:ahLst/>
          <a:cxnLst/>
          <a:rect l="0" t="0" r="0" b="0"/>
          <a:pathLst>
            <a:path>
              <a:moveTo>
                <a:pt x="0" y="13302"/>
              </a:moveTo>
              <a:lnTo>
                <a:pt x="1217542" y="13302"/>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p>
      </dsp:txBody>
      <dsp:txXfrm>
        <a:off x="1803765" y="2895377"/>
        <a:ext cx="60877" cy="60877"/>
      </dsp:txXfrm>
    </dsp:sp>
    <dsp:sp modelId="{035B9236-9981-4FCC-9C1E-0084E0098B02}">
      <dsp:nvSpPr>
        <dsp:cNvPr id="0" name=""/>
        <dsp:cNvSpPr/>
      </dsp:nvSpPr>
      <dsp:spPr>
        <a:xfrm>
          <a:off x="2111869" y="2984051"/>
          <a:ext cx="1318512" cy="967049"/>
        </a:xfrm>
        <a:prstGeom prst="roundRect">
          <a:avLst>
            <a:gd name="adj" fmla="val 10000"/>
          </a:avLst>
        </a:prstGeom>
        <a:solidFill>
          <a:srgbClr val="66FF66"/>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ru-RU" sz="1100" b="1" kern="1200">
              <a:solidFill>
                <a:sysClr val="windowText" lastClr="000000"/>
              </a:solidFill>
            </a:rPr>
            <a:t>Творческие группы, годичная команда по работе с програмами</a:t>
          </a:r>
        </a:p>
      </dsp:txBody>
      <dsp:txXfrm>
        <a:off x="2140193" y="3012375"/>
        <a:ext cx="1261864" cy="910401"/>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17A0052-9F3E-40EB-AF38-A9EB92275E7D}">
      <dsp:nvSpPr>
        <dsp:cNvPr id="0" name=""/>
        <dsp:cNvSpPr/>
      </dsp:nvSpPr>
      <dsp:spPr>
        <a:xfrm>
          <a:off x="2173215" y="1239379"/>
          <a:ext cx="1113751" cy="721640"/>
        </a:xfrm>
        <a:prstGeom prst="ellipse">
          <a:avLst/>
        </a:prstGeom>
        <a:solidFill>
          <a:srgbClr val="FFFF00"/>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ru-RU" sz="1000" b="1" kern="1200">
              <a:solidFill>
                <a:sysClr val="windowText" lastClr="000000"/>
              </a:solidFill>
            </a:rPr>
            <a:t>Социальный педагог</a:t>
          </a:r>
        </a:p>
      </dsp:txBody>
      <dsp:txXfrm>
        <a:off x="2336320" y="1345061"/>
        <a:ext cx="787541" cy="510276"/>
      </dsp:txXfrm>
    </dsp:sp>
    <dsp:sp modelId="{26553C86-5CDE-495B-852F-06F53AA766CD}">
      <dsp:nvSpPr>
        <dsp:cNvPr id="0" name=""/>
        <dsp:cNvSpPr/>
      </dsp:nvSpPr>
      <dsp:spPr>
        <a:xfrm rot="16141923">
          <a:off x="2460697" y="968676"/>
          <a:ext cx="517847" cy="23675"/>
        </a:xfrm>
        <a:custGeom>
          <a:avLst/>
          <a:gdLst/>
          <a:ahLst/>
          <a:cxnLst/>
          <a:rect l="0" t="0" r="0" b="0"/>
          <a:pathLst>
            <a:path>
              <a:moveTo>
                <a:pt x="0" y="11837"/>
              </a:moveTo>
              <a:lnTo>
                <a:pt x="517847" y="11837"/>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p>
      </dsp:txBody>
      <dsp:txXfrm rot="10800000">
        <a:off x="2706675" y="967568"/>
        <a:ext cx="25892" cy="25892"/>
      </dsp:txXfrm>
    </dsp:sp>
    <dsp:sp modelId="{5C95A097-61B1-4DA8-B5A1-9581378A49C7}">
      <dsp:nvSpPr>
        <dsp:cNvPr id="0" name=""/>
        <dsp:cNvSpPr/>
      </dsp:nvSpPr>
      <dsp:spPr>
        <a:xfrm>
          <a:off x="2005490" y="0"/>
          <a:ext cx="1407322" cy="721640"/>
        </a:xfrm>
        <a:prstGeom prst="ellipse">
          <a:avLst/>
        </a:prstGeom>
        <a:solidFill>
          <a:srgbClr val="FFFF00"/>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ru-RU" sz="700" b="1" kern="1200">
              <a:solidFill>
                <a:sysClr val="windowText" lastClr="000000"/>
              </a:solidFill>
            </a:rPr>
            <a:t>Работа с учащимися, находящимися в трудной жизненной ситуации, состоящими на учётах</a:t>
          </a:r>
        </a:p>
      </dsp:txBody>
      <dsp:txXfrm>
        <a:off x="2211588" y="105682"/>
        <a:ext cx="995126" cy="510276"/>
      </dsp:txXfrm>
    </dsp:sp>
    <dsp:sp modelId="{6D2FC622-B5E0-4AC0-B6C2-3D356209E2FA}">
      <dsp:nvSpPr>
        <dsp:cNvPr id="0" name=""/>
        <dsp:cNvSpPr/>
      </dsp:nvSpPr>
      <dsp:spPr>
        <a:xfrm rot="19258169">
          <a:off x="3040851" y="1202330"/>
          <a:ext cx="330860" cy="23675"/>
        </a:xfrm>
        <a:custGeom>
          <a:avLst/>
          <a:gdLst/>
          <a:ahLst/>
          <a:cxnLst/>
          <a:rect l="0" t="0" r="0" b="0"/>
          <a:pathLst>
            <a:path>
              <a:moveTo>
                <a:pt x="0" y="11837"/>
              </a:moveTo>
              <a:lnTo>
                <a:pt x="330860" y="11837"/>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p>
      </dsp:txBody>
      <dsp:txXfrm>
        <a:off x="3198010" y="1205896"/>
        <a:ext cx="16543" cy="16543"/>
      </dsp:txXfrm>
    </dsp:sp>
    <dsp:sp modelId="{FEA40E14-89E5-4E75-8CD0-DC97E5B3082A}">
      <dsp:nvSpPr>
        <dsp:cNvPr id="0" name=""/>
        <dsp:cNvSpPr/>
      </dsp:nvSpPr>
      <dsp:spPr>
        <a:xfrm>
          <a:off x="3105384" y="462333"/>
          <a:ext cx="1166467" cy="721640"/>
        </a:xfrm>
        <a:prstGeom prst="ellipse">
          <a:avLst/>
        </a:prstGeom>
        <a:solidFill>
          <a:srgbClr val="FFFF00"/>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ru-RU" sz="1000" b="1" kern="1200">
              <a:solidFill>
                <a:sysClr val="windowText" lastClr="000000"/>
              </a:solidFill>
            </a:rPr>
            <a:t>Работа с семьёй</a:t>
          </a:r>
        </a:p>
      </dsp:txBody>
      <dsp:txXfrm>
        <a:off x="3276209" y="568015"/>
        <a:ext cx="824817" cy="510276"/>
      </dsp:txXfrm>
    </dsp:sp>
    <dsp:sp modelId="{BDF9D2D7-FFFA-4158-8938-76C1FE944280}">
      <dsp:nvSpPr>
        <dsp:cNvPr id="0" name=""/>
        <dsp:cNvSpPr/>
      </dsp:nvSpPr>
      <dsp:spPr>
        <a:xfrm>
          <a:off x="3286967" y="1588362"/>
          <a:ext cx="98425" cy="23675"/>
        </a:xfrm>
        <a:custGeom>
          <a:avLst/>
          <a:gdLst/>
          <a:ahLst/>
          <a:cxnLst/>
          <a:rect l="0" t="0" r="0" b="0"/>
          <a:pathLst>
            <a:path>
              <a:moveTo>
                <a:pt x="0" y="11837"/>
              </a:moveTo>
              <a:lnTo>
                <a:pt x="98425" y="11837"/>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p>
      </dsp:txBody>
      <dsp:txXfrm>
        <a:off x="3333719" y="1597739"/>
        <a:ext cx="4921" cy="4921"/>
      </dsp:txXfrm>
    </dsp:sp>
    <dsp:sp modelId="{1617BD77-D06A-4C25-91B1-152C4AD265AF}">
      <dsp:nvSpPr>
        <dsp:cNvPr id="0" name=""/>
        <dsp:cNvSpPr/>
      </dsp:nvSpPr>
      <dsp:spPr>
        <a:xfrm>
          <a:off x="3385392" y="1239379"/>
          <a:ext cx="1143872" cy="721640"/>
        </a:xfrm>
        <a:prstGeom prst="ellipse">
          <a:avLst/>
        </a:prstGeom>
        <a:solidFill>
          <a:srgbClr val="FFFF00"/>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33375">
            <a:lnSpc>
              <a:spcPct val="90000"/>
            </a:lnSpc>
            <a:spcBef>
              <a:spcPct val="0"/>
            </a:spcBef>
            <a:spcAft>
              <a:spcPct val="35000"/>
            </a:spcAft>
          </a:pPr>
          <a:r>
            <a:rPr lang="ru-RU" sz="750" b="1" kern="1200">
              <a:solidFill>
                <a:sysClr val="windowText" lastClr="000000"/>
              </a:solidFill>
            </a:rPr>
            <a:t>Профилактическая деятельность</a:t>
          </a:r>
        </a:p>
      </dsp:txBody>
      <dsp:txXfrm>
        <a:off x="3552908" y="1345061"/>
        <a:ext cx="808840" cy="510276"/>
      </dsp:txXfrm>
    </dsp:sp>
    <dsp:sp modelId="{134C46C9-55DB-459C-9E8E-7E0D62C2249B}">
      <dsp:nvSpPr>
        <dsp:cNvPr id="0" name=""/>
        <dsp:cNvSpPr/>
      </dsp:nvSpPr>
      <dsp:spPr>
        <a:xfrm rot="2273562">
          <a:off x="3047200" y="1979829"/>
          <a:ext cx="371769" cy="23675"/>
        </a:xfrm>
        <a:custGeom>
          <a:avLst/>
          <a:gdLst/>
          <a:ahLst/>
          <a:cxnLst/>
          <a:rect l="0" t="0" r="0" b="0"/>
          <a:pathLst>
            <a:path>
              <a:moveTo>
                <a:pt x="0" y="11837"/>
              </a:moveTo>
              <a:lnTo>
                <a:pt x="371769" y="11837"/>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p>
      </dsp:txBody>
      <dsp:txXfrm>
        <a:off x="3223790" y="1982372"/>
        <a:ext cx="18588" cy="18588"/>
      </dsp:txXfrm>
    </dsp:sp>
    <dsp:sp modelId="{CC849A0E-233D-4957-8467-DBF2D2C8FD60}">
      <dsp:nvSpPr>
        <dsp:cNvPr id="0" name=""/>
        <dsp:cNvSpPr/>
      </dsp:nvSpPr>
      <dsp:spPr>
        <a:xfrm>
          <a:off x="3175193" y="2023408"/>
          <a:ext cx="1124583" cy="721640"/>
        </a:xfrm>
        <a:prstGeom prst="ellipse">
          <a:avLst/>
        </a:prstGeom>
        <a:solidFill>
          <a:srgbClr val="FFFF00"/>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ru-RU" sz="800" b="1" kern="1200">
              <a:solidFill>
                <a:sysClr val="windowText" lastClr="000000"/>
              </a:solidFill>
            </a:rPr>
            <a:t>Работа с социумом</a:t>
          </a:r>
        </a:p>
      </dsp:txBody>
      <dsp:txXfrm>
        <a:off x="3339884" y="2129090"/>
        <a:ext cx="795201" cy="510276"/>
      </dsp:txXfrm>
    </dsp:sp>
    <dsp:sp modelId="{5BDA91E5-CFA2-4A5C-9233-0C792003BAB3}">
      <dsp:nvSpPr>
        <dsp:cNvPr id="0" name=""/>
        <dsp:cNvSpPr/>
      </dsp:nvSpPr>
      <dsp:spPr>
        <a:xfrm rot="5129501">
          <a:off x="2518814" y="2208045"/>
          <a:ext cx="520275" cy="23675"/>
        </a:xfrm>
        <a:custGeom>
          <a:avLst/>
          <a:gdLst/>
          <a:ahLst/>
          <a:cxnLst/>
          <a:rect l="0" t="0" r="0" b="0"/>
          <a:pathLst>
            <a:path>
              <a:moveTo>
                <a:pt x="0" y="11837"/>
              </a:moveTo>
              <a:lnTo>
                <a:pt x="520275" y="11837"/>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p>
      </dsp:txBody>
      <dsp:txXfrm>
        <a:off x="2765945" y="2206876"/>
        <a:ext cx="26013" cy="26013"/>
      </dsp:txXfrm>
    </dsp:sp>
    <dsp:sp modelId="{CF7A1B6E-0490-4DC2-9A17-4DF2A81F8F6E}">
      <dsp:nvSpPr>
        <dsp:cNvPr id="0" name=""/>
        <dsp:cNvSpPr/>
      </dsp:nvSpPr>
      <dsp:spPr>
        <a:xfrm>
          <a:off x="2263270" y="2478759"/>
          <a:ext cx="1129086" cy="721640"/>
        </a:xfrm>
        <a:prstGeom prst="ellipse">
          <a:avLst/>
        </a:prstGeom>
        <a:solidFill>
          <a:srgbClr val="FFFF00"/>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ru-RU" sz="1000" b="1" kern="1200">
              <a:solidFill>
                <a:sysClr val="windowText" lastClr="000000"/>
              </a:solidFill>
            </a:rPr>
            <a:t>Диагностика</a:t>
          </a:r>
        </a:p>
      </dsp:txBody>
      <dsp:txXfrm>
        <a:off x="2428621" y="2584441"/>
        <a:ext cx="798384" cy="510276"/>
      </dsp:txXfrm>
    </dsp:sp>
    <dsp:sp modelId="{858D79EF-6617-478F-BD78-28DED6B33CD8}">
      <dsp:nvSpPr>
        <dsp:cNvPr id="0" name=""/>
        <dsp:cNvSpPr/>
      </dsp:nvSpPr>
      <dsp:spPr>
        <a:xfrm rot="8100000">
          <a:off x="2115743" y="2020216"/>
          <a:ext cx="364985" cy="23675"/>
        </a:xfrm>
        <a:custGeom>
          <a:avLst/>
          <a:gdLst/>
          <a:ahLst/>
          <a:cxnLst/>
          <a:rect l="0" t="0" r="0" b="0"/>
          <a:pathLst>
            <a:path>
              <a:moveTo>
                <a:pt x="0" y="11837"/>
              </a:moveTo>
              <a:lnTo>
                <a:pt x="364985" y="11837"/>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p>
      </dsp:txBody>
      <dsp:txXfrm rot="10800000">
        <a:off x="2289112" y="2022929"/>
        <a:ext cx="18249" cy="18249"/>
      </dsp:txXfrm>
    </dsp:sp>
    <dsp:sp modelId="{86734454-C428-4858-AA3B-92627F31DA75}">
      <dsp:nvSpPr>
        <dsp:cNvPr id="0" name=""/>
        <dsp:cNvSpPr/>
      </dsp:nvSpPr>
      <dsp:spPr>
        <a:xfrm>
          <a:off x="1278762" y="2107167"/>
          <a:ext cx="1167080" cy="721640"/>
        </a:xfrm>
        <a:prstGeom prst="ellipse">
          <a:avLst/>
        </a:prstGeom>
        <a:solidFill>
          <a:srgbClr val="FFFF00"/>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ru-RU" sz="700" b="1" kern="1200">
              <a:solidFill>
                <a:sysClr val="windowText" lastClr="000000"/>
              </a:solidFill>
            </a:rPr>
            <a:t>Организационная деятельность</a:t>
          </a:r>
        </a:p>
      </dsp:txBody>
      <dsp:txXfrm>
        <a:off x="1449677" y="2212849"/>
        <a:ext cx="825250" cy="510276"/>
      </dsp:txXfrm>
    </dsp:sp>
    <dsp:sp modelId="{AA816211-3FF2-4F18-9641-FDEAE73A4AF2}">
      <dsp:nvSpPr>
        <dsp:cNvPr id="0" name=""/>
        <dsp:cNvSpPr/>
      </dsp:nvSpPr>
      <dsp:spPr>
        <a:xfrm rot="10800000">
          <a:off x="2048572" y="1588362"/>
          <a:ext cx="124642" cy="23675"/>
        </a:xfrm>
        <a:custGeom>
          <a:avLst/>
          <a:gdLst/>
          <a:ahLst/>
          <a:cxnLst/>
          <a:rect l="0" t="0" r="0" b="0"/>
          <a:pathLst>
            <a:path>
              <a:moveTo>
                <a:pt x="0" y="11837"/>
              </a:moveTo>
              <a:lnTo>
                <a:pt x="124642" y="11837"/>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p>
      </dsp:txBody>
      <dsp:txXfrm rot="10800000">
        <a:off x="2107778" y="1597083"/>
        <a:ext cx="6232" cy="6232"/>
      </dsp:txXfrm>
    </dsp:sp>
    <dsp:sp modelId="{64BF2BA4-A5CD-496D-AB7A-B62DCA06E016}">
      <dsp:nvSpPr>
        <dsp:cNvPr id="0" name=""/>
        <dsp:cNvSpPr/>
      </dsp:nvSpPr>
      <dsp:spPr>
        <a:xfrm>
          <a:off x="957134" y="1239379"/>
          <a:ext cx="1091438" cy="721640"/>
        </a:xfrm>
        <a:prstGeom prst="ellipse">
          <a:avLst/>
        </a:prstGeom>
        <a:solidFill>
          <a:srgbClr val="FFFF00"/>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ru-RU" sz="800" b="1" i="0" kern="1200">
              <a:solidFill>
                <a:sysClr val="windowText" lastClr="000000"/>
              </a:solidFill>
            </a:rPr>
            <a:t>Работа со школьным коллективом</a:t>
          </a:r>
        </a:p>
      </dsp:txBody>
      <dsp:txXfrm>
        <a:off x="1116971" y="1345061"/>
        <a:ext cx="771764" cy="510276"/>
      </dsp:txXfrm>
    </dsp:sp>
    <dsp:sp modelId="{DCC916B4-0118-4B79-B91D-9FC1454C1C29}">
      <dsp:nvSpPr>
        <dsp:cNvPr id="0" name=""/>
        <dsp:cNvSpPr/>
      </dsp:nvSpPr>
      <dsp:spPr>
        <a:xfrm rot="13009667">
          <a:off x="2026605" y="1202602"/>
          <a:ext cx="376700" cy="23675"/>
        </a:xfrm>
        <a:custGeom>
          <a:avLst/>
          <a:gdLst/>
          <a:ahLst/>
          <a:cxnLst/>
          <a:rect l="0" t="0" r="0" b="0"/>
          <a:pathLst>
            <a:path>
              <a:moveTo>
                <a:pt x="0" y="11837"/>
              </a:moveTo>
              <a:lnTo>
                <a:pt x="376700" y="11837"/>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p>
      </dsp:txBody>
      <dsp:txXfrm rot="10800000">
        <a:off x="2205538" y="1205022"/>
        <a:ext cx="18835" cy="18835"/>
      </dsp:txXfrm>
    </dsp:sp>
    <dsp:sp modelId="{2CE696C7-D8EA-49E2-97F0-B12F662D00DA}">
      <dsp:nvSpPr>
        <dsp:cNvPr id="0" name=""/>
        <dsp:cNvSpPr/>
      </dsp:nvSpPr>
      <dsp:spPr>
        <a:xfrm>
          <a:off x="1151722" y="469309"/>
          <a:ext cx="1100069" cy="721640"/>
        </a:xfrm>
        <a:prstGeom prst="ellipse">
          <a:avLst/>
        </a:prstGeom>
        <a:solidFill>
          <a:srgbClr val="FFFF00"/>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ru-RU" sz="800" b="1" kern="1200">
              <a:solidFill>
                <a:sysClr val="windowText" lastClr="000000"/>
              </a:solidFill>
            </a:rPr>
            <a:t>Работа по защите прав учащихся</a:t>
          </a:r>
        </a:p>
      </dsp:txBody>
      <dsp:txXfrm>
        <a:off x="1312823" y="574991"/>
        <a:ext cx="777867" cy="510276"/>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65ACA8B-40B1-4E73-B914-DCB90ECAB2E4}">
      <dsp:nvSpPr>
        <dsp:cNvPr id="0" name=""/>
        <dsp:cNvSpPr/>
      </dsp:nvSpPr>
      <dsp:spPr>
        <a:xfrm>
          <a:off x="4972079" y="1949524"/>
          <a:ext cx="777413" cy="183185"/>
        </a:xfrm>
        <a:custGeom>
          <a:avLst/>
          <a:gdLst/>
          <a:ahLst/>
          <a:cxnLst/>
          <a:rect l="0" t="0" r="0" b="0"/>
          <a:pathLst>
            <a:path>
              <a:moveTo>
                <a:pt x="0" y="0"/>
              </a:moveTo>
              <a:lnTo>
                <a:pt x="0" y="116511"/>
              </a:lnTo>
              <a:lnTo>
                <a:pt x="777413" y="116511"/>
              </a:lnTo>
              <a:lnTo>
                <a:pt x="777413" y="183185"/>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ABDE2C47-9704-4437-8632-C4060D825030}">
      <dsp:nvSpPr>
        <dsp:cNvPr id="0" name=""/>
        <dsp:cNvSpPr/>
      </dsp:nvSpPr>
      <dsp:spPr>
        <a:xfrm>
          <a:off x="4900226" y="1949524"/>
          <a:ext cx="91440" cy="887382"/>
        </a:xfrm>
        <a:custGeom>
          <a:avLst/>
          <a:gdLst/>
          <a:ahLst/>
          <a:cxnLst/>
          <a:rect l="0" t="0" r="0" b="0"/>
          <a:pathLst>
            <a:path>
              <a:moveTo>
                <a:pt x="71852" y="0"/>
              </a:moveTo>
              <a:lnTo>
                <a:pt x="71852" y="820708"/>
              </a:lnTo>
              <a:lnTo>
                <a:pt x="45720" y="820708"/>
              </a:lnTo>
              <a:lnTo>
                <a:pt x="45720" y="887382"/>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A2149BC-42BE-4640-B9B2-CCB982C52B3A}">
      <dsp:nvSpPr>
        <dsp:cNvPr id="0" name=""/>
        <dsp:cNvSpPr/>
      </dsp:nvSpPr>
      <dsp:spPr>
        <a:xfrm>
          <a:off x="4240397" y="1949524"/>
          <a:ext cx="731682" cy="209318"/>
        </a:xfrm>
        <a:custGeom>
          <a:avLst/>
          <a:gdLst/>
          <a:ahLst/>
          <a:cxnLst/>
          <a:rect l="0" t="0" r="0" b="0"/>
          <a:pathLst>
            <a:path>
              <a:moveTo>
                <a:pt x="731682" y="0"/>
              </a:moveTo>
              <a:lnTo>
                <a:pt x="731682" y="142644"/>
              </a:lnTo>
              <a:lnTo>
                <a:pt x="0" y="142644"/>
              </a:lnTo>
              <a:lnTo>
                <a:pt x="0" y="209318"/>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529C6027-37F2-48C9-AD55-74F9F591A8C9}">
      <dsp:nvSpPr>
        <dsp:cNvPr id="0" name=""/>
        <dsp:cNvSpPr/>
      </dsp:nvSpPr>
      <dsp:spPr>
        <a:xfrm>
          <a:off x="2887194" y="1283184"/>
          <a:ext cx="2084885" cy="209318"/>
        </a:xfrm>
        <a:custGeom>
          <a:avLst/>
          <a:gdLst/>
          <a:ahLst/>
          <a:cxnLst/>
          <a:rect l="0" t="0" r="0" b="0"/>
          <a:pathLst>
            <a:path>
              <a:moveTo>
                <a:pt x="0" y="0"/>
              </a:moveTo>
              <a:lnTo>
                <a:pt x="0" y="142644"/>
              </a:lnTo>
              <a:lnTo>
                <a:pt x="2084885" y="142644"/>
              </a:lnTo>
              <a:lnTo>
                <a:pt x="2084885" y="209318"/>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55C48192-1AF5-4D8D-89B7-BBDE4D54548D}">
      <dsp:nvSpPr>
        <dsp:cNvPr id="0" name=""/>
        <dsp:cNvSpPr/>
      </dsp:nvSpPr>
      <dsp:spPr>
        <a:xfrm>
          <a:off x="3217031" y="1942988"/>
          <a:ext cx="91440" cy="209322"/>
        </a:xfrm>
        <a:custGeom>
          <a:avLst/>
          <a:gdLst/>
          <a:ahLst/>
          <a:cxnLst/>
          <a:rect l="0" t="0" r="0" b="0"/>
          <a:pathLst>
            <a:path>
              <a:moveTo>
                <a:pt x="45720" y="0"/>
              </a:moveTo>
              <a:lnTo>
                <a:pt x="45720" y="142648"/>
              </a:lnTo>
              <a:lnTo>
                <a:pt x="84915" y="142648"/>
              </a:lnTo>
              <a:lnTo>
                <a:pt x="84915" y="209322"/>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CFD2995-19E7-4100-ABAD-F79520763D86}">
      <dsp:nvSpPr>
        <dsp:cNvPr id="0" name=""/>
        <dsp:cNvSpPr/>
      </dsp:nvSpPr>
      <dsp:spPr>
        <a:xfrm>
          <a:off x="2887194" y="1283184"/>
          <a:ext cx="375556" cy="202782"/>
        </a:xfrm>
        <a:custGeom>
          <a:avLst/>
          <a:gdLst/>
          <a:ahLst/>
          <a:cxnLst/>
          <a:rect l="0" t="0" r="0" b="0"/>
          <a:pathLst>
            <a:path>
              <a:moveTo>
                <a:pt x="0" y="0"/>
              </a:moveTo>
              <a:lnTo>
                <a:pt x="0" y="136108"/>
              </a:lnTo>
              <a:lnTo>
                <a:pt x="375556" y="136108"/>
              </a:lnTo>
              <a:lnTo>
                <a:pt x="375556" y="202782"/>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0972163-F2C9-4F14-B90F-6D639A938B2C}">
      <dsp:nvSpPr>
        <dsp:cNvPr id="0" name=""/>
        <dsp:cNvSpPr/>
      </dsp:nvSpPr>
      <dsp:spPr>
        <a:xfrm>
          <a:off x="2232846" y="1949524"/>
          <a:ext cx="117587" cy="215849"/>
        </a:xfrm>
        <a:custGeom>
          <a:avLst/>
          <a:gdLst/>
          <a:ahLst/>
          <a:cxnLst/>
          <a:rect l="0" t="0" r="0" b="0"/>
          <a:pathLst>
            <a:path>
              <a:moveTo>
                <a:pt x="0" y="0"/>
              </a:moveTo>
              <a:lnTo>
                <a:pt x="0" y="149175"/>
              </a:lnTo>
              <a:lnTo>
                <a:pt x="117587" y="149175"/>
              </a:lnTo>
              <a:lnTo>
                <a:pt x="117587" y="215849"/>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1F7735C-33D0-460A-A90B-75BD39FEF8FA}">
      <dsp:nvSpPr>
        <dsp:cNvPr id="0" name=""/>
        <dsp:cNvSpPr/>
      </dsp:nvSpPr>
      <dsp:spPr>
        <a:xfrm>
          <a:off x="2232846" y="1283184"/>
          <a:ext cx="654347" cy="209318"/>
        </a:xfrm>
        <a:custGeom>
          <a:avLst/>
          <a:gdLst/>
          <a:ahLst/>
          <a:cxnLst/>
          <a:rect l="0" t="0" r="0" b="0"/>
          <a:pathLst>
            <a:path>
              <a:moveTo>
                <a:pt x="654347" y="0"/>
              </a:moveTo>
              <a:lnTo>
                <a:pt x="654347" y="142644"/>
              </a:lnTo>
              <a:lnTo>
                <a:pt x="0" y="142644"/>
              </a:lnTo>
              <a:lnTo>
                <a:pt x="0" y="209318"/>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A2CA8B7-16FF-4BA8-9392-43B4DCDA367D}">
      <dsp:nvSpPr>
        <dsp:cNvPr id="0" name=""/>
        <dsp:cNvSpPr/>
      </dsp:nvSpPr>
      <dsp:spPr>
        <a:xfrm>
          <a:off x="802309" y="1949524"/>
          <a:ext cx="616209" cy="215849"/>
        </a:xfrm>
        <a:custGeom>
          <a:avLst/>
          <a:gdLst/>
          <a:ahLst/>
          <a:cxnLst/>
          <a:rect l="0" t="0" r="0" b="0"/>
          <a:pathLst>
            <a:path>
              <a:moveTo>
                <a:pt x="0" y="0"/>
              </a:moveTo>
              <a:lnTo>
                <a:pt x="0" y="149175"/>
              </a:lnTo>
              <a:lnTo>
                <a:pt x="616209" y="149175"/>
              </a:lnTo>
              <a:lnTo>
                <a:pt x="616209" y="215849"/>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AE3EAA5-DA1C-42DA-B141-9E1B7C5B866E}">
      <dsp:nvSpPr>
        <dsp:cNvPr id="0" name=""/>
        <dsp:cNvSpPr/>
      </dsp:nvSpPr>
      <dsp:spPr>
        <a:xfrm>
          <a:off x="460470" y="1949524"/>
          <a:ext cx="341838" cy="209318"/>
        </a:xfrm>
        <a:custGeom>
          <a:avLst/>
          <a:gdLst/>
          <a:ahLst/>
          <a:cxnLst/>
          <a:rect l="0" t="0" r="0" b="0"/>
          <a:pathLst>
            <a:path>
              <a:moveTo>
                <a:pt x="341838" y="0"/>
              </a:moveTo>
              <a:lnTo>
                <a:pt x="341838" y="142644"/>
              </a:lnTo>
              <a:lnTo>
                <a:pt x="0" y="142644"/>
              </a:lnTo>
              <a:lnTo>
                <a:pt x="0" y="209318"/>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AD60AF09-0A62-494D-8EA2-71A9462A36CC}">
      <dsp:nvSpPr>
        <dsp:cNvPr id="0" name=""/>
        <dsp:cNvSpPr/>
      </dsp:nvSpPr>
      <dsp:spPr>
        <a:xfrm>
          <a:off x="802309" y="1283184"/>
          <a:ext cx="2084885" cy="209318"/>
        </a:xfrm>
        <a:custGeom>
          <a:avLst/>
          <a:gdLst/>
          <a:ahLst/>
          <a:cxnLst/>
          <a:rect l="0" t="0" r="0" b="0"/>
          <a:pathLst>
            <a:path>
              <a:moveTo>
                <a:pt x="2084885" y="0"/>
              </a:moveTo>
              <a:lnTo>
                <a:pt x="2084885" y="142644"/>
              </a:lnTo>
              <a:lnTo>
                <a:pt x="0" y="142644"/>
              </a:lnTo>
              <a:lnTo>
                <a:pt x="0" y="209318"/>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DEA3AC4-0A89-46FE-A29F-B5C6AB852F8A}">
      <dsp:nvSpPr>
        <dsp:cNvPr id="0" name=""/>
        <dsp:cNvSpPr/>
      </dsp:nvSpPr>
      <dsp:spPr>
        <a:xfrm>
          <a:off x="1671628" y="826162"/>
          <a:ext cx="2431130" cy="457021"/>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A5ED5D66-C8EF-435B-82E8-A5C2E9059199}">
      <dsp:nvSpPr>
        <dsp:cNvPr id="0" name=""/>
        <dsp:cNvSpPr/>
      </dsp:nvSpPr>
      <dsp:spPr>
        <a:xfrm>
          <a:off x="1751597" y="902133"/>
          <a:ext cx="2431130" cy="457021"/>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ru-RU" sz="1400" b="1" kern="1200"/>
            <a:t>Направления деятельности психологической службы</a:t>
          </a:r>
        </a:p>
      </dsp:txBody>
      <dsp:txXfrm>
        <a:off x="1764983" y="915519"/>
        <a:ext cx="2404358" cy="430249"/>
      </dsp:txXfrm>
    </dsp:sp>
    <dsp:sp modelId="{7CA811CE-F695-4115-9D4E-880B7D8A1BEE}">
      <dsp:nvSpPr>
        <dsp:cNvPr id="0" name=""/>
        <dsp:cNvSpPr/>
      </dsp:nvSpPr>
      <dsp:spPr>
        <a:xfrm>
          <a:off x="442449" y="1492502"/>
          <a:ext cx="719718" cy="457021"/>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E7819703-54E6-480E-A7DE-CFB096AFB047}">
      <dsp:nvSpPr>
        <dsp:cNvPr id="0" name=""/>
        <dsp:cNvSpPr/>
      </dsp:nvSpPr>
      <dsp:spPr>
        <a:xfrm>
          <a:off x="522418" y="1568472"/>
          <a:ext cx="719718" cy="457021"/>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2860" tIns="22860" rIns="22860" bIns="22860" numCol="1" spcCol="1270" anchor="ctr" anchorCtr="0">
          <a:noAutofit/>
        </a:bodyPr>
        <a:lstStyle/>
        <a:p>
          <a:pPr lvl="0" algn="ctr" defTabSz="266700">
            <a:lnSpc>
              <a:spcPct val="90000"/>
            </a:lnSpc>
            <a:spcBef>
              <a:spcPct val="0"/>
            </a:spcBef>
            <a:spcAft>
              <a:spcPct val="35000"/>
            </a:spcAft>
          </a:pPr>
          <a:r>
            <a:rPr lang="ru-RU" sz="600" b="1" kern="1200">
              <a:solidFill>
                <a:sysClr val="windowText" lastClr="000000"/>
              </a:solidFill>
            </a:rPr>
            <a:t>Диагностика</a:t>
          </a:r>
        </a:p>
      </dsp:txBody>
      <dsp:txXfrm>
        <a:off x="535804" y="1581858"/>
        <a:ext cx="692946" cy="430249"/>
      </dsp:txXfrm>
    </dsp:sp>
    <dsp:sp modelId="{F4340539-1DE2-4B48-8A9A-C6A4C393ECF5}">
      <dsp:nvSpPr>
        <dsp:cNvPr id="0" name=""/>
        <dsp:cNvSpPr/>
      </dsp:nvSpPr>
      <dsp:spPr>
        <a:xfrm>
          <a:off x="100611" y="2158842"/>
          <a:ext cx="719718" cy="457021"/>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508F18D9-5B73-4FF6-9E3F-F8E140064A70}">
      <dsp:nvSpPr>
        <dsp:cNvPr id="0" name=""/>
        <dsp:cNvSpPr/>
      </dsp:nvSpPr>
      <dsp:spPr>
        <a:xfrm>
          <a:off x="180580" y="2234812"/>
          <a:ext cx="719718" cy="457021"/>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2860" tIns="22860" rIns="22860" bIns="22860" numCol="1" spcCol="1270" anchor="ctr" anchorCtr="0">
          <a:noAutofit/>
        </a:bodyPr>
        <a:lstStyle/>
        <a:p>
          <a:pPr lvl="0" algn="ctr" defTabSz="266700">
            <a:lnSpc>
              <a:spcPct val="90000"/>
            </a:lnSpc>
            <a:spcBef>
              <a:spcPct val="0"/>
            </a:spcBef>
            <a:spcAft>
              <a:spcPct val="35000"/>
            </a:spcAft>
          </a:pPr>
          <a:r>
            <a:rPr lang="ru-RU" sz="600" b="1" kern="1200"/>
            <a:t>Личности</a:t>
          </a:r>
        </a:p>
      </dsp:txBody>
      <dsp:txXfrm>
        <a:off x="193966" y="2248198"/>
        <a:ext cx="692946" cy="430249"/>
      </dsp:txXfrm>
    </dsp:sp>
    <dsp:sp modelId="{1D4C43B4-44FB-4739-AA02-DE6E47BBBC55}">
      <dsp:nvSpPr>
        <dsp:cNvPr id="0" name=""/>
        <dsp:cNvSpPr/>
      </dsp:nvSpPr>
      <dsp:spPr>
        <a:xfrm>
          <a:off x="1058659" y="2165373"/>
          <a:ext cx="719718" cy="457021"/>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C3DB712E-2577-4053-8E80-1577D7E9075A}">
      <dsp:nvSpPr>
        <dsp:cNvPr id="0" name=""/>
        <dsp:cNvSpPr/>
      </dsp:nvSpPr>
      <dsp:spPr>
        <a:xfrm>
          <a:off x="1138628" y="2241343"/>
          <a:ext cx="719718" cy="457021"/>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2860" tIns="22860" rIns="22860" bIns="22860" numCol="1" spcCol="1270" anchor="ctr" anchorCtr="0">
          <a:noAutofit/>
        </a:bodyPr>
        <a:lstStyle/>
        <a:p>
          <a:pPr lvl="0" algn="ctr" defTabSz="266700">
            <a:lnSpc>
              <a:spcPct val="90000"/>
            </a:lnSpc>
            <a:spcBef>
              <a:spcPct val="0"/>
            </a:spcBef>
            <a:spcAft>
              <a:spcPct val="35000"/>
            </a:spcAft>
          </a:pPr>
          <a:r>
            <a:rPr lang="ru-RU" sz="600" b="1" kern="1200"/>
            <a:t>Коллектива</a:t>
          </a:r>
        </a:p>
      </dsp:txBody>
      <dsp:txXfrm>
        <a:off x="1152014" y="2254729"/>
        <a:ext cx="692946" cy="430249"/>
      </dsp:txXfrm>
    </dsp:sp>
    <dsp:sp modelId="{6031158D-5C40-4047-88FD-B66BC863E582}">
      <dsp:nvSpPr>
        <dsp:cNvPr id="0" name=""/>
        <dsp:cNvSpPr/>
      </dsp:nvSpPr>
      <dsp:spPr>
        <a:xfrm>
          <a:off x="1872986" y="1492502"/>
          <a:ext cx="719718" cy="457021"/>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8993E903-9AC4-420B-AF0C-B369164815A9}">
      <dsp:nvSpPr>
        <dsp:cNvPr id="0" name=""/>
        <dsp:cNvSpPr/>
      </dsp:nvSpPr>
      <dsp:spPr>
        <a:xfrm>
          <a:off x="1952955" y="1568472"/>
          <a:ext cx="719718" cy="457021"/>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2860" tIns="22860" rIns="22860" bIns="22860" numCol="1" spcCol="1270" anchor="ctr" anchorCtr="0">
          <a:noAutofit/>
        </a:bodyPr>
        <a:lstStyle/>
        <a:p>
          <a:pPr lvl="0" algn="ctr" defTabSz="266700">
            <a:lnSpc>
              <a:spcPct val="90000"/>
            </a:lnSpc>
            <a:spcBef>
              <a:spcPct val="0"/>
            </a:spcBef>
            <a:spcAft>
              <a:spcPct val="35000"/>
            </a:spcAft>
          </a:pPr>
          <a:r>
            <a:rPr lang="ru-RU" sz="600" b="1" kern="1200"/>
            <a:t>Коррекция</a:t>
          </a:r>
        </a:p>
      </dsp:txBody>
      <dsp:txXfrm>
        <a:off x="1966341" y="1581858"/>
        <a:ext cx="692946" cy="430249"/>
      </dsp:txXfrm>
    </dsp:sp>
    <dsp:sp modelId="{123443D4-926B-4691-8DE1-ED53D4CC1474}">
      <dsp:nvSpPr>
        <dsp:cNvPr id="0" name=""/>
        <dsp:cNvSpPr/>
      </dsp:nvSpPr>
      <dsp:spPr>
        <a:xfrm>
          <a:off x="1990574" y="2165373"/>
          <a:ext cx="719718" cy="457021"/>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8ADDF672-FEB2-4727-9D78-BB2730E7C773}">
      <dsp:nvSpPr>
        <dsp:cNvPr id="0" name=""/>
        <dsp:cNvSpPr/>
      </dsp:nvSpPr>
      <dsp:spPr>
        <a:xfrm>
          <a:off x="2070543" y="2241343"/>
          <a:ext cx="719718" cy="457021"/>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2860" tIns="22860" rIns="22860" bIns="22860" numCol="1" spcCol="1270" anchor="ctr" anchorCtr="0">
          <a:noAutofit/>
        </a:bodyPr>
        <a:lstStyle/>
        <a:p>
          <a:pPr lvl="0" algn="ctr" defTabSz="266700">
            <a:lnSpc>
              <a:spcPct val="90000"/>
            </a:lnSpc>
            <a:spcBef>
              <a:spcPct val="0"/>
            </a:spcBef>
            <a:spcAft>
              <a:spcPct val="35000"/>
            </a:spcAft>
          </a:pPr>
          <a:r>
            <a:rPr lang="ru-RU" sz="600" b="1" kern="1200"/>
            <a:t>Психологических процессов</a:t>
          </a:r>
        </a:p>
      </dsp:txBody>
      <dsp:txXfrm>
        <a:off x="2083929" y="2254729"/>
        <a:ext cx="692946" cy="430249"/>
      </dsp:txXfrm>
    </dsp:sp>
    <dsp:sp modelId="{3E74A010-C3D1-4D95-AD78-E16E5180CC10}">
      <dsp:nvSpPr>
        <dsp:cNvPr id="0" name=""/>
        <dsp:cNvSpPr/>
      </dsp:nvSpPr>
      <dsp:spPr>
        <a:xfrm>
          <a:off x="2902891" y="1485967"/>
          <a:ext cx="719718" cy="457021"/>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43BF62C4-237F-4367-B19B-B45BB72D816F}">
      <dsp:nvSpPr>
        <dsp:cNvPr id="0" name=""/>
        <dsp:cNvSpPr/>
      </dsp:nvSpPr>
      <dsp:spPr>
        <a:xfrm>
          <a:off x="2982860" y="1561937"/>
          <a:ext cx="719718" cy="457021"/>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2860" tIns="22860" rIns="22860" bIns="22860" numCol="1" spcCol="1270" anchor="ctr" anchorCtr="0">
          <a:noAutofit/>
        </a:bodyPr>
        <a:lstStyle/>
        <a:p>
          <a:pPr lvl="0" algn="ctr" defTabSz="266700">
            <a:lnSpc>
              <a:spcPct val="90000"/>
            </a:lnSpc>
            <a:spcBef>
              <a:spcPct val="0"/>
            </a:spcBef>
            <a:spcAft>
              <a:spcPct val="35000"/>
            </a:spcAft>
          </a:pPr>
          <a:r>
            <a:rPr lang="ru-RU" sz="600" b="1" kern="1200">
              <a:solidFill>
                <a:sysClr val="windowText" lastClr="000000"/>
              </a:solidFill>
            </a:rPr>
            <a:t>Профилактика</a:t>
          </a:r>
        </a:p>
      </dsp:txBody>
      <dsp:txXfrm>
        <a:off x="2996246" y="1575323"/>
        <a:ext cx="692946" cy="430249"/>
      </dsp:txXfrm>
    </dsp:sp>
    <dsp:sp modelId="{D67CCB2E-CF20-42DF-9D14-851AC75B07D1}">
      <dsp:nvSpPr>
        <dsp:cNvPr id="0" name=""/>
        <dsp:cNvSpPr/>
      </dsp:nvSpPr>
      <dsp:spPr>
        <a:xfrm>
          <a:off x="2942087" y="2152311"/>
          <a:ext cx="719718" cy="457021"/>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BEF76250-390D-4904-B158-6F0628BF7CD9}">
      <dsp:nvSpPr>
        <dsp:cNvPr id="0" name=""/>
        <dsp:cNvSpPr/>
      </dsp:nvSpPr>
      <dsp:spPr>
        <a:xfrm>
          <a:off x="3022056" y="2228281"/>
          <a:ext cx="719718" cy="457021"/>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2860" tIns="22860" rIns="22860" bIns="22860" numCol="1" spcCol="1270" anchor="ctr" anchorCtr="0">
          <a:noAutofit/>
        </a:bodyPr>
        <a:lstStyle/>
        <a:p>
          <a:pPr lvl="0" algn="ctr" defTabSz="266700">
            <a:lnSpc>
              <a:spcPct val="90000"/>
            </a:lnSpc>
            <a:spcBef>
              <a:spcPct val="0"/>
            </a:spcBef>
            <a:spcAft>
              <a:spcPct val="35000"/>
            </a:spcAft>
          </a:pPr>
          <a:r>
            <a:rPr lang="ru-RU" sz="600" b="1" kern="1200">
              <a:solidFill>
                <a:sysClr val="windowText" lastClr="000000"/>
              </a:solidFill>
            </a:rPr>
            <a:t>Психологических проблем</a:t>
          </a:r>
        </a:p>
      </dsp:txBody>
      <dsp:txXfrm>
        <a:off x="3035442" y="2241667"/>
        <a:ext cx="692946" cy="430249"/>
      </dsp:txXfrm>
    </dsp:sp>
    <dsp:sp modelId="{381E1BDE-1EAC-4857-B487-BCB8FBCACF50}">
      <dsp:nvSpPr>
        <dsp:cNvPr id="0" name=""/>
        <dsp:cNvSpPr/>
      </dsp:nvSpPr>
      <dsp:spPr>
        <a:xfrm>
          <a:off x="4612219" y="1492502"/>
          <a:ext cx="719718" cy="457021"/>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188CB19D-CBFC-4741-A325-09F52ADA8C5A}">
      <dsp:nvSpPr>
        <dsp:cNvPr id="0" name=""/>
        <dsp:cNvSpPr/>
      </dsp:nvSpPr>
      <dsp:spPr>
        <a:xfrm>
          <a:off x="4692188" y="1568472"/>
          <a:ext cx="719718" cy="457021"/>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2860" tIns="22860" rIns="22860" bIns="22860" numCol="1" spcCol="1270" anchor="ctr" anchorCtr="0">
          <a:noAutofit/>
        </a:bodyPr>
        <a:lstStyle/>
        <a:p>
          <a:pPr lvl="0" algn="ctr" defTabSz="266700">
            <a:lnSpc>
              <a:spcPct val="90000"/>
            </a:lnSpc>
            <a:spcBef>
              <a:spcPct val="0"/>
            </a:spcBef>
            <a:spcAft>
              <a:spcPct val="35000"/>
            </a:spcAft>
          </a:pPr>
          <a:r>
            <a:rPr lang="ru-RU" sz="600" b="1" kern="1200">
              <a:solidFill>
                <a:sysClr val="windowText" lastClr="000000"/>
              </a:solidFill>
            </a:rPr>
            <a:t>Консультации</a:t>
          </a:r>
        </a:p>
      </dsp:txBody>
      <dsp:txXfrm>
        <a:off x="4705574" y="1581858"/>
        <a:ext cx="692946" cy="430249"/>
      </dsp:txXfrm>
    </dsp:sp>
    <dsp:sp modelId="{8F4DAB22-A92C-455C-B34D-BA77549EC0D0}">
      <dsp:nvSpPr>
        <dsp:cNvPr id="0" name=""/>
        <dsp:cNvSpPr/>
      </dsp:nvSpPr>
      <dsp:spPr>
        <a:xfrm>
          <a:off x="3880537" y="2158842"/>
          <a:ext cx="719718" cy="457021"/>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42DBD27C-5B31-4D1F-B847-A916D57F7AC5}">
      <dsp:nvSpPr>
        <dsp:cNvPr id="0" name=""/>
        <dsp:cNvSpPr/>
      </dsp:nvSpPr>
      <dsp:spPr>
        <a:xfrm>
          <a:off x="3960506" y="2234812"/>
          <a:ext cx="719718" cy="457021"/>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2860" tIns="22860" rIns="22860" bIns="22860" numCol="1" spcCol="1270" anchor="ctr" anchorCtr="0">
          <a:noAutofit/>
        </a:bodyPr>
        <a:lstStyle/>
        <a:p>
          <a:pPr lvl="0" algn="ctr" defTabSz="266700">
            <a:lnSpc>
              <a:spcPct val="90000"/>
            </a:lnSpc>
            <a:spcBef>
              <a:spcPct val="0"/>
            </a:spcBef>
            <a:spcAft>
              <a:spcPct val="35000"/>
            </a:spcAft>
          </a:pPr>
          <a:r>
            <a:rPr lang="ru-RU" sz="600" b="1" kern="1200"/>
            <a:t>Педагогов</a:t>
          </a:r>
        </a:p>
      </dsp:txBody>
      <dsp:txXfrm>
        <a:off x="3973892" y="2248198"/>
        <a:ext cx="692946" cy="430249"/>
      </dsp:txXfrm>
    </dsp:sp>
    <dsp:sp modelId="{263DE1F5-791C-4D16-9615-A8A0490CD61B}">
      <dsp:nvSpPr>
        <dsp:cNvPr id="0" name=""/>
        <dsp:cNvSpPr/>
      </dsp:nvSpPr>
      <dsp:spPr>
        <a:xfrm>
          <a:off x="4374770" y="2836906"/>
          <a:ext cx="1142352" cy="457021"/>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1B412655-D02F-4134-9704-0F3F7A66D439}">
      <dsp:nvSpPr>
        <dsp:cNvPr id="0" name=""/>
        <dsp:cNvSpPr/>
      </dsp:nvSpPr>
      <dsp:spPr>
        <a:xfrm>
          <a:off x="4454738" y="2912877"/>
          <a:ext cx="1142352" cy="457021"/>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2860" tIns="22860" rIns="22860" bIns="22860" numCol="1" spcCol="1270" anchor="ctr" anchorCtr="0">
          <a:noAutofit/>
        </a:bodyPr>
        <a:lstStyle/>
        <a:p>
          <a:pPr lvl="0" algn="ctr" defTabSz="266700">
            <a:lnSpc>
              <a:spcPct val="90000"/>
            </a:lnSpc>
            <a:spcBef>
              <a:spcPct val="0"/>
            </a:spcBef>
            <a:spcAft>
              <a:spcPct val="35000"/>
            </a:spcAft>
          </a:pPr>
          <a:r>
            <a:rPr lang="ru-RU" sz="600" kern="1200"/>
            <a:t>Родителей, законных представителей</a:t>
          </a:r>
        </a:p>
      </dsp:txBody>
      <dsp:txXfrm>
        <a:off x="4468124" y="2926263"/>
        <a:ext cx="1115580" cy="430249"/>
      </dsp:txXfrm>
    </dsp:sp>
    <dsp:sp modelId="{87B1B6FB-4F3E-4D71-921C-1E2212FAD1D4}">
      <dsp:nvSpPr>
        <dsp:cNvPr id="0" name=""/>
        <dsp:cNvSpPr/>
      </dsp:nvSpPr>
      <dsp:spPr>
        <a:xfrm>
          <a:off x="5389632" y="2132709"/>
          <a:ext cx="719718" cy="457021"/>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66E61D1B-EC39-4AFF-8E5B-4C98183A171C}">
      <dsp:nvSpPr>
        <dsp:cNvPr id="0" name=""/>
        <dsp:cNvSpPr/>
      </dsp:nvSpPr>
      <dsp:spPr>
        <a:xfrm>
          <a:off x="5469601" y="2208680"/>
          <a:ext cx="719718" cy="457021"/>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2860" tIns="22860" rIns="22860" bIns="22860" numCol="1" spcCol="1270" anchor="ctr" anchorCtr="0">
          <a:noAutofit/>
        </a:bodyPr>
        <a:lstStyle/>
        <a:p>
          <a:pPr lvl="0" algn="ctr" defTabSz="266700">
            <a:lnSpc>
              <a:spcPct val="90000"/>
            </a:lnSpc>
            <a:spcBef>
              <a:spcPct val="0"/>
            </a:spcBef>
            <a:spcAft>
              <a:spcPct val="35000"/>
            </a:spcAft>
          </a:pPr>
          <a:r>
            <a:rPr lang="ru-RU" sz="600" kern="1200"/>
            <a:t>Учащихся</a:t>
          </a:r>
        </a:p>
      </dsp:txBody>
      <dsp:txXfrm>
        <a:off x="5482987" y="2222066"/>
        <a:ext cx="692946" cy="430249"/>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2">
  <dgm:title val=""/>
  <dgm:desc val=""/>
  <dgm:catLst>
    <dgm:cat type="hierarchy" pri="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diagram">
    <dgm:varLst>
      <dgm:chPref val="1"/>
      <dgm:dir/>
      <dgm:animOne val="branch"/>
      <dgm:animLvl val="lvl"/>
      <dgm:resizeHandles val="exact"/>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h" for="des" ptType="node" refType="h"/>
      <dgm:constr type="w" for="des" ptType="node" refType="h" refFor="des" refPtType="node" fact="2"/>
      <dgm:constr type="sibSp" refType="h" refFor="des" refPtType="node" op="equ" fact="0.15"/>
      <dgm:constr type="sibSp" for="des" forName="level2hierChild" refType="h" refFor="des" refPtType="node" op="equ" fact="0.15"/>
      <dgm:constr type="sibSp" for="des" forName="level3hierChild" refType="h" refFor="des" refPtType="node" op="equ" fact="0.15"/>
      <dgm:constr type="sp" for="des" forName="root1" refType="w" refFor="des" refPtType="node" fact="0.4"/>
      <dgm:constr type="sp" for="des" forName="root2" refType="sp" refFor="des" refForName="root1" op="equ"/>
      <dgm:constr type="primFontSz" for="des" ptType="node" op="equ" val="65"/>
      <dgm:constr type="primFontSz" for="des" forName="connTx" op="equ" val="55"/>
      <dgm:constr type="primFontSz" for="des" forName="connTx" refType="primFontSz" refFor="des" refPtType="node" op="lte" fact="0.8"/>
    </dgm:constrLst>
    <dgm:ruleLst/>
    <dgm:forEach name="Name3" axis="ch">
      <dgm:forEach name="Name4" axis="self" ptType="node">
        <dgm:layoutNode name="root1">
          <dgm:choose name="Name5">
            <dgm:if name="Name6" func="var" arg="dir" op="equ" val="norm">
              <dgm:alg type="hierRoot">
                <dgm:param type="hierAlign" val="lCtrCh"/>
              </dgm:alg>
            </dgm:if>
            <dgm:else name="Name7">
              <dgm:alg type="hierRoot">
                <dgm:param type="hierAlign" val="rCtrCh"/>
              </dgm:alg>
            </dgm:else>
          </dgm:choose>
          <dgm:shape xmlns:r="http://schemas.openxmlformats.org/officeDocument/2006/relationships" r:blip="">
            <dgm:adjLst/>
          </dgm:shape>
          <dgm:presOf/>
          <dgm:constrLst/>
          <dgm:ruleLst/>
          <dgm:layoutNode name="LevelOneTextNod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2hierChild">
            <dgm:choose name="Name8">
              <dgm:if name="Name9" func="var" arg="dir" op="equ" val="norm">
                <dgm:alg type="hierChild">
                  <dgm:param type="linDir" val="fromT"/>
                  <dgm:param type="chAlign" val="l"/>
                </dgm:alg>
              </dgm:if>
              <dgm:else name="Name10">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11" axis="self" ptType="parTrans" cnt="1">
                <dgm:layoutNode name="conn2-1">
                  <dgm:choose name="Name12">
                    <dgm:if name="Name13" func="var" arg="dir" op="equ" val="norm">
                      <dgm:alg type="conn">
                        <dgm:param type="dim" val="1D"/>
                        <dgm:param type="begPts" val="midR"/>
                        <dgm:param type="endPts" val="midL"/>
                        <dgm:param type="endSty" val="noArr"/>
                      </dgm:alg>
                    </dgm:if>
                    <dgm:else name="Name14">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5" axis="self" ptType="node">
                <dgm:layoutNode name="root2">
                  <dgm:choose name="Name16">
                    <dgm:if name="Name17" func="var" arg="dir" op="equ" val="norm">
                      <dgm:alg type="hierRoot">
                        <dgm:param type="hierAlign" val="lCtrCh"/>
                      </dgm:alg>
                    </dgm:if>
                    <dgm:else name="Name18">
                      <dgm:alg type="hierRoot">
                        <dgm:param type="hierAlign" val="rCtrCh"/>
                      </dgm:alg>
                    </dgm:else>
                  </dgm:choose>
                  <dgm:shape xmlns:r="http://schemas.openxmlformats.org/officeDocument/2006/relationships" r:blip="">
                    <dgm:adjLst/>
                  </dgm:shape>
                  <dgm:presOf/>
                  <dgm:constrLst/>
                  <dgm:ruleLst/>
                  <dgm:layoutNode name="LevelTwoTextNode">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3hierChild">
                    <dgm:choose name="Name19">
                      <dgm:if name="Name20" func="var" arg="dir" op="equ" val="norm">
                        <dgm:alg type="hierChild">
                          <dgm:param type="linDir" val="fromT"/>
                          <dgm:param type="chAlign" val="l"/>
                        </dgm:alg>
                      </dgm:if>
                      <dgm:else name="Name21">
                        <dgm:alg type="hierChild">
                          <dgm:param type="linDir" val="fromT"/>
                          <dgm:param type="chAlign" val="r"/>
                        </dgm:alg>
                      </dgm:else>
                    </dgm:choose>
                    <dgm:shape xmlns:r="http://schemas.openxmlformats.org/officeDocument/2006/relationships" r:blip="">
                      <dgm:adjLst/>
                    </dgm:shape>
                    <dgm:presOf/>
                    <dgm:constrLst/>
                    <dgm:ruleLst/>
                    <dgm:forEach name="Name22" ref="repeat"/>
                  </dgm:layoutNode>
                </dgm:layoutNode>
              </dgm:forEach>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radial1">
  <dgm:title val=""/>
  <dgm:desc val=""/>
  <dgm:catLst>
    <dgm:cat type="relationship" pri="22000"/>
    <dgm:cat type="cycle" pri="10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ycle">
    <dgm:varLst>
      <dgm:chMax val="1"/>
      <dgm:dir/>
      <dgm:animLvl val="ctr"/>
      <dgm:resizeHandles val="exact"/>
    </dgm:varLst>
    <dgm:choose name="Name0">
      <dgm:if name="Name1" func="var" arg="dir" op="equ" val="norm">
        <dgm:choose name="Name2">
          <dgm:if name="Name3" axis="ch ch" ptType="node node" st="1 1" cnt="1 0" func="cnt" op="lte" val="1">
            <dgm:alg type="cycle">
              <dgm:param type="stAng" val="90"/>
              <dgm:param type="spanAng" val="360"/>
              <dgm:param type="ctrShpMap" val="fNode"/>
            </dgm:alg>
          </dgm:if>
          <dgm:else name="Name4">
            <dgm:alg type="cycle">
              <dgm:param type="stAng" val="0"/>
              <dgm:param type="spanAng" val="360"/>
              <dgm:param type="ctrShpMap" val="fNode"/>
            </dgm:alg>
          </dgm:else>
        </dgm:choose>
      </dgm:if>
      <dgm:else name="Name5">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w" for="ch" forName="node" refType="w" refFor="ch" refForName="centerShape" op="equ"/>
      <dgm:constr type="sp" refType="w" refFor="ch" refForName="node" fact="0.3"/>
      <dgm:constr type="sibSp" refType="w" refFor="ch" refForName="node" fact="0.3"/>
      <dgm:constr type="primFontSz" for="ch" forName="centerShape" val="65"/>
      <dgm:constr type="primFontSz" for="des" forName="node" op="equ" val="65"/>
      <dgm:constr type="primFontSz" for="des" forName="connTx" val="55"/>
      <dgm:constr type="primFontSz" for="des" forName="connTx" refType="primFontSz" refFor="ch" refForName="centerShape" op="lte" fact="0.8"/>
    </dgm:constrLst>
    <dgm:ruleLst/>
    <dgm:forEach name="Name6"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forEach name="Name7" axis="ch">
        <dgm:forEach name="Name8" axis="self" ptType="parTrans">
          <dgm:layoutNode name="Name9">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connDist"/>
              <dgm:constr type="userA" for="ch" refType="connDist"/>
              <dgm:constr type="w" val="1"/>
              <dgm:constr type="h" val="5"/>
              <dgm:constr type="begPad"/>
              <dgm:constr type="endPad"/>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w" val="NaN" fact="0.8" max="NaN"/>
                <dgm:rule type="h" val="NaN" fact="1" max="NaN"/>
                <dgm:rule type="primFontSz" val="5" fact="NaN" max="NaN"/>
              </dgm:ruleLst>
            </dgm:layoutNode>
          </dgm:layoutNode>
        </dgm:forEach>
        <dgm:forEach name="Name10" axis="self" ptType="node">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forEach>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_xmlsignatures/_rels/origin.sigs.rels><?xml version="1.0" encoding="UTF-8" standalone="yes"?><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http://www.w3.org/2000/09/xmldsig#rsa-sha1"/>
    <Reference Type="http://www.w3.org/2000/09/xmldsig#Object" URI="#idPackageObject">
      <DigestMethod Algorithm="http://www.w3.org/2000/09/xmldsig#sha1"/>
      <DigestValue>2mzy785RJ5mYqcbuI8B8SfL4mds=</DigestValue>
    </Reference>
    <Reference Type="http://www.w3.org/2000/09/xmldsig#Object" URI="#idOfficeObject">
      <DigestMethod Algorithm="http://www.w3.org/2000/09/xmldsig#sha1"/>
      <DigestValue>qHaQ7908NIwzGU7HYBA+z0wQ+Vo=</DigestValue>
    </Reference>
  </SignedInfo>
  <SignatureValue>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</SignatureValue>
  <KeyInfo>
    <X509Data>
      <X509Certificate>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</X509Certificate>
    </X509Data>
  </KeyInfo>
  <Object xmlns:mdssi="http://schemas.openxmlformats.org/package/2006/digital-signature" Id="idPackageObject">
    <Manifest>
      <Reference URI="/_rels/.rels?ContentType=application/vnd.openxmlformats-package.relationships+xml">
        <Transforms>
          <Transform Algorithm="http://schemas.openxmlformats.org/package/2006/RelationshipTransform">
            <mdssi:RelationshipReference SourceId="rId1"/>
          </Transform>
          <Transform Algorithm="http://www.w3.org/TR/2001/REC-xml-c14n-20010315"/>
        </Transforms>
        <DigestMethod Algorithm="http://www.w3.org/2000/09/xmldsig#sha1"/>
        <DigestValue>1vWU/YTF/7t6ZjnE44gAFTbZvvA=</DigestValue>
      </Reference>
      <Reference URI="/word/_rels/document.xml.rels?ContentType=application/vnd.openxmlformats-package.relationships+xml">
        <Transforms>
          <Transform Algorithm="http://schemas.openxmlformats.org/package/2006/RelationshipTransform">
            <mdssi:RelationshipReference SourceId="rId8"/>
            <mdssi:RelationshipReference SourceId="rId13"/>
            <mdssi:RelationshipReference SourceId="rId18"/>
            <mdssi:RelationshipReference SourceId="rId26"/>
            <mdssi:RelationshipReference SourceId="rId3"/>
            <mdssi:RelationshipReference SourceId="rId21"/>
            <mdssi:RelationshipReference SourceId="rId7"/>
            <mdssi:RelationshipReference SourceId="rId12"/>
            <mdssi:RelationshipReference SourceId="rId17"/>
            <mdssi:RelationshipReference SourceId="rId25"/>
            <mdssi:RelationshipReference SourceId="rId2"/>
            <mdssi:RelationshipReference SourceId="rId16"/>
            <mdssi:RelationshipReference SourceId="rId20"/>
            <mdssi:RelationshipReference SourceId="rId29"/>
            <mdssi:RelationshipReference SourceId="rId1"/>
            <mdssi:RelationshipReference SourceId="rId6"/>
            <mdssi:RelationshipReference SourceId="rId11"/>
            <mdssi:RelationshipReference SourceId="rId24"/>
            <mdssi:RelationshipReference SourceId="rId5"/>
            <mdssi:RelationshipReference SourceId="rId15"/>
            <mdssi:RelationshipReference SourceId="rId23"/>
            <mdssi:RelationshipReference SourceId="rId28"/>
            <mdssi:RelationshipReference SourceId="rId10"/>
            <mdssi:RelationshipReference SourceId="rId19"/>
            <mdssi:RelationshipReference SourceId="rId4"/>
            <mdssi:RelationshipReference SourceId="rId9"/>
            <mdssi:RelationshipReference SourceId="rId14"/>
            <mdssi:RelationshipReference SourceId="rId22"/>
            <mdssi:RelationshipReference SourceId="rId27"/>
            <mdssi:RelationshipReference SourceId="rId30"/>
            <mdssi:RelationshipReference SourceId="rId360220412"/>
            <mdssi:RelationshipReference SourceId="rId764862316"/>
            <mdssi:RelationshipReference SourceId="rId431705899"/>
          </Transform>
          <Transform Algorithm="http://www.w3.org/TR/2001/REC-xml-c14n-20010315"/>
        </Transforms>
        <DigestMethod Algorithm="http://www.w3.org/2000/09/xmldsig#sha1"/>
        <DigestValue>d+5FQcsu+p0u5648aAN7RPG09x0=</DigestValue>
      </Reference>
      <Reference URI="/word/charts/_rels/chart1.xml.rels?ContentType=application/vnd.openxmlformats-package.relationships+xml">
        <Transforms>
          <Transform Algorithm="http://schemas.openxmlformats.org/package/2006/RelationshipTransform">
            <mdssi:RelationshipReference SourceId="rId2"/>
            <mdssi:RelationshipReference SourceId="rId1"/>
          </Transform>
          <Transform Algorithm="http://www.w3.org/TR/2001/REC-xml-c14n-20010315"/>
        </Transforms>
        <DigestMethod Algorithm="http://www.w3.org/2000/09/xmldsig#sha1"/>
        <DigestValue>18D6yQ+BLzz43+Q4brGRqNnMgWo=</DigestValue>
      </Reference>
      <Reference URI="/word/../customXml/item1.xml?ContentType=application/xml">
        <DigestMethod Algorithm="http://www.w3.org/2000/09/xmldsig#sha1"/>
        <DigestValue>2jmj7l5rSw0yVb/vlWAYkK/YBwk=</DigestValue>
      </Reference>
      <Reference URI="/word/charts/chart1.xml?ContentType=application/vnd.openxmlformats-officedocument.drawingml.chart+xml">
        <DigestMethod Algorithm="http://www.w3.org/2000/09/xmldsig#sha1"/>
        <DigestValue>WimNFi2LkFgBvuOJzbEMwe4FExw=</DigestValue>
      </Reference>
      <Reference URI="/word/comments.xml?ContentType=application/vnd.openxmlformats-officedocument.wordprocessingml.comments+xml">
        <DigestMethod Algorithm="http://www.w3.org/2000/09/xmldsig#sha1"/>
        <DigestValue>JGMbD17xQK+xgWwLGU59N0W4ypo=</DigestValue>
      </Reference>
      <Reference URI="/word/commentsExtended.xml?ContentType=application/vnd.openxmlformats-officedocument.wordprocessingml.commentsExtended+xml">
        <DigestMethod Algorithm="http://www.w3.org/2000/09/xmldsig#sha1"/>
        <DigestValue>HOmwiReAWaF6fSTgNAiIEZsySNY=</DigestValue>
      </Reference>
      <Reference URI="/word/diagrams/colors1.xml?ContentType=application/vnd.openxmlformats-officedocument.drawingml.diagramColors+xml">
        <DigestMethod Algorithm="http://www.w3.org/2000/09/xmldsig#sha1"/>
        <DigestValue>xivk++uwFbeBdP1OmmAK9JGQW5w=</DigestValue>
      </Reference>
      <Reference URI="/word/diagrams/colors2.xml?ContentType=application/vnd.openxmlformats-officedocument.drawingml.diagramColors+xml">
        <DigestMethod Algorithm="http://www.w3.org/2000/09/xmldsig#sha1"/>
        <DigestValue>xivk++uwFbeBdP1OmmAK9JGQW5w=</DigestValue>
      </Reference>
      <Reference URI="/word/diagrams/colors3.xml?ContentType=application/vnd.openxmlformats-officedocument.drawingml.diagramColors+xml">
        <DigestMethod Algorithm="http://www.w3.org/2000/09/xmldsig#sha1"/>
        <DigestValue>xivk++uwFbeBdP1OmmAK9JGQW5w=</DigestValue>
      </Reference>
      <Reference URI="/word/diagrams/data1.xml?ContentType=application/vnd.openxmlformats-officedocument.drawingml.diagramData+xml">
        <DigestMethod Algorithm="http://www.w3.org/2000/09/xmldsig#sha1"/>
        <DigestValue>s3C/PGOHXhVmEW8FUUQ2fmN0814=</DigestValue>
      </Reference>
      <Reference URI="/word/diagrams/data2.xml?ContentType=application/vnd.openxmlformats-officedocument.drawingml.diagramData+xml">
        <DigestMethod Algorithm="http://www.w3.org/2000/09/xmldsig#sha1"/>
        <DigestValue>Q7swpfBL8CCK3OXN8cUCNCjEJkk=</DigestValue>
      </Reference>
      <Reference URI="/word/diagrams/data3.xml?ContentType=application/vnd.openxmlformats-officedocument.drawingml.diagramData+xml">
        <DigestMethod Algorithm="http://www.w3.org/2000/09/xmldsig#sha1"/>
        <DigestValue>Mo0CcRAYfI3/VrvAWOgn6PkyEBI=</DigestValue>
      </Reference>
      <Reference URI="/word/diagrams/drawing1.xml?ContentType=application/vnd.ms-office.drawingml.diagramDrawing+xml">
        <DigestMethod Algorithm="http://www.w3.org/2000/09/xmldsig#sha1"/>
        <DigestValue>3Qd9qd29xqEBpQlKaK7gwXaPOS0=</DigestValue>
      </Reference>
      <Reference URI="/word/diagrams/drawing2.xml?ContentType=application/vnd.ms-office.drawingml.diagramDrawing+xml">
        <DigestMethod Algorithm="http://www.w3.org/2000/09/xmldsig#sha1"/>
        <DigestValue>NogJEtdoiWuLl9jZh4bx7GmRrV0=</DigestValue>
      </Reference>
      <Reference URI="/word/diagrams/drawing3.xml?ContentType=application/vnd.ms-office.drawingml.diagramDrawing+xml">
        <DigestMethod Algorithm="http://www.w3.org/2000/09/xmldsig#sha1"/>
        <DigestValue>gVy2xbBm7dIguETIehEbHSaSLHc=</DigestValue>
      </Reference>
      <Reference URI="/word/diagrams/layout1.xml?ContentType=application/vnd.openxmlformats-officedocument.drawingml.diagramLayout+xml">
        <DigestMethod Algorithm="http://www.w3.org/2000/09/xmldsig#sha1"/>
        <DigestValue>BOyZq4g+xMNGfpPQ3sITIbh8pcc=</DigestValue>
      </Reference>
      <Reference URI="/word/diagrams/layout2.xml?ContentType=application/vnd.openxmlformats-officedocument.drawingml.diagramLayout+xml">
        <DigestMethod Algorithm="http://www.w3.org/2000/09/xmldsig#sha1"/>
        <DigestValue>D9X0taqMD5s4KzgDUEMc7ewSkz8=</DigestValue>
      </Reference>
      <Reference URI="/word/diagrams/layout3.xml?ContentType=application/vnd.openxmlformats-officedocument.drawingml.diagramLayout+xml">
        <DigestMethod Algorithm="http://www.w3.org/2000/09/xmldsig#sha1"/>
        <DigestValue>FqN646v+uKR4bv1xNYZq+iOrgMo=</DigestValue>
      </Reference>
      <Reference URI="/word/diagrams/quickStyle1.xml?ContentType=application/vnd.openxmlformats-officedocument.drawingml.diagramStyle+xml">
        <DigestMethod Algorithm="http://www.w3.org/2000/09/xmldsig#sha1"/>
        <DigestValue>ySmcYlvOjNd9jPniZAxyjrD9DfU=</DigestValue>
      </Reference>
      <Reference URI="/word/diagrams/quickStyle2.xml?ContentType=application/vnd.openxmlformats-officedocument.drawingml.diagramStyle+xml">
        <DigestMethod Algorithm="http://www.w3.org/2000/09/xmldsig#sha1"/>
        <DigestValue>ySmcYlvOjNd9jPniZAxyjrD9DfU=</DigestValue>
      </Reference>
      <Reference URI="/word/diagrams/quickStyle3.xml?ContentType=application/vnd.openxmlformats-officedocument.drawingml.diagramStyle+xml">
        <DigestMethod Algorithm="http://www.w3.org/2000/09/xmldsig#sha1"/>
        <DigestValue>ySmcYlvOjNd9jPniZAxyjrD9DfU=</DigestValue>
      </Reference>
      <Reference URI="/word/document.xml?ContentType=application/vnd.openxmlformats-officedocument.wordprocessingml.document.main+xml">
        <DigestMethod Algorithm="http://www.w3.org/2000/09/xmldsig#sha1"/>
        <DigestValue>Mu25ZWdfbXqJxf+vo+VbjPzTlDY=</DigestValue>
      </Reference>
      <Reference URI="/word/endnotes.xml?ContentType=application/vnd.openxmlformats-officedocument.wordprocessingml.endnotes+xml">
        <DigestMethod Algorithm="http://www.w3.org/2000/09/xmldsig#sha1"/>
        <DigestValue>DZ1miwjR/FYOJQefsbKQOX1QojA=</DigestValue>
      </Reference>
      <Reference URI="/word/fontTable.xml?ContentType=application/vnd.openxmlformats-officedocument.wordprocessingml.fontTable+xml">
        <DigestMethod Algorithm="http://www.w3.org/2000/09/xmldsig#sha1"/>
        <DigestValue>veULA1FASqSMOXUNk4W8adlMpa4=</DigestValue>
      </Reference>
      <Reference URI="/word/footer1.xml?ContentType=application/vnd.openxmlformats-officedocument.wordprocessingml.footer+xml">
        <DigestMethod Algorithm="http://www.w3.org/2000/09/xmldsig#sha1"/>
        <DigestValue>v+mvmqiyKJFMuslx6R6y/QF5584=</DigestValue>
      </Reference>
      <Reference URI="/word/footer2.xml?ContentType=application/vnd.openxmlformats-officedocument.wordprocessingml.footer+xml">
        <DigestMethod Algorithm="http://www.w3.org/2000/09/xmldsig#sha1"/>
        <DigestValue>AdrdWN11ouq9nsn5O6Dov5p88SM=</DigestValue>
      </Reference>
      <Reference URI="/word/footnotes.xml?ContentType=application/vnd.openxmlformats-officedocument.wordprocessingml.footnotes+xml">
        <DigestMethod Algorithm="http://www.w3.org/2000/09/xmldsig#sha1"/>
        <DigestValue>wUS7aQPXtM6ZymUeEhGCxQUbmsA=</DigestValue>
      </Reference>
      <Reference URI="/word/media/image1.jpeg?ContentType=image/jpeg">
        <DigestMethod Algorithm="http://www.w3.org/2000/09/xmldsig#sha1"/>
        <DigestValue>02BRoRxK4UcnOfWmJShKHjfOOQ0=</DigestValue>
      </Reference>
      <Reference URI="/word/numbering.xml?ContentType=application/vnd.openxmlformats-officedocument.wordprocessingml.numbering+xml">
        <DigestMethod Algorithm="http://www.w3.org/2000/09/xmldsig#sha1"/>
        <DigestValue>UweaCN27hAzDXVBVUMaRDRwlS/c=</DigestValue>
      </Reference>
      <Reference URI="/word/people.xml?ContentType=application/vnd.openxmlformats-officedocument.wordprocessingml.people+xml">
        <DigestMethod Algorithm="http://www.w3.org/2000/09/xmldsig#sha1"/>
        <DigestValue>C135an2bmNEa7XffOu2Jxuurw4E=</DigestValue>
      </Reference>
      <Reference URI="/word/settings.xml?ContentType=application/vnd.openxmlformats-officedocument.wordprocessingml.settings+xml">
        <DigestMethod Algorithm="http://www.w3.org/2000/09/xmldsig#sha1"/>
        <DigestValue>x2j+fpJLmFF5rgJuqo7gscetaeo=</DigestValue>
      </Reference>
      <Reference URI="/word/styles.xml?ContentType=application/vnd.openxmlformats-officedocument.wordprocessingml.styles+xml">
        <DigestMethod Algorithm="http://www.w3.org/2000/09/xmldsig#sha1"/>
        <DigestValue>kuzjky5l+BnHmYVt7TQzqttl4+Y=</DigestValue>
      </Reference>
      <Reference URI="/word/stylesWithEffects.xml?ContentType=application/vnd.ms-word.stylesWithEffects+xml">
        <DigestMethod Algorithm="http://www.w3.org/2000/09/xmldsig#sha1"/>
        <DigestValue>UqoemmsGbah8/VNMoCsCqDad+kc=</DigestValue>
      </Reference>
      <Reference URI="/word/theme/theme1.xml?ContentType=application/vnd.openxmlformats-officedocument.theme+xml">
        <DigestMethod Algorithm="http://www.w3.org/2000/09/xmldsig#sha1"/>
        <DigestValue>aed2ly2g7prYFMNM9yD108Dh+QE=</DigestValue>
      </Reference>
      <Reference URI="/word/webSettings.xml?ContentType=application/vnd.openxmlformats-officedocument.wordprocessingml.webSettings+xml">
        <DigestMethod Algorithm="http://www.w3.org/2000/09/xmldsig#sha1"/>
        <DigestValue>Fj4hntVupaTyYgm001jLzVJ3b3E=</DigestValue>
      </Reference>
    </Manifest>
    <SignatureProperties>
      <SignatureProperty Id="idSignatureTime" Target="#idPackageSignature">
        <mdssi:SignatureTime>
          <mdssi:Format>YYYY-MM-DDThh:mm:ssTZD</mdssi:Format>
          <mdssi:Value>2022-10-27T12:35:17Z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Защита подлинности документа</SignatureComments>
          <WindowsVersion>5.1</WindowsVersion>
          <OfficeVersion>12.0</OfficeVersion>
          <ApplicationVersion>12.0</ApplicationVersion>
          <Monitors>1</Monitors>
          <HorizontalResolution>1680</HorizontalResolution>
          <VerticalResolution>1050</VerticalResolution>
          <ColorDepth>32</ColorDepth>
          <SignatureProviderId>{00000000-0000-0000-0000-000000000000}</SignatureProviderId>
          <SignatureProviderUrl/>
          <SignatureProviderDetails>9</SignatureProviderDetails>
          <ManifestHashAlgorithm>http://www.w3.org/2000/09/xmldsig#sha1</ManifestHashAlgorithm>
          <SignatureType>1</SignatureType>
        </SignatureInfoV1>
      </SignatureProperty>
    </SignatureProperties>
  </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9AE325-97AA-445F-8E13-7DE8C2552E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201</Pages>
  <Words>119327</Words>
  <Characters>680168</Characters>
  <Application>Microsoft Office Word</Application>
  <DocSecurity>0</DocSecurity>
  <Lines>5668</Lines>
  <Paragraphs>1595</Paragraphs>
  <ScaleCrop>false</ScaleCrop>
  <HeadingPairs>
    <vt:vector size="2" baseType="variant">
      <vt:variant>
        <vt:lpstr>Название</vt:lpstr>
      </vt:variant>
      <vt:variant>
        <vt:i4>1</vt:i4>
      </vt:variant>
    </vt:vector>
  </HeadingPairs>
  <TitlesOfParts>
    <vt:vector size="1" baseType="lpstr">
      <vt:lpstr/>
    </vt:vector>
  </TitlesOfParts>
  <Company>Win7 Project</Company>
  <LinksUpToDate>false</LinksUpToDate>
  <CharactersWithSpaces>797900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Ирина</dc:creator>
  <cp:lastModifiedBy>Win7 64 SP1</cp:lastModifiedBy>
  <cp:revision>2</cp:revision>
  <dcterms:created xsi:type="dcterms:W3CDTF">2022-10-26T11:05:00Z</dcterms:created>
  <dcterms:modified xsi:type="dcterms:W3CDTF">2022-10-26T11:05:00Z</dcterms:modified>
</cp:coreProperties>
</file>